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350252F2"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B4161D">
        <w:rPr>
          <w:rFonts w:ascii="Arial Black" w:hAnsi="Arial Black" w:cs="Arial"/>
          <w:snapToGrid w:val="0"/>
          <w:szCs w:val="24"/>
        </w:rPr>
        <w:t xml:space="preserve"> </w:t>
      </w:r>
      <w:r w:rsidR="00A527CC">
        <w:rPr>
          <w:rFonts w:ascii="Arial Black" w:hAnsi="Arial Black" w:cs="Arial"/>
          <w:snapToGrid w:val="0"/>
          <w:szCs w:val="24"/>
        </w:rPr>
        <w:t>cincuenta</w:t>
      </w:r>
      <w:r w:rsidR="00507BB2">
        <w:rPr>
          <w:rFonts w:ascii="Arial Black" w:hAnsi="Arial Black" w:cs="Arial"/>
          <w:snapToGrid w:val="0"/>
          <w:szCs w:val="24"/>
        </w:rPr>
        <w:t xml:space="preserve"> </w:t>
      </w:r>
      <w:r w:rsidR="00A527CC">
        <w:rPr>
          <w:rFonts w:ascii="Arial Black" w:hAnsi="Arial Black" w:cs="Arial"/>
          <w:snapToGrid w:val="0"/>
          <w:szCs w:val="24"/>
        </w:rPr>
        <w:t xml:space="preserve">y </w:t>
      </w:r>
      <w:r w:rsidR="0089232A">
        <w:rPr>
          <w:rFonts w:ascii="Arial Black" w:hAnsi="Arial Black" w:cs="Arial"/>
          <w:snapToGrid w:val="0"/>
          <w:szCs w:val="24"/>
        </w:rPr>
        <w:t>sei</w:t>
      </w:r>
      <w:r w:rsidR="0054128C">
        <w:rPr>
          <w:rFonts w:ascii="Arial Black" w:hAnsi="Arial Black" w:cs="Arial"/>
          <w:snapToGrid w:val="0"/>
          <w:szCs w:val="24"/>
        </w:rPr>
        <w:t>s</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89232A">
        <w:rPr>
          <w:rFonts w:ascii="Arial Black" w:hAnsi="Arial Black" w:cs="Arial"/>
          <w:snapToGrid w:val="0"/>
          <w:szCs w:val="24"/>
        </w:rPr>
        <w:t xml:space="preserve">veinticuatro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54128C">
        <w:rPr>
          <w:rFonts w:ascii="Arial Black" w:hAnsi="Arial Black" w:cs="Arial"/>
          <w:snapToGrid w:val="0"/>
          <w:szCs w:val="24"/>
        </w:rPr>
        <w:t>ma</w:t>
      </w:r>
      <w:r w:rsidR="0089232A">
        <w:rPr>
          <w:rFonts w:ascii="Arial Black" w:hAnsi="Arial Black" w:cs="Arial"/>
          <w:snapToGrid w:val="0"/>
          <w:szCs w:val="24"/>
        </w:rPr>
        <w:t>yo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89232A">
        <w:rPr>
          <w:rFonts w:ascii="Arial Black" w:hAnsi="Arial Black" w:cs="Arial"/>
          <w:snapToGrid w:val="0"/>
          <w:szCs w:val="24"/>
        </w:rPr>
        <w:t>do</w:t>
      </w:r>
      <w:r w:rsidR="00357FFA">
        <w:rPr>
          <w:rFonts w:ascii="Arial Black" w:hAnsi="Arial Black" w:cs="Arial"/>
          <w:snapToGrid w:val="0"/>
          <w:szCs w:val="24"/>
        </w:rPr>
        <w:t>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89232A">
        <w:rPr>
          <w:rFonts w:ascii="Arial Black" w:hAnsi="Arial Black" w:cs="Arial"/>
          <w:snapToGrid w:val="0"/>
          <w:szCs w:val="24"/>
        </w:rPr>
        <w:t>veinte</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42D00BAC" w14:textId="4713CF30" w:rsidR="006063BD" w:rsidRDefault="006063BD" w:rsidP="006063BD">
      <w:pPr>
        <w:pStyle w:val="Sangra3detindependiente"/>
        <w:rPr>
          <w:rFonts w:cs="Arial"/>
        </w:rPr>
      </w:pPr>
      <w:r w:rsidRPr="00BD163C">
        <w:rPr>
          <w:rFonts w:cs="Arial"/>
          <w:snapToGrid w:val="0"/>
        </w:rPr>
        <w:t xml:space="preserve">Preside la sesión el </w:t>
      </w:r>
      <w:r>
        <w:rPr>
          <w:rFonts w:cs="Arial"/>
          <w:snapToGrid w:val="0"/>
        </w:rPr>
        <w:t>Presidente Municipal Interino</w:t>
      </w:r>
      <w:r w:rsidRPr="00BD163C">
        <w:rPr>
          <w:rFonts w:cs="Arial"/>
          <w:snapToGrid w:val="0"/>
        </w:rPr>
        <w:t xml:space="preserve"> </w:t>
      </w:r>
      <w:r>
        <w:rPr>
          <w:rFonts w:cs="Arial"/>
          <w:snapToGrid w:val="0"/>
          <w:lang w:val="es-MX"/>
        </w:rPr>
        <w:t>Juan Francisco Ramírez Salcido</w:t>
      </w:r>
      <w:r w:rsidRPr="00921899">
        <w:rPr>
          <w:rFonts w:cs="Arial"/>
          <w:snapToGrid w:val="0"/>
        </w:rPr>
        <w:t>, y la Secretaría General está a cargo del licenciado Luis Fernando Morales</w:t>
      </w:r>
      <w:r>
        <w:rPr>
          <w:rFonts w:cs="Arial"/>
          <w:snapToGrid w:val="0"/>
        </w:rPr>
        <w:t xml:space="preserve"> </w:t>
      </w:r>
      <w:r w:rsidRPr="00921899">
        <w:rPr>
          <w:rFonts w:cs="Arial"/>
          <w:snapToGrid w:val="0"/>
        </w:rPr>
        <w:t>Villar</w:t>
      </w:r>
      <w:r w:rsidR="00371280">
        <w:rPr>
          <w:rFonts w:cs="Arial"/>
          <w:snapToGrid w:val="0"/>
        </w:rPr>
        <w:t>r</w:t>
      </w:r>
      <w:r w:rsidRPr="00921899">
        <w:rPr>
          <w:rFonts w:cs="Arial"/>
          <w:snapToGrid w:val="0"/>
        </w:rPr>
        <w:t>eal</w:t>
      </w:r>
      <w:r w:rsidR="00A527CC">
        <w:rPr>
          <w:rFonts w:cs="Arial"/>
          <w:snapToGrid w:val="0"/>
        </w:rPr>
        <w:t>.</w:t>
      </w:r>
      <w:r w:rsidR="00371280">
        <w:rPr>
          <w:rFonts w:cs="Arial"/>
        </w:rPr>
        <w:t xml:space="preserve"> </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2F21185A" w14:textId="15C3946C" w:rsidR="0089232A" w:rsidRPr="009517C8" w:rsidRDefault="007D5F6A" w:rsidP="0089232A">
      <w:pPr>
        <w:jc w:val="both"/>
        <w:rPr>
          <w:rFonts w:ascii="Arial" w:hAnsi="Arial" w:cs="Arial"/>
          <w:i/>
          <w:sz w:val="24"/>
          <w:szCs w:val="24"/>
        </w:rPr>
      </w:pPr>
      <w:r w:rsidRPr="00A96553">
        <w:rPr>
          <w:rFonts w:ascii="Arial" w:hAnsi="Arial" w:cs="Arial"/>
          <w:b/>
          <w:sz w:val="24"/>
          <w:szCs w:val="24"/>
          <w:lang w:val="es-ES_tradnl"/>
        </w:rPr>
        <w:t xml:space="preserve">El </w:t>
      </w:r>
      <w:r w:rsidR="00A527CC" w:rsidRPr="00A96553">
        <w:rPr>
          <w:rFonts w:ascii="Arial" w:hAnsi="Arial" w:cs="Arial"/>
          <w:b/>
          <w:sz w:val="24"/>
          <w:szCs w:val="24"/>
          <w:lang w:val="es-ES_tradnl"/>
        </w:rPr>
        <w:t>Señor</w:t>
      </w:r>
      <w:r w:rsidRPr="00A96553">
        <w:rPr>
          <w:rFonts w:ascii="Arial" w:hAnsi="Arial" w:cs="Arial"/>
          <w:b/>
          <w:sz w:val="24"/>
          <w:szCs w:val="24"/>
          <w:lang w:val="es-ES_tradnl"/>
        </w:rPr>
        <w:t xml:space="preserve"> Secretario General:</w:t>
      </w:r>
      <w:r w:rsidR="00A246CD" w:rsidRPr="00A96553">
        <w:rPr>
          <w:rFonts w:ascii="Arial" w:hAnsi="Arial" w:cs="Arial"/>
          <w:sz w:val="24"/>
          <w:szCs w:val="24"/>
          <w:lang w:val="es-ES_tradnl"/>
        </w:rPr>
        <w:t xml:space="preserve"> </w:t>
      </w:r>
      <w:r w:rsidR="0089232A" w:rsidRPr="00564C46">
        <w:rPr>
          <w:rFonts w:ascii="Arial" w:hAnsi="Arial" w:cs="Arial"/>
          <w:b/>
          <w:sz w:val="24"/>
          <w:szCs w:val="24"/>
          <w:lang w:val="es-ES_tradnl"/>
        </w:rPr>
        <w:t>El Señor Secretario General:</w:t>
      </w:r>
      <w:r w:rsidR="0089232A" w:rsidRPr="00564C46">
        <w:rPr>
          <w:rFonts w:ascii="Arial" w:hAnsi="Arial" w:cs="Arial"/>
          <w:sz w:val="24"/>
          <w:szCs w:val="24"/>
          <w:lang w:val="es-ES_tradnl"/>
        </w:rPr>
        <w:t xml:space="preserve"> </w:t>
      </w:r>
      <w:r w:rsidR="0089232A" w:rsidRPr="00D52913">
        <w:rPr>
          <w:rFonts w:ascii="Arial" w:hAnsi="Arial" w:cs="Arial"/>
          <w:sz w:val="24"/>
          <w:szCs w:val="24"/>
        </w:rPr>
        <w:t xml:space="preserve">Ciudadano Juan Francisco Ramírez Salcido, </w:t>
      </w:r>
      <w:r w:rsidR="0089232A" w:rsidRPr="00D52913">
        <w:rPr>
          <w:rFonts w:ascii="Arial" w:hAnsi="Arial" w:cs="Arial"/>
          <w:i/>
          <w:sz w:val="24"/>
          <w:szCs w:val="24"/>
        </w:rPr>
        <w:t>presente</w:t>
      </w:r>
      <w:r w:rsidR="0089232A" w:rsidRPr="00D52913">
        <w:rPr>
          <w:rFonts w:ascii="Arial" w:hAnsi="Arial" w:cs="Arial"/>
          <w:sz w:val="24"/>
          <w:szCs w:val="24"/>
        </w:rPr>
        <w:t>; ciudadana Patricia Guadalupe Campos Alfaro,</w:t>
      </w:r>
      <w:r w:rsidR="0089232A" w:rsidRPr="00D52913">
        <w:rPr>
          <w:rFonts w:ascii="Arial" w:hAnsi="Arial" w:cs="Arial"/>
          <w:i/>
          <w:sz w:val="24"/>
          <w:szCs w:val="24"/>
        </w:rPr>
        <w:t xml:space="preserve"> presente; </w:t>
      </w:r>
      <w:r w:rsidR="0089232A" w:rsidRPr="00D52913">
        <w:rPr>
          <w:rFonts w:ascii="Arial" w:hAnsi="Arial" w:cs="Arial"/>
          <w:sz w:val="24"/>
          <w:szCs w:val="24"/>
        </w:rPr>
        <w:t xml:space="preserve">ciudadano Armando Aviña Villalobos, </w:t>
      </w:r>
      <w:r w:rsidR="0089232A" w:rsidRPr="00D52913">
        <w:rPr>
          <w:rFonts w:ascii="Arial" w:hAnsi="Arial" w:cs="Arial"/>
          <w:i/>
          <w:sz w:val="24"/>
          <w:szCs w:val="24"/>
        </w:rPr>
        <w:t>presente</w:t>
      </w:r>
      <w:r w:rsidR="0089232A" w:rsidRPr="00D52913">
        <w:rPr>
          <w:rFonts w:ascii="Arial" w:hAnsi="Arial" w:cs="Arial"/>
          <w:sz w:val="24"/>
          <w:szCs w:val="24"/>
        </w:rPr>
        <w:t xml:space="preserve">; ciudadana Kehila Abigail Kú Escalante, </w:t>
      </w:r>
      <w:r w:rsidR="0089232A" w:rsidRPr="00D52913">
        <w:rPr>
          <w:rFonts w:ascii="Arial" w:hAnsi="Arial" w:cs="Arial"/>
          <w:i/>
          <w:sz w:val="24"/>
          <w:szCs w:val="24"/>
        </w:rPr>
        <w:t xml:space="preserve">presente; </w:t>
      </w:r>
      <w:r w:rsidR="0089232A" w:rsidRPr="00D52913">
        <w:rPr>
          <w:rFonts w:ascii="Arial" w:hAnsi="Arial" w:cs="Arial"/>
          <w:sz w:val="24"/>
          <w:szCs w:val="24"/>
        </w:rPr>
        <w:t xml:space="preserve">ciudadana Karina Anaid Hermosillo Ramírez, </w:t>
      </w:r>
      <w:r w:rsidR="0089232A" w:rsidRPr="00D52913">
        <w:rPr>
          <w:rFonts w:ascii="Arial" w:hAnsi="Arial" w:cs="Arial"/>
          <w:i/>
          <w:sz w:val="24"/>
          <w:szCs w:val="24"/>
        </w:rPr>
        <w:t xml:space="preserve">presente; </w:t>
      </w:r>
      <w:r w:rsidR="0089232A" w:rsidRPr="00D52913">
        <w:rPr>
          <w:rFonts w:ascii="Arial" w:hAnsi="Arial" w:cs="Arial"/>
          <w:sz w:val="24"/>
          <w:szCs w:val="24"/>
        </w:rPr>
        <w:t xml:space="preserve">ciudadana Alejandra Lizette Villa Pérez, </w:t>
      </w:r>
      <w:r w:rsidR="0089232A" w:rsidRPr="00D52913">
        <w:rPr>
          <w:rFonts w:ascii="Arial" w:hAnsi="Arial" w:cs="Arial"/>
          <w:i/>
          <w:sz w:val="24"/>
          <w:szCs w:val="24"/>
        </w:rPr>
        <w:t xml:space="preserve">presente; </w:t>
      </w:r>
      <w:r w:rsidR="0089232A" w:rsidRPr="00D52913">
        <w:rPr>
          <w:rFonts w:ascii="Arial" w:hAnsi="Arial" w:cs="Arial"/>
          <w:sz w:val="24"/>
          <w:szCs w:val="24"/>
        </w:rPr>
        <w:t xml:space="preserve">ciudadano Luis Cisneros Quirarte, </w:t>
      </w:r>
      <w:r w:rsidR="0089232A" w:rsidRPr="00D52913">
        <w:rPr>
          <w:rFonts w:ascii="Arial" w:hAnsi="Arial" w:cs="Arial"/>
          <w:i/>
          <w:sz w:val="24"/>
          <w:szCs w:val="24"/>
        </w:rPr>
        <w:t>presente;</w:t>
      </w:r>
      <w:r w:rsidR="0089232A" w:rsidRPr="00D52913">
        <w:rPr>
          <w:rFonts w:ascii="Arial" w:hAnsi="Arial" w:cs="Arial"/>
          <w:sz w:val="24"/>
          <w:szCs w:val="24"/>
        </w:rPr>
        <w:t xml:space="preserve"> ciudadana</w:t>
      </w:r>
      <w:r w:rsidR="0089232A" w:rsidRPr="00D52913">
        <w:rPr>
          <w:rFonts w:ascii="Arial" w:hAnsi="Arial" w:cs="Arial"/>
          <w:i/>
          <w:sz w:val="24"/>
          <w:szCs w:val="24"/>
        </w:rPr>
        <w:t xml:space="preserve"> </w:t>
      </w:r>
      <w:r w:rsidR="0089232A" w:rsidRPr="00D52913">
        <w:rPr>
          <w:rFonts w:ascii="Arial" w:hAnsi="Arial" w:cs="Arial"/>
          <w:sz w:val="24"/>
          <w:szCs w:val="24"/>
        </w:rPr>
        <w:t xml:space="preserve">Jeanette Velázquez Sedano, </w:t>
      </w:r>
      <w:r w:rsidR="0089232A" w:rsidRPr="00D52913">
        <w:rPr>
          <w:rFonts w:ascii="Arial" w:hAnsi="Arial" w:cs="Arial"/>
          <w:i/>
          <w:sz w:val="24"/>
          <w:szCs w:val="24"/>
        </w:rPr>
        <w:t xml:space="preserve">presente; </w:t>
      </w:r>
      <w:r w:rsidR="0089232A" w:rsidRPr="00D52913">
        <w:rPr>
          <w:rFonts w:ascii="Arial" w:hAnsi="Arial" w:cs="Arial"/>
          <w:sz w:val="24"/>
          <w:szCs w:val="24"/>
        </w:rPr>
        <w:t>ciudadano Rafael Barrios Dávila</w:t>
      </w:r>
      <w:r w:rsidR="00D52913">
        <w:rPr>
          <w:rFonts w:ascii="Arial" w:hAnsi="Arial" w:cs="Arial"/>
          <w:sz w:val="24"/>
          <w:szCs w:val="24"/>
        </w:rPr>
        <w:t xml:space="preserve">, </w:t>
      </w:r>
      <w:r w:rsidR="00D52913">
        <w:rPr>
          <w:rFonts w:ascii="Arial" w:hAnsi="Arial" w:cs="Arial"/>
          <w:i/>
          <w:sz w:val="24"/>
          <w:szCs w:val="24"/>
        </w:rPr>
        <w:t>presente</w:t>
      </w:r>
      <w:r w:rsidR="0089232A" w:rsidRPr="00D52913">
        <w:rPr>
          <w:rFonts w:ascii="Arial" w:hAnsi="Arial" w:cs="Arial"/>
          <w:i/>
          <w:sz w:val="24"/>
          <w:szCs w:val="24"/>
        </w:rPr>
        <w:t>;</w:t>
      </w:r>
      <w:r w:rsidR="0089232A" w:rsidRPr="00D52913">
        <w:rPr>
          <w:rFonts w:ascii="Arial" w:hAnsi="Arial" w:cs="Arial"/>
          <w:sz w:val="24"/>
          <w:szCs w:val="24"/>
        </w:rPr>
        <w:t xml:space="preserve"> ciudadana Rosa Angélica Fregoso Franco, </w:t>
      </w:r>
      <w:r w:rsidR="0089232A" w:rsidRPr="00D52913">
        <w:rPr>
          <w:rFonts w:ascii="Arial" w:hAnsi="Arial" w:cs="Arial"/>
          <w:i/>
          <w:sz w:val="24"/>
          <w:szCs w:val="24"/>
        </w:rPr>
        <w:t>presente;</w:t>
      </w:r>
      <w:r w:rsidR="0089232A" w:rsidRPr="00D52913">
        <w:rPr>
          <w:rFonts w:ascii="Arial" w:hAnsi="Arial" w:cs="Arial"/>
          <w:sz w:val="24"/>
          <w:szCs w:val="24"/>
        </w:rPr>
        <w:t xml:space="preserve"> ciudadana Cynthia </w:t>
      </w:r>
      <w:proofErr w:type="spellStart"/>
      <w:r w:rsidR="0089232A" w:rsidRPr="00D52913">
        <w:rPr>
          <w:rFonts w:ascii="Arial" w:hAnsi="Arial" w:cs="Arial"/>
          <w:sz w:val="24"/>
          <w:szCs w:val="24"/>
        </w:rPr>
        <w:t>Yuritzi</w:t>
      </w:r>
      <w:proofErr w:type="spellEnd"/>
      <w:r w:rsidR="0089232A" w:rsidRPr="00D52913">
        <w:rPr>
          <w:rFonts w:ascii="Arial" w:hAnsi="Arial" w:cs="Arial"/>
          <w:sz w:val="24"/>
          <w:szCs w:val="24"/>
        </w:rPr>
        <w:t xml:space="preserve"> Cárdenas Ramírez, </w:t>
      </w:r>
      <w:r w:rsidR="0089232A" w:rsidRPr="00D52913">
        <w:rPr>
          <w:rFonts w:ascii="Arial" w:hAnsi="Arial" w:cs="Arial"/>
          <w:i/>
          <w:sz w:val="24"/>
          <w:szCs w:val="24"/>
        </w:rPr>
        <w:t>presente; c</w:t>
      </w:r>
      <w:r w:rsidR="0089232A" w:rsidRPr="00D52913">
        <w:rPr>
          <w:rFonts w:ascii="Arial" w:hAnsi="Arial" w:cs="Arial"/>
          <w:sz w:val="24"/>
          <w:szCs w:val="24"/>
        </w:rPr>
        <w:t xml:space="preserve">iudadano Aldo Alejandro de Anda García, </w:t>
      </w:r>
      <w:r w:rsidR="0089232A" w:rsidRPr="00D52913">
        <w:rPr>
          <w:rFonts w:ascii="Arial" w:hAnsi="Arial" w:cs="Arial"/>
          <w:i/>
          <w:sz w:val="24"/>
          <w:szCs w:val="24"/>
        </w:rPr>
        <w:t xml:space="preserve">presente; </w:t>
      </w:r>
      <w:r w:rsidR="0089232A" w:rsidRPr="00D52913">
        <w:rPr>
          <w:rFonts w:ascii="Arial" w:hAnsi="Arial" w:cs="Arial"/>
          <w:sz w:val="24"/>
          <w:szCs w:val="24"/>
        </w:rPr>
        <w:t>ciudadano Salvador Hernández Navarro</w:t>
      </w:r>
      <w:r w:rsidR="0089232A" w:rsidRPr="00D52913">
        <w:rPr>
          <w:rFonts w:ascii="Arial" w:hAnsi="Arial" w:cs="Arial"/>
          <w:i/>
          <w:sz w:val="24"/>
          <w:szCs w:val="24"/>
        </w:rPr>
        <w:t>;</w:t>
      </w:r>
      <w:r w:rsidR="0089232A" w:rsidRPr="00D52913">
        <w:rPr>
          <w:rFonts w:ascii="Arial" w:hAnsi="Arial" w:cs="Arial"/>
          <w:sz w:val="24"/>
          <w:szCs w:val="24"/>
        </w:rPr>
        <w:t xml:space="preserve"> ciudad</w:t>
      </w:r>
      <w:r w:rsidR="00D52913">
        <w:rPr>
          <w:rFonts w:ascii="Arial" w:hAnsi="Arial" w:cs="Arial"/>
          <w:sz w:val="24"/>
          <w:szCs w:val="24"/>
        </w:rPr>
        <w:t>ano Elías Octavio Íñiguez Mejía</w:t>
      </w:r>
      <w:r w:rsidR="0089232A" w:rsidRPr="00D52913">
        <w:rPr>
          <w:rFonts w:ascii="Arial" w:hAnsi="Arial" w:cs="Arial"/>
          <w:i/>
          <w:sz w:val="24"/>
          <w:szCs w:val="24"/>
        </w:rPr>
        <w:t xml:space="preserve">; </w:t>
      </w:r>
      <w:r w:rsidR="0089232A" w:rsidRPr="00D52913">
        <w:rPr>
          <w:rFonts w:ascii="Arial" w:hAnsi="Arial" w:cs="Arial"/>
          <w:sz w:val="24"/>
          <w:szCs w:val="24"/>
        </w:rPr>
        <w:t xml:space="preserve">ciudadana Gabriela Contreras Alfaro, </w:t>
      </w:r>
      <w:r w:rsidR="0089232A" w:rsidRPr="00D52913">
        <w:rPr>
          <w:rFonts w:ascii="Arial" w:hAnsi="Arial" w:cs="Arial"/>
          <w:i/>
          <w:sz w:val="24"/>
          <w:szCs w:val="24"/>
        </w:rPr>
        <w:t>presente</w:t>
      </w:r>
      <w:r w:rsidR="0089232A" w:rsidRPr="00D52913">
        <w:rPr>
          <w:rFonts w:ascii="Arial" w:hAnsi="Arial" w:cs="Arial"/>
          <w:sz w:val="24"/>
          <w:szCs w:val="24"/>
        </w:rPr>
        <w:t xml:space="preserve">; ciudadano Fernando Salazar </w:t>
      </w:r>
      <w:proofErr w:type="spellStart"/>
      <w:r w:rsidR="0089232A" w:rsidRPr="00D52913">
        <w:rPr>
          <w:rFonts w:ascii="Arial" w:hAnsi="Arial" w:cs="Arial"/>
          <w:sz w:val="24"/>
          <w:szCs w:val="24"/>
        </w:rPr>
        <w:t>Vicentello</w:t>
      </w:r>
      <w:proofErr w:type="spellEnd"/>
      <w:r w:rsidR="0089232A" w:rsidRPr="00D52913">
        <w:rPr>
          <w:rFonts w:ascii="Arial" w:hAnsi="Arial" w:cs="Arial"/>
          <w:sz w:val="24"/>
          <w:szCs w:val="24"/>
        </w:rPr>
        <w:t xml:space="preserve">, </w:t>
      </w:r>
      <w:r w:rsidR="0089232A" w:rsidRPr="00D52913">
        <w:rPr>
          <w:rFonts w:ascii="Arial" w:hAnsi="Arial" w:cs="Arial"/>
          <w:i/>
          <w:sz w:val="24"/>
          <w:szCs w:val="24"/>
        </w:rPr>
        <w:t>presente</w:t>
      </w:r>
      <w:r w:rsidR="0089232A" w:rsidRPr="00D52913">
        <w:rPr>
          <w:rFonts w:ascii="Arial" w:hAnsi="Arial" w:cs="Arial"/>
          <w:sz w:val="24"/>
          <w:szCs w:val="24"/>
        </w:rPr>
        <w:t xml:space="preserve">, ciudadana Sofía Berenice García Mosqueda, </w:t>
      </w:r>
      <w:r w:rsidR="0089232A" w:rsidRPr="00D52913">
        <w:rPr>
          <w:rFonts w:ascii="Arial" w:hAnsi="Arial" w:cs="Arial"/>
          <w:i/>
          <w:sz w:val="24"/>
          <w:szCs w:val="24"/>
        </w:rPr>
        <w:t>presente;</w:t>
      </w:r>
      <w:r w:rsidR="0089232A" w:rsidRPr="00D52913">
        <w:rPr>
          <w:rFonts w:ascii="Arial" w:hAnsi="Arial" w:cs="Arial"/>
          <w:sz w:val="24"/>
          <w:szCs w:val="24"/>
        </w:rPr>
        <w:t xml:space="preserve"> ciudadano Fernando Garza Martínez, </w:t>
      </w:r>
      <w:r w:rsidR="0089232A" w:rsidRPr="00D52913">
        <w:rPr>
          <w:rFonts w:ascii="Arial" w:hAnsi="Arial" w:cs="Arial"/>
          <w:i/>
          <w:sz w:val="24"/>
          <w:szCs w:val="24"/>
        </w:rPr>
        <w:t xml:space="preserve">presente; </w:t>
      </w:r>
      <w:r w:rsidR="0089232A" w:rsidRPr="00D52913">
        <w:rPr>
          <w:rFonts w:ascii="Arial" w:hAnsi="Arial" w:cs="Arial"/>
          <w:sz w:val="24"/>
          <w:szCs w:val="24"/>
        </w:rPr>
        <w:t xml:space="preserve">ciudadana Celia Fausto Lizaola, </w:t>
      </w:r>
      <w:r w:rsidR="0089232A" w:rsidRPr="00D52913">
        <w:rPr>
          <w:rFonts w:ascii="Arial" w:hAnsi="Arial" w:cs="Arial"/>
          <w:i/>
          <w:sz w:val="24"/>
          <w:szCs w:val="24"/>
        </w:rPr>
        <w:t>presente.</w:t>
      </w:r>
    </w:p>
    <w:p w14:paraId="1AF4CA40" w14:textId="4A905FD7" w:rsidR="00A246CD" w:rsidRPr="009517C8" w:rsidRDefault="00A246CD" w:rsidP="00A246CD">
      <w:pPr>
        <w:jc w:val="both"/>
        <w:rPr>
          <w:rFonts w:ascii="Arial" w:hAnsi="Arial" w:cs="Arial"/>
          <w:i/>
          <w:sz w:val="24"/>
          <w:szCs w:val="24"/>
        </w:rPr>
      </w:pPr>
    </w:p>
    <w:p w14:paraId="3BFFA994" w14:textId="77777777" w:rsidR="00A246CD" w:rsidRPr="009517C8" w:rsidRDefault="00A246CD" w:rsidP="00A246CD">
      <w:pPr>
        <w:jc w:val="both"/>
        <w:rPr>
          <w:rFonts w:ascii="Arial" w:hAnsi="Arial" w:cs="Arial"/>
          <w:i/>
          <w:sz w:val="24"/>
          <w:szCs w:val="24"/>
        </w:rPr>
      </w:pPr>
    </w:p>
    <w:p w14:paraId="5A1972AC" w14:textId="17077FEE" w:rsidR="00A246CD" w:rsidRDefault="00A246CD" w:rsidP="00A246CD">
      <w:pPr>
        <w:jc w:val="both"/>
        <w:rPr>
          <w:rFonts w:ascii="Arial" w:hAnsi="Arial" w:cs="Arial"/>
          <w:sz w:val="24"/>
          <w:szCs w:val="24"/>
        </w:rPr>
      </w:pPr>
      <w:r w:rsidRPr="009517C8">
        <w:rPr>
          <w:rFonts w:ascii="Arial" w:hAnsi="Arial" w:cs="Arial"/>
          <w:sz w:val="24"/>
          <w:szCs w:val="24"/>
        </w:rPr>
        <w:t>En los términos de lo dispuesto en los artículos 32 de la Ley del Gobierno y la Administración Pública Municipal del Estado de Jalisco; y 61, párrafo II del Código de Gobierno Municipal de Guadalajara, existe quórum</w:t>
      </w:r>
      <w:r w:rsidR="006F57AE">
        <w:rPr>
          <w:rFonts w:ascii="Arial" w:hAnsi="Arial" w:cs="Arial"/>
          <w:sz w:val="24"/>
          <w:szCs w:val="24"/>
        </w:rPr>
        <w:t xml:space="preserve"> al estar presentes </w:t>
      </w:r>
      <w:r w:rsidR="00D52913">
        <w:rPr>
          <w:rFonts w:ascii="Arial" w:hAnsi="Arial" w:cs="Arial"/>
          <w:sz w:val="24"/>
          <w:szCs w:val="24"/>
        </w:rPr>
        <w:t>17</w:t>
      </w:r>
      <w:r w:rsidRPr="00B02679">
        <w:rPr>
          <w:rFonts w:ascii="Arial" w:hAnsi="Arial" w:cs="Arial"/>
          <w:sz w:val="24"/>
          <w:szCs w:val="24"/>
        </w:rPr>
        <w:t xml:space="preserve"> regidores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715FABC9" w:rsidR="00A246CD" w:rsidRDefault="006063BD" w:rsidP="005E384D">
      <w:pPr>
        <w:jc w:val="both"/>
        <w:rPr>
          <w:rFonts w:ascii="Arial" w:hAnsi="Arial" w:cs="Arial"/>
          <w:sz w:val="24"/>
          <w:szCs w:val="24"/>
        </w:rPr>
      </w:pPr>
      <w:r>
        <w:rPr>
          <w:rFonts w:ascii="Arial" w:hAnsi="Arial" w:cs="Arial"/>
          <w:b/>
          <w:snapToGrid w:val="0"/>
          <w:sz w:val="24"/>
          <w:szCs w:val="24"/>
        </w:rPr>
        <w:t>El Señor Presidente Municipal Interino:</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7609CF">
        <w:rPr>
          <w:rFonts w:ascii="Arial" w:hAnsi="Arial" w:cs="Arial"/>
          <w:sz w:val="24"/>
          <w:szCs w:val="24"/>
        </w:rPr>
        <w:t>veinticuatro</w:t>
      </w:r>
      <w:r w:rsidR="00A527CC">
        <w:rPr>
          <w:rFonts w:ascii="Arial" w:hAnsi="Arial" w:cs="Arial"/>
          <w:sz w:val="24"/>
          <w:szCs w:val="24"/>
        </w:rPr>
        <w:t xml:space="preserve"> de </w:t>
      </w:r>
      <w:r w:rsidR="005E62AC">
        <w:rPr>
          <w:rFonts w:ascii="Arial" w:hAnsi="Arial" w:cs="Arial"/>
          <w:sz w:val="24"/>
          <w:szCs w:val="24"/>
        </w:rPr>
        <w:t>ma</w:t>
      </w:r>
      <w:r w:rsidR="007609CF">
        <w:rPr>
          <w:rFonts w:ascii="Arial" w:hAnsi="Arial" w:cs="Arial"/>
          <w:sz w:val="24"/>
          <w:szCs w:val="24"/>
        </w:rPr>
        <w:t>yo</w:t>
      </w:r>
      <w:r w:rsidR="005E62AC">
        <w:rPr>
          <w:rFonts w:ascii="Arial" w:hAnsi="Arial" w:cs="Arial"/>
          <w:sz w:val="24"/>
          <w:szCs w:val="24"/>
        </w:rPr>
        <w:t xml:space="preserv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lastRenderedPageBreak/>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26AD78FF" w14:textId="77777777" w:rsidR="006063BD" w:rsidRDefault="006063BD"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6BBBA049" w14:textId="066E2F3D" w:rsidR="0054128C" w:rsidRDefault="0054128C"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LECTURA </w:t>
      </w:r>
      <w:r w:rsidR="0089232A">
        <w:rPr>
          <w:rFonts w:ascii="Arial" w:hAnsi="Arial" w:cs="Arial"/>
          <w:bCs/>
          <w:sz w:val="24"/>
          <w:szCs w:val="24"/>
          <w:lang w:val="es-ES_tradnl"/>
        </w:rPr>
        <w:t>DE COMUNICACIÓN RECIBIDA</w:t>
      </w:r>
      <w:r>
        <w:rPr>
          <w:rFonts w:ascii="Arial" w:hAnsi="Arial" w:cs="Arial"/>
          <w:bCs/>
          <w:sz w:val="24"/>
          <w:szCs w:val="24"/>
          <w:lang w:val="es-ES_tradnl"/>
        </w:rPr>
        <w:t>.</w:t>
      </w:r>
    </w:p>
    <w:p w14:paraId="4C16F187" w14:textId="77777777" w:rsidR="0089232A" w:rsidRDefault="0089232A" w:rsidP="00782F18">
      <w:pPr>
        <w:pStyle w:val="Prrafodelista"/>
        <w:rPr>
          <w:rFonts w:ascii="Arial" w:hAnsi="Arial" w:cs="Arial"/>
          <w:bCs/>
          <w:lang w:val="es-ES_tradnl"/>
        </w:rPr>
      </w:pPr>
    </w:p>
    <w:p w14:paraId="7AFA4BCB" w14:textId="3EDB503F" w:rsidR="00F84A6F" w:rsidRPr="00782F18" w:rsidRDefault="00782F18" w:rsidP="00782F18">
      <w:pPr>
        <w:jc w:val="both"/>
        <w:rPr>
          <w:rFonts w:ascii="Arial" w:hAnsi="Arial" w:cs="Arial"/>
          <w:bCs/>
          <w:sz w:val="24"/>
          <w:szCs w:val="24"/>
          <w:lang w:val="es-ES_tradnl"/>
        </w:rPr>
      </w:pPr>
      <w:r>
        <w:rPr>
          <w:rFonts w:ascii="Arial" w:hAnsi="Arial" w:cs="Arial"/>
          <w:bCs/>
          <w:sz w:val="24"/>
          <w:szCs w:val="24"/>
          <w:lang w:val="es-ES_tradnl"/>
        </w:rPr>
        <w:t>I</w:t>
      </w:r>
      <w:r w:rsidR="0089232A">
        <w:rPr>
          <w:rFonts w:ascii="Arial" w:hAnsi="Arial" w:cs="Arial"/>
          <w:bCs/>
          <w:sz w:val="24"/>
          <w:szCs w:val="24"/>
          <w:lang w:val="es-ES_tradnl"/>
        </w:rPr>
        <w:t>II</w:t>
      </w:r>
      <w:r>
        <w:rPr>
          <w:rFonts w:ascii="Arial" w:hAnsi="Arial" w:cs="Arial"/>
          <w:bCs/>
          <w:sz w:val="24"/>
          <w:szCs w:val="24"/>
          <w:lang w:val="es-ES_tradnl"/>
        </w:rPr>
        <w:t>.</w:t>
      </w:r>
      <w:r w:rsidR="006063BD" w:rsidRPr="00782F18">
        <w:rPr>
          <w:rFonts w:ascii="Arial" w:hAnsi="Arial" w:cs="Arial"/>
          <w:bCs/>
          <w:sz w:val="24"/>
          <w:szCs w:val="24"/>
          <w:lang w:val="es-ES_tradnl"/>
        </w:rPr>
        <w:t xml:space="preserve">LECTURA, EN SU CASO DEBATE Y APROBACIÓN DE </w:t>
      </w:r>
      <w:r w:rsidR="00A527CC" w:rsidRPr="00782F18">
        <w:rPr>
          <w:rFonts w:ascii="Arial" w:hAnsi="Arial" w:cs="Arial"/>
          <w:bCs/>
          <w:sz w:val="24"/>
          <w:szCs w:val="24"/>
          <w:lang w:val="es-ES_tradnl"/>
        </w:rPr>
        <w:t>DICTÁMENES</w:t>
      </w:r>
      <w:r w:rsidR="005E384D" w:rsidRPr="00782F18">
        <w:rPr>
          <w:rFonts w:ascii="Arial" w:hAnsi="Arial" w:cs="Arial"/>
          <w:bCs/>
          <w:sz w:val="24"/>
          <w:szCs w:val="24"/>
          <w:lang w:val="es-ES_tradnl"/>
        </w:rPr>
        <w:t>.</w:t>
      </w:r>
    </w:p>
    <w:p w14:paraId="36EE32EC" w14:textId="77777777" w:rsidR="00F84A6F" w:rsidRDefault="00F84A6F" w:rsidP="00F84A6F">
      <w:pPr>
        <w:pStyle w:val="Prrafodelista"/>
        <w:rPr>
          <w:rFonts w:ascii="Arial" w:hAnsi="Arial" w:cs="Arial"/>
          <w:bCs/>
          <w:lang w:val="es-ES_tradnl"/>
        </w:rPr>
      </w:pPr>
    </w:p>
    <w:p w14:paraId="0F2AE66D" w14:textId="7EA24897" w:rsidR="00A246CD" w:rsidRPr="00F84A6F" w:rsidRDefault="0089232A" w:rsidP="00782F18">
      <w:pPr>
        <w:jc w:val="both"/>
        <w:rPr>
          <w:rFonts w:ascii="Arial" w:hAnsi="Arial" w:cs="Arial"/>
          <w:bCs/>
          <w:sz w:val="24"/>
          <w:szCs w:val="24"/>
          <w:lang w:val="es-ES_tradnl"/>
        </w:rPr>
      </w:pPr>
      <w:r>
        <w:rPr>
          <w:rFonts w:ascii="Arial" w:hAnsi="Arial" w:cs="Arial"/>
          <w:bCs/>
          <w:sz w:val="24"/>
          <w:szCs w:val="24"/>
          <w:lang w:val="es-ES_tradnl"/>
        </w:rPr>
        <w:t>I</w:t>
      </w:r>
      <w:r w:rsidR="00782F18">
        <w:rPr>
          <w:rFonts w:ascii="Arial" w:hAnsi="Arial" w:cs="Arial"/>
          <w:bCs/>
          <w:sz w:val="24"/>
          <w:szCs w:val="24"/>
          <w:lang w:val="es-ES_tradnl"/>
        </w:rPr>
        <w:t xml:space="preserve">V. </w:t>
      </w:r>
      <w:r w:rsidR="006063BD" w:rsidRPr="00F84A6F">
        <w:rPr>
          <w:rFonts w:ascii="Arial" w:hAnsi="Arial" w:cs="Arial"/>
          <w:bCs/>
          <w:sz w:val="24"/>
          <w:szCs w:val="24"/>
          <w:lang w:val="es-ES_tradnl"/>
        </w:rPr>
        <w:t>CLAUSURA DE LA SESIÓN</w:t>
      </w:r>
      <w:r w:rsidR="005E384D" w:rsidRPr="00F84A6F">
        <w:rPr>
          <w:rFonts w:ascii="Arial" w:hAnsi="Arial" w:cs="Arial"/>
          <w:bCs/>
          <w:sz w:val="24"/>
          <w:szCs w:val="24"/>
          <w:lang w:val="es-ES_tradnl"/>
        </w:rPr>
        <w:t>.</w:t>
      </w:r>
    </w:p>
    <w:p w14:paraId="74E6E91F" w14:textId="77777777" w:rsidR="00A246CD" w:rsidRDefault="00A246CD" w:rsidP="00A246CD">
      <w:pPr>
        <w:jc w:val="both"/>
        <w:rPr>
          <w:rFonts w:ascii="Arial" w:hAnsi="Arial" w:cs="Arial"/>
          <w:bCs/>
          <w:sz w:val="24"/>
          <w:szCs w:val="24"/>
          <w:lang w:val="es-ES_tradnl"/>
        </w:rPr>
      </w:pPr>
    </w:p>
    <w:p w14:paraId="5B076CB4" w14:textId="2DA485D1" w:rsidR="00A246CD" w:rsidRPr="007609CF" w:rsidRDefault="00A246CD" w:rsidP="00A246CD">
      <w:pPr>
        <w:jc w:val="both"/>
        <w:rPr>
          <w:rFonts w:ascii="Arial" w:hAnsi="Arial" w:cs="Arial"/>
          <w:sz w:val="24"/>
          <w:szCs w:val="24"/>
        </w:rPr>
      </w:pPr>
      <w:r>
        <w:rPr>
          <w:rFonts w:ascii="Arial" w:hAnsi="Arial" w:cs="Arial"/>
          <w:b/>
          <w:snapToGrid w:val="0"/>
          <w:sz w:val="24"/>
          <w:szCs w:val="24"/>
        </w:rPr>
        <w:t>El Señor Presidente Municipal Interino:</w:t>
      </w:r>
      <w:r w:rsidRPr="00A246CD">
        <w:rPr>
          <w:rFonts w:ascii="Arial" w:hAnsi="Arial" w:cs="Arial"/>
          <w:b/>
          <w:sz w:val="32"/>
          <w:szCs w:val="32"/>
          <w:lang w:val="es-ES_tradnl"/>
        </w:rPr>
        <w:t xml:space="preserve"> </w:t>
      </w:r>
      <w:r w:rsidRPr="007609CF">
        <w:rPr>
          <w:rFonts w:ascii="Arial" w:hAnsi="Arial" w:cs="Arial"/>
          <w:sz w:val="24"/>
          <w:szCs w:val="24"/>
        </w:rPr>
        <w:t>Está a su consideración el orden del día propuesto. En votación económica les consulto si lo aprueban. Aprobado.</w:t>
      </w:r>
    </w:p>
    <w:p w14:paraId="6B40D58A" w14:textId="77777777" w:rsidR="00A246CD" w:rsidRPr="007609CF" w:rsidRDefault="00A246CD" w:rsidP="00A246CD">
      <w:pPr>
        <w:jc w:val="both"/>
        <w:rPr>
          <w:rFonts w:ascii="Arial" w:hAnsi="Arial" w:cs="Arial"/>
          <w:sz w:val="24"/>
          <w:szCs w:val="24"/>
        </w:rPr>
      </w:pPr>
    </w:p>
    <w:p w14:paraId="26D56D46" w14:textId="78036A5B" w:rsidR="00A246CD" w:rsidRDefault="00A246CD" w:rsidP="00A246CD">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A246CD">
      <w:pPr>
        <w:jc w:val="both"/>
        <w:rPr>
          <w:rFonts w:ascii="Arial" w:hAnsi="Arial" w:cs="Arial"/>
          <w:sz w:val="24"/>
          <w:szCs w:val="24"/>
        </w:rPr>
      </w:pPr>
    </w:p>
    <w:p w14:paraId="20A5A5CA" w14:textId="0764802B" w:rsidR="00F84A6F" w:rsidRPr="0089232A" w:rsidRDefault="00A527CC" w:rsidP="00F84A6F">
      <w:pPr>
        <w:jc w:val="both"/>
        <w:rPr>
          <w:rFonts w:ascii="Arial" w:hAnsi="Arial" w:cs="Arial"/>
          <w:b/>
          <w:bCs/>
          <w:sz w:val="24"/>
          <w:szCs w:val="24"/>
          <w:lang w:val="es-ES_tradnl"/>
        </w:rPr>
      </w:pPr>
      <w:r w:rsidRPr="0089232A">
        <w:rPr>
          <w:rFonts w:ascii="Arial" w:hAnsi="Arial" w:cs="Arial"/>
          <w:b/>
          <w:bCs/>
          <w:sz w:val="24"/>
          <w:szCs w:val="24"/>
        </w:rPr>
        <w:t xml:space="preserve">II.- </w:t>
      </w:r>
      <w:r w:rsidR="0089232A" w:rsidRPr="0089232A">
        <w:rPr>
          <w:rFonts w:ascii="Arial" w:hAnsi="Arial" w:cs="Arial"/>
          <w:b/>
          <w:bCs/>
          <w:sz w:val="24"/>
          <w:szCs w:val="24"/>
          <w:lang w:val="es-ES_tradnl"/>
        </w:rPr>
        <w:t>LECTURA DE COMUNICACIÓN RECIBIDA</w:t>
      </w:r>
      <w:r w:rsidR="00F84A6F" w:rsidRPr="0089232A">
        <w:rPr>
          <w:rFonts w:ascii="Arial" w:hAnsi="Arial" w:cs="Arial"/>
          <w:b/>
          <w:bCs/>
          <w:sz w:val="24"/>
          <w:szCs w:val="24"/>
          <w:lang w:val="es-ES_tradnl"/>
        </w:rPr>
        <w:t>.</w:t>
      </w:r>
    </w:p>
    <w:p w14:paraId="6A3D591E" w14:textId="1789E868" w:rsidR="00A527CC" w:rsidRPr="0054128C" w:rsidRDefault="00A527CC" w:rsidP="0054128C">
      <w:pPr>
        <w:jc w:val="both"/>
        <w:rPr>
          <w:rFonts w:ascii="Arial" w:hAnsi="Arial" w:cs="Arial"/>
          <w:b/>
          <w:bCs/>
          <w:sz w:val="24"/>
          <w:szCs w:val="24"/>
          <w:lang w:val="es-ES_tradnl"/>
        </w:rPr>
      </w:pPr>
    </w:p>
    <w:p w14:paraId="2D0C4A49" w14:textId="4D6BCC98" w:rsidR="007609CF" w:rsidRPr="007609CF" w:rsidRDefault="00A246CD" w:rsidP="007609CF">
      <w:pPr>
        <w:jc w:val="both"/>
        <w:rPr>
          <w:rFonts w:ascii="Arial" w:hAnsi="Arial" w:cs="Arial"/>
          <w:sz w:val="24"/>
          <w:szCs w:val="24"/>
          <w:lang w:val="es-ES_tradnl"/>
        </w:rPr>
      </w:pPr>
      <w:r w:rsidRPr="00F84A6F">
        <w:rPr>
          <w:rFonts w:ascii="Arial" w:hAnsi="Arial" w:cs="Arial"/>
          <w:b/>
          <w:sz w:val="24"/>
          <w:szCs w:val="24"/>
        </w:rPr>
        <w:t>El Señor Presidente Municipal Interino:</w:t>
      </w:r>
      <w:r w:rsidRPr="00F84A6F">
        <w:rPr>
          <w:rFonts w:ascii="Arial" w:hAnsi="Arial" w:cs="Arial"/>
          <w:sz w:val="24"/>
          <w:szCs w:val="24"/>
        </w:rPr>
        <w:t xml:space="preserve"> </w:t>
      </w:r>
      <w:r w:rsidR="007609CF">
        <w:rPr>
          <w:rFonts w:ascii="Arial" w:hAnsi="Arial"/>
          <w:sz w:val="24"/>
          <w:szCs w:val="24"/>
        </w:rPr>
        <w:t xml:space="preserve">II. </w:t>
      </w:r>
      <w:r w:rsidR="007609CF" w:rsidRPr="007609CF">
        <w:rPr>
          <w:rFonts w:ascii="Arial" w:hAnsi="Arial"/>
          <w:sz w:val="24"/>
          <w:szCs w:val="24"/>
        </w:rPr>
        <w:t xml:space="preserve">En desahogo del segundo punto del orden del día, </w:t>
      </w:r>
      <w:r w:rsidR="007609CF" w:rsidRPr="007609CF">
        <w:rPr>
          <w:rFonts w:ascii="Arial" w:hAnsi="Arial" w:cs="Arial"/>
          <w:sz w:val="24"/>
          <w:szCs w:val="24"/>
          <w:lang w:val="es-ES_tradnl"/>
        </w:rPr>
        <w:t>se concede el uso de la voz al Secretario General, para que presente a su consideración la comunicación recibida:</w:t>
      </w:r>
    </w:p>
    <w:p w14:paraId="4B8A9894" w14:textId="77777777" w:rsidR="007609CF" w:rsidRPr="007609CF" w:rsidRDefault="007609CF" w:rsidP="007609CF">
      <w:pPr>
        <w:jc w:val="both"/>
        <w:rPr>
          <w:rFonts w:ascii="Arial" w:hAnsi="Arial" w:cs="Arial"/>
          <w:b/>
          <w:sz w:val="24"/>
          <w:szCs w:val="24"/>
        </w:rPr>
      </w:pPr>
    </w:p>
    <w:p w14:paraId="1F0C393D" w14:textId="1E2D30E3" w:rsidR="007609CF" w:rsidRPr="007609CF" w:rsidRDefault="007609CF" w:rsidP="007609CF">
      <w:pPr>
        <w:jc w:val="both"/>
        <w:rPr>
          <w:rFonts w:ascii="Arial" w:hAnsi="Arial" w:cs="Arial"/>
          <w:bCs/>
          <w:sz w:val="24"/>
          <w:szCs w:val="24"/>
        </w:rPr>
      </w:pPr>
      <w:bookmarkStart w:id="1" w:name="_Hlk130484876"/>
      <w:r w:rsidRPr="007609CF">
        <w:rPr>
          <w:rFonts w:ascii="Arial" w:eastAsia="Calibri" w:hAnsi="Arial" w:cs="Arial"/>
          <w:b/>
          <w:sz w:val="24"/>
          <w:szCs w:val="24"/>
        </w:rPr>
        <w:t xml:space="preserve">El Señor Secretario General: </w:t>
      </w:r>
      <w:r>
        <w:rPr>
          <w:rFonts w:ascii="Arial" w:eastAsia="Calibri" w:hAnsi="Arial" w:cs="Arial"/>
          <w:sz w:val="24"/>
          <w:szCs w:val="24"/>
        </w:rPr>
        <w:t xml:space="preserve">1.- </w:t>
      </w:r>
      <w:r w:rsidRPr="007609CF">
        <w:rPr>
          <w:rFonts w:ascii="Arial" w:eastAsia="Calibri" w:hAnsi="Arial" w:cs="Arial"/>
          <w:sz w:val="24"/>
          <w:szCs w:val="24"/>
          <w:lang w:val="es-ES_tradnl"/>
        </w:rPr>
        <w:t>Oficio PM/262/2024 del Presidente Municipal Interino Juan Francisco Ramírez Salcido, a través del cual informa que se ausentará del Municipio del 28 al 31 de mayo de 2024 por comisión de trabajo; así como que la Síndica Karina Anaid Hermosillo Ramírez, supla la ausencia en los términos del primer y tercer párrafos del artículo 68 de la Ley del Gobierno y la Administración Pública Municipal del Estado de Jalisco.</w:t>
      </w:r>
    </w:p>
    <w:bookmarkEnd w:id="1"/>
    <w:p w14:paraId="32FC99F9" w14:textId="77777777" w:rsidR="007609CF" w:rsidRPr="007609CF" w:rsidRDefault="007609CF" w:rsidP="007609CF">
      <w:pPr>
        <w:ind w:left="567" w:hanging="567"/>
        <w:jc w:val="both"/>
        <w:rPr>
          <w:rFonts w:ascii="Arial" w:eastAsia="Calibri" w:hAnsi="Arial" w:cs="Arial"/>
          <w:sz w:val="24"/>
          <w:szCs w:val="24"/>
          <w:lang w:val="es-ES_tradnl"/>
        </w:rPr>
      </w:pPr>
    </w:p>
    <w:p w14:paraId="5EFF8630" w14:textId="0ECA8FE9" w:rsidR="0089232A" w:rsidRDefault="007609CF" w:rsidP="0089232A">
      <w:pPr>
        <w:jc w:val="both"/>
        <w:rPr>
          <w:rFonts w:ascii="Arial" w:hAnsi="Arial" w:cs="Arial"/>
          <w:sz w:val="24"/>
          <w:szCs w:val="24"/>
          <w:lang w:val="es-ES_tradnl"/>
        </w:rPr>
      </w:pPr>
      <w:r w:rsidRPr="00F84A6F">
        <w:rPr>
          <w:rFonts w:ascii="Arial" w:hAnsi="Arial" w:cs="Arial"/>
          <w:b/>
          <w:sz w:val="24"/>
          <w:szCs w:val="24"/>
        </w:rPr>
        <w:t>El Señor Presidente Municipal Interino:</w:t>
      </w:r>
      <w:r w:rsidRPr="00F84A6F">
        <w:rPr>
          <w:rFonts w:ascii="Arial" w:hAnsi="Arial" w:cs="Arial"/>
          <w:sz w:val="24"/>
          <w:szCs w:val="24"/>
        </w:rPr>
        <w:t xml:space="preserve"> </w:t>
      </w:r>
      <w:r>
        <w:rPr>
          <w:rFonts w:ascii="Arial" w:hAnsi="Arial" w:cs="Arial"/>
          <w:sz w:val="24"/>
          <w:szCs w:val="24"/>
        </w:rPr>
        <w:t>E</w:t>
      </w:r>
      <w:r w:rsidRPr="007609CF">
        <w:rPr>
          <w:rFonts w:ascii="Arial" w:hAnsi="Arial" w:cs="Arial"/>
          <w:sz w:val="24"/>
          <w:szCs w:val="24"/>
        </w:rPr>
        <w:t xml:space="preserve">l trámite que se propone es tener por notificado a este </w:t>
      </w:r>
      <w:r>
        <w:rPr>
          <w:rFonts w:ascii="Arial" w:hAnsi="Arial" w:cs="Arial"/>
          <w:sz w:val="24"/>
          <w:szCs w:val="24"/>
        </w:rPr>
        <w:t>A</w:t>
      </w:r>
      <w:r w:rsidRPr="007609CF">
        <w:rPr>
          <w:rFonts w:ascii="Arial" w:hAnsi="Arial" w:cs="Arial"/>
          <w:sz w:val="24"/>
          <w:szCs w:val="24"/>
        </w:rPr>
        <w:t xml:space="preserve">yuntamiento y con fundamento en los artículos 47 fracción </w:t>
      </w:r>
      <w:r>
        <w:rPr>
          <w:rFonts w:ascii="Arial" w:hAnsi="Arial" w:cs="Arial"/>
          <w:sz w:val="24"/>
          <w:szCs w:val="24"/>
        </w:rPr>
        <w:t>IX</w:t>
      </w:r>
      <w:r w:rsidRPr="007609CF">
        <w:rPr>
          <w:rFonts w:ascii="Arial" w:hAnsi="Arial" w:cs="Arial"/>
          <w:sz w:val="24"/>
          <w:szCs w:val="24"/>
        </w:rPr>
        <w:t xml:space="preserve"> y 68 párrafos primero y tercero de la </w:t>
      </w:r>
      <w:r>
        <w:rPr>
          <w:rFonts w:ascii="Arial" w:hAnsi="Arial" w:cs="Arial"/>
          <w:sz w:val="24"/>
          <w:szCs w:val="24"/>
        </w:rPr>
        <w:t>L</w:t>
      </w:r>
      <w:r w:rsidRPr="007609CF">
        <w:rPr>
          <w:rFonts w:ascii="Arial" w:hAnsi="Arial" w:cs="Arial"/>
          <w:sz w:val="24"/>
          <w:szCs w:val="24"/>
        </w:rPr>
        <w:t xml:space="preserve">ey del </w:t>
      </w:r>
      <w:r>
        <w:rPr>
          <w:rFonts w:ascii="Arial" w:hAnsi="Arial" w:cs="Arial"/>
          <w:sz w:val="24"/>
          <w:szCs w:val="24"/>
        </w:rPr>
        <w:t>G</w:t>
      </w:r>
      <w:r w:rsidRPr="007609CF">
        <w:rPr>
          <w:rFonts w:ascii="Arial" w:hAnsi="Arial" w:cs="Arial"/>
          <w:sz w:val="24"/>
          <w:szCs w:val="24"/>
        </w:rPr>
        <w:t xml:space="preserve">obierno y la </w:t>
      </w:r>
      <w:r>
        <w:rPr>
          <w:rFonts w:ascii="Arial" w:hAnsi="Arial" w:cs="Arial"/>
          <w:sz w:val="24"/>
          <w:szCs w:val="24"/>
        </w:rPr>
        <w:t>A</w:t>
      </w:r>
      <w:r w:rsidRPr="007609CF">
        <w:rPr>
          <w:rFonts w:ascii="Arial" w:hAnsi="Arial" w:cs="Arial"/>
          <w:sz w:val="24"/>
          <w:szCs w:val="24"/>
        </w:rPr>
        <w:t xml:space="preserve">dministración </w:t>
      </w:r>
      <w:r>
        <w:rPr>
          <w:rFonts w:ascii="Arial" w:hAnsi="Arial" w:cs="Arial"/>
          <w:sz w:val="24"/>
          <w:szCs w:val="24"/>
        </w:rPr>
        <w:t>P</w:t>
      </w:r>
      <w:r w:rsidRPr="007609CF">
        <w:rPr>
          <w:rFonts w:ascii="Arial" w:hAnsi="Arial" w:cs="Arial"/>
          <w:sz w:val="24"/>
          <w:szCs w:val="24"/>
        </w:rPr>
        <w:t xml:space="preserve">ública </w:t>
      </w:r>
      <w:r>
        <w:rPr>
          <w:rFonts w:ascii="Arial" w:hAnsi="Arial" w:cs="Arial"/>
          <w:sz w:val="24"/>
          <w:szCs w:val="24"/>
        </w:rPr>
        <w:t>M</w:t>
      </w:r>
      <w:r w:rsidRPr="007609CF">
        <w:rPr>
          <w:rFonts w:ascii="Arial" w:hAnsi="Arial" w:cs="Arial"/>
          <w:sz w:val="24"/>
          <w:szCs w:val="24"/>
        </w:rPr>
        <w:t xml:space="preserve">unicipal del </w:t>
      </w:r>
      <w:r>
        <w:rPr>
          <w:rFonts w:ascii="Arial" w:hAnsi="Arial" w:cs="Arial"/>
          <w:sz w:val="24"/>
          <w:szCs w:val="24"/>
        </w:rPr>
        <w:t>E</w:t>
      </w:r>
      <w:r w:rsidRPr="007609CF">
        <w:rPr>
          <w:rFonts w:ascii="Arial" w:hAnsi="Arial" w:cs="Arial"/>
          <w:sz w:val="24"/>
          <w:szCs w:val="24"/>
        </w:rPr>
        <w:t xml:space="preserve">stado de </w:t>
      </w:r>
      <w:r>
        <w:rPr>
          <w:rFonts w:ascii="Arial" w:hAnsi="Arial" w:cs="Arial"/>
          <w:sz w:val="24"/>
          <w:szCs w:val="24"/>
        </w:rPr>
        <w:t>J</w:t>
      </w:r>
      <w:r w:rsidRPr="007609CF">
        <w:rPr>
          <w:rFonts w:ascii="Arial" w:hAnsi="Arial" w:cs="Arial"/>
          <w:sz w:val="24"/>
          <w:szCs w:val="24"/>
        </w:rPr>
        <w:t xml:space="preserve">alisco, pongo a su consideración que la </w:t>
      </w:r>
      <w:r>
        <w:rPr>
          <w:rFonts w:ascii="Arial" w:hAnsi="Arial" w:cs="Arial"/>
          <w:sz w:val="24"/>
          <w:szCs w:val="24"/>
        </w:rPr>
        <w:t>S</w:t>
      </w:r>
      <w:r w:rsidRPr="007609CF">
        <w:rPr>
          <w:rFonts w:ascii="Arial" w:hAnsi="Arial" w:cs="Arial"/>
          <w:sz w:val="24"/>
          <w:szCs w:val="24"/>
        </w:rPr>
        <w:t xml:space="preserve">índica </w:t>
      </w:r>
      <w:r>
        <w:rPr>
          <w:rFonts w:ascii="Arial" w:hAnsi="Arial" w:cs="Arial"/>
          <w:sz w:val="24"/>
          <w:szCs w:val="24"/>
        </w:rPr>
        <w:t>K</w:t>
      </w:r>
      <w:r w:rsidRPr="007609CF">
        <w:rPr>
          <w:rFonts w:ascii="Arial" w:hAnsi="Arial" w:cs="Arial"/>
          <w:sz w:val="24"/>
          <w:szCs w:val="24"/>
        </w:rPr>
        <w:t xml:space="preserve">arina </w:t>
      </w:r>
      <w:r>
        <w:rPr>
          <w:rFonts w:ascii="Arial" w:hAnsi="Arial" w:cs="Arial"/>
          <w:sz w:val="24"/>
          <w:szCs w:val="24"/>
        </w:rPr>
        <w:t>A</w:t>
      </w:r>
      <w:r w:rsidRPr="007609CF">
        <w:rPr>
          <w:rFonts w:ascii="Arial" w:hAnsi="Arial" w:cs="Arial"/>
          <w:sz w:val="24"/>
          <w:szCs w:val="24"/>
        </w:rPr>
        <w:t xml:space="preserve">naid </w:t>
      </w:r>
      <w:r>
        <w:rPr>
          <w:rFonts w:ascii="Arial" w:hAnsi="Arial" w:cs="Arial"/>
          <w:sz w:val="24"/>
          <w:szCs w:val="24"/>
        </w:rPr>
        <w:t>H</w:t>
      </w:r>
      <w:r w:rsidRPr="007609CF">
        <w:rPr>
          <w:rFonts w:ascii="Arial" w:hAnsi="Arial" w:cs="Arial"/>
          <w:sz w:val="24"/>
          <w:szCs w:val="24"/>
        </w:rPr>
        <w:t xml:space="preserve">ermosillo </w:t>
      </w:r>
      <w:r>
        <w:rPr>
          <w:rFonts w:ascii="Arial" w:hAnsi="Arial" w:cs="Arial"/>
          <w:sz w:val="24"/>
          <w:szCs w:val="24"/>
        </w:rPr>
        <w:t>R</w:t>
      </w:r>
      <w:r w:rsidRPr="007609CF">
        <w:rPr>
          <w:rFonts w:ascii="Arial" w:hAnsi="Arial" w:cs="Arial"/>
          <w:sz w:val="24"/>
          <w:szCs w:val="24"/>
        </w:rPr>
        <w:t>amírez, sea la edil que supla la ausencia; preguntando si desean hacer uso de la palabra.</w:t>
      </w:r>
      <w:r>
        <w:rPr>
          <w:rFonts w:ascii="Arial" w:hAnsi="Arial" w:cs="Arial"/>
          <w:sz w:val="24"/>
          <w:szCs w:val="24"/>
        </w:rPr>
        <w:t xml:space="preserve"> </w:t>
      </w:r>
      <w:r w:rsidRPr="007609CF">
        <w:rPr>
          <w:rFonts w:ascii="Arial" w:hAnsi="Arial" w:cs="Arial"/>
          <w:sz w:val="24"/>
          <w:szCs w:val="24"/>
          <w:lang w:val="es-ES_tradnl"/>
        </w:rPr>
        <w:t>No habiendo quien, en votación económica, les pregunto si lo aprueban.</w:t>
      </w:r>
      <w:r>
        <w:rPr>
          <w:rFonts w:ascii="Arial" w:hAnsi="Arial" w:cs="Arial"/>
          <w:sz w:val="24"/>
          <w:szCs w:val="24"/>
          <w:lang w:val="es-ES_tradnl"/>
        </w:rPr>
        <w:t xml:space="preserve"> </w:t>
      </w:r>
      <w:r w:rsidRPr="007609CF">
        <w:rPr>
          <w:rFonts w:ascii="Arial" w:hAnsi="Arial" w:cs="Arial"/>
          <w:sz w:val="24"/>
          <w:szCs w:val="24"/>
          <w:lang w:val="es-ES_tradnl"/>
        </w:rPr>
        <w:t>Aprobado.</w:t>
      </w:r>
    </w:p>
    <w:p w14:paraId="0BFFA042" w14:textId="77777777" w:rsidR="007609CF" w:rsidRDefault="007609CF" w:rsidP="0089232A">
      <w:pPr>
        <w:jc w:val="both"/>
        <w:rPr>
          <w:rFonts w:ascii="Arial" w:hAnsi="Arial" w:cs="Arial"/>
          <w:sz w:val="24"/>
          <w:szCs w:val="24"/>
        </w:rPr>
      </w:pPr>
    </w:p>
    <w:p w14:paraId="32112B6B" w14:textId="178B887B" w:rsidR="00F84A6F" w:rsidRPr="0089232A" w:rsidRDefault="00F84A6F" w:rsidP="00F84A6F">
      <w:pPr>
        <w:jc w:val="both"/>
        <w:rPr>
          <w:rFonts w:ascii="Arial" w:hAnsi="Arial" w:cs="Arial"/>
          <w:b/>
          <w:bCs/>
          <w:sz w:val="24"/>
          <w:szCs w:val="24"/>
          <w:lang w:val="es-ES_tradnl"/>
        </w:rPr>
      </w:pPr>
      <w:r w:rsidRPr="0089232A">
        <w:rPr>
          <w:rFonts w:ascii="Arial" w:hAnsi="Arial" w:cs="Arial"/>
          <w:b/>
          <w:bCs/>
          <w:sz w:val="24"/>
          <w:szCs w:val="24"/>
        </w:rPr>
        <w:lastRenderedPageBreak/>
        <w:t xml:space="preserve">III.- </w:t>
      </w:r>
      <w:r w:rsidR="0089232A" w:rsidRPr="0089232A">
        <w:rPr>
          <w:rFonts w:ascii="Arial" w:hAnsi="Arial" w:cs="Arial"/>
          <w:b/>
          <w:bCs/>
          <w:sz w:val="24"/>
          <w:szCs w:val="24"/>
          <w:lang w:val="es-ES_tradnl"/>
        </w:rPr>
        <w:t>LECTURA, EN SU CASO DEBATE Y APROBACIÓN DE DICTÁMENES</w:t>
      </w:r>
      <w:r w:rsidRPr="0089232A">
        <w:rPr>
          <w:rFonts w:ascii="Arial" w:hAnsi="Arial" w:cs="Arial"/>
          <w:b/>
          <w:bCs/>
          <w:sz w:val="24"/>
          <w:szCs w:val="24"/>
          <w:lang w:val="es-ES_tradnl"/>
        </w:rPr>
        <w:t>.</w:t>
      </w:r>
    </w:p>
    <w:p w14:paraId="58AE4EC8" w14:textId="77777777" w:rsidR="00F84A6F" w:rsidRDefault="00F84A6F" w:rsidP="0012312C">
      <w:pPr>
        <w:jc w:val="both"/>
        <w:rPr>
          <w:rFonts w:ascii="Arial" w:hAnsi="Arial" w:cs="Arial"/>
          <w:b/>
          <w:sz w:val="24"/>
          <w:szCs w:val="24"/>
          <w:lang w:val="es-ES_tradnl"/>
        </w:rPr>
      </w:pPr>
    </w:p>
    <w:p w14:paraId="47A19240" w14:textId="3787108D" w:rsidR="007609CF" w:rsidRPr="007609CF" w:rsidRDefault="00F84A6F" w:rsidP="007609CF">
      <w:pPr>
        <w:jc w:val="both"/>
        <w:rPr>
          <w:rFonts w:ascii="Arial" w:hAnsi="Arial" w:cs="Arial"/>
          <w:sz w:val="24"/>
          <w:szCs w:val="24"/>
          <w:lang w:val="es-ES_tradnl"/>
        </w:rPr>
      </w:pPr>
      <w:r w:rsidRPr="00F84A6F">
        <w:rPr>
          <w:rFonts w:ascii="Arial" w:hAnsi="Arial" w:cs="Arial"/>
          <w:b/>
          <w:sz w:val="24"/>
          <w:szCs w:val="24"/>
        </w:rPr>
        <w:t>El Señor Presidente Municipal Interino:</w:t>
      </w:r>
      <w:r w:rsidRPr="00F84A6F">
        <w:rPr>
          <w:rFonts w:ascii="Arial" w:hAnsi="Arial" w:cs="Arial"/>
          <w:b/>
          <w:sz w:val="32"/>
          <w:szCs w:val="36"/>
          <w:lang w:val="es-ES_tradnl"/>
        </w:rPr>
        <w:t xml:space="preserve"> </w:t>
      </w:r>
      <w:r w:rsidR="007609CF">
        <w:rPr>
          <w:rFonts w:ascii="Arial" w:hAnsi="Arial" w:cs="Arial"/>
          <w:sz w:val="24"/>
          <w:szCs w:val="24"/>
          <w:lang w:val="es-ES_tradnl"/>
        </w:rPr>
        <w:t xml:space="preserve">III. </w:t>
      </w:r>
      <w:r w:rsidR="007609CF" w:rsidRPr="007609CF">
        <w:rPr>
          <w:rFonts w:ascii="Arial" w:hAnsi="Arial" w:cs="Arial"/>
          <w:sz w:val="24"/>
          <w:szCs w:val="24"/>
          <w:lang w:val="es-ES_tradnl"/>
        </w:rPr>
        <w:t>En desahogo del tercer punto del orden del día, pongo a su consideración, se omita la lectura de los dictámenes agendados para esta sesión; así como que los agrupemos para su discusión y, en su caso aprobación, atendiendo a la forma en que deben ser votados, debiéndolos referir acorde al número enlistado en el orden del día que les fue entregado, preguntando si alguno de ustedes desea hacer uso de la palabra.</w:t>
      </w:r>
      <w:r w:rsidR="007609CF">
        <w:rPr>
          <w:rFonts w:ascii="Arial" w:hAnsi="Arial" w:cs="Arial"/>
          <w:sz w:val="24"/>
          <w:szCs w:val="24"/>
          <w:lang w:val="es-ES_tradnl"/>
        </w:rPr>
        <w:t xml:space="preserve"> </w:t>
      </w:r>
      <w:r w:rsidR="007609CF" w:rsidRPr="007609CF">
        <w:rPr>
          <w:rFonts w:ascii="Arial" w:hAnsi="Arial" w:cs="Arial"/>
          <w:sz w:val="24"/>
          <w:szCs w:val="24"/>
          <w:lang w:val="es-ES_tradnl"/>
        </w:rPr>
        <w:t>No habiendo quien, en votación económica, les pregunto si lo aprueban.</w:t>
      </w:r>
      <w:r w:rsidR="007609CF">
        <w:rPr>
          <w:rFonts w:ascii="Arial" w:hAnsi="Arial" w:cs="Arial"/>
          <w:sz w:val="24"/>
          <w:szCs w:val="24"/>
          <w:lang w:val="es-ES_tradnl"/>
        </w:rPr>
        <w:t xml:space="preserve"> </w:t>
      </w:r>
      <w:r w:rsidR="007609CF" w:rsidRPr="007609CF">
        <w:rPr>
          <w:rFonts w:ascii="Arial" w:hAnsi="Arial" w:cs="Arial"/>
          <w:sz w:val="24"/>
          <w:szCs w:val="24"/>
          <w:lang w:val="es-ES_tradnl"/>
        </w:rPr>
        <w:t>Aprobado.</w:t>
      </w:r>
    </w:p>
    <w:p w14:paraId="5392B63B" w14:textId="77777777" w:rsidR="007609CF" w:rsidRDefault="007609CF" w:rsidP="007609CF">
      <w:pPr>
        <w:jc w:val="both"/>
        <w:rPr>
          <w:rFonts w:ascii="Arial" w:hAnsi="Arial" w:cs="Arial"/>
          <w:bCs/>
          <w:sz w:val="24"/>
          <w:szCs w:val="24"/>
          <w:lang w:val="es-ES_tradnl"/>
        </w:rPr>
      </w:pPr>
    </w:p>
    <w:p w14:paraId="0B17C563" w14:textId="7F350AD3" w:rsidR="007609CF" w:rsidRPr="007609CF" w:rsidRDefault="007609CF" w:rsidP="007609CF">
      <w:pPr>
        <w:jc w:val="both"/>
        <w:rPr>
          <w:rFonts w:ascii="Arial" w:hAnsi="Arial" w:cs="Arial"/>
          <w:sz w:val="24"/>
          <w:szCs w:val="24"/>
          <w:lang w:val="es-ES_tradnl"/>
        </w:rPr>
      </w:pPr>
      <w:r w:rsidRPr="007609CF">
        <w:rPr>
          <w:rFonts w:ascii="Arial" w:hAnsi="Arial" w:cs="Arial"/>
          <w:sz w:val="24"/>
          <w:szCs w:val="24"/>
          <w:lang w:val="es-ES_tradnl"/>
        </w:rPr>
        <w:t>III</w:t>
      </w:r>
      <w:r>
        <w:rPr>
          <w:rFonts w:ascii="Arial" w:hAnsi="Arial" w:cs="Arial"/>
          <w:sz w:val="24"/>
          <w:szCs w:val="24"/>
          <w:lang w:val="es-ES_tradnl"/>
        </w:rPr>
        <w:t xml:space="preserve">.1 </w:t>
      </w:r>
      <w:r w:rsidRPr="007609CF">
        <w:rPr>
          <w:rFonts w:ascii="Arial" w:hAnsi="Arial" w:cs="Arial"/>
          <w:sz w:val="24"/>
          <w:szCs w:val="24"/>
          <w:lang w:val="es-ES_tradnl"/>
        </w:rPr>
        <w:t>Iniciaremos con la discusión de los dictámenes que, por el proyecto de acuerdo que contienen, deben ser aprobados en votación económica, solicitando al Secretario General mencione los números de dichos dictámenes.</w:t>
      </w:r>
    </w:p>
    <w:p w14:paraId="48416AB4" w14:textId="77777777" w:rsidR="007609CF" w:rsidRPr="007609CF" w:rsidRDefault="007609CF" w:rsidP="007609CF">
      <w:pPr>
        <w:jc w:val="both"/>
        <w:rPr>
          <w:rFonts w:ascii="Arial" w:hAnsi="Arial" w:cs="Arial"/>
          <w:b/>
          <w:sz w:val="24"/>
          <w:szCs w:val="24"/>
        </w:rPr>
      </w:pPr>
    </w:p>
    <w:p w14:paraId="10A761D2" w14:textId="3C395308" w:rsidR="007609CF" w:rsidRDefault="007609CF" w:rsidP="007609CF">
      <w:pPr>
        <w:jc w:val="both"/>
        <w:rPr>
          <w:rFonts w:ascii="Arial" w:hAnsi="Arial" w:cs="Arial"/>
          <w:sz w:val="24"/>
          <w:szCs w:val="24"/>
        </w:rPr>
      </w:pPr>
      <w:r w:rsidRPr="007609CF">
        <w:rPr>
          <w:rFonts w:ascii="Arial" w:hAnsi="Arial" w:cs="Arial"/>
          <w:b/>
          <w:sz w:val="24"/>
          <w:szCs w:val="24"/>
        </w:rPr>
        <w:t xml:space="preserve">El Señor Secretario General: </w:t>
      </w:r>
      <w:r w:rsidRPr="007609CF">
        <w:rPr>
          <w:rFonts w:ascii="Arial" w:hAnsi="Arial" w:cs="Arial"/>
          <w:sz w:val="24"/>
          <w:szCs w:val="24"/>
        </w:rPr>
        <w:t>Son los enlistados en el orden del día con los números del 1 al 4.</w:t>
      </w:r>
    </w:p>
    <w:p w14:paraId="0C6A4E7E" w14:textId="77777777" w:rsidR="007609CF" w:rsidRPr="007609CF" w:rsidRDefault="007609CF" w:rsidP="007609CF">
      <w:pPr>
        <w:jc w:val="both"/>
        <w:rPr>
          <w:rFonts w:ascii="Arial" w:hAnsi="Arial" w:cs="Arial"/>
          <w:sz w:val="24"/>
          <w:szCs w:val="24"/>
        </w:rPr>
      </w:pPr>
    </w:p>
    <w:p w14:paraId="1413B868" w14:textId="5E3FBC6A" w:rsidR="007609CF" w:rsidRDefault="007609CF" w:rsidP="007609CF">
      <w:pPr>
        <w:jc w:val="both"/>
        <w:rPr>
          <w:rFonts w:ascii="Arial" w:eastAsia="Calibri" w:hAnsi="Arial" w:cs="Arial"/>
          <w:sz w:val="24"/>
          <w:szCs w:val="24"/>
          <w:lang w:val="es-ES_tradnl"/>
        </w:rPr>
      </w:pPr>
      <w:r w:rsidRPr="007609CF">
        <w:rPr>
          <w:rFonts w:ascii="Arial" w:eastAsia="Calibri" w:hAnsi="Arial" w:cs="Arial"/>
          <w:sz w:val="24"/>
          <w:szCs w:val="24"/>
        </w:rPr>
        <w:t xml:space="preserve">1.- </w:t>
      </w:r>
      <w:r w:rsidRPr="007609CF">
        <w:rPr>
          <w:rFonts w:ascii="Arial" w:eastAsia="Calibri" w:hAnsi="Arial" w:cs="Arial"/>
          <w:sz w:val="24"/>
          <w:szCs w:val="24"/>
          <w:lang w:val="es-ES_tradnl"/>
        </w:rPr>
        <w:t>INICIATIVA DE ACUERDO CON CARÁCTER DE DICTAMEN DE LA COMISIÓN EDILICIA DE EDUCACIÓN, INNOVACIÓN, CIENCIA Y TECNOLOGÍA, PARA OTORGAR EL RECONO</w:t>
      </w:r>
      <w:r w:rsidR="008B1051">
        <w:rPr>
          <w:rFonts w:ascii="Arial" w:eastAsia="Calibri" w:hAnsi="Arial" w:cs="Arial"/>
          <w:sz w:val="24"/>
          <w:szCs w:val="24"/>
          <w:lang w:val="es-ES_tradnl"/>
        </w:rPr>
        <w:t xml:space="preserve">CIMIENTO ROBERTO CUÉLLAR 2024. </w:t>
      </w:r>
    </w:p>
    <w:p w14:paraId="085C4784" w14:textId="77777777" w:rsidR="00445C54" w:rsidRDefault="00445C54" w:rsidP="00445C54">
      <w:pPr>
        <w:jc w:val="center"/>
        <w:rPr>
          <w:rFonts w:ascii="Arial" w:hAnsi="Arial" w:cs="Arial"/>
          <w:b/>
        </w:rPr>
      </w:pPr>
      <w:r w:rsidRPr="00445C54">
        <w:rPr>
          <w:rFonts w:ascii="Arial" w:hAnsi="Arial" w:cs="Arial"/>
          <w:b/>
        </w:rPr>
        <w:t>ACUERDO</w:t>
      </w:r>
    </w:p>
    <w:p w14:paraId="08E7C8BC" w14:textId="77777777" w:rsidR="00445C54" w:rsidRPr="00445C54" w:rsidRDefault="00445C54" w:rsidP="00445C54">
      <w:pPr>
        <w:jc w:val="center"/>
        <w:rPr>
          <w:rFonts w:ascii="Arial" w:hAnsi="Arial" w:cs="Arial"/>
          <w:b/>
        </w:rPr>
      </w:pPr>
    </w:p>
    <w:p w14:paraId="57305809" w14:textId="5C602404" w:rsidR="00445C54" w:rsidRDefault="00445C54" w:rsidP="00445C54">
      <w:pPr>
        <w:jc w:val="both"/>
        <w:rPr>
          <w:rFonts w:ascii="Arial" w:hAnsi="Arial" w:cs="Arial"/>
        </w:rPr>
      </w:pPr>
      <w:r w:rsidRPr="00445C54">
        <w:rPr>
          <w:rFonts w:ascii="Arial" w:hAnsi="Arial" w:cs="Arial"/>
          <w:b/>
        </w:rPr>
        <w:t>PRIMERO.</w:t>
      </w:r>
      <w:r>
        <w:rPr>
          <w:rFonts w:ascii="Arial" w:hAnsi="Arial" w:cs="Arial"/>
          <w:b/>
        </w:rPr>
        <w:t>-</w:t>
      </w:r>
      <w:r w:rsidRPr="00445C54">
        <w:rPr>
          <w:rFonts w:ascii="Arial" w:hAnsi="Arial" w:cs="Arial"/>
          <w:b/>
        </w:rPr>
        <w:t xml:space="preserve"> </w:t>
      </w:r>
      <w:r w:rsidRPr="00445C54">
        <w:rPr>
          <w:rFonts w:ascii="Arial" w:hAnsi="Arial" w:cs="Arial"/>
        </w:rPr>
        <w:t>Se aprueba otorgar el premio “Roberto Cuellar” en su edición 2024 a:</w:t>
      </w:r>
    </w:p>
    <w:p w14:paraId="3F0C77E3" w14:textId="77777777" w:rsidR="00445C54" w:rsidRPr="00445C54" w:rsidRDefault="00445C54" w:rsidP="00445C54">
      <w:pPr>
        <w:jc w:val="both"/>
        <w:rPr>
          <w:rFonts w:ascii="Arial" w:hAnsi="Arial" w:cs="Arial"/>
        </w:rPr>
      </w:pPr>
    </w:p>
    <w:tbl>
      <w:tblPr>
        <w:tblW w:w="8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
        <w:gridCol w:w="6090"/>
        <w:gridCol w:w="1133"/>
      </w:tblGrid>
      <w:tr w:rsidR="00445C54" w:rsidRPr="00445C54" w14:paraId="2579C438"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4AE3D3D" w14:textId="77777777" w:rsidR="00445C54" w:rsidRPr="00445C54" w:rsidRDefault="00445C54" w:rsidP="00445C54">
            <w:pPr>
              <w:widowControl w:val="0"/>
              <w:rPr>
                <w:rFonts w:ascii="Arial" w:hAnsi="Arial" w:cs="Arial"/>
                <w:b/>
                <w:bCs/>
                <w:lang w:val="es-ES_tradnl" w:eastAsia="zh-CN"/>
              </w:rPr>
            </w:pPr>
            <w:r w:rsidRPr="00445C54">
              <w:rPr>
                <w:rFonts w:ascii="Arial" w:hAnsi="Arial" w:cs="Arial"/>
                <w:b/>
                <w:bCs/>
              </w:rPr>
              <w:t>No.</w:t>
            </w:r>
          </w:p>
        </w:tc>
        <w:tc>
          <w:tcPr>
            <w:tcW w:w="60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B70438C" w14:textId="77777777" w:rsidR="00445C54" w:rsidRPr="00445C54" w:rsidRDefault="00445C54" w:rsidP="00445C54">
            <w:pPr>
              <w:widowControl w:val="0"/>
              <w:rPr>
                <w:rFonts w:ascii="Arial" w:hAnsi="Arial" w:cs="Arial"/>
                <w:b/>
                <w:bCs/>
                <w:lang w:val="es-ES_tradnl" w:eastAsia="zh-CN"/>
              </w:rPr>
            </w:pPr>
            <w:r w:rsidRPr="00445C54">
              <w:rPr>
                <w:rFonts w:ascii="Arial" w:hAnsi="Arial" w:cs="Arial"/>
                <w:b/>
                <w:bCs/>
              </w:rPr>
              <w:t>Nombre</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CDC2B65" w14:textId="77777777" w:rsidR="00445C54" w:rsidRPr="00445C54" w:rsidRDefault="00445C54" w:rsidP="00445C54">
            <w:pPr>
              <w:widowControl w:val="0"/>
              <w:rPr>
                <w:rFonts w:ascii="Arial" w:hAnsi="Arial" w:cs="Arial"/>
                <w:b/>
                <w:bCs/>
                <w:lang w:val="es-ES_tradnl" w:eastAsia="zh-CN"/>
              </w:rPr>
            </w:pPr>
            <w:r w:rsidRPr="00445C54">
              <w:rPr>
                <w:rFonts w:ascii="Arial" w:hAnsi="Arial" w:cs="Arial"/>
                <w:b/>
                <w:bCs/>
              </w:rPr>
              <w:t>Sector</w:t>
            </w:r>
          </w:p>
        </w:tc>
      </w:tr>
      <w:tr w:rsidR="00445C54" w:rsidRPr="00445C54" w14:paraId="30F17280" w14:textId="77777777" w:rsidTr="00CA2E37">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4B695C01" w14:textId="77777777" w:rsidR="00445C54" w:rsidRPr="00445C54" w:rsidRDefault="00445C54" w:rsidP="00445C54">
            <w:pPr>
              <w:widowControl w:val="0"/>
              <w:rPr>
                <w:rFonts w:ascii="Arial" w:hAnsi="Arial" w:cs="Arial"/>
                <w:lang w:val="es-ES_tradnl" w:eastAsia="zh-CN"/>
              </w:rPr>
            </w:pPr>
            <w:r w:rsidRPr="00445C54">
              <w:rPr>
                <w:rFonts w:ascii="Arial" w:hAnsi="Arial" w:cs="Arial"/>
              </w:rPr>
              <w:t>1</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B6D07"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 xml:space="preserve">Tania </w:t>
            </w:r>
            <w:proofErr w:type="spellStart"/>
            <w:r w:rsidRPr="00445C54">
              <w:rPr>
                <w:rFonts w:ascii="Arial" w:hAnsi="Arial" w:cs="Arial"/>
                <w:color w:val="000000"/>
                <w:lang w:val="es-ES"/>
              </w:rPr>
              <w:t>Gisselle</w:t>
            </w:r>
            <w:proofErr w:type="spellEnd"/>
            <w:r w:rsidRPr="00445C54">
              <w:rPr>
                <w:rFonts w:ascii="Arial" w:hAnsi="Arial" w:cs="Arial"/>
                <w:color w:val="000000"/>
                <w:lang w:val="es-ES"/>
              </w:rPr>
              <w:t xml:space="preserve"> Pérez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27723"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68331B18" w14:textId="77777777" w:rsidTr="00CA2E37">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39C26AD9" w14:textId="77777777" w:rsidR="00445C54" w:rsidRPr="00445C54" w:rsidRDefault="00445C54" w:rsidP="00445C54">
            <w:pPr>
              <w:widowControl w:val="0"/>
              <w:rPr>
                <w:rFonts w:ascii="Arial" w:hAnsi="Arial" w:cs="Arial"/>
                <w:lang w:val="es-ES_tradnl" w:eastAsia="zh-CN"/>
              </w:rPr>
            </w:pPr>
            <w:r w:rsidRPr="00445C54">
              <w:rPr>
                <w:rFonts w:ascii="Arial" w:hAnsi="Arial" w:cs="Arial"/>
              </w:rPr>
              <w:t>2</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9D235"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Axel Matías Orozco González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311E"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672DB299"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0BA367B3" w14:textId="77777777" w:rsidR="00445C54" w:rsidRPr="00445C54" w:rsidRDefault="00445C54" w:rsidP="00445C54">
            <w:pPr>
              <w:widowControl w:val="0"/>
              <w:rPr>
                <w:rFonts w:ascii="Arial" w:hAnsi="Arial" w:cs="Arial"/>
                <w:lang w:val="es-ES_tradnl" w:eastAsia="zh-CN"/>
              </w:rPr>
            </w:pPr>
            <w:r w:rsidRPr="00445C54">
              <w:rPr>
                <w:rFonts w:ascii="Arial" w:hAnsi="Arial" w:cs="Arial"/>
              </w:rPr>
              <w:t>3</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DFACC"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Sofía Alejandra García Aceves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B237F"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1F86D133" w14:textId="77777777" w:rsidTr="00445C54">
        <w:trPr>
          <w:trHeight w:val="212"/>
          <w:jc w:val="center"/>
        </w:trPr>
        <w:tc>
          <w:tcPr>
            <w:tcW w:w="983" w:type="dxa"/>
            <w:tcBorders>
              <w:top w:val="single" w:sz="8" w:space="0" w:color="000000"/>
              <w:left w:val="single" w:sz="8" w:space="0" w:color="000000"/>
              <w:bottom w:val="single" w:sz="8" w:space="0" w:color="000000"/>
              <w:right w:val="single" w:sz="8" w:space="0" w:color="000000"/>
            </w:tcBorders>
            <w:hideMark/>
          </w:tcPr>
          <w:p w14:paraId="5F299456" w14:textId="77777777" w:rsidR="00445C54" w:rsidRPr="00445C54" w:rsidRDefault="00445C54" w:rsidP="00445C54">
            <w:pPr>
              <w:widowControl w:val="0"/>
              <w:rPr>
                <w:rFonts w:ascii="Arial" w:hAnsi="Arial" w:cs="Arial"/>
                <w:lang w:val="es-ES_tradnl" w:eastAsia="zh-CN"/>
              </w:rPr>
            </w:pPr>
            <w:r w:rsidRPr="00445C54">
              <w:rPr>
                <w:rFonts w:ascii="Arial" w:hAnsi="Arial" w:cs="Arial"/>
              </w:rPr>
              <w:t>4</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C91A4"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Gloria Jazmín Ayala Hernández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C17B9"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16DF956F"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121465D3" w14:textId="77777777" w:rsidR="00445C54" w:rsidRPr="00445C54" w:rsidRDefault="00445C54" w:rsidP="00445C54">
            <w:pPr>
              <w:widowControl w:val="0"/>
              <w:rPr>
                <w:rFonts w:ascii="Arial" w:hAnsi="Arial" w:cs="Arial"/>
                <w:lang w:val="es-ES_tradnl" w:eastAsia="zh-CN"/>
              </w:rPr>
            </w:pPr>
            <w:r w:rsidRPr="00445C54">
              <w:rPr>
                <w:rFonts w:ascii="Arial" w:hAnsi="Arial" w:cs="Arial"/>
              </w:rPr>
              <w:t>5</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1064" w14:textId="77777777" w:rsidR="00445C54" w:rsidRPr="00445C54" w:rsidRDefault="00445C54" w:rsidP="00445C54">
            <w:pPr>
              <w:widowControl w:val="0"/>
              <w:rPr>
                <w:rFonts w:ascii="Arial" w:hAnsi="Arial" w:cs="Arial"/>
                <w:lang w:val="es-ES_tradnl" w:eastAsia="zh-CN"/>
              </w:rPr>
            </w:pPr>
            <w:proofErr w:type="spellStart"/>
            <w:r w:rsidRPr="00445C54">
              <w:rPr>
                <w:rFonts w:ascii="Arial" w:hAnsi="Arial" w:cs="Arial"/>
                <w:color w:val="000000"/>
                <w:lang w:val="es-ES"/>
              </w:rPr>
              <w:t>Irvín</w:t>
            </w:r>
            <w:proofErr w:type="spellEnd"/>
            <w:r w:rsidRPr="00445C54">
              <w:rPr>
                <w:rFonts w:ascii="Arial" w:hAnsi="Arial" w:cs="Arial"/>
                <w:color w:val="000000"/>
                <w:lang w:val="es-ES"/>
              </w:rPr>
              <w:t xml:space="preserve"> Isaac Ayala Hernández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8A3C5"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2D3701CF"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1A748723" w14:textId="77777777" w:rsidR="00445C54" w:rsidRPr="00445C54" w:rsidRDefault="00445C54" w:rsidP="00445C54">
            <w:pPr>
              <w:widowControl w:val="0"/>
              <w:rPr>
                <w:rFonts w:ascii="Arial" w:hAnsi="Arial" w:cs="Arial"/>
                <w:lang w:val="es-ES_tradnl" w:eastAsia="zh-CN"/>
              </w:rPr>
            </w:pPr>
            <w:r w:rsidRPr="00445C54">
              <w:rPr>
                <w:rFonts w:ascii="Arial" w:hAnsi="Arial" w:cs="Arial"/>
              </w:rPr>
              <w:t>6</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10BF5"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 xml:space="preserve">Alondra </w:t>
            </w:r>
            <w:proofErr w:type="spellStart"/>
            <w:r w:rsidRPr="00445C54">
              <w:rPr>
                <w:rFonts w:ascii="Arial" w:hAnsi="Arial" w:cs="Arial"/>
                <w:color w:val="000000"/>
                <w:lang w:val="es-ES"/>
              </w:rPr>
              <w:t>Yarely</w:t>
            </w:r>
            <w:proofErr w:type="spellEnd"/>
            <w:r w:rsidRPr="00445C54">
              <w:rPr>
                <w:rFonts w:ascii="Arial" w:hAnsi="Arial" w:cs="Arial"/>
                <w:color w:val="000000"/>
                <w:lang w:val="es-ES"/>
              </w:rPr>
              <w:t xml:space="preserve"> Jiménez García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458FF"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1D007076"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324D2D81" w14:textId="77777777" w:rsidR="00445C54" w:rsidRPr="00445C54" w:rsidRDefault="00445C54" w:rsidP="00445C54">
            <w:pPr>
              <w:widowControl w:val="0"/>
              <w:rPr>
                <w:rFonts w:ascii="Arial" w:hAnsi="Arial" w:cs="Arial"/>
                <w:lang w:val="es-ES_tradnl" w:eastAsia="zh-CN"/>
              </w:rPr>
            </w:pPr>
            <w:r w:rsidRPr="00445C54">
              <w:rPr>
                <w:rFonts w:ascii="Arial" w:hAnsi="Arial" w:cs="Arial"/>
              </w:rPr>
              <w:t>7</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77665"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Fátima Janeth Gómez Luna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5D3F0"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Público</w:t>
            </w:r>
          </w:p>
        </w:tc>
      </w:tr>
      <w:tr w:rsidR="00445C54" w:rsidRPr="00445C54" w14:paraId="0CEC2526"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34E72347" w14:textId="77777777" w:rsidR="00445C54" w:rsidRPr="00445C54" w:rsidRDefault="00445C54" w:rsidP="00445C54">
            <w:pPr>
              <w:widowControl w:val="0"/>
              <w:rPr>
                <w:rFonts w:ascii="Arial" w:hAnsi="Arial" w:cs="Arial"/>
                <w:lang w:val="es-ES_tradnl" w:eastAsia="zh-CN"/>
              </w:rPr>
            </w:pPr>
            <w:r w:rsidRPr="00445C54">
              <w:rPr>
                <w:rFonts w:ascii="Arial" w:hAnsi="Arial" w:cs="Arial"/>
              </w:rPr>
              <w:t>8</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12E6A"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Cecilio Nicolás Rubio Ávila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6742"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Privado</w:t>
            </w:r>
          </w:p>
        </w:tc>
      </w:tr>
      <w:tr w:rsidR="00445C54" w:rsidRPr="00445C54" w14:paraId="07647F40" w14:textId="77777777" w:rsidTr="00445C54">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5A59D1EF" w14:textId="77777777" w:rsidR="00445C54" w:rsidRPr="00445C54" w:rsidRDefault="00445C54" w:rsidP="00445C54">
            <w:pPr>
              <w:widowControl w:val="0"/>
              <w:rPr>
                <w:rFonts w:ascii="Arial" w:hAnsi="Arial" w:cs="Arial"/>
                <w:lang w:val="es-ES_tradnl" w:eastAsia="zh-CN"/>
              </w:rPr>
            </w:pPr>
            <w:r w:rsidRPr="00445C54">
              <w:rPr>
                <w:rFonts w:ascii="Arial" w:hAnsi="Arial" w:cs="Arial"/>
              </w:rPr>
              <w:t>9</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A154"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Ana Lilia Orozco Enríquez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4F5BF"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Privado</w:t>
            </w:r>
          </w:p>
        </w:tc>
      </w:tr>
      <w:tr w:rsidR="00445C54" w:rsidRPr="00445C54" w14:paraId="26E1CBC6" w14:textId="77777777" w:rsidTr="00CA2E37">
        <w:trPr>
          <w:trHeight w:val="20"/>
          <w:jc w:val="center"/>
        </w:trPr>
        <w:tc>
          <w:tcPr>
            <w:tcW w:w="983" w:type="dxa"/>
            <w:tcBorders>
              <w:top w:val="single" w:sz="8" w:space="0" w:color="000000"/>
              <w:left w:val="single" w:sz="8" w:space="0" w:color="000000"/>
              <w:bottom w:val="single" w:sz="8" w:space="0" w:color="000000"/>
              <w:right w:val="single" w:sz="8" w:space="0" w:color="000000"/>
            </w:tcBorders>
            <w:hideMark/>
          </w:tcPr>
          <w:p w14:paraId="35726C14" w14:textId="77777777" w:rsidR="00445C54" w:rsidRPr="00445C54" w:rsidRDefault="00445C54" w:rsidP="00445C54">
            <w:pPr>
              <w:widowControl w:val="0"/>
              <w:rPr>
                <w:rFonts w:ascii="Arial" w:hAnsi="Arial" w:cs="Arial"/>
                <w:lang w:val="es-ES_tradnl" w:eastAsia="zh-CN"/>
              </w:rPr>
            </w:pPr>
            <w:r w:rsidRPr="00445C54">
              <w:rPr>
                <w:rFonts w:ascii="Arial" w:hAnsi="Arial" w:cs="Arial"/>
              </w:rPr>
              <w:t>10</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90D17"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Saúl Robles Gil Sánchez</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EC51" w14:textId="77777777" w:rsidR="00445C54" w:rsidRPr="00445C54" w:rsidRDefault="00445C54" w:rsidP="00445C54">
            <w:pPr>
              <w:widowControl w:val="0"/>
              <w:rPr>
                <w:rFonts w:ascii="Arial" w:hAnsi="Arial" w:cs="Arial"/>
                <w:lang w:val="es-ES_tradnl" w:eastAsia="zh-CN"/>
              </w:rPr>
            </w:pPr>
            <w:r w:rsidRPr="00445C54">
              <w:rPr>
                <w:rFonts w:ascii="Arial" w:hAnsi="Arial" w:cs="Arial"/>
                <w:color w:val="000000"/>
                <w:lang w:val="es-ES"/>
              </w:rPr>
              <w:t>Privado</w:t>
            </w:r>
          </w:p>
        </w:tc>
      </w:tr>
    </w:tbl>
    <w:p w14:paraId="16BEC9DB" w14:textId="77777777" w:rsidR="00445C54" w:rsidRDefault="00445C54" w:rsidP="00445C54">
      <w:pPr>
        <w:jc w:val="both"/>
        <w:rPr>
          <w:rFonts w:ascii="Arial" w:hAnsi="Arial" w:cs="Arial"/>
          <w:b/>
          <w:bCs/>
        </w:rPr>
      </w:pPr>
      <w:r w:rsidRPr="00445C54">
        <w:rPr>
          <w:rFonts w:ascii="Arial" w:hAnsi="Arial" w:cs="Arial"/>
          <w:b/>
        </w:rPr>
        <w:lastRenderedPageBreak/>
        <w:t>SEGUNDO.</w:t>
      </w:r>
      <w:r>
        <w:rPr>
          <w:rFonts w:ascii="Arial" w:hAnsi="Arial" w:cs="Arial"/>
          <w:b/>
        </w:rPr>
        <w:t>-</w:t>
      </w:r>
      <w:r w:rsidRPr="00445C54">
        <w:rPr>
          <w:rFonts w:ascii="Arial" w:hAnsi="Arial" w:cs="Arial"/>
          <w:b/>
        </w:rPr>
        <w:t xml:space="preserve"> </w:t>
      </w:r>
      <w:r w:rsidRPr="00445C54">
        <w:rPr>
          <w:rFonts w:ascii="Arial" w:hAnsi="Arial" w:cs="Arial"/>
        </w:rPr>
        <w:t xml:space="preserve">Se instruye a la Dirección de Relaciones Públicas y a la Dirección de Educación para que, de manera coordinada y en el ámbito de sus atribuciones, realicen las acciones necesarias, tendientes a la realización de la ceremonia de entrega de reconocimientos a las y los galardonados. </w:t>
      </w:r>
    </w:p>
    <w:p w14:paraId="63695F8C" w14:textId="77777777" w:rsidR="00445C54" w:rsidRDefault="00445C54" w:rsidP="00445C54">
      <w:pPr>
        <w:jc w:val="center"/>
        <w:rPr>
          <w:rFonts w:ascii="Arial" w:hAnsi="Arial" w:cs="Arial"/>
          <w:b/>
          <w:bCs/>
        </w:rPr>
      </w:pPr>
      <w:r w:rsidRPr="00445C54">
        <w:rPr>
          <w:rFonts w:ascii="Arial" w:hAnsi="Arial" w:cs="Arial"/>
          <w:b/>
          <w:bCs/>
        </w:rPr>
        <w:t>TRANSITORIO</w:t>
      </w:r>
    </w:p>
    <w:p w14:paraId="206036E0" w14:textId="77777777" w:rsidR="00445C54" w:rsidRDefault="00445C54" w:rsidP="00445C54">
      <w:pPr>
        <w:rPr>
          <w:rFonts w:ascii="Arial" w:hAnsi="Arial" w:cs="Arial"/>
          <w:b/>
          <w:bCs/>
        </w:rPr>
      </w:pPr>
    </w:p>
    <w:p w14:paraId="53962501" w14:textId="5C8378F7" w:rsidR="007609CF" w:rsidRPr="00445C54" w:rsidRDefault="00445C54" w:rsidP="00445C54">
      <w:pPr>
        <w:rPr>
          <w:rFonts w:ascii="Arial" w:hAnsi="Arial" w:cs="Arial"/>
          <w:b/>
          <w:bCs/>
        </w:rPr>
      </w:pPr>
      <w:r w:rsidRPr="00445C54">
        <w:rPr>
          <w:rFonts w:ascii="Arial" w:hAnsi="Arial" w:cs="Arial"/>
          <w:b/>
          <w:bCs/>
        </w:rPr>
        <w:t>ÚNICO</w:t>
      </w:r>
      <w:r w:rsidRPr="00445C54">
        <w:rPr>
          <w:rFonts w:ascii="Arial" w:hAnsi="Arial" w:cs="Arial"/>
        </w:rPr>
        <w:t>. Publíquese el presente acuerdo en la Gaceta Municipal de Guadalajara.</w:t>
      </w:r>
    </w:p>
    <w:p w14:paraId="21013FB7" w14:textId="77777777" w:rsidR="00445C54" w:rsidRPr="00445C54" w:rsidRDefault="00445C54" w:rsidP="00445C54">
      <w:pPr>
        <w:jc w:val="both"/>
        <w:rPr>
          <w:rFonts w:ascii="Arial" w:hAnsi="Arial" w:cs="Arial"/>
        </w:rPr>
      </w:pPr>
    </w:p>
    <w:p w14:paraId="42166C2F" w14:textId="0E0C04AF" w:rsidR="007609CF" w:rsidRPr="00445C54" w:rsidRDefault="007609CF" w:rsidP="00445C54">
      <w:pPr>
        <w:jc w:val="both"/>
        <w:rPr>
          <w:rFonts w:ascii="Arial" w:eastAsia="Calibri" w:hAnsi="Arial" w:cs="Arial"/>
          <w:lang w:val="es-ES_tradnl"/>
        </w:rPr>
      </w:pPr>
      <w:r w:rsidRPr="00445C54">
        <w:rPr>
          <w:rFonts w:ascii="Arial" w:eastAsia="Calibri" w:hAnsi="Arial" w:cs="Arial"/>
          <w:lang w:val="es-ES_tradnl"/>
        </w:rPr>
        <w:t>2.- INICIATIVA DE ACUERDO CON CARÁCTER DE DICTAMEN DE LA COMISIÓN EDILICIA DE EDUCACIÓN, INNOVACIÓN, CIENCIA Y TECNOLOGÍA, PARA OTORGAR EL RECONOCIMIENTO EXCELENCIA MAGI</w:t>
      </w:r>
      <w:r w:rsidR="008B1051">
        <w:rPr>
          <w:rFonts w:ascii="Arial" w:eastAsia="Calibri" w:hAnsi="Arial" w:cs="Arial"/>
          <w:lang w:val="es-ES_tradnl"/>
        </w:rPr>
        <w:t xml:space="preserve">STERIAL JOSÉ VASCONCELOS 2024. </w:t>
      </w:r>
    </w:p>
    <w:p w14:paraId="5B86D98F" w14:textId="77777777" w:rsidR="007609CF" w:rsidRPr="00445C54" w:rsidRDefault="007609CF" w:rsidP="00445C54">
      <w:pPr>
        <w:jc w:val="both"/>
        <w:rPr>
          <w:rFonts w:ascii="Arial" w:eastAsia="Calibri" w:hAnsi="Arial" w:cs="Arial"/>
          <w:lang w:val="es-ES_tradnl"/>
        </w:rPr>
      </w:pPr>
    </w:p>
    <w:p w14:paraId="1D18EE5F" w14:textId="77777777" w:rsidR="00445C54" w:rsidRDefault="00445C54" w:rsidP="00445C54">
      <w:pPr>
        <w:jc w:val="center"/>
        <w:rPr>
          <w:rFonts w:ascii="Arial" w:hAnsi="Arial" w:cs="Arial"/>
          <w:b/>
        </w:rPr>
      </w:pPr>
      <w:r w:rsidRPr="00445C54">
        <w:rPr>
          <w:rFonts w:ascii="Arial" w:hAnsi="Arial" w:cs="Arial"/>
          <w:b/>
        </w:rPr>
        <w:t>ACUERDO</w:t>
      </w:r>
    </w:p>
    <w:p w14:paraId="2625E420" w14:textId="77777777" w:rsidR="00445C54" w:rsidRPr="00445C54" w:rsidRDefault="00445C54" w:rsidP="00445C54">
      <w:pPr>
        <w:jc w:val="center"/>
        <w:rPr>
          <w:rFonts w:ascii="Arial" w:hAnsi="Arial" w:cs="Arial"/>
          <w:b/>
        </w:rPr>
      </w:pPr>
    </w:p>
    <w:p w14:paraId="607D8561" w14:textId="16AD74AC" w:rsidR="00445C54" w:rsidRDefault="00445C54" w:rsidP="00445C54">
      <w:pPr>
        <w:jc w:val="both"/>
        <w:rPr>
          <w:rFonts w:ascii="Arial" w:hAnsi="Arial" w:cs="Arial"/>
        </w:rPr>
      </w:pPr>
      <w:r w:rsidRPr="00445C54">
        <w:rPr>
          <w:rFonts w:ascii="Arial" w:hAnsi="Arial" w:cs="Arial"/>
          <w:b/>
        </w:rPr>
        <w:t>PRIMERO.</w:t>
      </w:r>
      <w:r>
        <w:rPr>
          <w:rFonts w:ascii="Arial" w:hAnsi="Arial" w:cs="Arial"/>
          <w:b/>
        </w:rPr>
        <w:t>-</w:t>
      </w:r>
      <w:r w:rsidRPr="00445C54">
        <w:rPr>
          <w:rFonts w:ascii="Arial" w:hAnsi="Arial" w:cs="Arial"/>
          <w:b/>
        </w:rPr>
        <w:t xml:space="preserve"> </w:t>
      </w:r>
      <w:r w:rsidRPr="00445C54">
        <w:rPr>
          <w:rFonts w:ascii="Arial" w:hAnsi="Arial" w:cs="Arial"/>
        </w:rPr>
        <w:t>Se aprueba otorgar el Reconocimiento Excelencia Magisterial José Vasconcelos 2024, así como la entrega de un estímulo económico con base en lo dispuesto en el artículo 16 del Reglamento de Distinciones Otorgadas por el Municipio de Guadalajara, a las y los docentes siguientes:</w:t>
      </w:r>
    </w:p>
    <w:p w14:paraId="7F178AFA" w14:textId="77777777" w:rsidR="00445C54" w:rsidRPr="00445C54" w:rsidRDefault="00445C54" w:rsidP="00445C54">
      <w:pPr>
        <w:jc w:val="both"/>
        <w:rPr>
          <w:rFonts w:ascii="Arial" w:hAnsi="Arial" w:cs="Arial"/>
        </w:rPr>
      </w:pPr>
    </w:p>
    <w:tbl>
      <w:tblPr>
        <w:tblStyle w:val="Tablaconcuadrcula"/>
        <w:tblW w:w="8359" w:type="dxa"/>
        <w:jc w:val="center"/>
        <w:tblLook w:val="04A0" w:firstRow="1" w:lastRow="0" w:firstColumn="1" w:lastColumn="0" w:noHBand="0" w:noVBand="1"/>
      </w:tblPr>
      <w:tblGrid>
        <w:gridCol w:w="4179"/>
        <w:gridCol w:w="4180"/>
      </w:tblGrid>
      <w:tr w:rsidR="00445C54" w:rsidRPr="00445C54" w14:paraId="01BC2681" w14:textId="77777777" w:rsidTr="00445C54">
        <w:trPr>
          <w:trHeight w:val="248"/>
          <w:jc w:val="center"/>
        </w:trPr>
        <w:tc>
          <w:tcPr>
            <w:tcW w:w="4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2D665" w14:textId="77777777" w:rsidR="00445C54" w:rsidRPr="00445C54" w:rsidRDefault="00445C54" w:rsidP="00445C54">
            <w:pPr>
              <w:jc w:val="center"/>
              <w:rPr>
                <w:rFonts w:ascii="Arial" w:hAnsi="Arial" w:cs="Arial"/>
                <w:b/>
                <w:bCs/>
                <w:lang w:val="es-ES_tradnl" w:eastAsia="zh-CN"/>
              </w:rPr>
            </w:pPr>
            <w:r w:rsidRPr="00445C54">
              <w:rPr>
                <w:rFonts w:ascii="Arial" w:hAnsi="Arial" w:cs="Arial"/>
                <w:b/>
                <w:bCs/>
              </w:rPr>
              <w:t>SECTOR</w:t>
            </w:r>
          </w:p>
        </w:tc>
        <w:tc>
          <w:tcPr>
            <w:tcW w:w="4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97B9B5" w14:textId="77777777" w:rsidR="00445C54" w:rsidRPr="00445C54" w:rsidRDefault="00445C54" w:rsidP="00445C54">
            <w:pPr>
              <w:jc w:val="center"/>
              <w:rPr>
                <w:rFonts w:ascii="Arial" w:hAnsi="Arial" w:cs="Arial"/>
                <w:b/>
                <w:bCs/>
                <w:lang w:val="es-ES_tradnl" w:eastAsia="zh-CN"/>
              </w:rPr>
            </w:pPr>
            <w:r w:rsidRPr="00445C54">
              <w:rPr>
                <w:rFonts w:ascii="Arial" w:hAnsi="Arial" w:cs="Arial"/>
                <w:b/>
                <w:bCs/>
              </w:rPr>
              <w:t>RECONOCIMIENTO</w:t>
            </w:r>
          </w:p>
        </w:tc>
      </w:tr>
      <w:tr w:rsidR="00445C54" w:rsidRPr="00445C54" w14:paraId="065725AD" w14:textId="77777777" w:rsidTr="00445C54">
        <w:trPr>
          <w:trHeight w:val="168"/>
          <w:jc w:val="center"/>
        </w:trPr>
        <w:tc>
          <w:tcPr>
            <w:tcW w:w="4179" w:type="dxa"/>
            <w:tcBorders>
              <w:top w:val="single" w:sz="4" w:space="0" w:color="auto"/>
              <w:left w:val="single" w:sz="4" w:space="0" w:color="auto"/>
              <w:bottom w:val="single" w:sz="4" w:space="0" w:color="auto"/>
              <w:right w:val="single" w:sz="4" w:space="0" w:color="auto"/>
            </w:tcBorders>
            <w:hideMark/>
          </w:tcPr>
          <w:p w14:paraId="2A1DDCDC" w14:textId="77777777" w:rsidR="00445C54" w:rsidRPr="00445C54" w:rsidRDefault="00445C54" w:rsidP="00445C54">
            <w:pPr>
              <w:jc w:val="both"/>
              <w:rPr>
                <w:rFonts w:ascii="Arial" w:hAnsi="Arial" w:cs="Arial"/>
                <w:lang w:val="es-ES_tradnl" w:eastAsia="zh-CN"/>
              </w:rPr>
            </w:pPr>
            <w:r w:rsidRPr="00445C54">
              <w:rPr>
                <w:rFonts w:ascii="Arial" w:hAnsi="Arial" w:cs="Arial"/>
              </w:rPr>
              <w:t>Institución Pública</w:t>
            </w:r>
          </w:p>
        </w:tc>
        <w:tc>
          <w:tcPr>
            <w:tcW w:w="4180" w:type="dxa"/>
            <w:tcBorders>
              <w:top w:val="single" w:sz="4" w:space="0" w:color="auto"/>
              <w:left w:val="single" w:sz="4" w:space="0" w:color="auto"/>
              <w:bottom w:val="single" w:sz="4" w:space="0" w:color="auto"/>
              <w:right w:val="single" w:sz="4" w:space="0" w:color="auto"/>
            </w:tcBorders>
            <w:hideMark/>
          </w:tcPr>
          <w:p w14:paraId="56AEAE07" w14:textId="77777777" w:rsidR="00445C54" w:rsidRPr="00445C54" w:rsidRDefault="00445C54" w:rsidP="00445C54">
            <w:pPr>
              <w:jc w:val="both"/>
              <w:rPr>
                <w:rFonts w:ascii="Arial" w:hAnsi="Arial" w:cs="Arial"/>
                <w:lang w:val="es-ES_tradnl" w:eastAsia="zh-CN"/>
              </w:rPr>
            </w:pPr>
            <w:r w:rsidRPr="00445C54">
              <w:rPr>
                <w:rFonts w:ascii="Arial" w:hAnsi="Arial" w:cs="Arial"/>
              </w:rPr>
              <w:t xml:space="preserve">Fernando </w:t>
            </w:r>
            <w:proofErr w:type="spellStart"/>
            <w:r w:rsidRPr="00445C54">
              <w:rPr>
                <w:rFonts w:ascii="Arial" w:hAnsi="Arial" w:cs="Arial"/>
              </w:rPr>
              <w:t>Nadiel</w:t>
            </w:r>
            <w:proofErr w:type="spellEnd"/>
            <w:r w:rsidRPr="00445C54">
              <w:rPr>
                <w:rFonts w:ascii="Arial" w:hAnsi="Arial" w:cs="Arial"/>
              </w:rPr>
              <w:t xml:space="preserve"> Sánchez Martínez</w:t>
            </w:r>
          </w:p>
        </w:tc>
      </w:tr>
      <w:tr w:rsidR="00445C54" w:rsidRPr="00445C54" w14:paraId="19CA32A9" w14:textId="77777777" w:rsidTr="00445C54">
        <w:trPr>
          <w:trHeight w:val="271"/>
          <w:jc w:val="center"/>
        </w:trPr>
        <w:tc>
          <w:tcPr>
            <w:tcW w:w="4179" w:type="dxa"/>
            <w:tcBorders>
              <w:top w:val="single" w:sz="4" w:space="0" w:color="auto"/>
              <w:left w:val="single" w:sz="4" w:space="0" w:color="auto"/>
              <w:bottom w:val="single" w:sz="4" w:space="0" w:color="auto"/>
              <w:right w:val="single" w:sz="4" w:space="0" w:color="auto"/>
            </w:tcBorders>
            <w:hideMark/>
          </w:tcPr>
          <w:p w14:paraId="584D1D3C" w14:textId="77777777" w:rsidR="00445C54" w:rsidRPr="00445C54" w:rsidRDefault="00445C54" w:rsidP="00445C54">
            <w:pPr>
              <w:jc w:val="both"/>
              <w:rPr>
                <w:rFonts w:ascii="Arial" w:hAnsi="Arial" w:cs="Arial"/>
                <w:lang w:val="es-ES_tradnl" w:eastAsia="zh-CN"/>
              </w:rPr>
            </w:pPr>
            <w:r w:rsidRPr="00445C54">
              <w:rPr>
                <w:rFonts w:ascii="Arial" w:hAnsi="Arial" w:cs="Arial"/>
              </w:rPr>
              <w:t>Institución Pública</w:t>
            </w:r>
          </w:p>
        </w:tc>
        <w:tc>
          <w:tcPr>
            <w:tcW w:w="4180" w:type="dxa"/>
            <w:tcBorders>
              <w:top w:val="single" w:sz="4" w:space="0" w:color="auto"/>
              <w:left w:val="single" w:sz="4" w:space="0" w:color="auto"/>
              <w:bottom w:val="single" w:sz="4" w:space="0" w:color="auto"/>
              <w:right w:val="single" w:sz="4" w:space="0" w:color="auto"/>
            </w:tcBorders>
            <w:hideMark/>
          </w:tcPr>
          <w:p w14:paraId="21677A43" w14:textId="77777777" w:rsidR="00445C54" w:rsidRPr="00445C54" w:rsidRDefault="00445C54" w:rsidP="00445C54">
            <w:pPr>
              <w:jc w:val="both"/>
              <w:rPr>
                <w:rFonts w:ascii="Arial" w:hAnsi="Arial" w:cs="Arial"/>
                <w:lang w:val="es-ES_tradnl" w:eastAsia="zh-CN"/>
              </w:rPr>
            </w:pPr>
            <w:r w:rsidRPr="00445C54">
              <w:rPr>
                <w:rFonts w:ascii="Arial" w:hAnsi="Arial" w:cs="Arial"/>
              </w:rPr>
              <w:t>Santiago García Gutiérrez</w:t>
            </w:r>
          </w:p>
        </w:tc>
      </w:tr>
      <w:tr w:rsidR="00445C54" w:rsidRPr="00445C54" w14:paraId="065B811F" w14:textId="77777777" w:rsidTr="00445C54">
        <w:trPr>
          <w:trHeight w:val="192"/>
          <w:jc w:val="center"/>
        </w:trPr>
        <w:tc>
          <w:tcPr>
            <w:tcW w:w="4179" w:type="dxa"/>
            <w:tcBorders>
              <w:top w:val="single" w:sz="4" w:space="0" w:color="auto"/>
              <w:left w:val="single" w:sz="4" w:space="0" w:color="auto"/>
              <w:bottom w:val="single" w:sz="4" w:space="0" w:color="auto"/>
              <w:right w:val="single" w:sz="4" w:space="0" w:color="auto"/>
            </w:tcBorders>
            <w:hideMark/>
          </w:tcPr>
          <w:p w14:paraId="7D063A75" w14:textId="77777777" w:rsidR="00445C54" w:rsidRPr="00445C54" w:rsidRDefault="00445C54" w:rsidP="00445C54">
            <w:pPr>
              <w:jc w:val="both"/>
              <w:rPr>
                <w:rFonts w:ascii="Arial" w:hAnsi="Arial" w:cs="Arial"/>
                <w:lang w:val="es-ES_tradnl" w:eastAsia="zh-CN"/>
              </w:rPr>
            </w:pPr>
            <w:r w:rsidRPr="00445C54">
              <w:rPr>
                <w:rFonts w:ascii="Arial" w:hAnsi="Arial" w:cs="Arial"/>
              </w:rPr>
              <w:t>Institución Privada</w:t>
            </w:r>
          </w:p>
        </w:tc>
        <w:tc>
          <w:tcPr>
            <w:tcW w:w="4180" w:type="dxa"/>
            <w:tcBorders>
              <w:top w:val="single" w:sz="4" w:space="0" w:color="auto"/>
              <w:left w:val="single" w:sz="4" w:space="0" w:color="auto"/>
              <w:bottom w:val="single" w:sz="4" w:space="0" w:color="auto"/>
              <w:right w:val="single" w:sz="4" w:space="0" w:color="auto"/>
            </w:tcBorders>
            <w:hideMark/>
          </w:tcPr>
          <w:p w14:paraId="72FD9C21" w14:textId="77777777" w:rsidR="00445C54" w:rsidRPr="00445C54" w:rsidRDefault="00445C54" w:rsidP="00445C54">
            <w:pPr>
              <w:jc w:val="both"/>
              <w:rPr>
                <w:rFonts w:ascii="Arial" w:hAnsi="Arial" w:cs="Arial"/>
                <w:lang w:val="es-ES_tradnl" w:eastAsia="zh-CN"/>
              </w:rPr>
            </w:pPr>
            <w:r w:rsidRPr="00445C54">
              <w:rPr>
                <w:rFonts w:ascii="Arial" w:hAnsi="Arial" w:cs="Arial"/>
              </w:rPr>
              <w:t>Rafael Santos Arellano</w:t>
            </w:r>
          </w:p>
        </w:tc>
      </w:tr>
      <w:tr w:rsidR="00445C54" w:rsidRPr="00445C54" w14:paraId="268D75ED" w14:textId="77777777" w:rsidTr="00445C54">
        <w:trPr>
          <w:trHeight w:val="126"/>
          <w:jc w:val="center"/>
        </w:trPr>
        <w:tc>
          <w:tcPr>
            <w:tcW w:w="4179" w:type="dxa"/>
            <w:tcBorders>
              <w:top w:val="single" w:sz="4" w:space="0" w:color="auto"/>
              <w:left w:val="single" w:sz="4" w:space="0" w:color="auto"/>
              <w:bottom w:val="single" w:sz="4" w:space="0" w:color="auto"/>
              <w:right w:val="single" w:sz="4" w:space="0" w:color="auto"/>
            </w:tcBorders>
            <w:hideMark/>
          </w:tcPr>
          <w:p w14:paraId="7F7541B9" w14:textId="77777777" w:rsidR="00445C54" w:rsidRPr="00445C54" w:rsidRDefault="00445C54" w:rsidP="00445C54">
            <w:pPr>
              <w:jc w:val="both"/>
              <w:rPr>
                <w:rFonts w:ascii="Arial" w:hAnsi="Arial" w:cs="Arial"/>
                <w:lang w:val="es-ES_tradnl" w:eastAsia="zh-CN"/>
              </w:rPr>
            </w:pPr>
            <w:r w:rsidRPr="00445C54">
              <w:rPr>
                <w:rFonts w:ascii="Arial" w:hAnsi="Arial" w:cs="Arial"/>
              </w:rPr>
              <w:t>Academia Municipal</w:t>
            </w:r>
          </w:p>
        </w:tc>
        <w:tc>
          <w:tcPr>
            <w:tcW w:w="4180" w:type="dxa"/>
            <w:tcBorders>
              <w:top w:val="single" w:sz="4" w:space="0" w:color="auto"/>
              <w:left w:val="single" w:sz="4" w:space="0" w:color="auto"/>
              <w:bottom w:val="single" w:sz="4" w:space="0" w:color="auto"/>
              <w:right w:val="single" w:sz="4" w:space="0" w:color="auto"/>
            </w:tcBorders>
            <w:hideMark/>
          </w:tcPr>
          <w:p w14:paraId="506750A4" w14:textId="77777777" w:rsidR="00445C54" w:rsidRPr="00445C54" w:rsidRDefault="00445C54" w:rsidP="00445C54">
            <w:pPr>
              <w:jc w:val="both"/>
              <w:rPr>
                <w:rFonts w:ascii="Arial" w:hAnsi="Arial" w:cs="Arial"/>
                <w:lang w:val="es-ES_tradnl" w:eastAsia="zh-CN"/>
              </w:rPr>
            </w:pPr>
            <w:r w:rsidRPr="00445C54">
              <w:rPr>
                <w:rFonts w:ascii="Arial" w:hAnsi="Arial" w:cs="Arial"/>
              </w:rPr>
              <w:t>Jessica Elizabeth Alvarado Tostado</w:t>
            </w:r>
          </w:p>
        </w:tc>
      </w:tr>
      <w:tr w:rsidR="00445C54" w:rsidRPr="00445C54" w14:paraId="3A4DF26A" w14:textId="77777777" w:rsidTr="00445C54">
        <w:trPr>
          <w:trHeight w:val="284"/>
          <w:jc w:val="center"/>
        </w:trPr>
        <w:tc>
          <w:tcPr>
            <w:tcW w:w="4179" w:type="dxa"/>
            <w:tcBorders>
              <w:top w:val="single" w:sz="4" w:space="0" w:color="auto"/>
              <w:left w:val="single" w:sz="4" w:space="0" w:color="auto"/>
              <w:bottom w:val="single" w:sz="4" w:space="0" w:color="auto"/>
              <w:right w:val="single" w:sz="4" w:space="0" w:color="auto"/>
            </w:tcBorders>
            <w:hideMark/>
          </w:tcPr>
          <w:p w14:paraId="1BF1D07A" w14:textId="77777777" w:rsidR="00445C54" w:rsidRPr="00445C54" w:rsidRDefault="00445C54" w:rsidP="00445C54">
            <w:pPr>
              <w:jc w:val="both"/>
              <w:rPr>
                <w:rFonts w:ascii="Arial" w:hAnsi="Arial" w:cs="Arial"/>
                <w:lang w:val="es-ES_tradnl" w:eastAsia="zh-CN"/>
              </w:rPr>
            </w:pPr>
            <w:r w:rsidRPr="00445C54">
              <w:rPr>
                <w:rFonts w:ascii="Arial" w:hAnsi="Arial" w:cs="Arial"/>
              </w:rPr>
              <w:t>Academia Municipal</w:t>
            </w:r>
          </w:p>
        </w:tc>
        <w:tc>
          <w:tcPr>
            <w:tcW w:w="4180" w:type="dxa"/>
            <w:tcBorders>
              <w:top w:val="single" w:sz="4" w:space="0" w:color="auto"/>
              <w:left w:val="single" w:sz="4" w:space="0" w:color="auto"/>
              <w:bottom w:val="single" w:sz="4" w:space="0" w:color="auto"/>
              <w:right w:val="single" w:sz="4" w:space="0" w:color="auto"/>
            </w:tcBorders>
            <w:hideMark/>
          </w:tcPr>
          <w:p w14:paraId="26D7A7D2" w14:textId="77777777" w:rsidR="00445C54" w:rsidRPr="00445C54" w:rsidRDefault="00445C54" w:rsidP="00445C54">
            <w:pPr>
              <w:jc w:val="both"/>
              <w:rPr>
                <w:rFonts w:ascii="Arial" w:hAnsi="Arial" w:cs="Arial"/>
                <w:lang w:val="es-ES_tradnl" w:eastAsia="zh-CN"/>
              </w:rPr>
            </w:pPr>
            <w:r w:rsidRPr="00445C54">
              <w:rPr>
                <w:rFonts w:ascii="Arial" w:hAnsi="Arial" w:cs="Arial"/>
              </w:rPr>
              <w:t xml:space="preserve">Silvia </w:t>
            </w:r>
            <w:proofErr w:type="spellStart"/>
            <w:r w:rsidRPr="00445C54">
              <w:rPr>
                <w:rFonts w:ascii="Arial" w:hAnsi="Arial" w:cs="Arial"/>
              </w:rPr>
              <w:t>Orendain</w:t>
            </w:r>
            <w:proofErr w:type="spellEnd"/>
          </w:p>
        </w:tc>
      </w:tr>
      <w:tr w:rsidR="00445C54" w:rsidRPr="00445C54" w14:paraId="3E072840" w14:textId="77777777" w:rsidTr="00445C54">
        <w:trPr>
          <w:trHeight w:val="77"/>
          <w:jc w:val="center"/>
        </w:trPr>
        <w:tc>
          <w:tcPr>
            <w:tcW w:w="4179" w:type="dxa"/>
            <w:tcBorders>
              <w:top w:val="single" w:sz="4" w:space="0" w:color="auto"/>
              <w:left w:val="single" w:sz="4" w:space="0" w:color="auto"/>
              <w:bottom w:val="single" w:sz="4" w:space="0" w:color="auto"/>
              <w:right w:val="single" w:sz="4" w:space="0" w:color="auto"/>
            </w:tcBorders>
            <w:hideMark/>
          </w:tcPr>
          <w:p w14:paraId="5B599F27" w14:textId="77777777" w:rsidR="00445C54" w:rsidRPr="00445C54" w:rsidRDefault="00445C54" w:rsidP="00445C54">
            <w:pPr>
              <w:jc w:val="both"/>
              <w:rPr>
                <w:rFonts w:ascii="Arial" w:hAnsi="Arial" w:cs="Arial"/>
                <w:lang w:val="es-ES_tradnl" w:eastAsia="zh-CN"/>
              </w:rPr>
            </w:pPr>
            <w:r w:rsidRPr="00445C54">
              <w:rPr>
                <w:rFonts w:ascii="Arial" w:hAnsi="Arial" w:cs="Arial"/>
              </w:rPr>
              <w:t>Academia Municipal</w:t>
            </w:r>
          </w:p>
        </w:tc>
        <w:tc>
          <w:tcPr>
            <w:tcW w:w="4180" w:type="dxa"/>
            <w:tcBorders>
              <w:top w:val="single" w:sz="4" w:space="0" w:color="auto"/>
              <w:left w:val="single" w:sz="4" w:space="0" w:color="auto"/>
              <w:bottom w:val="single" w:sz="4" w:space="0" w:color="auto"/>
              <w:right w:val="single" w:sz="4" w:space="0" w:color="auto"/>
            </w:tcBorders>
            <w:hideMark/>
          </w:tcPr>
          <w:p w14:paraId="183B826C" w14:textId="77777777" w:rsidR="00445C54" w:rsidRPr="00445C54" w:rsidRDefault="00445C54" w:rsidP="00445C54">
            <w:pPr>
              <w:jc w:val="both"/>
              <w:rPr>
                <w:rFonts w:ascii="Arial" w:hAnsi="Arial" w:cs="Arial"/>
                <w:lang w:val="es-ES_tradnl" w:eastAsia="zh-CN"/>
              </w:rPr>
            </w:pPr>
            <w:r w:rsidRPr="00445C54">
              <w:rPr>
                <w:rFonts w:ascii="Arial" w:hAnsi="Arial" w:cs="Arial"/>
              </w:rPr>
              <w:t xml:space="preserve">Ana Rosa Aranda </w:t>
            </w:r>
            <w:proofErr w:type="spellStart"/>
            <w:r w:rsidRPr="00445C54">
              <w:rPr>
                <w:rFonts w:ascii="Arial" w:hAnsi="Arial" w:cs="Arial"/>
              </w:rPr>
              <w:t>Veléz</w:t>
            </w:r>
            <w:proofErr w:type="spellEnd"/>
          </w:p>
        </w:tc>
      </w:tr>
    </w:tbl>
    <w:p w14:paraId="1BC8FD27" w14:textId="77777777" w:rsidR="00445C54" w:rsidRDefault="00445C54" w:rsidP="00445C54">
      <w:pPr>
        <w:jc w:val="both"/>
        <w:rPr>
          <w:rFonts w:ascii="Arial" w:hAnsi="Arial" w:cs="Arial"/>
          <w:b/>
        </w:rPr>
      </w:pPr>
    </w:p>
    <w:p w14:paraId="339FEFE0" w14:textId="453BA22A" w:rsidR="00445C54" w:rsidRPr="00445C54" w:rsidRDefault="00445C54" w:rsidP="00445C54">
      <w:pPr>
        <w:jc w:val="both"/>
        <w:rPr>
          <w:rFonts w:ascii="Arial" w:hAnsi="Arial" w:cs="Arial"/>
          <w:lang w:val="es-ES_tradnl" w:eastAsia="zh-CN"/>
        </w:rPr>
      </w:pPr>
      <w:r w:rsidRPr="00445C54">
        <w:rPr>
          <w:rFonts w:ascii="Arial" w:hAnsi="Arial" w:cs="Arial"/>
          <w:b/>
        </w:rPr>
        <w:t xml:space="preserve">SEGUNDO. </w:t>
      </w:r>
      <w:r w:rsidRPr="00445C54">
        <w:rPr>
          <w:rFonts w:ascii="Arial" w:hAnsi="Arial" w:cs="Arial"/>
        </w:rPr>
        <w:t xml:space="preserve">Se instruye a la Dirección de Relaciones Públicas y a la Dirección de Educación para que, de manera coordinada y en el ámbito de sus atribuciones, realicen las acciones necesarias, tendientes a la realización de la ceremonia de entrega de reconocimientos y estímulo económico a las y los galardonados. </w:t>
      </w:r>
    </w:p>
    <w:p w14:paraId="19C228F0" w14:textId="08A4771F" w:rsidR="00445C54" w:rsidRDefault="00445C54" w:rsidP="00445C54">
      <w:pPr>
        <w:jc w:val="center"/>
        <w:rPr>
          <w:rFonts w:ascii="Arial" w:hAnsi="Arial" w:cs="Arial"/>
          <w:b/>
          <w:bCs/>
        </w:rPr>
      </w:pPr>
      <w:r w:rsidRPr="00445C54">
        <w:rPr>
          <w:rFonts w:ascii="Arial" w:hAnsi="Arial" w:cs="Arial"/>
          <w:b/>
          <w:bCs/>
        </w:rPr>
        <w:t>TRANSITORIO</w:t>
      </w:r>
    </w:p>
    <w:p w14:paraId="287A8B59" w14:textId="77777777" w:rsidR="00445C54" w:rsidRPr="00445C54" w:rsidRDefault="00445C54" w:rsidP="00445C54">
      <w:pPr>
        <w:jc w:val="center"/>
        <w:rPr>
          <w:rFonts w:ascii="Arial" w:hAnsi="Arial" w:cs="Arial"/>
          <w:b/>
          <w:bCs/>
        </w:rPr>
      </w:pPr>
    </w:p>
    <w:p w14:paraId="3872A661" w14:textId="1361AF96" w:rsidR="00445C54" w:rsidRDefault="00445C54" w:rsidP="007609CF">
      <w:pPr>
        <w:jc w:val="both"/>
        <w:rPr>
          <w:rFonts w:ascii="Arial" w:hAnsi="Arial" w:cs="Arial"/>
        </w:rPr>
      </w:pPr>
      <w:r w:rsidRPr="00445C54">
        <w:rPr>
          <w:rFonts w:ascii="Arial" w:hAnsi="Arial" w:cs="Arial"/>
          <w:b/>
          <w:bCs/>
        </w:rPr>
        <w:t>ÚNICO</w:t>
      </w:r>
      <w:r w:rsidRPr="00445C54">
        <w:rPr>
          <w:rFonts w:ascii="Arial" w:hAnsi="Arial" w:cs="Arial"/>
        </w:rPr>
        <w:t>. Publíquese el presente acuerdo en la Gaceta Municipal de Guadalajara.</w:t>
      </w:r>
    </w:p>
    <w:p w14:paraId="4959C184" w14:textId="77777777" w:rsidR="00445C54" w:rsidRPr="00445C54" w:rsidRDefault="00445C54" w:rsidP="007609CF">
      <w:pPr>
        <w:jc w:val="both"/>
        <w:rPr>
          <w:rFonts w:ascii="Arial" w:hAnsi="Arial" w:cs="Arial"/>
        </w:rPr>
      </w:pPr>
    </w:p>
    <w:p w14:paraId="7141123A" w14:textId="742F2500" w:rsidR="007609CF" w:rsidRPr="007609CF" w:rsidRDefault="007609CF" w:rsidP="007609CF">
      <w:pPr>
        <w:jc w:val="both"/>
        <w:rPr>
          <w:rFonts w:ascii="Arial" w:eastAsia="Calibri" w:hAnsi="Arial" w:cs="Arial"/>
          <w:sz w:val="24"/>
          <w:szCs w:val="24"/>
          <w:lang w:val="es-ES_tradnl"/>
        </w:rPr>
      </w:pPr>
      <w:r w:rsidRPr="007609CF">
        <w:rPr>
          <w:rFonts w:ascii="Arial" w:eastAsia="Calibri" w:hAnsi="Arial" w:cs="Arial"/>
          <w:sz w:val="24"/>
          <w:szCs w:val="24"/>
          <w:lang w:val="es-ES_tradnl"/>
        </w:rPr>
        <w:t xml:space="preserve">3.- DICTAMEN DE LAS COMISIONES EDILICIAS DE EDUCACIÓN, INNOVACIÓN, CIENCIA Y TECNOLOGÍA Y DE DESARROLLO SOCIAL, HUMANO Y PARTICIPACIÓN CIUDADANA, CORRESPONDIENTE A LA INICIATIVA DE LA REGIDORA CON LICENCIA MARÍA CANDELARIA OCHOA ÁVALOS, PARA CELEBRAR CONVENIO A FIN DE PROMOVER Y GESTIONAR VÍNCULOS INTERINSTITUCIONALES CON UNIVERSIDADES PÚBLICAS Y PRIVADAS PARA PROVEER ASISTENCIA A LOS CENTROS DE DESARROLLO COMUNITARIO, CON ENFOQUE EN EL ADULTO MAYOR. </w:t>
      </w:r>
    </w:p>
    <w:p w14:paraId="2599CC0F" w14:textId="77777777" w:rsidR="00445C54" w:rsidRDefault="00445C54" w:rsidP="00445C54">
      <w:pPr>
        <w:jc w:val="center"/>
        <w:rPr>
          <w:rFonts w:ascii="Arial" w:hAnsi="Arial" w:cs="Arial"/>
          <w:b/>
        </w:rPr>
      </w:pPr>
    </w:p>
    <w:p w14:paraId="3685C602" w14:textId="77777777" w:rsidR="00445C54" w:rsidRPr="00445C54" w:rsidRDefault="00445C54" w:rsidP="00445C54">
      <w:pPr>
        <w:jc w:val="center"/>
        <w:rPr>
          <w:rFonts w:ascii="Arial" w:hAnsi="Arial" w:cs="Arial"/>
          <w:b/>
        </w:rPr>
      </w:pPr>
      <w:r w:rsidRPr="00445C54">
        <w:rPr>
          <w:rFonts w:ascii="Arial" w:hAnsi="Arial" w:cs="Arial"/>
          <w:b/>
        </w:rPr>
        <w:t>ACUERDO</w:t>
      </w:r>
    </w:p>
    <w:p w14:paraId="450A1BE9" w14:textId="77777777" w:rsidR="00445C54" w:rsidRPr="00445C54" w:rsidRDefault="00445C54" w:rsidP="00445C54">
      <w:pPr>
        <w:jc w:val="both"/>
        <w:rPr>
          <w:rFonts w:ascii="Arial" w:hAnsi="Arial" w:cs="Arial"/>
        </w:rPr>
      </w:pPr>
    </w:p>
    <w:p w14:paraId="2FDD83AD" w14:textId="183628A1" w:rsidR="00445C54" w:rsidRPr="00445C54" w:rsidRDefault="00445C54" w:rsidP="00445C54">
      <w:pPr>
        <w:jc w:val="both"/>
        <w:rPr>
          <w:rFonts w:ascii="Arial" w:hAnsi="Arial" w:cs="Arial"/>
        </w:rPr>
      </w:pPr>
      <w:r w:rsidRPr="00445C54">
        <w:rPr>
          <w:rFonts w:ascii="Arial" w:hAnsi="Arial" w:cs="Arial"/>
          <w:b/>
        </w:rPr>
        <w:t>PRIMERO.</w:t>
      </w:r>
      <w:r>
        <w:rPr>
          <w:rFonts w:ascii="Arial" w:hAnsi="Arial" w:cs="Arial"/>
          <w:b/>
        </w:rPr>
        <w:t>-</w:t>
      </w:r>
      <w:r w:rsidRPr="00445C54">
        <w:rPr>
          <w:rFonts w:ascii="Arial" w:hAnsi="Arial" w:cs="Arial"/>
        </w:rPr>
        <w:t xml:space="preserve"> Se tiene por solventada la iniciativa de decreto con turno a comisión que tiene por objeto la celebración de un convenio de colaboración entre el Gobierno Municipal de Guadalajara vía la Coordinación General de Construcción de Comunidad con el DIF Municipal, a fin de promover y gestionar vínculos interinstitucionales con Universidades públicas y privadas para </w:t>
      </w:r>
      <w:r w:rsidRPr="00445C54">
        <w:rPr>
          <w:rFonts w:ascii="Arial" w:hAnsi="Arial" w:cs="Arial"/>
        </w:rPr>
        <w:lastRenderedPageBreak/>
        <w:t xml:space="preserve">proveer asistencia social, artística y humanista a los Centros de Desarrollo Comunitario, con enfoque en el adulto mayor, por los motivos expresados en las consideraciones del presente dictamen. </w:t>
      </w:r>
    </w:p>
    <w:p w14:paraId="60114901" w14:textId="77777777" w:rsidR="00445C54" w:rsidRPr="00445C54" w:rsidRDefault="00445C54" w:rsidP="00445C54">
      <w:pPr>
        <w:jc w:val="both"/>
        <w:rPr>
          <w:rFonts w:ascii="Arial" w:hAnsi="Arial" w:cs="Arial"/>
        </w:rPr>
      </w:pPr>
    </w:p>
    <w:p w14:paraId="68651C07" w14:textId="45761E74" w:rsidR="007609CF" w:rsidRDefault="00445C54" w:rsidP="00445C54">
      <w:pPr>
        <w:jc w:val="both"/>
        <w:rPr>
          <w:rFonts w:ascii="Arial" w:hAnsi="Arial" w:cs="Arial"/>
        </w:rPr>
      </w:pPr>
      <w:r w:rsidRPr="00445C54">
        <w:rPr>
          <w:rFonts w:ascii="Arial" w:hAnsi="Arial" w:cs="Arial"/>
          <w:b/>
        </w:rPr>
        <w:t>SEGUNDO.</w:t>
      </w:r>
      <w:r>
        <w:rPr>
          <w:rFonts w:ascii="Arial" w:hAnsi="Arial" w:cs="Arial"/>
          <w:b/>
        </w:rPr>
        <w:t>-</w:t>
      </w:r>
      <w:r w:rsidRPr="00445C54">
        <w:rPr>
          <w:rFonts w:ascii="Arial" w:hAnsi="Arial" w:cs="Arial"/>
        </w:rPr>
        <w:t xml:space="preserve"> Se exhorta al Organismo Público Descentralizado de la Administración Pública Municipal denominado Sistema para el Desarrollo Integral de la Familia de Guadalajara, a realizar las gestiones de colaboración necesarias con instituciones educativas públicas y privadas, que cuenten con licenciaturas y posgrados con enfoque en líneas de generación y aplicación del conocimiento en Gerontología o con orientación en adultos mayores, a fin de ampliar las intervenciones profesionales en los Centros de Desarrollo Comunitario del Organismo Público Descentralizado de la Administración Pública Municipal denominado Sistema para el Desarrollo Integral de la Familia de Guadalajara. </w:t>
      </w:r>
    </w:p>
    <w:p w14:paraId="5F7B23C7" w14:textId="77777777" w:rsidR="00445C54" w:rsidRPr="00445C54" w:rsidRDefault="00445C54" w:rsidP="00445C54">
      <w:pPr>
        <w:jc w:val="both"/>
        <w:rPr>
          <w:rFonts w:ascii="Arial" w:hAnsi="Arial" w:cs="Arial"/>
        </w:rPr>
      </w:pPr>
    </w:p>
    <w:p w14:paraId="09F1142F" w14:textId="61476B48" w:rsidR="007609CF" w:rsidRDefault="007609CF" w:rsidP="007609CF">
      <w:pPr>
        <w:pStyle w:val="Sinespaciado"/>
        <w:jc w:val="both"/>
        <w:rPr>
          <w:rFonts w:ascii="Arial" w:hAnsi="Arial" w:cs="Arial"/>
          <w:lang w:val="es-ES_tradnl"/>
        </w:rPr>
      </w:pPr>
      <w:r w:rsidRPr="007609CF">
        <w:rPr>
          <w:rFonts w:ascii="Arial" w:hAnsi="Arial" w:cs="Arial"/>
          <w:lang w:val="es-ES_tradnl"/>
        </w:rPr>
        <w:t xml:space="preserve">4.- DICTAMEN DE LAS </w:t>
      </w:r>
      <w:r w:rsidRPr="007609CF">
        <w:rPr>
          <w:rFonts w:ascii="Arial" w:hAnsi="Arial" w:cs="Arial"/>
        </w:rPr>
        <w:t>COMISIONES EDILICIAS DE CENTRO, BARRIOS TRADICIONALES Y MONUMENTOS, DE DERECHOS HUMANOS, IGUALDAD DE GÉNERO Y RESPETO A LA DIVERSIDAD Y DE DESARROLLO SOCIAL, HUMANO Y PARTICIPACIÓN CIUDADANA, CORRESPONDIENTE AL O</w:t>
      </w:r>
      <w:r w:rsidRPr="007609CF">
        <w:rPr>
          <w:rFonts w:ascii="Arial" w:hAnsi="Arial" w:cs="Arial"/>
          <w:lang w:val="es-ES_tradnl"/>
        </w:rPr>
        <w:t>FICIO CMPC/078 DEL CONSEJO MUNICIPAL DE PARTICIPACIÓN CIUDADANA DE GUADALAJARA, MEDIANTE EL CUAL REMITE INICIATIVA CIUDADANA REGISTRADA CON EL NÚMERO IEPC-MPC-ICM-01/2023.</w:t>
      </w:r>
      <w:r w:rsidR="001607D3">
        <w:rPr>
          <w:rFonts w:ascii="Arial" w:hAnsi="Arial" w:cs="Arial"/>
          <w:lang w:val="es-ES_tradnl"/>
        </w:rPr>
        <w:t xml:space="preserve"> </w:t>
      </w:r>
    </w:p>
    <w:p w14:paraId="0BEB8300" w14:textId="77777777" w:rsidR="001607D3" w:rsidRDefault="001607D3" w:rsidP="007609CF">
      <w:pPr>
        <w:pStyle w:val="Sinespaciado"/>
        <w:jc w:val="both"/>
        <w:rPr>
          <w:rFonts w:ascii="Arial" w:hAnsi="Arial" w:cs="Arial"/>
          <w:lang w:val="es-ES_tradnl"/>
        </w:rPr>
      </w:pPr>
    </w:p>
    <w:p w14:paraId="650D424E" w14:textId="31EEC06B" w:rsidR="001607D3" w:rsidRPr="001607D3" w:rsidRDefault="001607D3" w:rsidP="007609CF">
      <w:pPr>
        <w:pStyle w:val="Sinespaciado"/>
        <w:jc w:val="both"/>
        <w:rPr>
          <w:rFonts w:ascii="Arial" w:hAnsi="Arial" w:cs="Arial"/>
          <w:b/>
          <w:i/>
          <w:lang w:val="es-ES_tradnl"/>
        </w:rPr>
      </w:pPr>
      <w:r w:rsidRPr="001607D3">
        <w:rPr>
          <w:rFonts w:ascii="Arial" w:hAnsi="Arial" w:cs="Arial"/>
          <w:b/>
          <w:i/>
          <w:lang w:val="es-ES_tradnl"/>
        </w:rPr>
        <w:t>(Se regresó a comisiones durante la sesión)</w:t>
      </w:r>
      <w:r w:rsidR="003A7FEE">
        <w:rPr>
          <w:rFonts w:ascii="Arial" w:hAnsi="Arial" w:cs="Arial"/>
          <w:b/>
          <w:i/>
          <w:lang w:val="es-ES_tradnl"/>
        </w:rPr>
        <w:t>.</w:t>
      </w:r>
    </w:p>
    <w:p w14:paraId="00607462" w14:textId="3C395308" w:rsidR="007609CF" w:rsidRPr="007609CF" w:rsidRDefault="007609CF" w:rsidP="007609CF">
      <w:pPr>
        <w:rPr>
          <w:rFonts w:ascii="Arial" w:hAnsi="Arial" w:cs="Arial"/>
          <w:sz w:val="24"/>
          <w:szCs w:val="24"/>
        </w:rPr>
      </w:pPr>
    </w:p>
    <w:p w14:paraId="0F5D84D5" w14:textId="52326A07" w:rsidR="007609CF" w:rsidRDefault="001607D3" w:rsidP="007609CF">
      <w:pPr>
        <w:pStyle w:val="Sangra3detindependiente"/>
        <w:rPr>
          <w:rFonts w:cs="Arial"/>
        </w:rPr>
      </w:pPr>
      <w:r w:rsidRPr="00F84A6F">
        <w:rPr>
          <w:rFonts w:cs="Arial"/>
          <w:b/>
        </w:rPr>
        <w:t>El Señor Presidente Municipal Interino:</w:t>
      </w:r>
      <w:r>
        <w:rPr>
          <w:rFonts w:cs="Arial"/>
          <w:b/>
        </w:rPr>
        <w:t xml:space="preserve"> </w:t>
      </w:r>
      <w:r w:rsidR="007609CF" w:rsidRPr="007609CF">
        <w:rPr>
          <w:rFonts w:cs="Arial"/>
        </w:rPr>
        <w:t>Están a su consideración los dictámenes de referencia, solicitando al Secretario General elabore el registro de quienes deseen intervenir.</w:t>
      </w:r>
    </w:p>
    <w:p w14:paraId="731A5D5D" w14:textId="77777777" w:rsidR="001607D3" w:rsidRDefault="001607D3" w:rsidP="007609CF">
      <w:pPr>
        <w:pStyle w:val="Sangra3detindependiente"/>
        <w:rPr>
          <w:rFonts w:cs="Arial"/>
        </w:rPr>
      </w:pPr>
    </w:p>
    <w:p w14:paraId="2D35E032" w14:textId="6079365C" w:rsidR="007609CF" w:rsidRDefault="001607D3" w:rsidP="001607D3">
      <w:pPr>
        <w:pStyle w:val="Sangra3detindependiente"/>
        <w:rPr>
          <w:rFonts w:cs="Arial"/>
        </w:rPr>
      </w:pPr>
      <w:r>
        <w:rPr>
          <w:rFonts w:cs="Arial"/>
        </w:rPr>
        <w:t>Se pone a su consideración los dictámenes marcados con los números del 1 al 3</w:t>
      </w:r>
      <w:r w:rsidR="007609CF" w:rsidRPr="007609CF">
        <w:rPr>
          <w:rFonts w:cs="Arial"/>
        </w:rPr>
        <w:t xml:space="preserve">, en </w:t>
      </w:r>
      <w:r w:rsidRPr="007609CF">
        <w:rPr>
          <w:rFonts w:cs="Arial"/>
        </w:rPr>
        <w:t>votación económica</w:t>
      </w:r>
      <w:r w:rsidR="007609CF" w:rsidRPr="007609CF">
        <w:rPr>
          <w:rFonts w:cs="Arial"/>
        </w:rPr>
        <w:t xml:space="preserve">, les pregunto </w:t>
      </w:r>
      <w:r>
        <w:rPr>
          <w:rFonts w:cs="Arial"/>
        </w:rPr>
        <w:t xml:space="preserve">los aprueban. </w:t>
      </w:r>
      <w:r w:rsidR="007609CF" w:rsidRPr="007609CF">
        <w:rPr>
          <w:rFonts w:cs="Arial"/>
        </w:rPr>
        <w:t>Aprobados.</w:t>
      </w:r>
    </w:p>
    <w:p w14:paraId="25276262" w14:textId="77777777" w:rsidR="001607D3" w:rsidRDefault="001607D3" w:rsidP="001607D3">
      <w:pPr>
        <w:pStyle w:val="Sangra3detindependiente"/>
        <w:rPr>
          <w:rFonts w:cs="Arial"/>
        </w:rPr>
      </w:pPr>
    </w:p>
    <w:p w14:paraId="5587DFBC" w14:textId="1B627F33" w:rsidR="001607D3" w:rsidRDefault="001607D3" w:rsidP="001607D3">
      <w:pPr>
        <w:pStyle w:val="Sangra3detindependiente"/>
        <w:rPr>
          <w:rFonts w:cs="Arial"/>
        </w:rPr>
      </w:pPr>
      <w:r w:rsidRPr="007609CF">
        <w:rPr>
          <w:rFonts w:cs="Arial"/>
          <w:b/>
        </w:rPr>
        <w:t>El Señor Secretario General:</w:t>
      </w:r>
      <w:r>
        <w:rPr>
          <w:rFonts w:cs="Arial"/>
        </w:rPr>
        <w:t xml:space="preserve"> Tiene el uso de la voz, la regidora Rosy Fregoso sobre el dictamen marcado con el número 4.</w:t>
      </w:r>
    </w:p>
    <w:p w14:paraId="2CB69860" w14:textId="77777777" w:rsidR="001607D3" w:rsidRPr="001607D3" w:rsidRDefault="001607D3" w:rsidP="001607D3">
      <w:pPr>
        <w:pStyle w:val="Sangra3detindependiente"/>
        <w:rPr>
          <w:rFonts w:cs="Arial"/>
          <w:b/>
        </w:rPr>
      </w:pPr>
    </w:p>
    <w:p w14:paraId="74007456" w14:textId="21C6E144" w:rsidR="001607D3" w:rsidRDefault="001607D3" w:rsidP="001607D3">
      <w:pPr>
        <w:pStyle w:val="Sangra3detindependiente"/>
        <w:rPr>
          <w:rFonts w:cs="Arial"/>
        </w:rPr>
      </w:pPr>
      <w:r w:rsidRPr="001607D3">
        <w:rPr>
          <w:rFonts w:cs="Arial"/>
          <w:b/>
        </w:rPr>
        <w:t>La Regidora Rosa Angélica Fregoso Franco:</w:t>
      </w:r>
      <w:r>
        <w:rPr>
          <w:rFonts w:cs="Arial"/>
        </w:rPr>
        <w:t xml:space="preserve"> Muchas gr</w:t>
      </w:r>
      <w:r w:rsidR="008B1051">
        <w:rPr>
          <w:rFonts w:cs="Arial"/>
        </w:rPr>
        <w:t xml:space="preserve">acias Secretario y Presidente. </w:t>
      </w:r>
    </w:p>
    <w:p w14:paraId="113BC26E" w14:textId="77777777" w:rsidR="001607D3" w:rsidRDefault="001607D3" w:rsidP="001607D3">
      <w:pPr>
        <w:pStyle w:val="Sangra3detindependiente"/>
        <w:rPr>
          <w:rFonts w:cs="Arial"/>
        </w:rPr>
      </w:pPr>
    </w:p>
    <w:p w14:paraId="2DD9DF3B" w14:textId="263F72DB" w:rsidR="001607D3" w:rsidRPr="001607D3" w:rsidRDefault="001607D3" w:rsidP="001607D3">
      <w:pPr>
        <w:pStyle w:val="Sangra3detindependiente"/>
        <w:rPr>
          <w:rFonts w:cs="Arial"/>
        </w:rPr>
      </w:pPr>
      <w:r>
        <w:rPr>
          <w:rFonts w:cs="Arial"/>
        </w:rPr>
        <w:t xml:space="preserve">Quiero pedir el retiro de este dictamen número 4 y se regrese a comisión para su mejor estudio. Es cuánto. </w:t>
      </w:r>
    </w:p>
    <w:p w14:paraId="72F5FFD9" w14:textId="77777777" w:rsidR="001607D3" w:rsidRDefault="001607D3" w:rsidP="001607D3">
      <w:pPr>
        <w:pStyle w:val="Sangra3detindependiente"/>
        <w:rPr>
          <w:rFonts w:cs="Arial"/>
        </w:rPr>
      </w:pPr>
    </w:p>
    <w:p w14:paraId="57E6A14F" w14:textId="71FA64BE" w:rsidR="007609CF" w:rsidRPr="007609CF" w:rsidRDefault="001607D3" w:rsidP="001607D3">
      <w:pPr>
        <w:pStyle w:val="Sangra3detindependiente"/>
        <w:rPr>
          <w:rFonts w:cs="Arial"/>
        </w:rPr>
      </w:pPr>
      <w:r w:rsidRPr="00F84A6F">
        <w:rPr>
          <w:rFonts w:cs="Arial"/>
          <w:b/>
        </w:rPr>
        <w:t>El Señor Presidente Municipal Interino:</w:t>
      </w:r>
      <w:r>
        <w:rPr>
          <w:rFonts w:cs="Arial"/>
        </w:rPr>
        <w:t xml:space="preserve"> Atendiendo la petición de la regidora Rosa Angélica Fregoso, está a su consideración el que el dictamen sea regresad</w:t>
      </w:r>
      <w:r w:rsidR="003A7FEE">
        <w:rPr>
          <w:rFonts w:cs="Arial"/>
        </w:rPr>
        <w:t>o</w:t>
      </w:r>
      <w:r>
        <w:rPr>
          <w:rFonts w:cs="Arial"/>
        </w:rPr>
        <w:t xml:space="preserve"> a comisiones, quienes estén a favor sírvanse de manifestarlo en votación económica, en contra, abstenciones. Aprobado. </w:t>
      </w:r>
    </w:p>
    <w:p w14:paraId="45C72A51" w14:textId="77777777" w:rsidR="007609CF" w:rsidRDefault="007609CF" w:rsidP="007609CF">
      <w:pPr>
        <w:ind w:firstLine="708"/>
        <w:jc w:val="both"/>
        <w:rPr>
          <w:rFonts w:ascii="Arial" w:hAnsi="Arial" w:cs="Arial"/>
          <w:sz w:val="24"/>
          <w:szCs w:val="24"/>
          <w:lang w:val="es-ES_tradnl"/>
        </w:rPr>
      </w:pPr>
    </w:p>
    <w:p w14:paraId="72041677" w14:textId="77777777" w:rsidR="00842A36" w:rsidRPr="007609CF" w:rsidRDefault="00842A36" w:rsidP="007609CF">
      <w:pPr>
        <w:ind w:firstLine="708"/>
        <w:jc w:val="both"/>
        <w:rPr>
          <w:rFonts w:ascii="Arial" w:hAnsi="Arial" w:cs="Arial"/>
          <w:sz w:val="24"/>
          <w:szCs w:val="24"/>
          <w:lang w:val="es-ES_tradnl"/>
        </w:rPr>
      </w:pPr>
    </w:p>
    <w:p w14:paraId="04AF3E5F" w14:textId="64008291" w:rsidR="007609CF" w:rsidRPr="007609CF" w:rsidRDefault="007609CF" w:rsidP="001607D3">
      <w:pPr>
        <w:jc w:val="both"/>
        <w:rPr>
          <w:rFonts w:ascii="Arial" w:hAnsi="Arial" w:cs="Arial"/>
          <w:sz w:val="24"/>
          <w:szCs w:val="24"/>
          <w:lang w:val="es-ES_tradnl"/>
        </w:rPr>
      </w:pPr>
      <w:r w:rsidRPr="007609CF">
        <w:rPr>
          <w:rFonts w:ascii="Arial" w:hAnsi="Arial" w:cs="Arial"/>
          <w:sz w:val="24"/>
          <w:szCs w:val="24"/>
          <w:lang w:val="es-ES_tradnl"/>
        </w:rPr>
        <w:lastRenderedPageBreak/>
        <w:t>III.2</w:t>
      </w:r>
      <w:r w:rsidR="001607D3">
        <w:rPr>
          <w:rFonts w:ascii="Arial" w:hAnsi="Arial" w:cs="Arial"/>
          <w:sz w:val="24"/>
          <w:szCs w:val="24"/>
        </w:rPr>
        <w:t xml:space="preserve"> </w:t>
      </w:r>
      <w:r w:rsidRPr="007609CF">
        <w:rPr>
          <w:rFonts w:ascii="Arial" w:hAnsi="Arial" w:cs="Arial"/>
          <w:sz w:val="24"/>
          <w:szCs w:val="24"/>
          <w:lang w:val="es-ES_tradnl"/>
        </w:rPr>
        <w:t xml:space="preserve">Continuamos con la discusión de los dictámenes que concluyen en decreto municipal y que, según nuestra reglamentación vigente, deben ser votados en forma </w:t>
      </w:r>
      <w:r w:rsidR="001607D3" w:rsidRPr="007609CF">
        <w:rPr>
          <w:rFonts w:ascii="Arial" w:hAnsi="Arial" w:cs="Arial"/>
          <w:sz w:val="24"/>
          <w:szCs w:val="24"/>
          <w:lang w:val="es-ES_tradnl"/>
        </w:rPr>
        <w:t xml:space="preserve">nominal siendo suficiente la existencia de mayoría simple </w:t>
      </w:r>
      <w:r w:rsidRPr="007609CF">
        <w:rPr>
          <w:rFonts w:ascii="Arial" w:hAnsi="Arial" w:cs="Arial"/>
          <w:sz w:val="24"/>
          <w:szCs w:val="24"/>
          <w:lang w:val="es-ES_tradnl"/>
        </w:rPr>
        <w:t>para su aprobación, solicitando al Secretario General mencione los números de dichos dictámenes.</w:t>
      </w:r>
    </w:p>
    <w:p w14:paraId="51F866ED" w14:textId="77777777" w:rsidR="007609CF" w:rsidRPr="007609CF" w:rsidRDefault="007609CF" w:rsidP="007609CF">
      <w:pPr>
        <w:jc w:val="both"/>
        <w:rPr>
          <w:rFonts w:ascii="Arial" w:hAnsi="Arial" w:cs="Arial"/>
          <w:sz w:val="24"/>
          <w:szCs w:val="24"/>
          <w:lang w:val="es-ES_tradnl"/>
        </w:rPr>
      </w:pPr>
    </w:p>
    <w:p w14:paraId="41917694" w14:textId="6E73A9B1" w:rsidR="007609CF" w:rsidRPr="003A7FEE" w:rsidRDefault="001607D3" w:rsidP="007609CF">
      <w:pPr>
        <w:jc w:val="both"/>
        <w:rPr>
          <w:rFonts w:ascii="Arial" w:hAnsi="Arial" w:cs="Arial"/>
          <w:sz w:val="24"/>
          <w:szCs w:val="24"/>
          <w:lang w:val="es-ES_tradnl"/>
        </w:rPr>
      </w:pPr>
      <w:r w:rsidRPr="007609CF">
        <w:rPr>
          <w:rFonts w:ascii="Arial" w:hAnsi="Arial" w:cs="Arial"/>
          <w:b/>
          <w:sz w:val="24"/>
          <w:szCs w:val="24"/>
        </w:rPr>
        <w:t>El Señor Secretario General:</w:t>
      </w:r>
      <w:r>
        <w:rPr>
          <w:rFonts w:cs="Arial"/>
        </w:rPr>
        <w:t xml:space="preserve"> </w:t>
      </w:r>
      <w:r w:rsidR="007609CF" w:rsidRPr="003A7FEE">
        <w:rPr>
          <w:rFonts w:ascii="Arial" w:hAnsi="Arial" w:cs="Arial"/>
          <w:sz w:val="24"/>
          <w:szCs w:val="24"/>
          <w:lang w:val="es-ES_tradnl"/>
        </w:rPr>
        <w:t>Son los decretos marcados con los números 5 y 6.</w:t>
      </w:r>
    </w:p>
    <w:p w14:paraId="047ED580" w14:textId="77777777" w:rsidR="007609CF" w:rsidRPr="003A7FEE" w:rsidRDefault="007609CF" w:rsidP="001D36AC">
      <w:pPr>
        <w:jc w:val="both"/>
        <w:rPr>
          <w:rFonts w:ascii="Arial" w:hAnsi="Arial" w:cs="Arial"/>
          <w:sz w:val="24"/>
          <w:szCs w:val="24"/>
          <w:lang w:val="es-ES_tradnl"/>
        </w:rPr>
      </w:pPr>
    </w:p>
    <w:p w14:paraId="3CDD8E20" w14:textId="6830D985" w:rsidR="001D36AC" w:rsidRPr="003A7FEE" w:rsidRDefault="001D36AC" w:rsidP="001D36AC">
      <w:pPr>
        <w:jc w:val="both"/>
        <w:rPr>
          <w:rFonts w:ascii="Arial" w:eastAsia="Calibri" w:hAnsi="Arial" w:cs="Arial"/>
          <w:sz w:val="24"/>
          <w:szCs w:val="24"/>
          <w:lang w:val="es-ES_tradnl"/>
        </w:rPr>
      </w:pPr>
      <w:r w:rsidRPr="003A7FEE">
        <w:rPr>
          <w:rFonts w:ascii="Arial" w:eastAsia="Calibri" w:hAnsi="Arial" w:cs="Arial"/>
          <w:sz w:val="24"/>
          <w:szCs w:val="24"/>
          <w:lang w:val="es-ES_tradnl"/>
        </w:rPr>
        <w:t>5.- DICTAMEN DE LA COMISIÓN EDILICIA DE OBRAS PÚBLICAS, PLANEACIÓN DEL DESARROLLO URBANO Y MOVILIDAD, CORRESPONDIENTE A LOS OFICIOS COMUR 0256 AL 0372/2024 DE LA COMISIÓN MUNICIPAL DE REGULARIZACIÓN, QUE REMITE PROYECTOS DE RESOLUCIÓN ADMINISTRATIVA DE DIVERSOS BIENES DE DOMINIO PÚBLICO.</w:t>
      </w:r>
    </w:p>
    <w:p w14:paraId="50759B06" w14:textId="4D777753" w:rsidR="00445C54" w:rsidRPr="00445C54" w:rsidRDefault="00445C54" w:rsidP="00445C54">
      <w:pPr>
        <w:tabs>
          <w:tab w:val="left" w:pos="2310"/>
        </w:tabs>
        <w:jc w:val="center"/>
        <w:rPr>
          <w:rFonts w:ascii="Arial" w:eastAsia="Arial" w:hAnsi="Arial" w:cs="Arial"/>
          <w:b/>
        </w:rPr>
      </w:pPr>
      <w:bookmarkStart w:id="2" w:name="_Hlk167186250"/>
      <w:r w:rsidRPr="00445C54">
        <w:rPr>
          <w:rFonts w:ascii="Arial" w:eastAsia="Arial" w:hAnsi="Arial" w:cs="Arial"/>
          <w:b/>
        </w:rPr>
        <w:t>DECRETO</w:t>
      </w:r>
    </w:p>
    <w:p w14:paraId="4AC904FA" w14:textId="77777777" w:rsidR="00445C54" w:rsidRPr="00445C54" w:rsidRDefault="00445C54" w:rsidP="00445C54">
      <w:pPr>
        <w:tabs>
          <w:tab w:val="left" w:pos="2310"/>
        </w:tabs>
        <w:jc w:val="center"/>
        <w:rPr>
          <w:rFonts w:ascii="Arial" w:eastAsia="Arial" w:hAnsi="Arial" w:cs="Arial"/>
          <w:b/>
        </w:rPr>
      </w:pPr>
    </w:p>
    <w:p w14:paraId="1CD0D5D2" w14:textId="56C5230B"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PRIMERO.</w:t>
      </w:r>
      <w:r>
        <w:rPr>
          <w:rFonts w:ascii="Arial" w:eastAsia="Arial" w:hAnsi="Arial" w:cs="Arial"/>
          <w:b/>
        </w:rPr>
        <w:t>-</w:t>
      </w:r>
      <w:r w:rsidRPr="00445C54">
        <w:rPr>
          <w:rFonts w:ascii="Arial" w:eastAsia="Arial" w:hAnsi="Arial" w:cs="Arial"/>
        </w:rPr>
        <w:t xml:space="preserve"> Se aprueba y ratifica el proyecto de resolución administrativa para el procedimiento de regularización que emite la Comisión Municipal de Regularización del Municipio de Guadalajara, respecto de los bienes de dominio público denominados:</w:t>
      </w:r>
    </w:p>
    <w:p w14:paraId="12A79B74" w14:textId="77777777" w:rsidR="00445C54" w:rsidRPr="00445C54" w:rsidRDefault="00445C54" w:rsidP="00445C54">
      <w:pPr>
        <w:tabs>
          <w:tab w:val="left" w:pos="2310"/>
        </w:tabs>
        <w:jc w:val="both"/>
        <w:rPr>
          <w:rFonts w:ascii="Arial" w:eastAsia="Arial" w:hAnsi="Arial" w:cs="Arial"/>
        </w:rPr>
      </w:pPr>
    </w:p>
    <w:p w14:paraId="43037387"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José Ma. Mercado y Local Comercial</w:t>
      </w:r>
    </w:p>
    <w:p w14:paraId="7673D95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5,012.153m²</w:t>
      </w:r>
    </w:p>
    <w:p w14:paraId="5565832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proofErr w:type="spellStart"/>
      <w:r w:rsidRPr="00445C54">
        <w:rPr>
          <w:rFonts w:ascii="Arial" w:eastAsia="Arial" w:hAnsi="Arial" w:cs="Arial"/>
          <w:b/>
          <w:i/>
          <w:iCs/>
          <w:sz w:val="20"/>
          <w:szCs w:val="20"/>
        </w:rPr>
        <w:t>Liconsa</w:t>
      </w:r>
      <w:proofErr w:type="spellEnd"/>
      <w:r w:rsidRPr="00445C54">
        <w:rPr>
          <w:rFonts w:ascii="Arial" w:eastAsia="Arial" w:hAnsi="Arial" w:cs="Arial"/>
          <w:b/>
          <w:i/>
          <w:iCs/>
          <w:sz w:val="20"/>
          <w:szCs w:val="20"/>
        </w:rPr>
        <w:t>, Casa de Salud, Centro de Desarrollo Comunitario No. 1 DIF GDL, Mercado Antonio de Segovia, Plaza y Escuela Primaria Urbana Federal Hacienda Vieja</w:t>
      </w:r>
      <w:r w:rsidRPr="00445C54">
        <w:rPr>
          <w:rFonts w:ascii="Arial" w:eastAsia="Arial" w:hAnsi="Arial" w:cs="Arial"/>
          <w:i/>
          <w:iCs/>
          <w:sz w:val="20"/>
          <w:szCs w:val="20"/>
        </w:rPr>
        <w:t xml:space="preserve">, </w:t>
      </w:r>
    </w:p>
    <w:p w14:paraId="3265FB0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11,062.160m²</w:t>
      </w:r>
    </w:p>
    <w:p w14:paraId="0D5C702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Plaza Pablo Neruda y Modulo de Seguridad</w:t>
      </w:r>
    </w:p>
    <w:p w14:paraId="2E4625A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5,249.074m²</w:t>
      </w:r>
    </w:p>
    <w:p w14:paraId="541F9A69"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Oficina y Glorieta</w:t>
      </w:r>
    </w:p>
    <w:p w14:paraId="5B739C1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315,554m²</w:t>
      </w:r>
    </w:p>
    <w:p w14:paraId="7D36FD8E"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Gonzalo Curiel</w:t>
      </w:r>
    </w:p>
    <w:p w14:paraId="41AA386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952.972m²</w:t>
      </w:r>
    </w:p>
    <w:p w14:paraId="3A43B9F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Centro Cultural “Escuela de Música” y Plaza</w:t>
      </w:r>
    </w:p>
    <w:p w14:paraId="53410E3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662.293m²</w:t>
      </w:r>
    </w:p>
    <w:p w14:paraId="01CA5E1F"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(Av. de los Maestros)</w:t>
      </w:r>
    </w:p>
    <w:p w14:paraId="4B89897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753.743m²</w:t>
      </w:r>
    </w:p>
    <w:p w14:paraId="766AF7D6"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(Río Zarco)</w:t>
      </w:r>
    </w:p>
    <w:p w14:paraId="00B2D5A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381.394m²</w:t>
      </w:r>
    </w:p>
    <w:p w14:paraId="67BAA2A8"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de las 9 Esquinas</w:t>
      </w:r>
    </w:p>
    <w:p w14:paraId="7DFEFC1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930.744m²</w:t>
      </w:r>
    </w:p>
    <w:p w14:paraId="3A191934"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Parque </w:t>
      </w:r>
      <w:proofErr w:type="spellStart"/>
      <w:r w:rsidRPr="00445C54">
        <w:rPr>
          <w:rFonts w:ascii="Arial" w:eastAsia="Arial" w:hAnsi="Arial" w:cs="Arial"/>
          <w:b/>
          <w:i/>
          <w:iCs/>
          <w:sz w:val="20"/>
          <w:szCs w:val="20"/>
        </w:rPr>
        <w:t>Waltdisney</w:t>
      </w:r>
      <w:proofErr w:type="spellEnd"/>
      <w:r w:rsidRPr="00445C54">
        <w:rPr>
          <w:rFonts w:ascii="Arial" w:eastAsia="Arial" w:hAnsi="Arial" w:cs="Arial"/>
          <w:b/>
          <w:i/>
          <w:iCs/>
          <w:sz w:val="20"/>
          <w:szCs w:val="20"/>
        </w:rPr>
        <w:t xml:space="preserve"> y Módulo de Seguridad</w:t>
      </w:r>
      <w:r w:rsidRPr="00445C54">
        <w:rPr>
          <w:rFonts w:ascii="Arial" w:eastAsia="Arial" w:hAnsi="Arial" w:cs="Arial"/>
          <w:i/>
          <w:iCs/>
          <w:sz w:val="20"/>
          <w:szCs w:val="20"/>
        </w:rPr>
        <w:t xml:space="preserve"> </w:t>
      </w:r>
    </w:p>
    <w:p w14:paraId="6FE8B1A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5,892.349m²</w:t>
      </w:r>
    </w:p>
    <w:p w14:paraId="4CF39A92" w14:textId="159378EE"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Espacio Abierto con más de una Disciplina Deportiva, Módulo de Seguridad, Ce</w:t>
      </w:r>
      <w:r w:rsidR="008B1051">
        <w:rPr>
          <w:rFonts w:ascii="Arial" w:eastAsia="Arial" w:hAnsi="Arial" w:cs="Arial"/>
          <w:b/>
          <w:i/>
          <w:iCs/>
          <w:sz w:val="20"/>
          <w:szCs w:val="20"/>
        </w:rPr>
        <w:t xml:space="preserve">ntro Barrial Lázaro Cárdenas y </w:t>
      </w:r>
      <w:proofErr w:type="spellStart"/>
      <w:r w:rsidRPr="00445C54">
        <w:rPr>
          <w:rFonts w:ascii="Arial" w:eastAsia="Arial" w:hAnsi="Arial" w:cs="Arial"/>
          <w:b/>
          <w:i/>
          <w:iCs/>
          <w:sz w:val="20"/>
          <w:szCs w:val="20"/>
        </w:rPr>
        <w:t>Liconsa</w:t>
      </w:r>
      <w:proofErr w:type="spellEnd"/>
      <w:r w:rsidRPr="00445C54">
        <w:rPr>
          <w:rFonts w:ascii="Arial" w:eastAsia="Arial" w:hAnsi="Arial" w:cs="Arial"/>
          <w:i/>
          <w:iCs/>
          <w:sz w:val="20"/>
          <w:szCs w:val="20"/>
        </w:rPr>
        <w:t xml:space="preserve"> </w:t>
      </w:r>
    </w:p>
    <w:p w14:paraId="387DC3A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1,743.640m²</w:t>
      </w:r>
    </w:p>
    <w:p w14:paraId="4BC7DE18"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Bodega de Aseo Público</w:t>
      </w:r>
      <w:r w:rsidRPr="00445C54">
        <w:rPr>
          <w:rFonts w:ascii="Arial" w:eastAsia="Arial" w:hAnsi="Arial" w:cs="Arial"/>
          <w:i/>
          <w:iCs/>
          <w:sz w:val="20"/>
          <w:szCs w:val="20"/>
        </w:rPr>
        <w:t xml:space="preserve"> </w:t>
      </w:r>
    </w:p>
    <w:p w14:paraId="4DA0254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126.252m²</w:t>
      </w:r>
    </w:p>
    <w:p w14:paraId="13C3A1A4"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Bodega (Justo Sierra)</w:t>
      </w:r>
    </w:p>
    <w:p w14:paraId="531CB99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116.696m²</w:t>
      </w:r>
    </w:p>
    <w:p w14:paraId="1007B0DE"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lastRenderedPageBreak/>
        <w:t>Terreno (La Fragua #365)</w:t>
      </w:r>
    </w:p>
    <w:p w14:paraId="1218E92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27.996 m²</w:t>
      </w:r>
    </w:p>
    <w:p w14:paraId="60B6237C"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Terreno (Miguel Bravo #1947)</w:t>
      </w:r>
    </w:p>
    <w:p w14:paraId="467C387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206.047m²</w:t>
      </w:r>
    </w:p>
    <w:p w14:paraId="268F2711"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Oficina de Telégrafos, Oficina de Correos, Módulo de Seguridad, Cruz Verde Unidad Médica San Andrés, Biblioteca Fray Antonio de Segovia, Unidad Administrativa San Andrés y Registro Civil No. 5 </w:t>
      </w:r>
    </w:p>
    <w:p w14:paraId="5CDA77F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495.030m²</w:t>
      </w:r>
    </w:p>
    <w:p w14:paraId="443A0352"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Plaza de los Mariachis y Baños Públicos</w:t>
      </w:r>
      <w:r w:rsidRPr="00445C54">
        <w:rPr>
          <w:rFonts w:ascii="Arial" w:eastAsia="Arial" w:hAnsi="Arial" w:cs="Arial"/>
          <w:i/>
          <w:iCs/>
          <w:sz w:val="20"/>
          <w:szCs w:val="20"/>
        </w:rPr>
        <w:t xml:space="preserve">, </w:t>
      </w:r>
    </w:p>
    <w:p w14:paraId="009E358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1,837.134m²</w:t>
      </w:r>
    </w:p>
    <w:p w14:paraId="50788CF4"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y Centros de Desarrollo Comunitario No. 20 DIF GDL</w:t>
      </w:r>
    </w:p>
    <w:p w14:paraId="3BC451B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3,577.304m²</w:t>
      </w:r>
    </w:p>
    <w:p w14:paraId="757FE66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de Niños “Bertha Von </w:t>
      </w:r>
      <w:proofErr w:type="spellStart"/>
      <w:r w:rsidRPr="00445C54">
        <w:rPr>
          <w:rFonts w:ascii="Arial" w:eastAsia="Arial" w:hAnsi="Arial" w:cs="Arial"/>
          <w:b/>
          <w:i/>
          <w:iCs/>
          <w:sz w:val="20"/>
          <w:szCs w:val="20"/>
        </w:rPr>
        <w:t>Glumer</w:t>
      </w:r>
      <w:proofErr w:type="spellEnd"/>
      <w:r w:rsidRPr="00445C54">
        <w:rPr>
          <w:rFonts w:ascii="Arial" w:eastAsia="Arial" w:hAnsi="Arial" w:cs="Arial"/>
          <w:b/>
          <w:i/>
          <w:iCs/>
          <w:sz w:val="20"/>
          <w:szCs w:val="20"/>
        </w:rPr>
        <w:t>”</w:t>
      </w:r>
    </w:p>
    <w:p w14:paraId="46B78A4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1.404.697m²</w:t>
      </w:r>
    </w:p>
    <w:p w14:paraId="0A3FFBB1"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General Andrés Figueroa</w:t>
      </w:r>
      <w:r w:rsidRPr="00445C54">
        <w:rPr>
          <w:rFonts w:ascii="Arial" w:eastAsia="Arial" w:hAnsi="Arial" w:cs="Arial"/>
          <w:i/>
          <w:iCs/>
          <w:sz w:val="20"/>
          <w:szCs w:val="20"/>
        </w:rPr>
        <w:t xml:space="preserve"> </w:t>
      </w:r>
    </w:p>
    <w:p w14:paraId="53A7767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3,361.659m²</w:t>
      </w:r>
    </w:p>
    <w:p w14:paraId="5A79744C"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24 de Febrero</w:t>
      </w:r>
      <w:r w:rsidRPr="00445C54">
        <w:rPr>
          <w:rFonts w:ascii="Arial" w:eastAsia="Arial" w:hAnsi="Arial" w:cs="Arial"/>
          <w:i/>
          <w:iCs/>
          <w:sz w:val="20"/>
          <w:szCs w:val="20"/>
        </w:rPr>
        <w:t xml:space="preserve"> </w:t>
      </w:r>
      <w:r w:rsidRPr="00445C54">
        <w:rPr>
          <w:rFonts w:ascii="Arial" w:eastAsia="Arial" w:hAnsi="Arial" w:cs="Arial"/>
          <w:b/>
          <w:i/>
          <w:iCs/>
          <w:sz w:val="20"/>
          <w:szCs w:val="20"/>
        </w:rPr>
        <w:t>y Unidad Deportiva No. Silvano Barba González</w:t>
      </w:r>
    </w:p>
    <w:p w14:paraId="006F6E1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6,270.901m²</w:t>
      </w:r>
    </w:p>
    <w:p w14:paraId="4DE01498" w14:textId="046FED2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 Niños No. 151 y No.</w:t>
      </w:r>
      <w:r w:rsidR="008B1051">
        <w:rPr>
          <w:rFonts w:ascii="Arial" w:eastAsia="Arial" w:hAnsi="Arial" w:cs="Arial"/>
          <w:b/>
          <w:i/>
          <w:iCs/>
          <w:sz w:val="20"/>
          <w:szCs w:val="20"/>
        </w:rPr>
        <w:t xml:space="preserve"> 400 Ignacio Manuel Altamirano </w:t>
      </w:r>
      <w:r w:rsidRPr="00445C54">
        <w:rPr>
          <w:rFonts w:ascii="Arial" w:eastAsia="Arial" w:hAnsi="Arial" w:cs="Arial"/>
          <w:b/>
          <w:i/>
          <w:iCs/>
          <w:sz w:val="20"/>
          <w:szCs w:val="20"/>
        </w:rPr>
        <w:t>y Escuela Primaria José María Pino Suárez No. 1031 y 1033</w:t>
      </w:r>
      <w:r w:rsidRPr="00445C54">
        <w:rPr>
          <w:rFonts w:ascii="Arial" w:eastAsia="Arial" w:hAnsi="Arial" w:cs="Arial"/>
          <w:i/>
          <w:iCs/>
          <w:sz w:val="20"/>
          <w:szCs w:val="20"/>
        </w:rPr>
        <w:t xml:space="preserve"> </w:t>
      </w:r>
    </w:p>
    <w:p w14:paraId="2882DEB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aproximada: 2,314.955m²</w:t>
      </w:r>
    </w:p>
    <w:p w14:paraId="3FA5F894"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Niños Héroes</w:t>
      </w:r>
    </w:p>
    <w:p w14:paraId="5D3E1C2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353.919m²</w:t>
      </w:r>
    </w:p>
    <w:p w14:paraId="32CB14EE"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(Av. Colón)</w:t>
      </w:r>
    </w:p>
    <w:p w14:paraId="33EEC59B"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382.412 m²</w:t>
      </w:r>
    </w:p>
    <w:p w14:paraId="6A1F884C"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w:t>
      </w:r>
      <w:proofErr w:type="spellStart"/>
      <w:r w:rsidRPr="00445C54">
        <w:rPr>
          <w:rFonts w:ascii="Arial" w:eastAsia="Arial" w:hAnsi="Arial" w:cs="Arial"/>
          <w:b/>
          <w:i/>
          <w:iCs/>
          <w:sz w:val="20"/>
          <w:szCs w:val="20"/>
        </w:rPr>
        <w:t>Blvd</w:t>
      </w:r>
      <w:proofErr w:type="spellEnd"/>
      <w:r w:rsidRPr="00445C54">
        <w:rPr>
          <w:rFonts w:ascii="Arial" w:eastAsia="Arial" w:hAnsi="Arial" w:cs="Arial"/>
          <w:b/>
          <w:i/>
          <w:iCs/>
          <w:sz w:val="20"/>
          <w:szCs w:val="20"/>
        </w:rPr>
        <w:t>. Marcelino García Barragán)</w:t>
      </w:r>
    </w:p>
    <w:p w14:paraId="56BCC64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649.880m²</w:t>
      </w:r>
    </w:p>
    <w:p w14:paraId="230F05CE" w14:textId="232D164E"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Monseñor Rafael Meza Ledezma</w:t>
      </w:r>
      <w:r w:rsidR="008B1051">
        <w:rPr>
          <w:rFonts w:ascii="Arial" w:eastAsia="Arial" w:hAnsi="Arial" w:cs="Arial"/>
          <w:i/>
          <w:iCs/>
          <w:sz w:val="20"/>
          <w:szCs w:val="20"/>
        </w:rPr>
        <w:t xml:space="preserve"> </w:t>
      </w:r>
    </w:p>
    <w:p w14:paraId="125E874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863.705m²</w:t>
      </w:r>
    </w:p>
    <w:p w14:paraId="4F7887A8"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de Niños No. 62 T/M y No. 361 T/V Vicente Guerrero y Escuela Primaria Urbana No. 253</w:t>
      </w:r>
    </w:p>
    <w:p w14:paraId="5DF9223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6,005.806m²</w:t>
      </w:r>
    </w:p>
    <w:p w14:paraId="39A20D7E" w14:textId="64D3E96C"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Escuelas Urbanas Emma Godoy No. 522 </w:t>
      </w:r>
      <w:r w:rsidR="008B1051">
        <w:rPr>
          <w:rFonts w:ascii="Arial" w:eastAsia="Arial" w:hAnsi="Arial" w:cs="Arial"/>
          <w:b/>
          <w:i/>
          <w:iCs/>
          <w:sz w:val="20"/>
          <w:szCs w:val="20"/>
        </w:rPr>
        <w:t xml:space="preserve">T/V y Leyes de Reforma No. 485 </w:t>
      </w:r>
      <w:r w:rsidRPr="00445C54">
        <w:rPr>
          <w:rFonts w:ascii="Arial" w:eastAsia="Arial" w:hAnsi="Arial" w:cs="Arial"/>
          <w:b/>
          <w:i/>
          <w:iCs/>
          <w:sz w:val="20"/>
          <w:szCs w:val="20"/>
        </w:rPr>
        <w:t>T/M</w:t>
      </w:r>
    </w:p>
    <w:p w14:paraId="18EC642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5,400.920m²</w:t>
      </w:r>
    </w:p>
    <w:p w14:paraId="3FCA192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(Mar Egeo)</w:t>
      </w:r>
    </w:p>
    <w:p w14:paraId="4734053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409.858m²</w:t>
      </w:r>
    </w:p>
    <w:p w14:paraId="31B83E0F"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(Pedro García Conde</w:t>
      </w:r>
      <w:r w:rsidRPr="00445C54">
        <w:rPr>
          <w:rFonts w:ascii="Arial" w:eastAsia="Arial" w:hAnsi="Arial" w:cs="Arial"/>
          <w:i/>
          <w:iCs/>
          <w:sz w:val="20"/>
          <w:szCs w:val="20"/>
        </w:rPr>
        <w:t xml:space="preserve">) </w:t>
      </w:r>
    </w:p>
    <w:p w14:paraId="043198B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305.837m²</w:t>
      </w:r>
    </w:p>
    <w:p w14:paraId="7DBBB6EF"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Santa Filomena</w:t>
      </w:r>
      <w:r w:rsidRPr="00445C54">
        <w:rPr>
          <w:rFonts w:ascii="Arial" w:eastAsia="Arial" w:hAnsi="Arial" w:cs="Arial"/>
          <w:i/>
          <w:iCs/>
          <w:sz w:val="20"/>
          <w:szCs w:val="20"/>
        </w:rPr>
        <w:t xml:space="preserve"> </w:t>
      </w:r>
    </w:p>
    <w:p w14:paraId="2565D99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475.168m²</w:t>
      </w:r>
    </w:p>
    <w:p w14:paraId="4F599647"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Juan Manuel</w:t>
      </w:r>
      <w:r w:rsidRPr="00445C54">
        <w:rPr>
          <w:rFonts w:ascii="Arial" w:eastAsia="Arial" w:hAnsi="Arial" w:cs="Arial"/>
          <w:i/>
          <w:iCs/>
          <w:sz w:val="20"/>
          <w:szCs w:val="20"/>
        </w:rPr>
        <w:t xml:space="preserve"> </w:t>
      </w:r>
    </w:p>
    <w:p w14:paraId="3AE6F78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617.417m²</w:t>
      </w:r>
    </w:p>
    <w:p w14:paraId="49B22EA3"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Ogazón</w:t>
      </w:r>
    </w:p>
    <w:p w14:paraId="53B3F91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1,482.109m²</w:t>
      </w:r>
    </w:p>
    <w:p w14:paraId="3A677A9D"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San José o de la Reforma</w:t>
      </w:r>
    </w:p>
    <w:p w14:paraId="2ED7A6A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3,562.567m²</w:t>
      </w:r>
    </w:p>
    <w:p w14:paraId="22218221"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Padre Galván</w:t>
      </w:r>
      <w:r w:rsidRPr="00445C54">
        <w:rPr>
          <w:rFonts w:ascii="Arial" w:eastAsia="Arial" w:hAnsi="Arial" w:cs="Arial"/>
          <w:i/>
          <w:iCs/>
          <w:sz w:val="20"/>
          <w:szCs w:val="20"/>
        </w:rPr>
        <w:t xml:space="preserve"> </w:t>
      </w:r>
    </w:p>
    <w:p w14:paraId="7A89F29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aproximada: 2,367.729m²</w:t>
      </w:r>
    </w:p>
    <w:p w14:paraId="192BA8ED"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Normal Superior y Escuela Primaria Urbana 184 y 247 “México Unido”</w:t>
      </w:r>
    </w:p>
    <w:p w14:paraId="3AFC568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23,662.690m²</w:t>
      </w:r>
    </w:p>
    <w:p w14:paraId="7D8F547F"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Templo (María Reyes)</w:t>
      </w:r>
      <w:r w:rsidRPr="00445C54">
        <w:rPr>
          <w:rFonts w:ascii="Arial" w:eastAsia="Arial" w:hAnsi="Arial" w:cs="Arial"/>
          <w:i/>
          <w:iCs/>
          <w:sz w:val="20"/>
          <w:szCs w:val="20"/>
        </w:rPr>
        <w:t xml:space="preserve"> </w:t>
      </w:r>
    </w:p>
    <w:p w14:paraId="7EA990D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804.208 m²</w:t>
      </w:r>
    </w:p>
    <w:p w14:paraId="4A262F98"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lastRenderedPageBreak/>
        <w:t>Jardín Juana Pavón de Morelos A (Poniente)</w:t>
      </w:r>
      <w:r w:rsidRPr="00445C54">
        <w:rPr>
          <w:rFonts w:ascii="Arial" w:eastAsia="Arial" w:hAnsi="Arial" w:cs="Arial"/>
          <w:i/>
          <w:iCs/>
          <w:sz w:val="20"/>
          <w:szCs w:val="20"/>
        </w:rPr>
        <w:t xml:space="preserve"> </w:t>
      </w:r>
    </w:p>
    <w:p w14:paraId="35FCA99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2,923.068m²</w:t>
      </w:r>
    </w:p>
    <w:p w14:paraId="3902073A" w14:textId="387B5F06"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12 de Octubre y Templo de la Guadalupana</w:t>
      </w:r>
      <w:r w:rsidR="008B1051">
        <w:rPr>
          <w:rFonts w:ascii="Arial" w:eastAsia="Arial" w:hAnsi="Arial" w:cs="Arial"/>
          <w:i/>
          <w:iCs/>
          <w:sz w:val="20"/>
          <w:szCs w:val="20"/>
        </w:rPr>
        <w:t xml:space="preserve"> </w:t>
      </w:r>
    </w:p>
    <w:p w14:paraId="1DDC16F6"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2,427.671m²</w:t>
      </w:r>
    </w:p>
    <w:p w14:paraId="1F699B82"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Analco (Aquiles Serdán o San José) y Módulo de primer contacto (Policía y Bomberos)</w:t>
      </w:r>
    </w:p>
    <w:p w14:paraId="317F904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6,637.787m²</w:t>
      </w:r>
    </w:p>
    <w:p w14:paraId="05CF13FE"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Primaria Urbana No. 913 Reforma y Jardín de Niños No. 140 T/M T 540 T/V</w:t>
      </w:r>
      <w:r w:rsidRPr="00445C54">
        <w:rPr>
          <w:rFonts w:ascii="Arial" w:eastAsia="Arial" w:hAnsi="Arial" w:cs="Arial"/>
          <w:i/>
          <w:iCs/>
          <w:sz w:val="20"/>
          <w:szCs w:val="20"/>
        </w:rPr>
        <w:t xml:space="preserve"> </w:t>
      </w:r>
    </w:p>
    <w:p w14:paraId="743EB81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2,654.794m²</w:t>
      </w:r>
    </w:p>
    <w:p w14:paraId="25290267"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Mercado Miguel Alemán y Jardín</w:t>
      </w:r>
      <w:r w:rsidRPr="00445C54">
        <w:rPr>
          <w:rFonts w:ascii="Arial" w:eastAsia="Arial" w:hAnsi="Arial" w:cs="Arial"/>
          <w:i/>
          <w:iCs/>
          <w:sz w:val="20"/>
          <w:szCs w:val="20"/>
        </w:rPr>
        <w:t xml:space="preserve"> </w:t>
      </w:r>
    </w:p>
    <w:p w14:paraId="314DFE2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1,969.851m²</w:t>
      </w:r>
    </w:p>
    <w:p w14:paraId="181C5572"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 Niños “Hermosa Provincia” y Escuela Secundaria “Hermosa Provincia”</w:t>
      </w:r>
      <w:r w:rsidRPr="00445C54">
        <w:rPr>
          <w:rFonts w:ascii="Arial" w:eastAsia="Arial" w:hAnsi="Arial" w:cs="Arial"/>
          <w:i/>
          <w:iCs/>
          <w:sz w:val="20"/>
          <w:szCs w:val="20"/>
        </w:rPr>
        <w:t xml:space="preserve"> </w:t>
      </w:r>
    </w:p>
    <w:p w14:paraId="1206B52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9,017.415m²</w:t>
      </w:r>
    </w:p>
    <w:p w14:paraId="265F8E1A"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Primaria Miguel Hidalgo No. 23 y Jardín de la Leña</w:t>
      </w:r>
    </w:p>
    <w:p w14:paraId="3ADB507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1,3376.109m²</w:t>
      </w:r>
    </w:p>
    <w:p w14:paraId="0AABAB79"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y Tanque de Agua Potable Fidel Velázquez</w:t>
      </w:r>
      <w:r w:rsidRPr="00445C54">
        <w:rPr>
          <w:rFonts w:ascii="Arial" w:eastAsia="Arial" w:hAnsi="Arial" w:cs="Arial"/>
          <w:i/>
          <w:iCs/>
          <w:sz w:val="20"/>
          <w:szCs w:val="20"/>
        </w:rPr>
        <w:t xml:space="preserve"> </w:t>
      </w:r>
    </w:p>
    <w:p w14:paraId="76DDEF2F"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852.658m²</w:t>
      </w:r>
    </w:p>
    <w:p w14:paraId="3B2DE10D" w14:textId="46D23C68"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y Pozo de Agua Cristo Rey</w:t>
      </w:r>
      <w:r w:rsidR="008B1051">
        <w:rPr>
          <w:rFonts w:ascii="Arial" w:eastAsia="Arial" w:hAnsi="Arial" w:cs="Arial"/>
          <w:i/>
          <w:iCs/>
          <w:sz w:val="20"/>
          <w:szCs w:val="20"/>
        </w:rPr>
        <w:t xml:space="preserve"> </w:t>
      </w:r>
    </w:p>
    <w:p w14:paraId="6A1F76A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575.762m²</w:t>
      </w:r>
    </w:p>
    <w:p w14:paraId="5418CB93" w14:textId="3F9E3379" w:rsidR="00445C54" w:rsidRPr="00445C54" w:rsidRDefault="008B1051" w:rsidP="00445C54">
      <w:pPr>
        <w:pStyle w:val="Prrafodelista"/>
        <w:numPr>
          <w:ilvl w:val="0"/>
          <w:numId w:val="43"/>
        </w:numPr>
        <w:contextualSpacing/>
        <w:jc w:val="both"/>
        <w:rPr>
          <w:rFonts w:ascii="Arial" w:eastAsia="Arial" w:hAnsi="Arial" w:cs="Arial"/>
          <w:i/>
          <w:iCs/>
          <w:sz w:val="20"/>
          <w:szCs w:val="20"/>
        </w:rPr>
      </w:pPr>
      <w:r>
        <w:rPr>
          <w:rFonts w:ascii="Arial" w:eastAsia="Arial" w:hAnsi="Arial" w:cs="Arial"/>
          <w:b/>
          <w:i/>
          <w:iCs/>
          <w:sz w:val="20"/>
          <w:szCs w:val="20"/>
        </w:rPr>
        <w:t xml:space="preserve">Jardín </w:t>
      </w:r>
      <w:r w:rsidR="00445C54" w:rsidRPr="00445C54">
        <w:rPr>
          <w:rFonts w:ascii="Arial" w:eastAsia="Arial" w:hAnsi="Arial" w:cs="Arial"/>
          <w:b/>
          <w:i/>
          <w:iCs/>
          <w:sz w:val="20"/>
          <w:szCs w:val="20"/>
        </w:rPr>
        <w:t>y Módulo de Seguridad</w:t>
      </w:r>
    </w:p>
    <w:p w14:paraId="5646A27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1,067.38m²</w:t>
      </w:r>
    </w:p>
    <w:p w14:paraId="6ED4785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Unidad Deportiva Manuel M. Diéguez #20, Centro de Prevención Social (Correccional) y Jardín</w:t>
      </w:r>
      <w:r w:rsidRPr="00445C54">
        <w:rPr>
          <w:rFonts w:ascii="Arial" w:eastAsia="Arial" w:hAnsi="Arial" w:cs="Arial"/>
          <w:i/>
          <w:iCs/>
          <w:sz w:val="20"/>
          <w:szCs w:val="20"/>
        </w:rPr>
        <w:t xml:space="preserve">, </w:t>
      </w:r>
    </w:p>
    <w:p w14:paraId="68188C4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24,195.748m²</w:t>
      </w:r>
    </w:p>
    <w:p w14:paraId="10CA32F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Escuela Primaria No. 922 Jesús Romero Flores, Jardín de Niños No. 164 Francisco González Bocanegra y Escuela Secundaria Mixta No.3 </w:t>
      </w:r>
    </w:p>
    <w:p w14:paraId="3812304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12,345.331m²</w:t>
      </w:r>
    </w:p>
    <w:p w14:paraId="2CD2177D" w14:textId="5C8207B5"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Tanque y Bomba de Agua</w:t>
      </w:r>
      <w:r w:rsidR="008B1051">
        <w:rPr>
          <w:rFonts w:ascii="Arial" w:eastAsia="Arial" w:hAnsi="Arial" w:cs="Arial"/>
          <w:i/>
          <w:iCs/>
          <w:sz w:val="20"/>
          <w:szCs w:val="20"/>
        </w:rPr>
        <w:t xml:space="preserve"> </w:t>
      </w:r>
    </w:p>
    <w:p w14:paraId="12DBE32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941.504m²</w:t>
      </w:r>
    </w:p>
    <w:p w14:paraId="18A58F8E"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 Niños (Presa del Cuarenta)</w:t>
      </w:r>
      <w:r w:rsidRPr="00445C54">
        <w:rPr>
          <w:rFonts w:ascii="Arial" w:eastAsia="Arial" w:hAnsi="Arial" w:cs="Arial"/>
          <w:i/>
          <w:iCs/>
          <w:sz w:val="20"/>
          <w:szCs w:val="20"/>
        </w:rPr>
        <w:t xml:space="preserve"> </w:t>
      </w:r>
    </w:p>
    <w:p w14:paraId="22810C4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718.555m²</w:t>
      </w:r>
    </w:p>
    <w:p w14:paraId="4BC0195E" w14:textId="139C3A95"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San Francisco</w:t>
      </w:r>
      <w:r w:rsidR="008B1051">
        <w:rPr>
          <w:rFonts w:ascii="Arial" w:eastAsia="Arial" w:hAnsi="Arial" w:cs="Arial"/>
          <w:i/>
          <w:iCs/>
          <w:sz w:val="20"/>
          <w:szCs w:val="20"/>
        </w:rPr>
        <w:t xml:space="preserve"> </w:t>
      </w:r>
    </w:p>
    <w:p w14:paraId="2399F96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3,511.750m²</w:t>
      </w:r>
    </w:p>
    <w:p w14:paraId="6500A3A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República</w:t>
      </w:r>
      <w:r w:rsidRPr="00445C54">
        <w:rPr>
          <w:rFonts w:ascii="Arial" w:eastAsia="Arial" w:hAnsi="Arial" w:cs="Arial"/>
          <w:i/>
          <w:iCs/>
          <w:sz w:val="20"/>
          <w:szCs w:val="20"/>
        </w:rPr>
        <w:t xml:space="preserve"> </w:t>
      </w:r>
    </w:p>
    <w:p w14:paraId="6492237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335.986 m²</w:t>
      </w:r>
    </w:p>
    <w:p w14:paraId="55676D1D"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Mercado Juan Álvarez #14</w:t>
      </w:r>
    </w:p>
    <w:p w14:paraId="7BD1C60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484.882m²</w:t>
      </w:r>
    </w:p>
    <w:p w14:paraId="39A7DCB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Mercado Mezquitán #24</w:t>
      </w:r>
      <w:r w:rsidRPr="00445C54">
        <w:rPr>
          <w:rFonts w:ascii="Arial" w:eastAsia="Arial" w:hAnsi="Arial" w:cs="Arial"/>
          <w:i/>
          <w:iCs/>
          <w:sz w:val="20"/>
          <w:szCs w:val="20"/>
        </w:rPr>
        <w:t xml:space="preserve"> </w:t>
      </w:r>
    </w:p>
    <w:p w14:paraId="77CBBD1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2,189.568m²</w:t>
      </w:r>
    </w:p>
    <w:p w14:paraId="5E21D5F3"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(Manuel </w:t>
      </w:r>
      <w:proofErr w:type="spellStart"/>
      <w:r w:rsidRPr="00445C54">
        <w:rPr>
          <w:rFonts w:ascii="Arial" w:eastAsia="Arial" w:hAnsi="Arial" w:cs="Arial"/>
          <w:b/>
          <w:i/>
          <w:iCs/>
          <w:sz w:val="20"/>
          <w:szCs w:val="20"/>
        </w:rPr>
        <w:t>Cambre</w:t>
      </w:r>
      <w:proofErr w:type="spellEnd"/>
      <w:r w:rsidRPr="00445C54">
        <w:rPr>
          <w:rFonts w:ascii="Arial" w:eastAsia="Arial" w:hAnsi="Arial" w:cs="Arial"/>
          <w:b/>
          <w:i/>
          <w:iCs/>
          <w:sz w:val="20"/>
          <w:szCs w:val="20"/>
        </w:rPr>
        <w:t>)</w:t>
      </w:r>
    </w:p>
    <w:p w14:paraId="5319A6E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aproximada: 151.322m²</w:t>
      </w:r>
    </w:p>
    <w:p w14:paraId="1A253E78"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Pozo de Agua (Agua Marina)</w:t>
      </w:r>
      <w:r w:rsidRPr="00445C54">
        <w:rPr>
          <w:rFonts w:ascii="Arial" w:eastAsia="Arial" w:hAnsi="Arial" w:cs="Arial"/>
          <w:i/>
          <w:iCs/>
          <w:sz w:val="20"/>
          <w:szCs w:val="20"/>
        </w:rPr>
        <w:t xml:space="preserve"> </w:t>
      </w:r>
    </w:p>
    <w:p w14:paraId="21DA44C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345.889m²;</w:t>
      </w:r>
    </w:p>
    <w:p w14:paraId="4D8E6A0D" w14:textId="2B468DC9"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A (Manuel </w:t>
      </w:r>
      <w:proofErr w:type="spellStart"/>
      <w:r w:rsidRPr="00445C54">
        <w:rPr>
          <w:rFonts w:ascii="Arial" w:eastAsia="Arial" w:hAnsi="Arial" w:cs="Arial"/>
          <w:b/>
          <w:i/>
          <w:iCs/>
          <w:sz w:val="20"/>
          <w:szCs w:val="20"/>
        </w:rPr>
        <w:t>Cambre</w:t>
      </w:r>
      <w:proofErr w:type="spellEnd"/>
      <w:r w:rsidRPr="00445C54">
        <w:rPr>
          <w:rFonts w:ascii="Arial" w:eastAsia="Arial" w:hAnsi="Arial" w:cs="Arial"/>
          <w:b/>
          <w:i/>
          <w:iCs/>
          <w:sz w:val="20"/>
          <w:szCs w:val="20"/>
        </w:rPr>
        <w:t>)</w:t>
      </w:r>
      <w:r w:rsidR="008B1051">
        <w:rPr>
          <w:rFonts w:ascii="Arial" w:eastAsia="Arial" w:hAnsi="Arial" w:cs="Arial"/>
          <w:i/>
          <w:iCs/>
          <w:sz w:val="20"/>
          <w:szCs w:val="20"/>
        </w:rPr>
        <w:t xml:space="preserve"> </w:t>
      </w:r>
    </w:p>
    <w:p w14:paraId="6B875F0B"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1,113.837m²</w:t>
      </w:r>
    </w:p>
    <w:p w14:paraId="43561F88"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(Héroes de Nacozari)</w:t>
      </w:r>
      <w:r w:rsidRPr="00445C54">
        <w:rPr>
          <w:rFonts w:ascii="Arial" w:eastAsia="Arial" w:hAnsi="Arial" w:cs="Arial"/>
          <w:i/>
          <w:iCs/>
          <w:sz w:val="20"/>
          <w:szCs w:val="20"/>
        </w:rPr>
        <w:t xml:space="preserve"> </w:t>
      </w:r>
    </w:p>
    <w:p w14:paraId="5A048C0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513.345m²</w:t>
      </w:r>
    </w:p>
    <w:p w14:paraId="7B7CF0C2" w14:textId="1BEFAF6D"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(Av. Ávila Camacho)</w:t>
      </w:r>
      <w:r w:rsidR="008B1051">
        <w:rPr>
          <w:rFonts w:ascii="Arial" w:eastAsia="Arial" w:hAnsi="Arial" w:cs="Arial"/>
          <w:i/>
          <w:iCs/>
          <w:sz w:val="20"/>
          <w:szCs w:val="20"/>
        </w:rPr>
        <w:t xml:space="preserve"> </w:t>
      </w:r>
    </w:p>
    <w:p w14:paraId="032D4B3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180.961m²</w:t>
      </w:r>
    </w:p>
    <w:p w14:paraId="7BAB9036" w14:textId="3BDBEDF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w:t>
      </w:r>
      <w:proofErr w:type="spellStart"/>
      <w:r w:rsidRPr="00445C54">
        <w:rPr>
          <w:rFonts w:ascii="Arial" w:eastAsia="Arial" w:hAnsi="Arial" w:cs="Arial"/>
          <w:b/>
          <w:i/>
          <w:iCs/>
          <w:sz w:val="20"/>
          <w:szCs w:val="20"/>
        </w:rPr>
        <w:t>Calz</w:t>
      </w:r>
      <w:proofErr w:type="spellEnd"/>
      <w:r w:rsidRPr="00445C54">
        <w:rPr>
          <w:rFonts w:ascii="Arial" w:eastAsia="Arial" w:hAnsi="Arial" w:cs="Arial"/>
          <w:b/>
          <w:i/>
          <w:iCs/>
          <w:sz w:val="20"/>
          <w:szCs w:val="20"/>
        </w:rPr>
        <w:t>. Independencia)</w:t>
      </w:r>
      <w:r w:rsidR="008B1051">
        <w:rPr>
          <w:rFonts w:ascii="Arial" w:eastAsia="Arial" w:hAnsi="Arial" w:cs="Arial"/>
          <w:i/>
          <w:iCs/>
          <w:sz w:val="20"/>
          <w:szCs w:val="20"/>
        </w:rPr>
        <w:t xml:space="preserve"> </w:t>
      </w:r>
    </w:p>
    <w:p w14:paraId="7FC864E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lastRenderedPageBreak/>
        <w:t>Superficie: 435.401m²</w:t>
      </w:r>
    </w:p>
    <w:p w14:paraId="45D3B115" w14:textId="152F7FA5"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Ciudad de Sevilla</w:t>
      </w:r>
      <w:r w:rsidR="008B1051">
        <w:rPr>
          <w:rFonts w:ascii="Arial" w:eastAsia="Arial" w:hAnsi="Arial" w:cs="Arial"/>
          <w:i/>
          <w:iCs/>
          <w:sz w:val="20"/>
          <w:szCs w:val="20"/>
        </w:rPr>
        <w:t xml:space="preserve"> </w:t>
      </w:r>
    </w:p>
    <w:p w14:paraId="653D514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1,961.054m²</w:t>
      </w:r>
    </w:p>
    <w:p w14:paraId="7C6360FC"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Santuario</w:t>
      </w:r>
      <w:r w:rsidRPr="00445C54">
        <w:rPr>
          <w:rFonts w:ascii="Arial" w:eastAsia="Arial" w:hAnsi="Arial" w:cs="Arial"/>
          <w:i/>
          <w:iCs/>
          <w:sz w:val="20"/>
          <w:szCs w:val="20"/>
        </w:rPr>
        <w:t xml:space="preserve"> </w:t>
      </w:r>
    </w:p>
    <w:p w14:paraId="0B8CA81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4,996.195m²</w:t>
      </w:r>
    </w:p>
    <w:p w14:paraId="2E1986FF"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(Av. Federalismo) </w:t>
      </w:r>
    </w:p>
    <w:p w14:paraId="245CBC2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1,463.718m²</w:t>
      </w:r>
    </w:p>
    <w:p w14:paraId="14AB0401" w14:textId="5A408939"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(José María Narváez) </w:t>
      </w:r>
    </w:p>
    <w:p w14:paraId="7FC55A0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128.848 m²</w:t>
      </w:r>
    </w:p>
    <w:p w14:paraId="511C8DB2"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B (Av. Artesanos) </w:t>
      </w:r>
    </w:p>
    <w:p w14:paraId="4F74D1EF"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406.461m²</w:t>
      </w:r>
    </w:p>
    <w:p w14:paraId="4FA6A9B8" w14:textId="78DD36F4"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(Av. Presidentes) </w:t>
      </w:r>
    </w:p>
    <w:p w14:paraId="47C9E74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486.680m²</w:t>
      </w:r>
    </w:p>
    <w:p w14:paraId="27B9D301" w14:textId="59923A61"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(Manuel </w:t>
      </w:r>
      <w:proofErr w:type="spellStart"/>
      <w:r w:rsidRPr="00445C54">
        <w:rPr>
          <w:rFonts w:ascii="Arial" w:eastAsia="Arial" w:hAnsi="Arial" w:cs="Arial"/>
          <w:b/>
          <w:i/>
          <w:iCs/>
          <w:sz w:val="20"/>
          <w:szCs w:val="20"/>
        </w:rPr>
        <w:t>Cambre</w:t>
      </w:r>
      <w:proofErr w:type="spellEnd"/>
      <w:r w:rsidRPr="00445C54">
        <w:rPr>
          <w:rFonts w:ascii="Arial" w:eastAsia="Arial" w:hAnsi="Arial" w:cs="Arial"/>
          <w:b/>
          <w:i/>
          <w:iCs/>
          <w:sz w:val="20"/>
          <w:szCs w:val="20"/>
        </w:rPr>
        <w:t xml:space="preserve">) </w:t>
      </w:r>
    </w:p>
    <w:p w14:paraId="1EE082C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2,158.656m²</w:t>
      </w:r>
    </w:p>
    <w:p w14:paraId="2606466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del Carmen</w:t>
      </w:r>
      <w:r w:rsidRPr="00445C54">
        <w:rPr>
          <w:rFonts w:ascii="Arial" w:eastAsia="Arial" w:hAnsi="Arial" w:cs="Arial"/>
          <w:i/>
          <w:iCs/>
          <w:sz w:val="20"/>
          <w:szCs w:val="20"/>
        </w:rPr>
        <w:t xml:space="preserve"> </w:t>
      </w:r>
    </w:p>
    <w:p w14:paraId="59C831D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3,202.752m²</w:t>
      </w:r>
    </w:p>
    <w:p w14:paraId="702CDD12" w14:textId="59D6924C"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Conjunto Jardines (Felipe Ángeles) </w:t>
      </w:r>
    </w:p>
    <w:p w14:paraId="0429DED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923.327m²</w:t>
      </w:r>
    </w:p>
    <w:p w14:paraId="5555EBB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(Pablo Valdez)</w:t>
      </w:r>
    </w:p>
    <w:p w14:paraId="5C3FB12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343.763m²</w:t>
      </w:r>
    </w:p>
    <w:p w14:paraId="127B11F0" w14:textId="17B75F81"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Prensa Unida de Guadalajara </w:t>
      </w:r>
    </w:p>
    <w:p w14:paraId="166BDA9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399.996m²</w:t>
      </w:r>
    </w:p>
    <w:p w14:paraId="42AD8163"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Aránzazu</w:t>
      </w:r>
      <w:r w:rsidRPr="00445C54">
        <w:rPr>
          <w:rFonts w:ascii="Arial" w:eastAsia="Arial" w:hAnsi="Arial" w:cs="Arial"/>
          <w:i/>
          <w:iCs/>
          <w:sz w:val="20"/>
          <w:szCs w:val="20"/>
        </w:rPr>
        <w:t xml:space="preserve"> </w:t>
      </w:r>
    </w:p>
    <w:p w14:paraId="1549851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1,787.691m²</w:t>
      </w:r>
    </w:p>
    <w:p w14:paraId="408379D4"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Templo Cristiano Nueva Jerusalén</w:t>
      </w:r>
    </w:p>
    <w:p w14:paraId="0EE595E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572.588 m²</w:t>
      </w:r>
    </w:p>
    <w:p w14:paraId="18B3A6BE"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Jardines Plaza de la Bandera B</w:t>
      </w:r>
      <w:r w:rsidRPr="00445C54">
        <w:rPr>
          <w:rFonts w:ascii="Arial" w:eastAsia="Arial" w:hAnsi="Arial" w:cs="Arial"/>
          <w:i/>
          <w:iCs/>
          <w:sz w:val="20"/>
          <w:szCs w:val="20"/>
        </w:rPr>
        <w:t xml:space="preserve"> </w:t>
      </w:r>
    </w:p>
    <w:p w14:paraId="3F107DDF"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4,774.361m²</w:t>
      </w:r>
    </w:p>
    <w:p w14:paraId="76B9AC5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San Agustín</w:t>
      </w:r>
    </w:p>
    <w:p w14:paraId="4C15D87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860.096m²</w:t>
      </w:r>
    </w:p>
    <w:p w14:paraId="7D1DB95F"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(Marcelino García Barragán)</w:t>
      </w:r>
    </w:p>
    <w:p w14:paraId="785D6C8A"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199.721m²</w:t>
      </w:r>
    </w:p>
    <w:p w14:paraId="3319F43A"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Jardines Plaza de la Bandera A</w:t>
      </w:r>
    </w:p>
    <w:p w14:paraId="05BB25E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10,539.137m²</w:t>
      </w:r>
    </w:p>
    <w:p w14:paraId="77AA81D5" w14:textId="70D78EEF"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(Alfredo R. Plascencia) </w:t>
      </w:r>
    </w:p>
    <w:p w14:paraId="6343C3EF"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2,228.568m²</w:t>
      </w:r>
    </w:p>
    <w:p w14:paraId="39C095E5"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Severo Díaz</w:t>
      </w:r>
      <w:r w:rsidRPr="00445C54">
        <w:rPr>
          <w:rFonts w:ascii="Arial" w:eastAsia="Arial" w:hAnsi="Arial" w:cs="Arial"/>
          <w:i/>
          <w:iCs/>
          <w:sz w:val="20"/>
          <w:szCs w:val="20"/>
        </w:rPr>
        <w:t xml:space="preserve"> </w:t>
      </w:r>
    </w:p>
    <w:p w14:paraId="2C43458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2,176.818m²</w:t>
      </w:r>
    </w:p>
    <w:p w14:paraId="2BCE8BD5"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A (Academia)</w:t>
      </w:r>
      <w:r w:rsidRPr="00445C54">
        <w:rPr>
          <w:rFonts w:ascii="Arial" w:eastAsia="Arial" w:hAnsi="Arial" w:cs="Arial"/>
          <w:i/>
          <w:iCs/>
          <w:sz w:val="20"/>
          <w:szCs w:val="20"/>
        </w:rPr>
        <w:t xml:space="preserve"> </w:t>
      </w:r>
    </w:p>
    <w:p w14:paraId="2DD72AAB"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665.780m²</w:t>
      </w:r>
    </w:p>
    <w:p w14:paraId="328CB61E"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(Jesús Rubén Romero)</w:t>
      </w:r>
    </w:p>
    <w:p w14:paraId="5B33682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1,885.370m²</w:t>
      </w:r>
    </w:p>
    <w:p w14:paraId="5E2E7B8D"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Cabañas (López Portillo)</w:t>
      </w:r>
    </w:p>
    <w:p w14:paraId="3846A79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6,972.164m²</w:t>
      </w:r>
    </w:p>
    <w:p w14:paraId="09981DC1"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Jardín (José Ma. </w:t>
      </w:r>
      <w:proofErr w:type="spellStart"/>
      <w:r w:rsidRPr="00445C54">
        <w:rPr>
          <w:rFonts w:ascii="Arial" w:eastAsia="Arial" w:hAnsi="Arial" w:cs="Arial"/>
          <w:b/>
          <w:i/>
          <w:iCs/>
          <w:sz w:val="20"/>
          <w:szCs w:val="20"/>
        </w:rPr>
        <w:t>Narvaez</w:t>
      </w:r>
      <w:proofErr w:type="spellEnd"/>
      <w:r w:rsidRPr="00445C54">
        <w:rPr>
          <w:rFonts w:ascii="Arial" w:eastAsia="Arial" w:hAnsi="Arial" w:cs="Arial"/>
          <w:b/>
          <w:i/>
          <w:iCs/>
          <w:sz w:val="20"/>
          <w:szCs w:val="20"/>
        </w:rPr>
        <w:t>)</w:t>
      </w:r>
      <w:r w:rsidRPr="00445C54">
        <w:rPr>
          <w:rFonts w:ascii="Arial" w:eastAsia="Arial" w:hAnsi="Arial" w:cs="Arial"/>
          <w:i/>
          <w:iCs/>
          <w:sz w:val="20"/>
          <w:szCs w:val="20"/>
        </w:rPr>
        <w:t xml:space="preserve"> </w:t>
      </w:r>
    </w:p>
    <w:p w14:paraId="2BBA3D0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961.026m²</w:t>
      </w:r>
    </w:p>
    <w:p w14:paraId="22C4B73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Manuel M. Diéguez</w:t>
      </w:r>
    </w:p>
    <w:p w14:paraId="6FB5D29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4,311.991m²</w:t>
      </w:r>
    </w:p>
    <w:p w14:paraId="2D5C85E8" w14:textId="18935413"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Tanque de Agua Planta No. 33 </w:t>
      </w:r>
    </w:p>
    <w:p w14:paraId="5189DEC9" w14:textId="77777777" w:rsidR="00445C54" w:rsidRPr="00445C54" w:rsidRDefault="00445C54" w:rsidP="00445C54">
      <w:pPr>
        <w:pStyle w:val="Prrafodelista"/>
        <w:jc w:val="both"/>
        <w:rPr>
          <w:rFonts w:ascii="Arial" w:eastAsia="Arial" w:hAnsi="Arial" w:cs="Arial"/>
          <w:i/>
          <w:iCs/>
          <w:sz w:val="20"/>
          <w:szCs w:val="20"/>
        </w:rPr>
      </w:pPr>
      <w:r w:rsidRPr="00445C54">
        <w:rPr>
          <w:rFonts w:ascii="Arial" w:eastAsia="Arial" w:hAnsi="Arial" w:cs="Arial"/>
          <w:i/>
          <w:iCs/>
          <w:sz w:val="20"/>
          <w:szCs w:val="20"/>
        </w:rPr>
        <w:t>Superficie: 1,629.923m²</w:t>
      </w:r>
    </w:p>
    <w:p w14:paraId="3134A621"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Tanque de Agua Antonio Valeriano</w:t>
      </w:r>
      <w:r w:rsidRPr="00445C54">
        <w:rPr>
          <w:rFonts w:ascii="Arial" w:eastAsia="Arial" w:hAnsi="Arial" w:cs="Arial"/>
          <w:i/>
          <w:iCs/>
          <w:sz w:val="20"/>
          <w:szCs w:val="20"/>
        </w:rPr>
        <w:t xml:space="preserve"> </w:t>
      </w:r>
    </w:p>
    <w:p w14:paraId="4BD6030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lastRenderedPageBreak/>
        <w:t>Superficie: 223.925m²</w:t>
      </w:r>
    </w:p>
    <w:p w14:paraId="6C3FD300"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Parque Dr. </w:t>
      </w:r>
      <w:proofErr w:type="spellStart"/>
      <w:r w:rsidRPr="00445C54">
        <w:rPr>
          <w:rFonts w:ascii="Arial" w:eastAsia="Arial" w:hAnsi="Arial" w:cs="Arial"/>
          <w:b/>
          <w:i/>
          <w:iCs/>
          <w:sz w:val="20"/>
          <w:szCs w:val="20"/>
        </w:rPr>
        <w:t>Atl</w:t>
      </w:r>
      <w:proofErr w:type="spellEnd"/>
      <w:r w:rsidRPr="00445C54">
        <w:rPr>
          <w:rFonts w:ascii="Arial" w:eastAsia="Arial" w:hAnsi="Arial" w:cs="Arial"/>
          <w:i/>
          <w:iCs/>
          <w:sz w:val="20"/>
          <w:szCs w:val="20"/>
        </w:rPr>
        <w:t xml:space="preserve"> </w:t>
      </w:r>
    </w:p>
    <w:p w14:paraId="678E999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7,525.521m²</w:t>
      </w:r>
    </w:p>
    <w:p w14:paraId="64A61F2C"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Terreno (Calle 16-A) </w:t>
      </w:r>
    </w:p>
    <w:p w14:paraId="5406D07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76.258m²</w:t>
      </w:r>
    </w:p>
    <w:p w14:paraId="2478849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Templo Santa Rosa de Lima</w:t>
      </w:r>
      <w:r w:rsidRPr="00445C54">
        <w:rPr>
          <w:rFonts w:ascii="Arial" w:eastAsia="Arial" w:hAnsi="Arial" w:cs="Arial"/>
          <w:i/>
          <w:iCs/>
          <w:sz w:val="20"/>
          <w:szCs w:val="20"/>
        </w:rPr>
        <w:t xml:space="preserve"> </w:t>
      </w:r>
    </w:p>
    <w:p w14:paraId="3E83EF3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2,017.879m²</w:t>
      </w:r>
    </w:p>
    <w:p w14:paraId="667C368A" w14:textId="7A48B5C5" w:rsidR="00445C54" w:rsidRPr="00445C54" w:rsidRDefault="008B1051" w:rsidP="00445C54">
      <w:pPr>
        <w:pStyle w:val="Prrafodelista"/>
        <w:numPr>
          <w:ilvl w:val="0"/>
          <w:numId w:val="43"/>
        </w:numPr>
        <w:contextualSpacing/>
        <w:jc w:val="both"/>
        <w:rPr>
          <w:rFonts w:ascii="Arial" w:eastAsia="Arial" w:hAnsi="Arial" w:cs="Arial"/>
          <w:i/>
          <w:iCs/>
          <w:sz w:val="20"/>
          <w:szCs w:val="20"/>
        </w:rPr>
      </w:pPr>
      <w:r>
        <w:rPr>
          <w:rFonts w:ascii="Arial" w:eastAsia="Arial" w:hAnsi="Arial" w:cs="Arial"/>
          <w:b/>
          <w:i/>
          <w:iCs/>
          <w:sz w:val="20"/>
          <w:szCs w:val="20"/>
        </w:rPr>
        <w:t xml:space="preserve">Templo </w:t>
      </w:r>
      <w:r w:rsidR="00445C54" w:rsidRPr="00445C54">
        <w:rPr>
          <w:rFonts w:ascii="Arial" w:eastAsia="Arial" w:hAnsi="Arial" w:cs="Arial"/>
          <w:b/>
          <w:i/>
          <w:iCs/>
          <w:sz w:val="20"/>
          <w:szCs w:val="20"/>
        </w:rPr>
        <w:t>(José Mariano Liceaga)</w:t>
      </w:r>
      <w:r w:rsidR="00445C54" w:rsidRPr="00445C54">
        <w:rPr>
          <w:rFonts w:ascii="Arial" w:eastAsia="Arial" w:hAnsi="Arial" w:cs="Arial"/>
          <w:i/>
          <w:iCs/>
          <w:sz w:val="20"/>
          <w:szCs w:val="20"/>
        </w:rPr>
        <w:t xml:space="preserve"> </w:t>
      </w:r>
    </w:p>
    <w:p w14:paraId="4645431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241.472m²</w:t>
      </w:r>
    </w:p>
    <w:p w14:paraId="6A2CC0D2"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Templo (Carlos A. Carrillo) </w:t>
      </w:r>
    </w:p>
    <w:p w14:paraId="51EE19D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136.131m²</w:t>
      </w:r>
    </w:p>
    <w:p w14:paraId="36626057" w14:textId="52724738"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Terreno (José Ma. Maytorena) </w:t>
      </w:r>
    </w:p>
    <w:p w14:paraId="7716C08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120.204m²</w:t>
      </w:r>
    </w:p>
    <w:p w14:paraId="3EE4A321"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Templo (Hacienda la Calera)</w:t>
      </w:r>
      <w:r w:rsidRPr="00445C54">
        <w:rPr>
          <w:rFonts w:ascii="Arial" w:eastAsia="Arial" w:hAnsi="Arial" w:cs="Arial"/>
          <w:i/>
          <w:iCs/>
          <w:sz w:val="20"/>
          <w:szCs w:val="20"/>
        </w:rPr>
        <w:t xml:space="preserve"> </w:t>
      </w:r>
    </w:p>
    <w:p w14:paraId="645309B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715.952m²</w:t>
      </w:r>
    </w:p>
    <w:p w14:paraId="60A8C4CA" w14:textId="0523048B"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Templo Católico Reconciliación </w:t>
      </w:r>
    </w:p>
    <w:p w14:paraId="4592574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1,625.843m²</w:t>
      </w:r>
    </w:p>
    <w:p w14:paraId="1A2ABC66"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Pitágoras</w:t>
      </w:r>
    </w:p>
    <w:p w14:paraId="748A4FB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386.993m²</w:t>
      </w:r>
    </w:p>
    <w:p w14:paraId="79214EA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Pozo Garza Verde Valle</w:t>
      </w:r>
    </w:p>
    <w:p w14:paraId="0DD39D50"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362.999m²</w:t>
      </w:r>
    </w:p>
    <w:p w14:paraId="0A46B98B"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Academia Municipal No. 6</w:t>
      </w:r>
      <w:r w:rsidRPr="00445C54">
        <w:rPr>
          <w:rFonts w:ascii="Arial" w:eastAsia="Arial" w:hAnsi="Arial" w:cs="Arial"/>
          <w:i/>
          <w:iCs/>
          <w:sz w:val="20"/>
          <w:szCs w:val="20"/>
        </w:rPr>
        <w:t xml:space="preserve"> </w:t>
      </w:r>
    </w:p>
    <w:p w14:paraId="5648B4C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528.641m²</w:t>
      </w:r>
    </w:p>
    <w:p w14:paraId="3E4D1C3A"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(Av. Inglaterra) </w:t>
      </w:r>
    </w:p>
    <w:p w14:paraId="2F40AB4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244.582m²</w:t>
      </w:r>
    </w:p>
    <w:p w14:paraId="5EF84E5C"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 la Campana o Colón</w:t>
      </w:r>
      <w:r w:rsidRPr="00445C54">
        <w:rPr>
          <w:rFonts w:ascii="Arial" w:eastAsia="Arial" w:hAnsi="Arial" w:cs="Arial"/>
          <w:i/>
          <w:iCs/>
          <w:sz w:val="20"/>
          <w:szCs w:val="20"/>
        </w:rPr>
        <w:t xml:space="preserve"> </w:t>
      </w:r>
    </w:p>
    <w:p w14:paraId="76E311C2"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1,117.612m²</w:t>
      </w:r>
    </w:p>
    <w:p w14:paraId="002D46BA" w14:textId="77777777" w:rsidR="00445C54" w:rsidRPr="00445C54" w:rsidRDefault="00445C54" w:rsidP="00445C54">
      <w:pPr>
        <w:pStyle w:val="Prrafodelista"/>
        <w:jc w:val="both"/>
        <w:rPr>
          <w:rFonts w:ascii="Arial" w:eastAsia="Arial" w:hAnsi="Arial" w:cs="Arial"/>
          <w:b/>
          <w:i/>
          <w:iCs/>
          <w:sz w:val="20"/>
          <w:szCs w:val="20"/>
        </w:rPr>
      </w:pPr>
      <w:r w:rsidRPr="00445C54">
        <w:rPr>
          <w:rFonts w:ascii="Arial" w:eastAsia="Arial" w:hAnsi="Arial" w:cs="Arial"/>
          <w:b/>
          <w:i/>
          <w:iCs/>
          <w:sz w:val="20"/>
          <w:szCs w:val="20"/>
        </w:rPr>
        <w:t>Escuela Primaria No. 428 T/M y No. 513 T/V</w:t>
      </w:r>
    </w:p>
    <w:p w14:paraId="63FEFBCD"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857.093m²</w:t>
      </w:r>
    </w:p>
    <w:p w14:paraId="480EC416"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Plazoleta “Rambla Cataluña”</w:t>
      </w:r>
      <w:r w:rsidRPr="00445C54">
        <w:rPr>
          <w:rFonts w:ascii="Arial" w:eastAsia="Arial" w:hAnsi="Arial" w:cs="Arial"/>
          <w:i/>
          <w:iCs/>
          <w:sz w:val="20"/>
          <w:szCs w:val="20"/>
        </w:rPr>
        <w:t xml:space="preserve"> </w:t>
      </w:r>
    </w:p>
    <w:p w14:paraId="7985555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673.340m²</w:t>
      </w:r>
    </w:p>
    <w:p w14:paraId="0B2799D0"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Primaria Urbana 31 y 61 “Ramón Corona” </w:t>
      </w:r>
    </w:p>
    <w:p w14:paraId="094484D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558.322m²</w:t>
      </w:r>
    </w:p>
    <w:p w14:paraId="24A85856"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de Niños No. 100 Cuauhtémoc </w:t>
      </w:r>
    </w:p>
    <w:p w14:paraId="6951B23B"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1,071.992m²</w:t>
      </w:r>
    </w:p>
    <w:p w14:paraId="7E2F7D36"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Estacionamiento Juzgados Municipales </w:t>
      </w:r>
    </w:p>
    <w:p w14:paraId="7EE38383"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2,375.330m²</w:t>
      </w:r>
    </w:p>
    <w:p w14:paraId="79394560"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Jardín de Niños No. 2 “Salvador Barba González”</w:t>
      </w:r>
    </w:p>
    <w:p w14:paraId="25277FC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1,407.853m²</w:t>
      </w:r>
    </w:p>
    <w:p w14:paraId="775D60D6" w14:textId="2B71E9C4"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Andadores Ramón Castellanos y Esteban Alatorre </w:t>
      </w:r>
    </w:p>
    <w:p w14:paraId="5458DB64"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706.750m²</w:t>
      </w:r>
    </w:p>
    <w:p w14:paraId="7DB7C550" w14:textId="0D7C3D5D" w:rsidR="008B1051" w:rsidRPr="00842A36" w:rsidRDefault="008B1051" w:rsidP="00842A36">
      <w:pPr>
        <w:pStyle w:val="Prrafodelista"/>
        <w:numPr>
          <w:ilvl w:val="0"/>
          <w:numId w:val="43"/>
        </w:numPr>
        <w:contextualSpacing/>
        <w:jc w:val="both"/>
        <w:rPr>
          <w:rFonts w:ascii="Arial" w:eastAsia="Arial" w:hAnsi="Arial" w:cs="Arial"/>
          <w:i/>
          <w:iCs/>
          <w:sz w:val="20"/>
          <w:szCs w:val="20"/>
        </w:rPr>
      </w:pPr>
      <w:r>
        <w:rPr>
          <w:rFonts w:ascii="Arial" w:eastAsia="Arial" w:hAnsi="Arial" w:cs="Arial"/>
          <w:b/>
          <w:i/>
          <w:iCs/>
          <w:sz w:val="20"/>
          <w:szCs w:val="20"/>
        </w:rPr>
        <w:t xml:space="preserve">Escuela Primaria </w:t>
      </w:r>
      <w:r w:rsidR="00445C54" w:rsidRPr="00445C54">
        <w:rPr>
          <w:rFonts w:ascii="Arial" w:eastAsia="Arial" w:hAnsi="Arial" w:cs="Arial"/>
          <w:b/>
          <w:i/>
          <w:iCs/>
          <w:sz w:val="20"/>
          <w:szCs w:val="20"/>
        </w:rPr>
        <w:t xml:space="preserve">Urbana No. 140 y 142 “Francisco Javier Mujica” </w:t>
      </w:r>
    </w:p>
    <w:p w14:paraId="4F136C8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3,464.043m²</w:t>
      </w:r>
    </w:p>
    <w:p w14:paraId="37378C3A"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Jardín de Niños “</w:t>
      </w:r>
      <w:proofErr w:type="spellStart"/>
      <w:r w:rsidRPr="00445C54">
        <w:rPr>
          <w:rFonts w:ascii="Arial" w:eastAsia="Arial" w:hAnsi="Arial" w:cs="Arial"/>
          <w:b/>
          <w:i/>
          <w:iCs/>
          <w:sz w:val="20"/>
          <w:szCs w:val="20"/>
        </w:rPr>
        <w:t>Cipriana</w:t>
      </w:r>
      <w:proofErr w:type="spellEnd"/>
      <w:r w:rsidRPr="00445C54">
        <w:rPr>
          <w:rFonts w:ascii="Arial" w:eastAsia="Arial" w:hAnsi="Arial" w:cs="Arial"/>
          <w:b/>
          <w:i/>
          <w:iCs/>
          <w:sz w:val="20"/>
          <w:szCs w:val="20"/>
        </w:rPr>
        <w:t xml:space="preserve"> Gutiérrez Rodríguez”</w:t>
      </w:r>
      <w:r w:rsidRPr="00445C54">
        <w:rPr>
          <w:rFonts w:ascii="Arial" w:eastAsia="Arial" w:hAnsi="Arial" w:cs="Arial"/>
          <w:i/>
          <w:iCs/>
          <w:sz w:val="20"/>
          <w:szCs w:val="20"/>
        </w:rPr>
        <w:t xml:space="preserve"> </w:t>
      </w:r>
    </w:p>
    <w:p w14:paraId="690B5958"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948.766m²</w:t>
      </w:r>
    </w:p>
    <w:p w14:paraId="736F81B9"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Urbana No. 41 y 44 “Lázaro Cárdenas”</w:t>
      </w:r>
      <w:r w:rsidRPr="00445C54">
        <w:rPr>
          <w:rFonts w:ascii="Arial" w:eastAsia="Arial" w:hAnsi="Arial" w:cs="Arial"/>
          <w:i/>
          <w:iCs/>
          <w:sz w:val="20"/>
          <w:szCs w:val="20"/>
        </w:rPr>
        <w:t xml:space="preserve"> </w:t>
      </w:r>
    </w:p>
    <w:p w14:paraId="17D0809C"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9,792.693m²</w:t>
      </w:r>
    </w:p>
    <w:p w14:paraId="34E29174"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Margarita Maza de Juárez</w:t>
      </w:r>
      <w:r w:rsidRPr="00445C54">
        <w:rPr>
          <w:rFonts w:ascii="Arial" w:eastAsia="Arial" w:hAnsi="Arial" w:cs="Arial"/>
          <w:i/>
          <w:iCs/>
          <w:sz w:val="20"/>
          <w:szCs w:val="20"/>
        </w:rPr>
        <w:t xml:space="preserve"> </w:t>
      </w:r>
    </w:p>
    <w:p w14:paraId="72F2CC2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4,602.549 m²</w:t>
      </w:r>
    </w:p>
    <w:p w14:paraId="678E08A5"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Escuela Secundaria Federal No. 44 “Ramón Reyes Ochoa”</w:t>
      </w:r>
      <w:r w:rsidRPr="00445C54">
        <w:rPr>
          <w:rFonts w:ascii="Arial" w:eastAsia="Arial" w:hAnsi="Arial" w:cs="Arial"/>
          <w:i/>
          <w:iCs/>
          <w:sz w:val="20"/>
          <w:szCs w:val="20"/>
        </w:rPr>
        <w:t xml:space="preserve"> </w:t>
      </w:r>
    </w:p>
    <w:p w14:paraId="4EEE891E"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5,703.340m²</w:t>
      </w:r>
    </w:p>
    <w:p w14:paraId="300F224F" w14:textId="77777777"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Teatro Degollado</w:t>
      </w:r>
      <w:r w:rsidRPr="00445C54">
        <w:rPr>
          <w:rFonts w:ascii="Arial" w:eastAsia="Arial" w:hAnsi="Arial" w:cs="Arial"/>
          <w:i/>
          <w:iCs/>
          <w:sz w:val="20"/>
          <w:szCs w:val="20"/>
        </w:rPr>
        <w:t xml:space="preserve"> </w:t>
      </w:r>
    </w:p>
    <w:p w14:paraId="4FA40571"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lastRenderedPageBreak/>
        <w:t>Superficie: 3,437.240m²</w:t>
      </w:r>
    </w:p>
    <w:p w14:paraId="6271AA99"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Centro de Desarrollo Comunitario No. 22</w:t>
      </w:r>
    </w:p>
    <w:p w14:paraId="3DAA94A9"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1,105.460m²</w:t>
      </w:r>
    </w:p>
    <w:p w14:paraId="5415F282"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Fuente Panamericana</w:t>
      </w:r>
    </w:p>
    <w:p w14:paraId="69053A45"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1,012.00 m²</w:t>
      </w:r>
    </w:p>
    <w:p w14:paraId="08994921" w14:textId="77777777" w:rsidR="00445C54" w:rsidRPr="00445C54" w:rsidRDefault="00445C54" w:rsidP="00445C54">
      <w:pPr>
        <w:pStyle w:val="Prrafodelista"/>
        <w:numPr>
          <w:ilvl w:val="0"/>
          <w:numId w:val="43"/>
        </w:numPr>
        <w:contextualSpacing/>
        <w:jc w:val="both"/>
        <w:rPr>
          <w:rFonts w:ascii="Arial" w:eastAsia="Arial" w:hAnsi="Arial" w:cs="Arial"/>
          <w:b/>
          <w:i/>
          <w:iCs/>
          <w:sz w:val="20"/>
          <w:szCs w:val="20"/>
        </w:rPr>
      </w:pPr>
      <w:r w:rsidRPr="00445C54">
        <w:rPr>
          <w:rFonts w:ascii="Arial" w:eastAsia="Arial" w:hAnsi="Arial" w:cs="Arial"/>
          <w:b/>
          <w:i/>
          <w:iCs/>
          <w:sz w:val="20"/>
          <w:szCs w:val="20"/>
        </w:rPr>
        <w:t xml:space="preserve">Jardín de Niños “El </w:t>
      </w:r>
      <w:proofErr w:type="spellStart"/>
      <w:r w:rsidRPr="00445C54">
        <w:rPr>
          <w:rFonts w:ascii="Arial" w:eastAsia="Arial" w:hAnsi="Arial" w:cs="Arial"/>
          <w:b/>
          <w:i/>
          <w:iCs/>
          <w:sz w:val="20"/>
          <w:szCs w:val="20"/>
        </w:rPr>
        <w:t>Pipila</w:t>
      </w:r>
      <w:proofErr w:type="spellEnd"/>
      <w:r w:rsidRPr="00445C54">
        <w:rPr>
          <w:rFonts w:ascii="Arial" w:eastAsia="Arial" w:hAnsi="Arial" w:cs="Arial"/>
          <w:b/>
          <w:i/>
          <w:iCs/>
          <w:sz w:val="20"/>
          <w:szCs w:val="20"/>
        </w:rPr>
        <w:t>”</w:t>
      </w:r>
    </w:p>
    <w:p w14:paraId="7B972537"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13,595.676m²</w:t>
      </w:r>
    </w:p>
    <w:p w14:paraId="707BB1F4" w14:textId="0E199443" w:rsidR="00445C54" w:rsidRPr="00445C54" w:rsidRDefault="00445C54" w:rsidP="00445C54">
      <w:pPr>
        <w:pStyle w:val="Prrafodelista"/>
        <w:numPr>
          <w:ilvl w:val="0"/>
          <w:numId w:val="43"/>
        </w:numPr>
        <w:contextualSpacing/>
        <w:jc w:val="both"/>
        <w:rPr>
          <w:rFonts w:ascii="Arial" w:eastAsia="Arial" w:hAnsi="Arial" w:cs="Arial"/>
          <w:i/>
          <w:iCs/>
          <w:sz w:val="20"/>
          <w:szCs w:val="20"/>
        </w:rPr>
      </w:pPr>
      <w:r w:rsidRPr="00445C54">
        <w:rPr>
          <w:rFonts w:ascii="Arial" w:eastAsia="Arial" w:hAnsi="Arial" w:cs="Arial"/>
          <w:b/>
          <w:i/>
          <w:iCs/>
          <w:sz w:val="20"/>
          <w:szCs w:val="20"/>
        </w:rPr>
        <w:t xml:space="preserve">Mercado Clemente Orozco, Registro Civil No. 21 y Oficinas </w:t>
      </w:r>
    </w:p>
    <w:p w14:paraId="5466CAF6" w14:textId="77777777" w:rsidR="00445C54" w:rsidRPr="00445C54" w:rsidRDefault="00445C54" w:rsidP="00445C54">
      <w:pPr>
        <w:pStyle w:val="Prrafodelista"/>
        <w:ind w:firstLine="360"/>
        <w:jc w:val="both"/>
        <w:rPr>
          <w:rFonts w:ascii="Arial" w:eastAsia="Arial" w:hAnsi="Arial" w:cs="Arial"/>
          <w:i/>
          <w:iCs/>
          <w:sz w:val="20"/>
          <w:szCs w:val="20"/>
        </w:rPr>
      </w:pPr>
      <w:r w:rsidRPr="00445C54">
        <w:rPr>
          <w:rFonts w:ascii="Arial" w:eastAsia="Arial" w:hAnsi="Arial" w:cs="Arial"/>
          <w:i/>
          <w:iCs/>
          <w:sz w:val="20"/>
          <w:szCs w:val="20"/>
        </w:rPr>
        <w:t>Superficie: 5,314.543m².</w:t>
      </w:r>
    </w:p>
    <w:p w14:paraId="068519CF" w14:textId="77777777" w:rsidR="00445C54" w:rsidRPr="00445C54" w:rsidRDefault="00445C54" w:rsidP="00445C54">
      <w:pPr>
        <w:tabs>
          <w:tab w:val="left" w:pos="2310"/>
        </w:tabs>
        <w:jc w:val="both"/>
        <w:rPr>
          <w:rFonts w:ascii="Arial" w:eastAsia="Arial" w:hAnsi="Arial" w:cs="Arial"/>
        </w:rPr>
      </w:pPr>
    </w:p>
    <w:p w14:paraId="3B3BD6E4" w14:textId="34AD6B64" w:rsidR="00445C54" w:rsidRPr="00445C54" w:rsidRDefault="00445C54" w:rsidP="00445C54">
      <w:pPr>
        <w:tabs>
          <w:tab w:val="left" w:pos="2310"/>
        </w:tabs>
        <w:jc w:val="both"/>
        <w:rPr>
          <w:rFonts w:ascii="Arial" w:eastAsia="Arial" w:hAnsi="Arial" w:cs="Arial"/>
        </w:rPr>
      </w:pPr>
      <w:r w:rsidRPr="00445C54">
        <w:rPr>
          <w:rFonts w:ascii="Arial" w:eastAsia="Arial" w:hAnsi="Arial" w:cs="Arial"/>
        </w:rPr>
        <w:t>Declarando así su regularización formal conforme a los artículos 2, fracción VII, 4, fracción IV, 5, fracciones I,I II, V y VII, 6, fracciones I y IV, 9, 10, 11, 12, 13, 15, 18, 19, 20, 21, fracciones I y II, 24, 26, 27 y 28 del decreto 24985/LX/14 correspondiente a la Ley para la Regularización y Titulación de Predios Urbanos en el Estado de Jalisco; así como los artíc</w:t>
      </w:r>
      <w:r w:rsidR="008B1051">
        <w:rPr>
          <w:rFonts w:ascii="Arial" w:eastAsia="Arial" w:hAnsi="Arial" w:cs="Arial"/>
        </w:rPr>
        <w:t xml:space="preserve">ulos 4, 6, 12, 13, 15, 17, 20, </w:t>
      </w:r>
      <w:r w:rsidRPr="00445C54">
        <w:rPr>
          <w:rFonts w:ascii="Arial" w:eastAsia="Arial" w:hAnsi="Arial" w:cs="Arial"/>
        </w:rPr>
        <w:t>22, 23, 30 y 31 del Reglamento de Regularización y Titulación de Predios Urbanos del Municipio de Guadalajara.</w:t>
      </w:r>
    </w:p>
    <w:p w14:paraId="01AFC79E" w14:textId="77777777" w:rsidR="00445C54" w:rsidRPr="00445C54" w:rsidRDefault="00445C54" w:rsidP="00445C54">
      <w:pPr>
        <w:tabs>
          <w:tab w:val="left" w:pos="2310"/>
        </w:tabs>
        <w:jc w:val="both"/>
        <w:rPr>
          <w:rFonts w:ascii="Arial" w:eastAsia="Arial" w:hAnsi="Arial" w:cs="Arial"/>
        </w:rPr>
      </w:pPr>
    </w:p>
    <w:p w14:paraId="4F89A342" w14:textId="7D2622F3"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 xml:space="preserve">SEGUNDO.- </w:t>
      </w:r>
      <w:r w:rsidRPr="00445C54">
        <w:rPr>
          <w:rFonts w:ascii="Arial" w:eastAsia="Arial" w:hAnsi="Arial" w:cs="Arial"/>
        </w:rPr>
        <w:t>Se autoriza exentar del pago respecto a los créditos fiscales y la aportación de área de cesión para destinos de tratarse de un predio de equipamiento en términos de lo dispuesto por la fracción IX del artículo 1 de la Ley para la Regularización y Titulación de Predios Urbanos en el Estado de Jalisco y el artículo 82 del Reglamento para la Gestión Integral del Municipio de Guadalajara.</w:t>
      </w:r>
    </w:p>
    <w:p w14:paraId="6E48F0EB" w14:textId="77777777" w:rsidR="00445C54" w:rsidRPr="00445C54" w:rsidRDefault="00445C54" w:rsidP="00445C54">
      <w:pPr>
        <w:tabs>
          <w:tab w:val="left" w:pos="2310"/>
        </w:tabs>
        <w:jc w:val="both"/>
        <w:rPr>
          <w:rFonts w:ascii="Arial" w:eastAsia="Arial" w:hAnsi="Arial" w:cs="Arial"/>
          <w:b/>
        </w:rPr>
      </w:pPr>
    </w:p>
    <w:p w14:paraId="7F4F6552" w14:textId="302EC593"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TERCERO.-</w:t>
      </w:r>
      <w:r w:rsidRPr="00445C54">
        <w:rPr>
          <w:rFonts w:ascii="Arial" w:eastAsia="Arial" w:hAnsi="Arial" w:cs="Arial"/>
        </w:rPr>
        <w:t xml:space="preserve"> Se declara la regularización de los bienes de dominio público enlistados en el punto primero y se ordena:</w:t>
      </w:r>
    </w:p>
    <w:p w14:paraId="23EF0808" w14:textId="77777777" w:rsidR="00445C54" w:rsidRPr="00445C54" w:rsidRDefault="00445C54" w:rsidP="00445C54">
      <w:pPr>
        <w:tabs>
          <w:tab w:val="left" w:pos="2310"/>
        </w:tabs>
        <w:jc w:val="both"/>
        <w:rPr>
          <w:rFonts w:ascii="Arial" w:eastAsia="Arial" w:hAnsi="Arial" w:cs="Arial"/>
        </w:rPr>
      </w:pPr>
    </w:p>
    <w:p w14:paraId="2413DD85" w14:textId="77777777" w:rsidR="00445C54" w:rsidRPr="00445C54" w:rsidRDefault="00445C54" w:rsidP="00445C54">
      <w:pPr>
        <w:numPr>
          <w:ilvl w:val="0"/>
          <w:numId w:val="44"/>
        </w:numPr>
        <w:tabs>
          <w:tab w:val="left" w:pos="2310"/>
        </w:tabs>
        <w:jc w:val="both"/>
        <w:rPr>
          <w:rFonts w:ascii="Arial" w:eastAsia="Arial" w:hAnsi="Arial" w:cs="Arial"/>
        </w:rPr>
      </w:pPr>
      <w:r w:rsidRPr="00445C54">
        <w:rPr>
          <w:rFonts w:ascii="Arial" w:eastAsia="Arial" w:hAnsi="Arial" w:cs="Arial"/>
        </w:rPr>
        <w:t xml:space="preserve">A la Secretaria General del Municipio, solicite la inscripción en el Registro Público de la Propiedad y de Comercio, de conformidad al artículo 30 fracción III del Reglamento de Regularización y Titulación de Predios Urbanos del Municipio de Guadalajara, Jalisco. </w:t>
      </w:r>
    </w:p>
    <w:p w14:paraId="2925FD27" w14:textId="3967E30D" w:rsidR="00445C54" w:rsidRPr="00445C54" w:rsidRDefault="00445C54" w:rsidP="00445C54">
      <w:pPr>
        <w:numPr>
          <w:ilvl w:val="0"/>
          <w:numId w:val="44"/>
        </w:numPr>
        <w:tabs>
          <w:tab w:val="left" w:pos="2310"/>
        </w:tabs>
        <w:jc w:val="both"/>
        <w:rPr>
          <w:rFonts w:ascii="Arial" w:eastAsia="Arial" w:hAnsi="Arial" w:cs="Arial"/>
        </w:rPr>
      </w:pPr>
      <w:r w:rsidRPr="00445C54">
        <w:rPr>
          <w:rFonts w:ascii="Arial" w:eastAsia="Arial" w:hAnsi="Arial" w:cs="Arial"/>
        </w:rPr>
        <w:t>A la Secretaria General del Municipio y a la Sindicatura la publicación en forma abreviada, dentro de los 10 días hábiles siguiente</w:t>
      </w:r>
      <w:r w:rsidR="008B1051">
        <w:rPr>
          <w:rFonts w:ascii="Arial" w:eastAsia="Arial" w:hAnsi="Arial" w:cs="Arial"/>
        </w:rPr>
        <w:t xml:space="preserve">s a su aprobación por una sola </w:t>
      </w:r>
      <w:r w:rsidRPr="00445C54">
        <w:rPr>
          <w:rFonts w:ascii="Arial" w:eastAsia="Arial" w:hAnsi="Arial" w:cs="Arial"/>
        </w:rPr>
        <w:t xml:space="preserve">vez en la </w:t>
      </w:r>
      <w:r w:rsidR="008B1051">
        <w:rPr>
          <w:rFonts w:ascii="Arial" w:eastAsia="Arial" w:hAnsi="Arial" w:cs="Arial"/>
        </w:rPr>
        <w:t xml:space="preserve">Gaceta </w:t>
      </w:r>
      <w:r w:rsidRPr="00445C54">
        <w:rPr>
          <w:rFonts w:ascii="Arial" w:eastAsia="Arial" w:hAnsi="Arial" w:cs="Arial"/>
        </w:rPr>
        <w:t>Municipal de Guadalajara y por tres días hábiles en los estrados de la Presidencia Municipal o Delegación Municipal que corresponda.</w:t>
      </w:r>
    </w:p>
    <w:p w14:paraId="316D7FBC" w14:textId="4573EBA8" w:rsidR="00445C54" w:rsidRPr="00445C54" w:rsidRDefault="00445C54" w:rsidP="00445C54">
      <w:pPr>
        <w:numPr>
          <w:ilvl w:val="0"/>
          <w:numId w:val="44"/>
        </w:numPr>
        <w:tabs>
          <w:tab w:val="left" w:pos="2310"/>
        </w:tabs>
        <w:jc w:val="both"/>
        <w:rPr>
          <w:rFonts w:ascii="Arial" w:eastAsia="Arial" w:hAnsi="Arial" w:cs="Arial"/>
        </w:rPr>
      </w:pPr>
      <w:r w:rsidRPr="00445C54">
        <w:rPr>
          <w:rFonts w:ascii="Arial" w:eastAsia="Arial" w:hAnsi="Arial" w:cs="Arial"/>
        </w:rPr>
        <w:t xml:space="preserve">Se autoriza exentar del pago respecto a los créditos fiscales y la aportación del área de cesión para destinos por tratarse de predios de equipamiento en términos de lo dispuesto por la fracción IX del artículo 1 de la Ley de la materia y el artículo 82 del Reglamento para la </w:t>
      </w:r>
      <w:r w:rsidR="008B1051">
        <w:rPr>
          <w:rFonts w:ascii="Arial" w:eastAsia="Arial" w:hAnsi="Arial" w:cs="Arial"/>
        </w:rPr>
        <w:t xml:space="preserve">Gestión Integral del Municipio </w:t>
      </w:r>
      <w:r w:rsidRPr="00445C54">
        <w:rPr>
          <w:rFonts w:ascii="Arial" w:eastAsia="Arial" w:hAnsi="Arial" w:cs="Arial"/>
        </w:rPr>
        <w:t>de Guadalajara; y</w:t>
      </w:r>
    </w:p>
    <w:p w14:paraId="50CA1C79" w14:textId="77777777" w:rsidR="00445C54" w:rsidRPr="00445C54" w:rsidRDefault="00445C54" w:rsidP="00445C54">
      <w:pPr>
        <w:numPr>
          <w:ilvl w:val="0"/>
          <w:numId w:val="44"/>
        </w:numPr>
        <w:tabs>
          <w:tab w:val="left" w:pos="2310"/>
        </w:tabs>
        <w:jc w:val="both"/>
        <w:rPr>
          <w:rFonts w:ascii="Arial" w:eastAsia="Arial" w:hAnsi="Arial" w:cs="Arial"/>
        </w:rPr>
      </w:pPr>
      <w:r w:rsidRPr="00445C54">
        <w:rPr>
          <w:rFonts w:ascii="Arial" w:eastAsia="Arial" w:hAnsi="Arial" w:cs="Arial"/>
        </w:rPr>
        <w:t>Al Director de Catastro Municipal, a efecto de que tomen de dicha declaración en los asientos catastrales correspondientes, actualice la Cartografía y en su caso apertura de cuentas prediales.</w:t>
      </w:r>
    </w:p>
    <w:p w14:paraId="74B32B3D" w14:textId="77777777" w:rsidR="00445C54" w:rsidRPr="00445C54" w:rsidRDefault="00445C54" w:rsidP="00445C54">
      <w:pPr>
        <w:tabs>
          <w:tab w:val="left" w:pos="2310"/>
        </w:tabs>
        <w:jc w:val="both"/>
        <w:rPr>
          <w:rFonts w:ascii="Arial" w:eastAsia="Arial" w:hAnsi="Arial" w:cs="Arial"/>
        </w:rPr>
      </w:pPr>
      <w:bookmarkStart w:id="3" w:name="_heading=h.gjdgxs"/>
      <w:bookmarkEnd w:id="3"/>
    </w:p>
    <w:p w14:paraId="188EC8D6" w14:textId="51E6B9DF" w:rsidR="00445C54" w:rsidRPr="00445C54" w:rsidRDefault="00445C54" w:rsidP="00445C54">
      <w:pPr>
        <w:tabs>
          <w:tab w:val="left" w:pos="2310"/>
        </w:tabs>
        <w:jc w:val="both"/>
        <w:rPr>
          <w:rFonts w:ascii="Arial" w:eastAsia="Arial" w:hAnsi="Arial" w:cs="Arial"/>
        </w:rPr>
      </w:pPr>
      <w:r w:rsidRPr="00445C54">
        <w:rPr>
          <w:rFonts w:ascii="Arial" w:eastAsia="Arial" w:hAnsi="Arial" w:cs="Arial"/>
          <w:b/>
          <w:bCs/>
        </w:rPr>
        <w:t>CUARTO.</w:t>
      </w:r>
      <w:r>
        <w:rPr>
          <w:rFonts w:ascii="Arial" w:eastAsia="Arial" w:hAnsi="Arial" w:cs="Arial"/>
          <w:b/>
          <w:bCs/>
        </w:rPr>
        <w:t>-</w:t>
      </w:r>
      <w:r w:rsidRPr="00445C54">
        <w:rPr>
          <w:rFonts w:ascii="Arial" w:eastAsia="Arial" w:hAnsi="Arial" w:cs="Arial"/>
          <w:b/>
          <w:bCs/>
        </w:rPr>
        <w:t xml:space="preserve"> </w:t>
      </w:r>
      <w:r w:rsidRPr="00445C54">
        <w:rPr>
          <w:rFonts w:ascii="Arial" w:eastAsia="Arial" w:hAnsi="Arial" w:cs="Arial"/>
        </w:rPr>
        <w:t>Se faculta a los ciudadanos Presidente Municipal, Secretario General y Síndica Municipal, todos de este Ayuntamiento, a suscribir la documentación inherente y necesaria al cumplimiento del presente decreto.</w:t>
      </w:r>
    </w:p>
    <w:p w14:paraId="2C019338" w14:textId="354E1131" w:rsidR="00445C54" w:rsidRPr="00445C54" w:rsidRDefault="00445C54" w:rsidP="00445C54">
      <w:pPr>
        <w:tabs>
          <w:tab w:val="left" w:pos="2310"/>
        </w:tabs>
        <w:jc w:val="center"/>
        <w:rPr>
          <w:rFonts w:ascii="Arial" w:eastAsia="Arial" w:hAnsi="Arial" w:cs="Arial"/>
          <w:b/>
        </w:rPr>
      </w:pPr>
      <w:r w:rsidRPr="00445C54">
        <w:rPr>
          <w:rFonts w:ascii="Arial" w:eastAsia="Arial" w:hAnsi="Arial" w:cs="Arial"/>
          <w:b/>
        </w:rPr>
        <w:t>TRANSITORIOS</w:t>
      </w:r>
    </w:p>
    <w:p w14:paraId="5379A28F" w14:textId="77777777" w:rsidR="00445C54" w:rsidRPr="00445C54" w:rsidRDefault="00445C54" w:rsidP="00445C54">
      <w:pPr>
        <w:tabs>
          <w:tab w:val="left" w:pos="2310"/>
        </w:tabs>
        <w:jc w:val="both"/>
        <w:rPr>
          <w:rFonts w:ascii="Arial" w:eastAsia="Arial" w:hAnsi="Arial" w:cs="Arial"/>
        </w:rPr>
      </w:pPr>
    </w:p>
    <w:p w14:paraId="44BB779A" w14:textId="1C856C28"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PRIMERO.</w:t>
      </w:r>
      <w:r>
        <w:rPr>
          <w:rFonts w:ascii="Arial" w:eastAsia="Arial" w:hAnsi="Arial" w:cs="Arial"/>
          <w:b/>
        </w:rPr>
        <w:t>-</w:t>
      </w:r>
      <w:r w:rsidRPr="00445C54">
        <w:rPr>
          <w:rFonts w:ascii="Arial" w:eastAsia="Arial" w:hAnsi="Arial" w:cs="Arial"/>
          <w:b/>
        </w:rPr>
        <w:t xml:space="preserve"> </w:t>
      </w:r>
      <w:r w:rsidRPr="00445C54">
        <w:rPr>
          <w:rFonts w:ascii="Arial" w:eastAsia="Arial" w:hAnsi="Arial" w:cs="Arial"/>
        </w:rPr>
        <w:t xml:space="preserve">Publíquese el presente decreto en la Gaceta Municipal. </w:t>
      </w:r>
    </w:p>
    <w:p w14:paraId="66E83692" w14:textId="77777777" w:rsidR="00445C54" w:rsidRPr="00445C54" w:rsidRDefault="00445C54" w:rsidP="00445C54">
      <w:pPr>
        <w:tabs>
          <w:tab w:val="left" w:pos="2310"/>
        </w:tabs>
        <w:jc w:val="both"/>
        <w:rPr>
          <w:rFonts w:ascii="Arial" w:eastAsia="Arial" w:hAnsi="Arial" w:cs="Arial"/>
          <w:b/>
        </w:rPr>
      </w:pPr>
    </w:p>
    <w:p w14:paraId="758260E4" w14:textId="23ECD266"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SEGUNDO.</w:t>
      </w:r>
      <w:r>
        <w:rPr>
          <w:rFonts w:ascii="Arial" w:eastAsia="Arial" w:hAnsi="Arial" w:cs="Arial"/>
          <w:b/>
        </w:rPr>
        <w:t>-</w:t>
      </w:r>
      <w:r w:rsidRPr="00445C54">
        <w:rPr>
          <w:rFonts w:ascii="Arial" w:eastAsia="Arial" w:hAnsi="Arial" w:cs="Arial"/>
        </w:rPr>
        <w:t xml:space="preserve"> El presente decreto entrará en vigor el día siguiente a su publicación en la Gaceta Municipal de Guadalajara.</w:t>
      </w:r>
    </w:p>
    <w:p w14:paraId="25CC1393" w14:textId="77777777" w:rsidR="00445C54" w:rsidRPr="00445C54" w:rsidRDefault="00445C54" w:rsidP="00445C54">
      <w:pPr>
        <w:tabs>
          <w:tab w:val="left" w:pos="2310"/>
        </w:tabs>
        <w:jc w:val="both"/>
        <w:rPr>
          <w:rFonts w:ascii="Arial" w:eastAsia="Arial" w:hAnsi="Arial" w:cs="Arial"/>
          <w:b/>
        </w:rPr>
      </w:pPr>
    </w:p>
    <w:p w14:paraId="2117B4E9" w14:textId="0BEB62E3"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lastRenderedPageBreak/>
        <w:t>TERCERO.</w:t>
      </w:r>
      <w:r>
        <w:rPr>
          <w:rFonts w:ascii="Arial" w:eastAsia="Arial" w:hAnsi="Arial" w:cs="Arial"/>
          <w:b/>
        </w:rPr>
        <w:t>-</w:t>
      </w:r>
      <w:r w:rsidRPr="00445C54">
        <w:rPr>
          <w:rFonts w:ascii="Arial" w:eastAsia="Arial" w:hAnsi="Arial" w:cs="Arial"/>
        </w:rPr>
        <w:t xml:space="preserve"> Notifíquese el presente decreto al Procurador de Desarrollo Urbano del Estado de Jalisco, al Director del Registro Público de la Propiedad y del Comercio en el Estado de Jalisco, al Director de Catastro Municipal así como al Secretario Técnico de la Comisión Municipal de Regularización de Guadalajara.</w:t>
      </w:r>
    </w:p>
    <w:p w14:paraId="0807E23E" w14:textId="77777777" w:rsidR="00445C54" w:rsidRPr="00445C54" w:rsidRDefault="00445C54" w:rsidP="001D36AC">
      <w:pPr>
        <w:jc w:val="both"/>
        <w:rPr>
          <w:rFonts w:ascii="Arial" w:eastAsia="Calibri" w:hAnsi="Arial" w:cs="Arial"/>
          <w:b/>
          <w:bCs/>
          <w:sz w:val="24"/>
          <w:szCs w:val="24"/>
        </w:rPr>
      </w:pPr>
    </w:p>
    <w:p w14:paraId="5A12B575" w14:textId="7EB3CA73" w:rsidR="001D36AC" w:rsidRPr="003A7FEE" w:rsidRDefault="001D36AC" w:rsidP="001D36AC">
      <w:pPr>
        <w:jc w:val="both"/>
        <w:rPr>
          <w:rFonts w:ascii="Arial" w:eastAsia="Calibri" w:hAnsi="Arial" w:cs="Arial"/>
          <w:sz w:val="24"/>
          <w:szCs w:val="24"/>
          <w:lang w:val="es-ES_tradnl"/>
        </w:rPr>
      </w:pPr>
      <w:r w:rsidRPr="003A7FEE">
        <w:rPr>
          <w:rFonts w:ascii="Arial" w:eastAsia="Calibri" w:hAnsi="Arial" w:cs="Arial"/>
          <w:sz w:val="24"/>
          <w:szCs w:val="24"/>
          <w:lang w:val="es-ES_tradnl"/>
        </w:rPr>
        <w:t xml:space="preserve">6.- DICTAMEN DE LA COMISIÓN EDILICIA DE OBRAS PÚBLICAS, PLANEACIÓN DEL DESARROLLO URBANO Y MOVILIDAD, CORRESPONDIENTE A LOS OFICIOS COMUR 0037 AL 0053, 0055 AL 0104 Y 0463/2024 DE LA COMISIÓN MUNICIPAL DE REGULARIZACIÓN, PARA LA </w:t>
      </w:r>
      <w:r w:rsidRPr="003A7FEE">
        <w:rPr>
          <w:rFonts w:ascii="Arial" w:eastAsia="Arial" w:hAnsi="Arial" w:cs="Arial"/>
          <w:sz w:val="24"/>
          <w:szCs w:val="24"/>
        </w:rPr>
        <w:t>REGULARIZACIÓN FORMAL DE DIVERSOS ASENTAMIENTOS</w:t>
      </w:r>
      <w:r w:rsidRPr="003A7FEE">
        <w:rPr>
          <w:rFonts w:ascii="Arial" w:eastAsia="Calibri" w:hAnsi="Arial" w:cs="Arial"/>
          <w:sz w:val="24"/>
          <w:szCs w:val="24"/>
          <w:lang w:val="es-ES_tradnl"/>
        </w:rPr>
        <w:t>.</w:t>
      </w:r>
    </w:p>
    <w:p w14:paraId="1E8C9E09" w14:textId="77777777" w:rsidR="00445C54" w:rsidRPr="00445C54" w:rsidRDefault="00445C54" w:rsidP="00445C54">
      <w:pPr>
        <w:rPr>
          <w:rFonts w:ascii="Arial" w:eastAsia="Arial" w:hAnsi="Arial" w:cs="Arial"/>
          <w:b/>
        </w:rPr>
      </w:pPr>
    </w:p>
    <w:p w14:paraId="139782A2" w14:textId="206ABE97" w:rsidR="00445C54" w:rsidRPr="00445C54" w:rsidRDefault="00445C54" w:rsidP="00445C54">
      <w:pPr>
        <w:tabs>
          <w:tab w:val="left" w:pos="2310"/>
        </w:tabs>
        <w:jc w:val="center"/>
        <w:rPr>
          <w:rFonts w:ascii="Arial" w:eastAsia="Arial" w:hAnsi="Arial" w:cs="Arial"/>
          <w:b/>
        </w:rPr>
      </w:pPr>
      <w:r w:rsidRPr="00445C54">
        <w:rPr>
          <w:rFonts w:ascii="Arial" w:eastAsia="Arial" w:hAnsi="Arial" w:cs="Arial"/>
          <w:b/>
        </w:rPr>
        <w:t>DECRETO</w:t>
      </w:r>
    </w:p>
    <w:p w14:paraId="367B3FA4" w14:textId="77777777" w:rsidR="00445C54" w:rsidRPr="00445C54" w:rsidRDefault="00445C54" w:rsidP="00445C54">
      <w:pPr>
        <w:tabs>
          <w:tab w:val="left" w:pos="2310"/>
        </w:tabs>
        <w:jc w:val="center"/>
        <w:rPr>
          <w:rFonts w:ascii="Arial" w:eastAsia="Arial" w:hAnsi="Arial" w:cs="Arial"/>
          <w:b/>
        </w:rPr>
      </w:pPr>
    </w:p>
    <w:p w14:paraId="314558A9" w14:textId="538CA386"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PRIMERO.</w:t>
      </w:r>
      <w:r>
        <w:rPr>
          <w:rFonts w:ascii="Arial" w:eastAsia="Arial" w:hAnsi="Arial" w:cs="Arial"/>
          <w:b/>
        </w:rPr>
        <w:t>-</w:t>
      </w:r>
      <w:r w:rsidRPr="00445C54">
        <w:rPr>
          <w:rFonts w:ascii="Arial" w:eastAsia="Arial" w:hAnsi="Arial" w:cs="Arial"/>
        </w:rPr>
        <w:t xml:space="preserve"> Se aprueba y ratifica el proyecto de resolución administrativa para el procedimiento de regularización que emite la Comisión Municipal de Regularización del Municipio de Guadalajara, respecto a los asentamientos denominados: </w:t>
      </w:r>
    </w:p>
    <w:p w14:paraId="4C671C51" w14:textId="77777777" w:rsidR="00445C54" w:rsidRPr="00445C54" w:rsidRDefault="00445C54" w:rsidP="00445C54">
      <w:pPr>
        <w:tabs>
          <w:tab w:val="left" w:pos="2310"/>
        </w:tabs>
        <w:jc w:val="both"/>
        <w:rPr>
          <w:rFonts w:ascii="Arial" w:eastAsia="Arial" w:hAnsi="Arial" w:cs="Arial"/>
        </w:rPr>
      </w:pPr>
    </w:p>
    <w:p w14:paraId="2AB62FDC"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Dr. </w:t>
      </w:r>
      <w:proofErr w:type="spellStart"/>
      <w:r w:rsidRPr="00445C54">
        <w:rPr>
          <w:rFonts w:ascii="Arial" w:eastAsia="Arial" w:hAnsi="Arial" w:cs="Arial"/>
          <w:b/>
          <w:sz w:val="20"/>
          <w:szCs w:val="20"/>
        </w:rPr>
        <w:t>Atl</w:t>
      </w:r>
      <w:proofErr w:type="spellEnd"/>
      <w:r w:rsidRPr="00445C54">
        <w:rPr>
          <w:rFonts w:ascii="Arial" w:eastAsia="Arial" w:hAnsi="Arial" w:cs="Arial"/>
          <w:b/>
          <w:sz w:val="20"/>
          <w:szCs w:val="20"/>
        </w:rPr>
        <w:t xml:space="preserve"> IV Sección</w:t>
      </w:r>
    </w:p>
    <w:p w14:paraId="2A56DBFF" w14:textId="77777777" w:rsidR="00445C54" w:rsidRPr="00445C54" w:rsidRDefault="00445C54" w:rsidP="00445C54">
      <w:pPr>
        <w:pStyle w:val="Prrafodelista"/>
        <w:ind w:left="1440"/>
        <w:jc w:val="both"/>
        <w:rPr>
          <w:rFonts w:ascii="Arial" w:eastAsia="Arial" w:hAnsi="Arial" w:cs="Arial"/>
          <w:i/>
          <w:color w:val="000000"/>
          <w:sz w:val="20"/>
          <w:szCs w:val="20"/>
          <w:lang w:val="es-ES_tradnl"/>
        </w:rPr>
      </w:pPr>
      <w:r w:rsidRPr="00445C54">
        <w:rPr>
          <w:rFonts w:ascii="Arial" w:eastAsia="Arial" w:hAnsi="Arial" w:cs="Arial"/>
          <w:i/>
          <w:color w:val="000000"/>
          <w:sz w:val="20"/>
          <w:szCs w:val="20"/>
        </w:rPr>
        <w:t>Superficie total: 34,862.334m²</w:t>
      </w:r>
    </w:p>
    <w:p w14:paraId="61428DA4" w14:textId="77777777" w:rsidR="00445C54" w:rsidRPr="00445C54" w:rsidRDefault="00445C54" w:rsidP="00445C54">
      <w:pPr>
        <w:pStyle w:val="Prrafodelista"/>
        <w:ind w:left="1440"/>
        <w:jc w:val="both"/>
        <w:rPr>
          <w:rFonts w:ascii="Arial" w:eastAsia="Arial" w:hAnsi="Arial" w:cs="Arial"/>
          <w:i/>
          <w:color w:val="000000"/>
          <w:sz w:val="20"/>
          <w:szCs w:val="20"/>
        </w:rPr>
      </w:pPr>
      <w:r w:rsidRPr="00445C54">
        <w:rPr>
          <w:rFonts w:ascii="Arial" w:eastAsia="Arial" w:hAnsi="Arial" w:cs="Arial"/>
          <w:i/>
          <w:color w:val="000000"/>
          <w:sz w:val="20"/>
          <w:szCs w:val="20"/>
        </w:rPr>
        <w:t>Número de lotes: 187</w:t>
      </w:r>
    </w:p>
    <w:p w14:paraId="5140BBC5"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Josefina López de Isaac Manzana 1</w:t>
      </w:r>
    </w:p>
    <w:p w14:paraId="3B7063B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3996.921m²</w:t>
      </w:r>
    </w:p>
    <w:p w14:paraId="61AD18B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59</w:t>
      </w:r>
    </w:p>
    <w:p w14:paraId="489A5D7A"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Josefina López de Isaac Manzana 2 </w:t>
      </w:r>
    </w:p>
    <w:p w14:paraId="6500FD3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4,104.916m²</w:t>
      </w:r>
    </w:p>
    <w:p w14:paraId="71FF1665"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66</w:t>
      </w:r>
    </w:p>
    <w:p w14:paraId="620B24B7"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Josefina López de Isaac Manzana 13</w:t>
      </w:r>
    </w:p>
    <w:p w14:paraId="608C5C6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2480.265m²</w:t>
      </w:r>
    </w:p>
    <w:p w14:paraId="03C249D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39</w:t>
      </w:r>
    </w:p>
    <w:p w14:paraId="4F979632"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proofErr w:type="spellStart"/>
      <w:r w:rsidRPr="00445C54">
        <w:rPr>
          <w:rFonts w:ascii="Arial" w:eastAsia="Arial" w:hAnsi="Arial" w:cs="Arial"/>
          <w:b/>
          <w:sz w:val="20"/>
          <w:szCs w:val="20"/>
        </w:rPr>
        <w:t>Federacha</w:t>
      </w:r>
      <w:proofErr w:type="spellEnd"/>
      <w:r w:rsidRPr="00445C54">
        <w:rPr>
          <w:rFonts w:ascii="Arial" w:eastAsia="Arial" w:hAnsi="Arial" w:cs="Arial"/>
          <w:b/>
          <w:sz w:val="20"/>
          <w:szCs w:val="20"/>
        </w:rPr>
        <w:t xml:space="preserve"> Amistad</w:t>
      </w:r>
    </w:p>
    <w:p w14:paraId="0569D4E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100.225m²</w:t>
      </w:r>
    </w:p>
    <w:p w14:paraId="481897F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728B1C4C"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Jardines del Regente</w:t>
      </w:r>
    </w:p>
    <w:p w14:paraId="5DC97E9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39978.132m²</w:t>
      </w:r>
    </w:p>
    <w:p w14:paraId="1609CE0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227</w:t>
      </w:r>
    </w:p>
    <w:p w14:paraId="1132C435"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El Aguacate</w:t>
      </w:r>
    </w:p>
    <w:p w14:paraId="639DE5E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7737.058m²</w:t>
      </w:r>
    </w:p>
    <w:p w14:paraId="3B8A38D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40</w:t>
      </w:r>
    </w:p>
    <w:p w14:paraId="40B3937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Lisboa (Av. Normalistas)</w:t>
      </w:r>
    </w:p>
    <w:p w14:paraId="442CB2F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15620.071m²</w:t>
      </w:r>
    </w:p>
    <w:p w14:paraId="01D98D5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45</w:t>
      </w:r>
    </w:p>
    <w:p w14:paraId="120EEDAA"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5 de Mayo (Luis Jiménez)</w:t>
      </w:r>
    </w:p>
    <w:p w14:paraId="61C03DB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11,560.354m²</w:t>
      </w:r>
    </w:p>
    <w:p w14:paraId="270BA33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77</w:t>
      </w:r>
    </w:p>
    <w:p w14:paraId="04814EC0"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Los Caños</w:t>
      </w:r>
    </w:p>
    <w:p w14:paraId="6FB6C01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8,173.520m²</w:t>
      </w:r>
    </w:p>
    <w:p w14:paraId="50F40FDE"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27</w:t>
      </w:r>
    </w:p>
    <w:p w14:paraId="3E118580"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Dr. </w:t>
      </w:r>
      <w:proofErr w:type="spellStart"/>
      <w:r w:rsidRPr="00445C54">
        <w:rPr>
          <w:rFonts w:ascii="Arial" w:eastAsia="Arial" w:hAnsi="Arial" w:cs="Arial"/>
          <w:b/>
          <w:sz w:val="20"/>
          <w:szCs w:val="20"/>
        </w:rPr>
        <w:t>Atl</w:t>
      </w:r>
      <w:proofErr w:type="spellEnd"/>
      <w:r w:rsidRPr="00445C54">
        <w:rPr>
          <w:rFonts w:ascii="Arial" w:eastAsia="Arial" w:hAnsi="Arial" w:cs="Arial"/>
          <w:b/>
          <w:sz w:val="20"/>
          <w:szCs w:val="20"/>
        </w:rPr>
        <w:t xml:space="preserve"> (Rafael Cabrera) </w:t>
      </w:r>
    </w:p>
    <w:p w14:paraId="413B4EC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7,778.462m²</w:t>
      </w:r>
    </w:p>
    <w:p w14:paraId="1B49E28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15</w:t>
      </w:r>
    </w:p>
    <w:p w14:paraId="7C839A98"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Lomas de Independencia 34L y 44L</w:t>
      </w:r>
    </w:p>
    <w:p w14:paraId="5FCEC5B5"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lastRenderedPageBreak/>
        <w:t>Superficie total: 19,532.158m²</w:t>
      </w:r>
    </w:p>
    <w:p w14:paraId="1A83A0C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136</w:t>
      </w:r>
    </w:p>
    <w:p w14:paraId="46BB949C"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La </w:t>
      </w:r>
      <w:proofErr w:type="spellStart"/>
      <w:r w:rsidRPr="00445C54">
        <w:rPr>
          <w:rFonts w:ascii="Arial" w:eastAsia="Arial" w:hAnsi="Arial" w:cs="Arial"/>
          <w:b/>
          <w:sz w:val="20"/>
          <w:szCs w:val="20"/>
        </w:rPr>
        <w:t>Federacha</w:t>
      </w:r>
      <w:proofErr w:type="spellEnd"/>
      <w:r w:rsidRPr="00445C54">
        <w:rPr>
          <w:rFonts w:ascii="Arial" w:eastAsia="Arial" w:hAnsi="Arial" w:cs="Arial"/>
          <w:b/>
          <w:sz w:val="20"/>
          <w:szCs w:val="20"/>
        </w:rPr>
        <w:t xml:space="preserve"> (Calzada Independencia Norte 2490)</w:t>
      </w:r>
    </w:p>
    <w:p w14:paraId="254105D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238.331m²</w:t>
      </w:r>
    </w:p>
    <w:p w14:paraId="4A8A6C9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B74A20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La Casota </w:t>
      </w:r>
    </w:p>
    <w:p w14:paraId="0478400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310.496m²</w:t>
      </w:r>
    </w:p>
    <w:p w14:paraId="143D3ED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0C9F651E"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Naranjos #3320ª</w:t>
      </w:r>
    </w:p>
    <w:p w14:paraId="59F6E22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503.295m²</w:t>
      </w:r>
    </w:p>
    <w:p w14:paraId="6F4FAD9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5EC454FF"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La Capilla (Pedro Delgado Cisneros)</w:t>
      </w:r>
    </w:p>
    <w:p w14:paraId="2CFDA94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14,513.182m²</w:t>
      </w:r>
    </w:p>
    <w:p w14:paraId="1A54FA0B" w14:textId="77777777" w:rsidR="00445C54" w:rsidRPr="00445C54" w:rsidRDefault="00445C54" w:rsidP="00445C54">
      <w:pPr>
        <w:pStyle w:val="Prrafodelista"/>
        <w:tabs>
          <w:tab w:val="left" w:pos="2310"/>
        </w:tabs>
        <w:ind w:left="1440"/>
        <w:jc w:val="both"/>
        <w:rPr>
          <w:rFonts w:ascii="Arial" w:eastAsia="Arial" w:hAnsi="Arial" w:cs="Arial"/>
          <w:b/>
          <w:sz w:val="20"/>
          <w:szCs w:val="20"/>
        </w:rPr>
      </w:pPr>
      <w:r w:rsidRPr="00445C54">
        <w:rPr>
          <w:rFonts w:ascii="Arial" w:eastAsia="Arial" w:hAnsi="Arial" w:cs="Arial"/>
          <w:sz w:val="20"/>
          <w:szCs w:val="20"/>
        </w:rPr>
        <w:t>Número de lotes: 77</w:t>
      </w:r>
    </w:p>
    <w:p w14:paraId="4909304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El Chirimoyo</w:t>
      </w:r>
    </w:p>
    <w:p w14:paraId="008D8A5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2,544.431m²</w:t>
      </w:r>
    </w:p>
    <w:p w14:paraId="51017CE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20</w:t>
      </w:r>
    </w:p>
    <w:p w14:paraId="4120A9F1"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Privada Real</w:t>
      </w:r>
    </w:p>
    <w:p w14:paraId="1D245E9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1,623.695m²</w:t>
      </w:r>
    </w:p>
    <w:p w14:paraId="174C964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702CEA37"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Calle Plomo 3037</w:t>
      </w:r>
    </w:p>
    <w:p w14:paraId="06223F7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100.181 m²</w:t>
      </w:r>
    </w:p>
    <w:p w14:paraId="6AE85E1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F6F61BD"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Jesús Reyes Heroles</w:t>
      </w:r>
    </w:p>
    <w:p w14:paraId="1F057C6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370.757m²</w:t>
      </w:r>
    </w:p>
    <w:p w14:paraId="308184A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73CAFEB0"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Prolongación Normalistas (La Huerta)</w:t>
      </w:r>
    </w:p>
    <w:p w14:paraId="4D99A81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1,650.682m²</w:t>
      </w:r>
    </w:p>
    <w:p w14:paraId="1AD2417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0F26342C"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Volcán de Fuego 158</w:t>
      </w:r>
    </w:p>
    <w:p w14:paraId="47AC297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564.825m²</w:t>
      </w:r>
    </w:p>
    <w:p w14:paraId="32BF9DE3"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7C18D74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Santa Casilda (Colonia Popular)</w:t>
      </w:r>
    </w:p>
    <w:p w14:paraId="600748A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298.784m²</w:t>
      </w:r>
    </w:p>
    <w:p w14:paraId="127C3A8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42DDA4B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Balcones del Cuatro II</w:t>
      </w:r>
    </w:p>
    <w:p w14:paraId="4C057E6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3,506.798m²</w:t>
      </w:r>
    </w:p>
    <w:p w14:paraId="09CF723E"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33</w:t>
      </w:r>
    </w:p>
    <w:p w14:paraId="765E5DCE"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David Alberto Cossío 1325</w:t>
      </w:r>
    </w:p>
    <w:p w14:paraId="1D41AB43"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264.077m²</w:t>
      </w:r>
    </w:p>
    <w:p w14:paraId="7B53F3E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w:t>
      </w:r>
    </w:p>
    <w:p w14:paraId="5EC067C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Puerto Ensenada 986</w:t>
      </w:r>
    </w:p>
    <w:p w14:paraId="1659A073"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677.159m²</w:t>
      </w:r>
    </w:p>
    <w:p w14:paraId="076D11E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4</w:t>
      </w:r>
    </w:p>
    <w:p w14:paraId="7E539DC1"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Volcán </w:t>
      </w:r>
      <w:proofErr w:type="spellStart"/>
      <w:r w:rsidRPr="00445C54">
        <w:rPr>
          <w:rFonts w:ascii="Arial" w:eastAsia="Arial" w:hAnsi="Arial" w:cs="Arial"/>
          <w:b/>
          <w:sz w:val="20"/>
          <w:szCs w:val="20"/>
        </w:rPr>
        <w:t>Zapicho</w:t>
      </w:r>
      <w:proofErr w:type="spellEnd"/>
    </w:p>
    <w:p w14:paraId="68D7FE1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7,169.404m²</w:t>
      </w:r>
    </w:p>
    <w:p w14:paraId="413B46F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35</w:t>
      </w:r>
    </w:p>
    <w:p w14:paraId="1A1E5BAF"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Pedro Escalante Lotes 23 y 24</w:t>
      </w:r>
    </w:p>
    <w:p w14:paraId="19AFF5E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224.435m²</w:t>
      </w:r>
    </w:p>
    <w:p w14:paraId="0E799B0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w:t>
      </w:r>
    </w:p>
    <w:p w14:paraId="6A3C210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Volcán Fuego 169</w:t>
      </w:r>
    </w:p>
    <w:p w14:paraId="1FCC9F3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474.575m²</w:t>
      </w:r>
    </w:p>
    <w:p w14:paraId="0805540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lastRenderedPageBreak/>
        <w:t>Número de lotes: 2</w:t>
      </w:r>
    </w:p>
    <w:p w14:paraId="4F766AB6" w14:textId="0C0F0896" w:rsidR="00445C54" w:rsidRPr="00445C54" w:rsidRDefault="008B1051" w:rsidP="00445C54">
      <w:pPr>
        <w:pStyle w:val="Prrafodelista"/>
        <w:numPr>
          <w:ilvl w:val="0"/>
          <w:numId w:val="45"/>
        </w:numPr>
        <w:tabs>
          <w:tab w:val="left" w:pos="2310"/>
        </w:tabs>
        <w:contextualSpacing/>
        <w:jc w:val="both"/>
        <w:rPr>
          <w:rFonts w:ascii="Arial" w:eastAsia="Arial" w:hAnsi="Arial" w:cs="Arial"/>
          <w:b/>
          <w:sz w:val="20"/>
          <w:szCs w:val="20"/>
        </w:rPr>
      </w:pPr>
      <w:r>
        <w:rPr>
          <w:rFonts w:ascii="Arial" w:eastAsia="Arial" w:hAnsi="Arial" w:cs="Arial"/>
          <w:b/>
          <w:sz w:val="20"/>
          <w:szCs w:val="20"/>
        </w:rPr>
        <w:t xml:space="preserve">Volcán Kenia y </w:t>
      </w:r>
      <w:r w:rsidR="00445C54" w:rsidRPr="00445C54">
        <w:rPr>
          <w:rFonts w:ascii="Arial" w:eastAsia="Arial" w:hAnsi="Arial" w:cs="Arial"/>
          <w:b/>
          <w:sz w:val="20"/>
          <w:szCs w:val="20"/>
        </w:rPr>
        <w:t xml:space="preserve">Volcán </w:t>
      </w:r>
      <w:proofErr w:type="spellStart"/>
      <w:r w:rsidR="00445C54" w:rsidRPr="00445C54">
        <w:rPr>
          <w:rFonts w:ascii="Arial" w:eastAsia="Arial" w:hAnsi="Arial" w:cs="Arial"/>
          <w:b/>
          <w:sz w:val="20"/>
          <w:szCs w:val="20"/>
        </w:rPr>
        <w:t>Estromboli</w:t>
      </w:r>
      <w:proofErr w:type="spellEnd"/>
    </w:p>
    <w:p w14:paraId="0CE8A8D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5,304.996m²</w:t>
      </w:r>
    </w:p>
    <w:p w14:paraId="54A279C7" w14:textId="77777777" w:rsidR="00445C54" w:rsidRPr="00445C54" w:rsidRDefault="00445C54" w:rsidP="00445C54">
      <w:pPr>
        <w:pStyle w:val="Prrafodelista"/>
        <w:tabs>
          <w:tab w:val="left" w:pos="2310"/>
        </w:tabs>
        <w:ind w:left="1440"/>
        <w:jc w:val="both"/>
        <w:rPr>
          <w:rFonts w:ascii="Arial" w:eastAsia="Arial" w:hAnsi="Arial" w:cs="Arial"/>
          <w:b/>
          <w:sz w:val="20"/>
          <w:szCs w:val="20"/>
        </w:rPr>
      </w:pPr>
      <w:r w:rsidRPr="00445C54">
        <w:rPr>
          <w:rFonts w:ascii="Arial" w:eastAsia="Arial" w:hAnsi="Arial" w:cs="Arial"/>
          <w:sz w:val="20"/>
          <w:szCs w:val="20"/>
        </w:rPr>
        <w:t>Número de lotes: 20</w:t>
      </w:r>
    </w:p>
    <w:p w14:paraId="7826A52D"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Aquiles Serdán 178 11 y 13</w:t>
      </w:r>
    </w:p>
    <w:p w14:paraId="7D9BA00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1,904.066m²</w:t>
      </w:r>
    </w:p>
    <w:p w14:paraId="565780A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23</w:t>
      </w:r>
    </w:p>
    <w:p w14:paraId="75EFDC49"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Volcán Villarrica</w:t>
      </w:r>
    </w:p>
    <w:p w14:paraId="0DE2D74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1,592.909m²</w:t>
      </w:r>
    </w:p>
    <w:p w14:paraId="5268A07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7</w:t>
      </w:r>
    </w:p>
    <w:p w14:paraId="12E0FCD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Calzada del Ejército #260 </w:t>
      </w:r>
    </w:p>
    <w:p w14:paraId="5C51083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3,809.220m²</w:t>
      </w:r>
    </w:p>
    <w:p w14:paraId="2BB4273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5</w:t>
      </w:r>
    </w:p>
    <w:p w14:paraId="3950C2D8"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Rivas Guillen #136 </w:t>
      </w:r>
    </w:p>
    <w:p w14:paraId="6A4FA0D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380.964m²</w:t>
      </w:r>
    </w:p>
    <w:p w14:paraId="0BDA908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8</w:t>
      </w:r>
      <w:r w:rsidRPr="00445C54">
        <w:rPr>
          <w:rFonts w:ascii="Arial" w:eastAsia="Arial" w:hAnsi="Arial" w:cs="Arial"/>
          <w:sz w:val="20"/>
          <w:szCs w:val="20"/>
        </w:rPr>
        <w:tab/>
      </w:r>
    </w:p>
    <w:p w14:paraId="5AE67F60"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Hacienda de la Venta #1616</w:t>
      </w:r>
    </w:p>
    <w:p w14:paraId="57B16FE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134.077m²</w:t>
      </w:r>
    </w:p>
    <w:p w14:paraId="4D1EA53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2BB526F1"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Tamaulipas #1506 </w:t>
      </w:r>
    </w:p>
    <w:p w14:paraId="5FA3BDF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71,708m²</w:t>
      </w:r>
    </w:p>
    <w:p w14:paraId="27BBCBCE"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A866936"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Volcán </w:t>
      </w:r>
      <w:proofErr w:type="spellStart"/>
      <w:r w:rsidRPr="00445C54">
        <w:rPr>
          <w:rFonts w:ascii="Arial" w:eastAsia="Arial" w:hAnsi="Arial" w:cs="Arial"/>
          <w:b/>
          <w:sz w:val="20"/>
          <w:szCs w:val="20"/>
        </w:rPr>
        <w:t>Ahuacatlán</w:t>
      </w:r>
      <w:proofErr w:type="spellEnd"/>
      <w:r w:rsidRPr="00445C54">
        <w:rPr>
          <w:rFonts w:ascii="Arial" w:eastAsia="Arial" w:hAnsi="Arial" w:cs="Arial"/>
          <w:b/>
          <w:sz w:val="20"/>
          <w:szCs w:val="20"/>
        </w:rPr>
        <w:t xml:space="preserve"> #336</w:t>
      </w:r>
    </w:p>
    <w:p w14:paraId="417F327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214.332m²</w:t>
      </w:r>
    </w:p>
    <w:p w14:paraId="47C067C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B5B42D9"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Junto al Horno </w:t>
      </w:r>
    </w:p>
    <w:p w14:paraId="37203FB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5,596.892m²</w:t>
      </w:r>
    </w:p>
    <w:p w14:paraId="6B395B3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16</w:t>
      </w:r>
    </w:p>
    <w:p w14:paraId="126D6A55"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Presa Bermejillo #566A</w:t>
      </w:r>
    </w:p>
    <w:p w14:paraId="0A95037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160.039m²</w:t>
      </w:r>
    </w:p>
    <w:p w14:paraId="11B1C13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B4F546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Privada San Inocencio </w:t>
      </w:r>
    </w:p>
    <w:p w14:paraId="5D657D9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7,018.791m²</w:t>
      </w:r>
    </w:p>
    <w:p w14:paraId="1990982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38</w:t>
      </w:r>
    </w:p>
    <w:p w14:paraId="5B28BDE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Catarino Isaac #3566</w:t>
      </w:r>
    </w:p>
    <w:p w14:paraId="450AC65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119.558m²</w:t>
      </w:r>
    </w:p>
    <w:p w14:paraId="4968265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B93A18F"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Cantera #985</w:t>
      </w:r>
    </w:p>
    <w:p w14:paraId="29A9CF8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118.451m²</w:t>
      </w:r>
    </w:p>
    <w:p w14:paraId="728A588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407457D7"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Hacienda la Quemada #1367</w:t>
      </w:r>
    </w:p>
    <w:p w14:paraId="4A5AB08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601.672m²</w:t>
      </w:r>
    </w:p>
    <w:p w14:paraId="14338B6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1876DBA3"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Javier Santamaría #4874 </w:t>
      </w:r>
    </w:p>
    <w:p w14:paraId="22D4B61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158.833m²</w:t>
      </w:r>
    </w:p>
    <w:p w14:paraId="55593FF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5BF8548D"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Genaro Vega Salazar (Mercado 18 de Marzo)</w:t>
      </w:r>
    </w:p>
    <w:p w14:paraId="60D0934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16.548m²</w:t>
      </w:r>
    </w:p>
    <w:p w14:paraId="3CAF779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28ACEE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Juan R. Zavala #811</w:t>
      </w:r>
    </w:p>
    <w:p w14:paraId="1230CDA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396.387m²</w:t>
      </w:r>
    </w:p>
    <w:p w14:paraId="754EA063"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w:t>
      </w:r>
    </w:p>
    <w:p w14:paraId="646BE78E"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lastRenderedPageBreak/>
        <w:t>Francisco Tolentino #685</w:t>
      </w:r>
    </w:p>
    <w:p w14:paraId="1A9F1A8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300.170m²</w:t>
      </w:r>
    </w:p>
    <w:p w14:paraId="64C8EAF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w:t>
      </w:r>
    </w:p>
    <w:p w14:paraId="0AEA8AE7"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Juan Bautista </w:t>
      </w:r>
      <w:proofErr w:type="spellStart"/>
      <w:r w:rsidRPr="00445C54">
        <w:rPr>
          <w:rFonts w:ascii="Arial" w:eastAsia="Arial" w:hAnsi="Arial" w:cs="Arial"/>
          <w:b/>
          <w:sz w:val="20"/>
          <w:szCs w:val="20"/>
        </w:rPr>
        <w:t>Berdeja</w:t>
      </w:r>
      <w:proofErr w:type="spellEnd"/>
      <w:r w:rsidRPr="00445C54">
        <w:rPr>
          <w:rFonts w:ascii="Arial" w:eastAsia="Arial" w:hAnsi="Arial" w:cs="Arial"/>
          <w:b/>
          <w:sz w:val="20"/>
          <w:szCs w:val="20"/>
        </w:rPr>
        <w:t xml:space="preserve"> #2916</w:t>
      </w:r>
    </w:p>
    <w:p w14:paraId="62DF87D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197.175m²</w:t>
      </w:r>
    </w:p>
    <w:p w14:paraId="346B780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19E9A45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Puerto Zihuatanejo #1227</w:t>
      </w:r>
    </w:p>
    <w:p w14:paraId="3351EBEE"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138.963m²</w:t>
      </w:r>
    </w:p>
    <w:p w14:paraId="68D4D2E3"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47AB4EF7"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Aldama #369, 377 Y 383 </w:t>
      </w:r>
    </w:p>
    <w:p w14:paraId="1201474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935.506m²</w:t>
      </w:r>
    </w:p>
    <w:p w14:paraId="561837B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3</w:t>
      </w:r>
    </w:p>
    <w:p w14:paraId="7A1D9DBF"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Alberto Correa #1977</w:t>
      </w:r>
    </w:p>
    <w:p w14:paraId="5D39B2C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102.232m²</w:t>
      </w:r>
    </w:p>
    <w:p w14:paraId="098C690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AA5876E"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Encarnación Rosas 920</w:t>
      </w:r>
    </w:p>
    <w:p w14:paraId="6B49840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266.726m²</w:t>
      </w:r>
    </w:p>
    <w:p w14:paraId="7E5A6D5C"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E224F71"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Tarragona 2487</w:t>
      </w:r>
    </w:p>
    <w:p w14:paraId="354E86F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104.863m²</w:t>
      </w:r>
    </w:p>
    <w:p w14:paraId="209D1870"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45BF3E9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Poza Rica 1568 </w:t>
      </w:r>
    </w:p>
    <w:p w14:paraId="54D08EF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178.181m²</w:t>
      </w:r>
    </w:p>
    <w:p w14:paraId="600902A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2</w:t>
      </w:r>
    </w:p>
    <w:p w14:paraId="54B79C9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Luis N. Morones 3056</w:t>
      </w:r>
    </w:p>
    <w:p w14:paraId="22FFBB4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120.478m²</w:t>
      </w:r>
    </w:p>
    <w:p w14:paraId="47C06BE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BF795D1"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Martin González 4102</w:t>
      </w:r>
    </w:p>
    <w:p w14:paraId="243B4F2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179.696m²</w:t>
      </w:r>
    </w:p>
    <w:p w14:paraId="1258C8BD" w14:textId="77777777" w:rsidR="00445C54" w:rsidRPr="00445C54" w:rsidRDefault="00445C54" w:rsidP="00445C54">
      <w:pPr>
        <w:pStyle w:val="Prrafodelista"/>
        <w:tabs>
          <w:tab w:val="left" w:pos="2310"/>
        </w:tabs>
        <w:ind w:left="1440"/>
        <w:jc w:val="both"/>
        <w:rPr>
          <w:rFonts w:ascii="Arial" w:eastAsia="Arial" w:hAnsi="Arial" w:cs="Arial"/>
          <w:b/>
          <w:sz w:val="20"/>
          <w:szCs w:val="20"/>
        </w:rPr>
      </w:pPr>
      <w:r w:rsidRPr="00445C54">
        <w:rPr>
          <w:rFonts w:ascii="Arial" w:eastAsia="Arial" w:hAnsi="Arial" w:cs="Arial"/>
          <w:sz w:val="20"/>
          <w:szCs w:val="20"/>
        </w:rPr>
        <w:t>Número de lotes: 4</w:t>
      </w:r>
    </w:p>
    <w:p w14:paraId="7319C343"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José Gómez Ugarte 4819</w:t>
      </w:r>
    </w:p>
    <w:p w14:paraId="3E64E1E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189.924m²</w:t>
      </w:r>
    </w:p>
    <w:p w14:paraId="3F3BC28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72A25376"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María Reyes 4351</w:t>
      </w:r>
    </w:p>
    <w:p w14:paraId="5868CC54"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349.630m²</w:t>
      </w:r>
    </w:p>
    <w:p w14:paraId="4773931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37DF0518"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Hacienda los Pozos #3375</w:t>
      </w:r>
    </w:p>
    <w:p w14:paraId="01D3297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113.854m²</w:t>
      </w:r>
    </w:p>
    <w:p w14:paraId="1CEB43A1"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088E3935"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Pavo #579</w:t>
      </w:r>
    </w:p>
    <w:p w14:paraId="533555D5"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89.295m²</w:t>
      </w:r>
    </w:p>
    <w:p w14:paraId="402AB355"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412E8D62"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Puerto Soto la Marina #2057</w:t>
      </w:r>
    </w:p>
    <w:p w14:paraId="31F2C9B6"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147.846m²</w:t>
      </w:r>
    </w:p>
    <w:p w14:paraId="4A310E2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56F9C3FD"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Luis N. Morones 3048</w:t>
      </w:r>
    </w:p>
    <w:p w14:paraId="46E0B37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121.282m²</w:t>
      </w:r>
    </w:p>
    <w:p w14:paraId="35521EBF"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2A724D8B"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Querido </w:t>
      </w:r>
      <w:proofErr w:type="spellStart"/>
      <w:r w:rsidRPr="00445C54">
        <w:rPr>
          <w:rFonts w:ascii="Arial" w:eastAsia="Arial" w:hAnsi="Arial" w:cs="Arial"/>
          <w:b/>
          <w:sz w:val="20"/>
          <w:szCs w:val="20"/>
        </w:rPr>
        <w:t>Moheno</w:t>
      </w:r>
      <w:proofErr w:type="spellEnd"/>
      <w:r w:rsidRPr="00445C54">
        <w:rPr>
          <w:rFonts w:ascii="Arial" w:eastAsia="Arial" w:hAnsi="Arial" w:cs="Arial"/>
          <w:b/>
          <w:sz w:val="20"/>
          <w:szCs w:val="20"/>
        </w:rPr>
        <w:t xml:space="preserve"> #2195 </w:t>
      </w:r>
    </w:p>
    <w:p w14:paraId="7E15A442"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121.380m²</w:t>
      </w:r>
    </w:p>
    <w:p w14:paraId="1F4B8538"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2F4277F5"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Rafael Delgado 750ª</w:t>
      </w:r>
    </w:p>
    <w:p w14:paraId="2400B7D7"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lastRenderedPageBreak/>
        <w:t>Superficie total: 112.523m²</w:t>
      </w:r>
    </w:p>
    <w:p w14:paraId="4A9971AC"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7BAAA0A8"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David G. </w:t>
      </w:r>
      <w:proofErr w:type="spellStart"/>
      <w:r w:rsidRPr="00445C54">
        <w:rPr>
          <w:rFonts w:ascii="Arial" w:eastAsia="Arial" w:hAnsi="Arial" w:cs="Arial"/>
          <w:b/>
          <w:sz w:val="20"/>
          <w:szCs w:val="20"/>
        </w:rPr>
        <w:t>Bernaga</w:t>
      </w:r>
      <w:proofErr w:type="spellEnd"/>
      <w:r w:rsidRPr="00445C54">
        <w:rPr>
          <w:rFonts w:ascii="Arial" w:eastAsia="Arial" w:hAnsi="Arial" w:cs="Arial"/>
          <w:b/>
          <w:sz w:val="20"/>
          <w:szCs w:val="20"/>
        </w:rPr>
        <w:t xml:space="preserve"> #3981</w:t>
      </w:r>
    </w:p>
    <w:p w14:paraId="5BE250AE"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190.032m²</w:t>
      </w:r>
    </w:p>
    <w:p w14:paraId="143E0299"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29F663D3"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 xml:space="preserve">Prudencia #242 </w:t>
      </w:r>
    </w:p>
    <w:p w14:paraId="6C6070FD"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187.174m²</w:t>
      </w:r>
    </w:p>
    <w:p w14:paraId="4ADB83DC"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625E62C4" w14:textId="77777777" w:rsidR="00445C54" w:rsidRPr="00445C54" w:rsidRDefault="00445C54" w:rsidP="00445C54">
      <w:pPr>
        <w:pStyle w:val="Prrafodelista"/>
        <w:numPr>
          <w:ilvl w:val="0"/>
          <w:numId w:val="45"/>
        </w:numPr>
        <w:tabs>
          <w:tab w:val="left" w:pos="2310"/>
        </w:tabs>
        <w:contextualSpacing/>
        <w:jc w:val="both"/>
        <w:rPr>
          <w:rFonts w:ascii="Arial" w:eastAsia="Arial" w:hAnsi="Arial" w:cs="Arial"/>
          <w:b/>
          <w:sz w:val="20"/>
          <w:szCs w:val="20"/>
        </w:rPr>
      </w:pPr>
      <w:r w:rsidRPr="00445C54">
        <w:rPr>
          <w:rFonts w:ascii="Arial" w:eastAsia="Arial" w:hAnsi="Arial" w:cs="Arial"/>
          <w:b/>
          <w:sz w:val="20"/>
          <w:szCs w:val="20"/>
        </w:rPr>
        <w:t>Enrique el Navegante #2725</w:t>
      </w:r>
    </w:p>
    <w:p w14:paraId="59FFDCDB"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Superficie total: 124.274m²</w:t>
      </w:r>
    </w:p>
    <w:p w14:paraId="47C8ADBA" w14:textId="77777777" w:rsidR="00445C54" w:rsidRPr="00445C54" w:rsidRDefault="00445C54" w:rsidP="00445C54">
      <w:pPr>
        <w:pStyle w:val="Prrafodelista"/>
        <w:tabs>
          <w:tab w:val="left" w:pos="2310"/>
        </w:tabs>
        <w:ind w:left="1440"/>
        <w:jc w:val="both"/>
        <w:rPr>
          <w:rFonts w:ascii="Arial" w:eastAsia="Arial" w:hAnsi="Arial" w:cs="Arial"/>
          <w:sz w:val="20"/>
          <w:szCs w:val="20"/>
        </w:rPr>
      </w:pPr>
      <w:r w:rsidRPr="00445C54">
        <w:rPr>
          <w:rFonts w:ascii="Arial" w:eastAsia="Arial" w:hAnsi="Arial" w:cs="Arial"/>
          <w:sz w:val="20"/>
          <w:szCs w:val="20"/>
        </w:rPr>
        <w:t>Número de lotes: 1</w:t>
      </w:r>
    </w:p>
    <w:p w14:paraId="78BD8F2F" w14:textId="77777777" w:rsidR="00445C54" w:rsidRPr="00445C54" w:rsidRDefault="00445C54" w:rsidP="00445C54">
      <w:pPr>
        <w:tabs>
          <w:tab w:val="left" w:pos="2310"/>
        </w:tabs>
        <w:jc w:val="both"/>
        <w:rPr>
          <w:rFonts w:ascii="Arial" w:eastAsia="Arial" w:hAnsi="Arial" w:cs="Arial"/>
          <w:lang w:val="es-ES_tradnl"/>
        </w:rPr>
      </w:pPr>
    </w:p>
    <w:p w14:paraId="1B2AFD61" w14:textId="77777777" w:rsidR="00445C54" w:rsidRPr="00445C54" w:rsidRDefault="00445C54" w:rsidP="00445C54">
      <w:pPr>
        <w:tabs>
          <w:tab w:val="left" w:pos="2310"/>
        </w:tabs>
        <w:jc w:val="both"/>
        <w:rPr>
          <w:rFonts w:ascii="Arial" w:eastAsia="Arial" w:hAnsi="Arial" w:cs="Arial"/>
        </w:rPr>
      </w:pPr>
      <w:r w:rsidRPr="00445C54">
        <w:rPr>
          <w:rFonts w:ascii="Arial" w:eastAsia="Arial" w:hAnsi="Arial" w:cs="Arial"/>
        </w:rPr>
        <w:t>Declarando así su regularización formal conforme a los artículos 2, fracción VI, 4, fracción IV, 5, fracciones I,I II, IV y VII, 6, fracciones I,9,10,11, 12, 15, 18, 19, 20, 21, fracciones I y II, 24, 25 y 26 del decreto 24985/LX/14 correspondiente a la Ley para la Regularización y Titulación de Predios Urbanos en el Estado de Jalisco, así como los artículos 4,6,12,13,15,18,19, 20 y 22 del Reglamento de Regularización y Titulación de Predios Urbanos del Municipio de Guadalajara, por lo cual es susceptible de regularización.</w:t>
      </w:r>
    </w:p>
    <w:p w14:paraId="5B473D17" w14:textId="3A4546C8" w:rsidR="00445C54" w:rsidRPr="00445C54" w:rsidRDefault="008B1051" w:rsidP="00445C54">
      <w:pPr>
        <w:tabs>
          <w:tab w:val="left" w:pos="2310"/>
        </w:tabs>
        <w:jc w:val="both"/>
        <w:rPr>
          <w:rFonts w:ascii="Arial" w:eastAsia="Arial" w:hAnsi="Arial" w:cs="Arial"/>
        </w:rPr>
      </w:pPr>
      <w:r>
        <w:rPr>
          <w:rFonts w:ascii="Arial" w:eastAsia="Arial" w:hAnsi="Arial" w:cs="Arial"/>
        </w:rPr>
        <w:t xml:space="preserve"> </w:t>
      </w:r>
    </w:p>
    <w:p w14:paraId="56FF86CD" w14:textId="6222E134"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SEGUNDO.</w:t>
      </w:r>
      <w:r>
        <w:rPr>
          <w:rFonts w:ascii="Arial" w:eastAsia="Arial" w:hAnsi="Arial" w:cs="Arial"/>
          <w:b/>
        </w:rPr>
        <w:t>-</w:t>
      </w:r>
      <w:r w:rsidRPr="00445C54">
        <w:rPr>
          <w:rFonts w:ascii="Arial" w:eastAsia="Arial" w:hAnsi="Arial" w:cs="Arial"/>
          <w:b/>
        </w:rPr>
        <w:t xml:space="preserve"> </w:t>
      </w:r>
      <w:r w:rsidRPr="00445C54">
        <w:rPr>
          <w:rFonts w:ascii="Arial" w:eastAsia="Arial" w:hAnsi="Arial" w:cs="Arial"/>
          <w:bCs/>
        </w:rPr>
        <w:t xml:space="preserve">Respecto a los asentamientos que se mencionan se aprueba establecer los respectivos créditos por concepto de la sustitución de la obligación de aportar áreas de cesión por el pago numerario con base en lo dispuesto en el artículo 24, fracción III del Decreto </w:t>
      </w:r>
      <w:r w:rsidRPr="00445C54">
        <w:rPr>
          <w:rFonts w:ascii="Arial" w:eastAsia="Arial" w:hAnsi="Arial" w:cs="Arial"/>
        </w:rPr>
        <w:t>24985/LX/14, correspondiente a la Ley para la Regularización y Titulación de Predios Urbanos en el Estado de Jalisco, cantidad a cubrir en un plazo de 12 doce meses, de los siguientes:</w:t>
      </w:r>
    </w:p>
    <w:p w14:paraId="13FD353B" w14:textId="7259ABE9" w:rsidR="00445C54" w:rsidRPr="00445C54" w:rsidRDefault="00445C54" w:rsidP="00445C54">
      <w:pPr>
        <w:tabs>
          <w:tab w:val="left" w:pos="2310"/>
        </w:tabs>
        <w:jc w:val="both"/>
        <w:rPr>
          <w:rFonts w:ascii="Arial" w:eastAsia="Arial" w:hAnsi="Arial" w:cs="Arial"/>
          <w:color w:val="FF0000"/>
        </w:rPr>
      </w:pPr>
      <w:r w:rsidRPr="00445C54">
        <w:rPr>
          <w:rFonts w:ascii="Arial" w:eastAsia="Arial" w:hAnsi="Arial" w:cs="Arial"/>
          <w:color w:val="FF0000"/>
        </w:rPr>
        <w:t xml:space="preserve"> </w:t>
      </w:r>
    </w:p>
    <w:tbl>
      <w:tblPr>
        <w:tblStyle w:val="Tablaconcuadrcula"/>
        <w:tblW w:w="0" w:type="auto"/>
        <w:jc w:val="center"/>
        <w:tblLayout w:type="fixed"/>
        <w:tblLook w:val="06A0" w:firstRow="1" w:lastRow="0" w:firstColumn="1" w:lastColumn="0" w:noHBand="1" w:noVBand="1"/>
      </w:tblPr>
      <w:tblGrid>
        <w:gridCol w:w="4590"/>
        <w:gridCol w:w="1887"/>
      </w:tblGrid>
      <w:tr w:rsidR="00445C54" w:rsidRPr="00445C54" w14:paraId="71047E80"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CE3B" w14:textId="77777777" w:rsidR="00445C54" w:rsidRPr="00445C54" w:rsidRDefault="00445C54" w:rsidP="00445C54">
            <w:pPr>
              <w:rPr>
                <w:rFonts w:ascii="Arial" w:eastAsiaTheme="minorEastAsia" w:hAnsi="Arial" w:cs="Arial"/>
                <w:b/>
                <w:lang w:val="es-ES_tradnl" w:eastAsia="es-ES"/>
              </w:rPr>
            </w:pPr>
            <w:r w:rsidRPr="00445C54">
              <w:rPr>
                <w:rFonts w:ascii="Arial" w:hAnsi="Arial" w:cs="Arial"/>
                <w:b/>
              </w:rPr>
              <w:t>Asentamiento:</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7974E" w14:textId="77777777" w:rsidR="00445C54" w:rsidRPr="00445C54" w:rsidRDefault="00445C54" w:rsidP="00445C54">
            <w:pPr>
              <w:rPr>
                <w:rFonts w:ascii="Arial" w:eastAsia="Arial" w:hAnsi="Arial" w:cs="Arial"/>
                <w:b/>
                <w:i/>
                <w:iCs/>
                <w:lang w:eastAsia="es-ES"/>
              </w:rPr>
            </w:pPr>
            <w:r w:rsidRPr="00445C54">
              <w:rPr>
                <w:rFonts w:ascii="Arial" w:eastAsia="Arial" w:hAnsi="Arial" w:cs="Arial"/>
                <w:b/>
                <w:i/>
                <w:iCs/>
              </w:rPr>
              <w:t>Superficie Correspondiente:</w:t>
            </w:r>
          </w:p>
        </w:tc>
      </w:tr>
      <w:tr w:rsidR="00445C54" w:rsidRPr="00445C54" w14:paraId="55274203" w14:textId="77777777" w:rsidTr="00842A36">
        <w:trPr>
          <w:trHeight w:val="34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5D54E" w14:textId="77777777" w:rsidR="00445C54" w:rsidRPr="00445C54" w:rsidRDefault="00445C54" w:rsidP="00445C54">
            <w:pPr>
              <w:rPr>
                <w:rFonts w:ascii="Arial" w:eastAsia="Arial" w:hAnsi="Arial" w:cs="Arial"/>
                <w:b/>
                <w:iCs/>
                <w:lang w:eastAsia="es-ES"/>
              </w:rPr>
            </w:pPr>
            <w:r w:rsidRPr="00445C54">
              <w:rPr>
                <w:rFonts w:ascii="Arial" w:hAnsi="Arial" w:cs="Arial"/>
              </w:rPr>
              <w:t>Jardines del Regente</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50540"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6,396.501m² </w:t>
            </w:r>
          </w:p>
        </w:tc>
      </w:tr>
      <w:tr w:rsidR="00445C54" w:rsidRPr="00445C54" w14:paraId="353C2DD9"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5E28" w14:textId="77777777" w:rsidR="00445C54" w:rsidRPr="00445C54" w:rsidRDefault="00445C54" w:rsidP="00445C54">
            <w:pPr>
              <w:rPr>
                <w:rFonts w:ascii="Arial" w:eastAsia="Arial" w:hAnsi="Arial" w:cs="Arial"/>
                <w:b/>
                <w:iCs/>
                <w:lang w:eastAsia="es-ES"/>
              </w:rPr>
            </w:pPr>
            <w:r w:rsidRPr="00445C54">
              <w:rPr>
                <w:rFonts w:ascii="Arial" w:hAnsi="Arial" w:cs="Arial"/>
              </w:rPr>
              <w:t>El Aguacate</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5020C" w14:textId="627EE494" w:rsidR="00445C54" w:rsidRPr="00445C54" w:rsidRDefault="008B1051" w:rsidP="00445C54">
            <w:pPr>
              <w:jc w:val="right"/>
              <w:rPr>
                <w:rFonts w:ascii="Arial" w:eastAsia="Arial" w:hAnsi="Arial" w:cs="Arial"/>
                <w:iCs/>
                <w:lang w:eastAsia="es-ES"/>
              </w:rPr>
            </w:pPr>
            <w:r>
              <w:rPr>
                <w:rFonts w:ascii="Arial" w:eastAsia="Arial" w:hAnsi="Arial" w:cs="Arial"/>
                <w:b/>
                <w:i/>
                <w:iCs/>
              </w:rPr>
              <w:t xml:space="preserve"> </w:t>
            </w:r>
            <w:r w:rsidR="00445C54" w:rsidRPr="00445C54">
              <w:rPr>
                <w:rFonts w:ascii="Arial" w:eastAsia="Arial" w:hAnsi="Arial" w:cs="Arial"/>
                <w:i/>
                <w:iCs/>
              </w:rPr>
              <w:t xml:space="preserve">1,237.929m² </w:t>
            </w:r>
          </w:p>
        </w:tc>
      </w:tr>
      <w:tr w:rsidR="00445C54" w:rsidRPr="00445C54" w14:paraId="12F2A887"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7AD1B" w14:textId="77777777" w:rsidR="00445C54" w:rsidRPr="00445C54" w:rsidRDefault="00445C54" w:rsidP="00445C54">
            <w:pPr>
              <w:rPr>
                <w:rFonts w:ascii="Arial" w:eastAsia="Arial" w:hAnsi="Arial" w:cs="Arial"/>
                <w:b/>
                <w:iCs/>
                <w:lang w:eastAsia="es-ES"/>
              </w:rPr>
            </w:pPr>
            <w:r w:rsidRPr="00445C54">
              <w:rPr>
                <w:rFonts w:ascii="Arial" w:hAnsi="Arial" w:cs="Arial"/>
              </w:rPr>
              <w:t>Lisboa (Av. Normalistas)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8D0E6" w14:textId="77777777" w:rsidR="00445C54" w:rsidRPr="00445C54" w:rsidRDefault="00445C54" w:rsidP="00445C54">
            <w:pPr>
              <w:jc w:val="right"/>
              <w:rPr>
                <w:rFonts w:ascii="Arial" w:eastAsia="Arial" w:hAnsi="Arial" w:cs="Arial"/>
                <w:b/>
                <w:iCs/>
                <w:lang w:eastAsia="es-ES"/>
              </w:rPr>
            </w:pPr>
            <w:r w:rsidRPr="00445C54">
              <w:rPr>
                <w:rFonts w:ascii="Arial" w:eastAsia="Arial" w:hAnsi="Arial" w:cs="Arial"/>
                <w:i/>
                <w:iCs/>
              </w:rPr>
              <w:t>2499.211m</w:t>
            </w:r>
            <w:r w:rsidRPr="00445C54">
              <w:rPr>
                <w:rFonts w:ascii="Arial" w:eastAsia="Arial" w:hAnsi="Arial" w:cs="Arial"/>
                <w:b/>
                <w:i/>
                <w:iCs/>
              </w:rPr>
              <w:t xml:space="preserve">² </w:t>
            </w:r>
          </w:p>
        </w:tc>
      </w:tr>
      <w:tr w:rsidR="00445C54" w:rsidRPr="00445C54" w14:paraId="31B8FCD3"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7F387" w14:textId="77777777" w:rsidR="00445C54" w:rsidRPr="00445C54" w:rsidRDefault="00445C54" w:rsidP="00445C54">
            <w:pPr>
              <w:rPr>
                <w:rFonts w:ascii="Arial" w:eastAsia="Arial" w:hAnsi="Arial" w:cs="Arial"/>
                <w:b/>
                <w:iCs/>
                <w:lang w:eastAsia="es-ES"/>
              </w:rPr>
            </w:pPr>
            <w:r w:rsidRPr="00445C54">
              <w:rPr>
                <w:rFonts w:ascii="Arial" w:hAnsi="Arial" w:cs="Arial"/>
              </w:rPr>
              <w:t>5 de Mayo (Luis Jiménez)</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62EAA"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1,849.657m²</w:t>
            </w:r>
          </w:p>
        </w:tc>
      </w:tr>
      <w:tr w:rsidR="00445C54" w:rsidRPr="00445C54" w14:paraId="085F5082"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80146" w14:textId="77777777" w:rsidR="00445C54" w:rsidRPr="00445C54" w:rsidRDefault="00445C54" w:rsidP="00445C54">
            <w:pPr>
              <w:rPr>
                <w:rFonts w:ascii="Arial" w:eastAsia="Arial" w:hAnsi="Arial" w:cs="Arial"/>
                <w:b/>
                <w:iCs/>
                <w:lang w:eastAsia="es-ES"/>
              </w:rPr>
            </w:pPr>
            <w:r w:rsidRPr="00445C54">
              <w:rPr>
                <w:rFonts w:ascii="Arial" w:hAnsi="Arial" w:cs="Arial"/>
              </w:rPr>
              <w:t>Los Caños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58D02"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1,397.763m² </w:t>
            </w:r>
          </w:p>
        </w:tc>
      </w:tr>
      <w:tr w:rsidR="00445C54" w:rsidRPr="00445C54" w14:paraId="7C4B68AC"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04957" w14:textId="77777777" w:rsidR="00445C54" w:rsidRPr="00445C54" w:rsidRDefault="00445C54" w:rsidP="00445C54">
            <w:pPr>
              <w:rPr>
                <w:rFonts w:ascii="Arial" w:eastAsia="Arial" w:hAnsi="Arial" w:cs="Arial"/>
                <w:b/>
                <w:iCs/>
                <w:lang w:eastAsia="es-ES"/>
              </w:rPr>
            </w:pPr>
            <w:r w:rsidRPr="00445C54">
              <w:rPr>
                <w:rFonts w:ascii="Arial" w:hAnsi="Arial" w:cs="Arial"/>
              </w:rPr>
              <w:t>Lomas de Independencia 34L y 44L</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A7EB2"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3,125.145m² </w:t>
            </w:r>
          </w:p>
        </w:tc>
      </w:tr>
      <w:tr w:rsidR="00445C54" w:rsidRPr="00445C54" w14:paraId="09D90E2E"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B91E8" w14:textId="77777777" w:rsidR="00445C54" w:rsidRPr="00445C54" w:rsidRDefault="00445C54" w:rsidP="00445C54">
            <w:pPr>
              <w:rPr>
                <w:rFonts w:ascii="Arial" w:eastAsia="Arial" w:hAnsi="Arial" w:cs="Arial"/>
                <w:b/>
                <w:iCs/>
                <w:lang w:eastAsia="es-ES"/>
              </w:rPr>
            </w:pPr>
            <w:r w:rsidRPr="00445C54">
              <w:rPr>
                <w:rFonts w:ascii="Arial" w:hAnsi="Arial" w:cs="Arial"/>
              </w:rPr>
              <w:t>Naranjos #3320ª</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6233"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80.527m² </w:t>
            </w:r>
          </w:p>
        </w:tc>
      </w:tr>
      <w:tr w:rsidR="00445C54" w:rsidRPr="00445C54" w14:paraId="5F6389DC"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1B168" w14:textId="77777777" w:rsidR="00445C54" w:rsidRPr="00445C54" w:rsidRDefault="00445C54" w:rsidP="00445C54">
            <w:pPr>
              <w:rPr>
                <w:rFonts w:ascii="Arial" w:eastAsia="Arial" w:hAnsi="Arial" w:cs="Arial"/>
                <w:b/>
                <w:iCs/>
                <w:lang w:eastAsia="es-ES"/>
              </w:rPr>
            </w:pPr>
            <w:r w:rsidRPr="00445C54">
              <w:rPr>
                <w:rFonts w:ascii="Arial" w:hAnsi="Arial" w:cs="Arial"/>
              </w:rPr>
              <w:t>La Capilla (Pedro Delgado Cisneros)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FD38C"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2,322.109m²</w:t>
            </w:r>
          </w:p>
        </w:tc>
      </w:tr>
      <w:tr w:rsidR="00445C54" w:rsidRPr="00445C54" w14:paraId="33A2B46C"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C9B43" w14:textId="77777777" w:rsidR="00445C54" w:rsidRPr="00445C54" w:rsidRDefault="00445C54" w:rsidP="00445C54">
            <w:pPr>
              <w:rPr>
                <w:rFonts w:ascii="Arial" w:eastAsia="Arial" w:hAnsi="Arial" w:cs="Arial"/>
                <w:b/>
                <w:iCs/>
                <w:lang w:eastAsia="es-ES"/>
              </w:rPr>
            </w:pPr>
            <w:r w:rsidRPr="00445C54">
              <w:rPr>
                <w:rFonts w:ascii="Arial" w:hAnsi="Arial" w:cs="Arial"/>
              </w:rPr>
              <w:t>El Chirimoyo</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D00C0"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407.109m² </w:t>
            </w:r>
          </w:p>
        </w:tc>
      </w:tr>
      <w:tr w:rsidR="00445C54" w:rsidRPr="00445C54" w14:paraId="175C69EC"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05194" w14:textId="77777777" w:rsidR="00445C54" w:rsidRPr="00445C54" w:rsidRDefault="00445C54" w:rsidP="00445C54">
            <w:pPr>
              <w:rPr>
                <w:rFonts w:ascii="Arial" w:eastAsia="Arial" w:hAnsi="Arial" w:cs="Arial"/>
                <w:b/>
                <w:iCs/>
                <w:lang w:eastAsia="es-ES"/>
              </w:rPr>
            </w:pPr>
            <w:r w:rsidRPr="00445C54">
              <w:rPr>
                <w:rFonts w:ascii="Arial" w:hAnsi="Arial" w:cs="Arial"/>
              </w:rPr>
              <w:t>Privada Real</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530A"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259.791m² </w:t>
            </w:r>
          </w:p>
        </w:tc>
      </w:tr>
      <w:tr w:rsidR="00445C54" w:rsidRPr="00445C54" w14:paraId="3E5AF8EE"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83A8E" w14:textId="77777777" w:rsidR="00445C54" w:rsidRPr="00445C54" w:rsidRDefault="00445C54" w:rsidP="00445C54">
            <w:pPr>
              <w:rPr>
                <w:rFonts w:ascii="Arial" w:eastAsia="Arial" w:hAnsi="Arial" w:cs="Arial"/>
                <w:b/>
                <w:iCs/>
                <w:lang w:eastAsia="es-ES"/>
              </w:rPr>
            </w:pPr>
            <w:r w:rsidRPr="00445C54">
              <w:rPr>
                <w:rFonts w:ascii="Arial" w:hAnsi="Arial" w:cs="Arial"/>
              </w:rPr>
              <w:t>Prolongación Normalistas (La Huerta)</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B3FCB"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264.109m²</w:t>
            </w:r>
          </w:p>
        </w:tc>
      </w:tr>
      <w:tr w:rsidR="00445C54" w:rsidRPr="00445C54" w14:paraId="0FB4F593"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A66A" w14:textId="77777777" w:rsidR="00445C54" w:rsidRPr="00445C54" w:rsidRDefault="00445C54" w:rsidP="00445C54">
            <w:pPr>
              <w:rPr>
                <w:rFonts w:ascii="Arial" w:eastAsia="Arial" w:hAnsi="Arial" w:cs="Arial"/>
                <w:b/>
                <w:iCs/>
                <w:lang w:eastAsia="es-ES"/>
              </w:rPr>
            </w:pPr>
            <w:r w:rsidRPr="00445C54">
              <w:rPr>
                <w:rFonts w:ascii="Arial" w:hAnsi="Arial" w:cs="Arial"/>
              </w:rPr>
              <w:t>Volcán de Fuego 158</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162F"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90.372m² </w:t>
            </w:r>
          </w:p>
        </w:tc>
      </w:tr>
      <w:tr w:rsidR="00445C54" w:rsidRPr="00445C54" w14:paraId="2A147CA9"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DBC7B" w14:textId="77777777" w:rsidR="00445C54" w:rsidRPr="00445C54" w:rsidRDefault="00445C54" w:rsidP="00445C54">
            <w:pPr>
              <w:rPr>
                <w:rFonts w:ascii="Arial" w:eastAsia="Arial" w:hAnsi="Arial" w:cs="Arial"/>
                <w:b/>
                <w:iCs/>
                <w:lang w:eastAsia="es-ES"/>
              </w:rPr>
            </w:pPr>
            <w:r w:rsidRPr="00445C54">
              <w:rPr>
                <w:rFonts w:ascii="Arial" w:hAnsi="Arial" w:cs="Arial"/>
              </w:rPr>
              <w:t>Balcones del Cuatro II</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47760"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561.088m² </w:t>
            </w:r>
          </w:p>
        </w:tc>
      </w:tr>
      <w:tr w:rsidR="00445C54" w:rsidRPr="00445C54" w14:paraId="3F9C37A2"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F309D" w14:textId="77777777" w:rsidR="00445C54" w:rsidRPr="00445C54" w:rsidRDefault="00445C54" w:rsidP="00445C54">
            <w:pPr>
              <w:rPr>
                <w:rFonts w:ascii="Arial" w:eastAsia="Arial" w:hAnsi="Arial" w:cs="Arial"/>
                <w:b/>
                <w:iCs/>
                <w:lang w:eastAsia="es-ES"/>
              </w:rPr>
            </w:pPr>
            <w:r w:rsidRPr="00445C54">
              <w:rPr>
                <w:rFonts w:ascii="Arial" w:hAnsi="Arial" w:cs="Arial"/>
              </w:rPr>
              <w:t>David Alberto Cossío 1325</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8F357"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42.252m² </w:t>
            </w:r>
          </w:p>
        </w:tc>
      </w:tr>
      <w:tr w:rsidR="00445C54" w:rsidRPr="00445C54" w14:paraId="2DD04384"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F1253" w14:textId="77777777" w:rsidR="00445C54" w:rsidRPr="00445C54" w:rsidRDefault="00445C54" w:rsidP="00445C54">
            <w:pPr>
              <w:rPr>
                <w:rFonts w:ascii="Arial" w:eastAsia="Arial" w:hAnsi="Arial" w:cs="Arial"/>
                <w:b/>
                <w:iCs/>
                <w:lang w:eastAsia="es-ES"/>
              </w:rPr>
            </w:pPr>
            <w:r w:rsidRPr="00445C54">
              <w:rPr>
                <w:rFonts w:ascii="Arial" w:hAnsi="Arial" w:cs="Arial"/>
              </w:rPr>
              <w:t>Puerto Ensenada 986</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ED723"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108.345m² </w:t>
            </w:r>
          </w:p>
        </w:tc>
      </w:tr>
      <w:tr w:rsidR="00445C54" w:rsidRPr="00445C54" w14:paraId="480DE890"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AE4B7" w14:textId="77777777" w:rsidR="00445C54" w:rsidRPr="00445C54" w:rsidRDefault="00445C54" w:rsidP="00445C54">
            <w:pPr>
              <w:rPr>
                <w:rFonts w:ascii="Arial" w:eastAsia="Arial" w:hAnsi="Arial" w:cs="Arial"/>
                <w:b/>
                <w:iCs/>
                <w:lang w:eastAsia="es-ES"/>
              </w:rPr>
            </w:pPr>
            <w:r w:rsidRPr="00445C54">
              <w:rPr>
                <w:rFonts w:ascii="Arial" w:hAnsi="Arial" w:cs="Arial"/>
              </w:rPr>
              <w:t xml:space="preserve">Volcán </w:t>
            </w:r>
            <w:proofErr w:type="spellStart"/>
            <w:r w:rsidRPr="00445C54">
              <w:rPr>
                <w:rFonts w:ascii="Arial" w:hAnsi="Arial" w:cs="Arial"/>
              </w:rPr>
              <w:t>Zapicho</w:t>
            </w:r>
            <w:proofErr w:type="spellEnd"/>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F815"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1,147.105m² </w:t>
            </w:r>
          </w:p>
        </w:tc>
      </w:tr>
      <w:tr w:rsidR="00445C54" w:rsidRPr="00445C54" w14:paraId="2B87CA50"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B93A" w14:textId="77777777" w:rsidR="00445C54" w:rsidRPr="00445C54" w:rsidRDefault="00445C54" w:rsidP="00445C54">
            <w:pPr>
              <w:rPr>
                <w:rFonts w:ascii="Arial" w:eastAsia="Arial" w:hAnsi="Arial" w:cs="Arial"/>
                <w:b/>
                <w:iCs/>
                <w:lang w:eastAsia="es-ES"/>
              </w:rPr>
            </w:pPr>
            <w:r w:rsidRPr="00445C54">
              <w:rPr>
                <w:rFonts w:ascii="Arial" w:hAnsi="Arial" w:cs="Arial"/>
              </w:rPr>
              <w:t>Volcán Fuego 169</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1B98B"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75.932m² </w:t>
            </w:r>
          </w:p>
        </w:tc>
      </w:tr>
      <w:tr w:rsidR="00445C54" w:rsidRPr="00445C54" w14:paraId="7733B0DA"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9171D" w14:textId="4E7CE5B3" w:rsidR="00445C54" w:rsidRPr="00445C54" w:rsidRDefault="008B1051" w:rsidP="00445C54">
            <w:pPr>
              <w:rPr>
                <w:rFonts w:ascii="Arial" w:eastAsia="Arial" w:hAnsi="Arial" w:cs="Arial"/>
                <w:b/>
                <w:iCs/>
                <w:lang w:eastAsia="es-ES"/>
              </w:rPr>
            </w:pPr>
            <w:r>
              <w:rPr>
                <w:rFonts w:ascii="Arial" w:hAnsi="Arial" w:cs="Arial"/>
              </w:rPr>
              <w:t xml:space="preserve">Volcán Kenia y </w:t>
            </w:r>
            <w:r w:rsidR="00445C54" w:rsidRPr="00445C54">
              <w:rPr>
                <w:rFonts w:ascii="Arial" w:hAnsi="Arial" w:cs="Arial"/>
              </w:rPr>
              <w:t xml:space="preserve">Volcán </w:t>
            </w:r>
            <w:proofErr w:type="spellStart"/>
            <w:r w:rsidR="00445C54" w:rsidRPr="00445C54">
              <w:rPr>
                <w:rFonts w:ascii="Arial" w:hAnsi="Arial" w:cs="Arial"/>
              </w:rPr>
              <w:t>Estromboli</w:t>
            </w:r>
            <w:proofErr w:type="spellEnd"/>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878EB"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848.799m²</w:t>
            </w:r>
          </w:p>
        </w:tc>
      </w:tr>
      <w:tr w:rsidR="00445C54" w:rsidRPr="00445C54" w14:paraId="564BAE56"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4811A" w14:textId="77777777" w:rsidR="00445C54" w:rsidRPr="00445C54" w:rsidRDefault="00445C54" w:rsidP="00445C54">
            <w:pPr>
              <w:rPr>
                <w:rFonts w:ascii="Arial" w:eastAsia="Arial" w:hAnsi="Arial" w:cs="Arial"/>
                <w:b/>
                <w:iCs/>
                <w:lang w:eastAsia="es-ES"/>
              </w:rPr>
            </w:pPr>
            <w:r w:rsidRPr="00445C54">
              <w:rPr>
                <w:rFonts w:ascii="Arial" w:hAnsi="Arial" w:cs="Arial"/>
              </w:rPr>
              <w:lastRenderedPageBreak/>
              <w:t>Aquiles Serdán 178 11 y 13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9771F"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304.651m² </w:t>
            </w:r>
          </w:p>
        </w:tc>
      </w:tr>
      <w:tr w:rsidR="00445C54" w:rsidRPr="00445C54" w14:paraId="44ACFE46"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BFD6C" w14:textId="0AB3B12C" w:rsidR="00445C54" w:rsidRPr="00445C54" w:rsidRDefault="008B1051" w:rsidP="00445C54">
            <w:pPr>
              <w:rPr>
                <w:rFonts w:ascii="Arial" w:eastAsia="Arial" w:hAnsi="Arial" w:cs="Arial"/>
                <w:b/>
                <w:iCs/>
                <w:lang w:eastAsia="es-ES"/>
              </w:rPr>
            </w:pPr>
            <w:r>
              <w:rPr>
                <w:rFonts w:ascii="Arial" w:hAnsi="Arial" w:cs="Arial"/>
              </w:rPr>
              <w:t xml:space="preserve">Calzada del Ejército #260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EC74"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609.475m²</w:t>
            </w:r>
          </w:p>
        </w:tc>
      </w:tr>
      <w:tr w:rsidR="00445C54" w:rsidRPr="00445C54" w14:paraId="0C357C8A"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39EFE" w14:textId="77777777" w:rsidR="00445C54" w:rsidRPr="00445C54" w:rsidRDefault="00445C54" w:rsidP="00445C54">
            <w:pPr>
              <w:rPr>
                <w:rFonts w:ascii="Arial" w:eastAsia="Arial" w:hAnsi="Arial" w:cs="Arial"/>
                <w:b/>
                <w:iCs/>
                <w:lang w:eastAsia="es-ES"/>
              </w:rPr>
            </w:pPr>
            <w:r w:rsidRPr="00445C54">
              <w:rPr>
                <w:rFonts w:ascii="Arial" w:hAnsi="Arial" w:cs="Arial"/>
              </w:rPr>
              <w:t>Rivas Guillen #136</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74EC4"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60.954m² </w:t>
            </w:r>
          </w:p>
        </w:tc>
      </w:tr>
      <w:tr w:rsidR="00445C54" w:rsidRPr="00445C54" w14:paraId="26693CE2"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76A9C" w14:textId="77777777" w:rsidR="00445C54" w:rsidRPr="00445C54" w:rsidRDefault="00445C54" w:rsidP="00445C54">
            <w:pPr>
              <w:rPr>
                <w:rFonts w:ascii="Arial" w:eastAsia="Arial" w:hAnsi="Arial" w:cs="Arial"/>
                <w:b/>
                <w:iCs/>
                <w:lang w:eastAsia="es-ES"/>
              </w:rPr>
            </w:pPr>
            <w:r w:rsidRPr="00445C54">
              <w:rPr>
                <w:rFonts w:ascii="Arial" w:hAnsi="Arial" w:cs="Arial"/>
              </w:rPr>
              <w:t>Tamaulipas #1506</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1D085"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11.473m² </w:t>
            </w:r>
          </w:p>
        </w:tc>
      </w:tr>
      <w:tr w:rsidR="00445C54" w:rsidRPr="00445C54" w14:paraId="3D4A66B9"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17748" w14:textId="77777777" w:rsidR="00445C54" w:rsidRPr="00445C54" w:rsidRDefault="00445C54" w:rsidP="00445C54">
            <w:pPr>
              <w:rPr>
                <w:rFonts w:ascii="Arial" w:eastAsia="Arial" w:hAnsi="Arial" w:cs="Arial"/>
                <w:b/>
                <w:iCs/>
                <w:lang w:eastAsia="es-ES"/>
              </w:rPr>
            </w:pPr>
            <w:r w:rsidRPr="00445C54">
              <w:rPr>
                <w:rFonts w:ascii="Arial" w:hAnsi="Arial" w:cs="Arial"/>
              </w:rPr>
              <w:t>Junto al Horno</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C796"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300.413m² </w:t>
            </w:r>
          </w:p>
        </w:tc>
      </w:tr>
      <w:tr w:rsidR="00445C54" w:rsidRPr="00445C54" w14:paraId="28767F02"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3A341" w14:textId="77777777" w:rsidR="00445C54" w:rsidRPr="00445C54" w:rsidRDefault="00445C54" w:rsidP="00445C54">
            <w:pPr>
              <w:rPr>
                <w:rFonts w:ascii="Arial" w:eastAsia="Arial" w:hAnsi="Arial" w:cs="Arial"/>
                <w:b/>
                <w:iCs/>
                <w:lang w:eastAsia="es-ES"/>
              </w:rPr>
            </w:pPr>
            <w:r w:rsidRPr="00445C54">
              <w:rPr>
                <w:rFonts w:ascii="Arial" w:hAnsi="Arial" w:cs="Arial"/>
              </w:rPr>
              <w:t>Hacienda la Quemada #1367</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AE741"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96.268m²</w:t>
            </w:r>
          </w:p>
        </w:tc>
      </w:tr>
      <w:tr w:rsidR="00445C54" w:rsidRPr="00445C54" w14:paraId="144DFE8B"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333C2" w14:textId="77777777" w:rsidR="00445C54" w:rsidRPr="00445C54" w:rsidRDefault="00445C54" w:rsidP="00445C54">
            <w:pPr>
              <w:rPr>
                <w:rFonts w:ascii="Arial" w:eastAsia="Arial" w:hAnsi="Arial" w:cs="Arial"/>
                <w:b/>
                <w:iCs/>
                <w:lang w:eastAsia="es-ES"/>
              </w:rPr>
            </w:pPr>
            <w:r w:rsidRPr="00445C54">
              <w:rPr>
                <w:rFonts w:ascii="Arial" w:hAnsi="Arial" w:cs="Arial"/>
              </w:rPr>
              <w:t>Javier Santamaría #4874</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596FB"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25.413m²</w:t>
            </w:r>
          </w:p>
        </w:tc>
      </w:tr>
      <w:tr w:rsidR="00445C54" w:rsidRPr="00445C54" w14:paraId="01ED7E79"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AC86E" w14:textId="77777777" w:rsidR="00445C54" w:rsidRPr="00445C54" w:rsidRDefault="00445C54" w:rsidP="00445C54">
            <w:pPr>
              <w:rPr>
                <w:rFonts w:ascii="Arial" w:eastAsia="Arial" w:hAnsi="Arial" w:cs="Arial"/>
                <w:b/>
                <w:iCs/>
                <w:lang w:eastAsia="es-ES"/>
              </w:rPr>
            </w:pPr>
            <w:r w:rsidRPr="00445C54">
              <w:rPr>
                <w:rFonts w:ascii="Arial" w:hAnsi="Arial" w:cs="Arial"/>
              </w:rPr>
              <w:t>Francisco Tolentino #685</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7E4B2"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48.027m²</w:t>
            </w:r>
          </w:p>
        </w:tc>
      </w:tr>
      <w:tr w:rsidR="00445C54" w:rsidRPr="00445C54" w14:paraId="1034AA58"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99A89" w14:textId="77777777" w:rsidR="00445C54" w:rsidRPr="00445C54" w:rsidRDefault="00445C54" w:rsidP="00445C54">
            <w:pPr>
              <w:rPr>
                <w:rFonts w:ascii="Arial" w:eastAsia="Arial" w:hAnsi="Arial" w:cs="Arial"/>
                <w:b/>
                <w:iCs/>
                <w:lang w:eastAsia="es-ES"/>
              </w:rPr>
            </w:pPr>
            <w:r w:rsidRPr="00445C54">
              <w:rPr>
                <w:rFonts w:ascii="Arial" w:hAnsi="Arial" w:cs="Arial"/>
              </w:rPr>
              <w:t>Aldama #369, 377 y 383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A448C"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149.681m² </w:t>
            </w:r>
          </w:p>
        </w:tc>
      </w:tr>
      <w:tr w:rsidR="00445C54" w:rsidRPr="00445C54" w14:paraId="0A616A24"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7B2A2" w14:textId="77777777" w:rsidR="00445C54" w:rsidRPr="00445C54" w:rsidRDefault="00445C54" w:rsidP="00445C54">
            <w:pPr>
              <w:rPr>
                <w:rFonts w:ascii="Arial" w:eastAsia="Arial" w:hAnsi="Arial" w:cs="Arial"/>
                <w:b/>
                <w:iCs/>
                <w:lang w:eastAsia="es-ES"/>
              </w:rPr>
            </w:pPr>
            <w:r w:rsidRPr="00445C54">
              <w:rPr>
                <w:rFonts w:ascii="Arial" w:hAnsi="Arial" w:cs="Arial"/>
              </w:rPr>
              <w:t>Alberto Correa #1977</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CC153"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16.357m² </w:t>
            </w:r>
          </w:p>
        </w:tc>
      </w:tr>
      <w:tr w:rsidR="00445C54" w:rsidRPr="00445C54" w14:paraId="7869D713"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1AA83" w14:textId="77777777" w:rsidR="00445C54" w:rsidRPr="00445C54" w:rsidRDefault="00445C54" w:rsidP="00445C54">
            <w:pPr>
              <w:rPr>
                <w:rFonts w:ascii="Arial" w:eastAsia="Arial" w:hAnsi="Arial" w:cs="Arial"/>
                <w:b/>
                <w:iCs/>
                <w:lang w:eastAsia="es-ES"/>
              </w:rPr>
            </w:pPr>
            <w:r w:rsidRPr="00445C54">
              <w:rPr>
                <w:rFonts w:ascii="Arial" w:hAnsi="Arial" w:cs="Arial"/>
              </w:rPr>
              <w:t>Encarnación Rosas 920</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74FB6" w14:textId="6CF1C4F4" w:rsidR="00445C54" w:rsidRPr="00445C54" w:rsidRDefault="008B1051" w:rsidP="00445C54">
            <w:pPr>
              <w:jc w:val="right"/>
              <w:rPr>
                <w:rFonts w:ascii="Arial" w:eastAsia="Arial" w:hAnsi="Arial" w:cs="Arial"/>
                <w:iCs/>
                <w:lang w:eastAsia="es-ES"/>
              </w:rPr>
            </w:pPr>
            <w:r>
              <w:rPr>
                <w:rFonts w:ascii="Arial" w:eastAsia="Arial" w:hAnsi="Arial" w:cs="Arial"/>
                <w:i/>
                <w:iCs/>
              </w:rPr>
              <w:t xml:space="preserve">42.676m² </w:t>
            </w:r>
          </w:p>
        </w:tc>
      </w:tr>
      <w:tr w:rsidR="00445C54" w:rsidRPr="00445C54" w14:paraId="6E64DD68"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CEB91" w14:textId="77777777" w:rsidR="00445C54" w:rsidRPr="00445C54" w:rsidRDefault="00445C54" w:rsidP="00445C54">
            <w:pPr>
              <w:rPr>
                <w:rFonts w:ascii="Arial" w:eastAsia="Arial" w:hAnsi="Arial" w:cs="Arial"/>
                <w:b/>
                <w:iCs/>
                <w:lang w:eastAsia="es-ES"/>
              </w:rPr>
            </w:pPr>
            <w:r w:rsidRPr="00445C54">
              <w:rPr>
                <w:rFonts w:ascii="Arial" w:hAnsi="Arial" w:cs="Arial"/>
              </w:rPr>
              <w:t>José Gómez Ugarte 4819</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5D04C"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30.388m² </w:t>
            </w:r>
          </w:p>
        </w:tc>
      </w:tr>
      <w:tr w:rsidR="00445C54" w:rsidRPr="00445C54" w14:paraId="36F1B1E8"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ECAE7" w14:textId="77777777" w:rsidR="00445C54" w:rsidRPr="00445C54" w:rsidRDefault="00445C54" w:rsidP="00445C54">
            <w:pPr>
              <w:rPr>
                <w:rFonts w:ascii="Arial" w:eastAsia="Arial" w:hAnsi="Arial" w:cs="Arial"/>
                <w:b/>
                <w:iCs/>
                <w:lang w:eastAsia="es-ES"/>
              </w:rPr>
            </w:pPr>
            <w:r w:rsidRPr="00445C54">
              <w:rPr>
                <w:rFonts w:ascii="Arial" w:hAnsi="Arial" w:cs="Arial"/>
              </w:rPr>
              <w:t>María Reyes 4351</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ADDF4"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55.941m² </w:t>
            </w:r>
          </w:p>
        </w:tc>
      </w:tr>
      <w:tr w:rsidR="00445C54" w:rsidRPr="00445C54" w14:paraId="2A3C40BF"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2EA12" w14:textId="77777777" w:rsidR="00445C54" w:rsidRPr="00445C54" w:rsidRDefault="00445C54" w:rsidP="00445C54">
            <w:pPr>
              <w:rPr>
                <w:rFonts w:ascii="Arial" w:eastAsia="Arial" w:hAnsi="Arial" w:cs="Arial"/>
                <w:b/>
                <w:iCs/>
                <w:lang w:eastAsia="es-ES"/>
              </w:rPr>
            </w:pPr>
            <w:r w:rsidRPr="00445C54">
              <w:rPr>
                <w:rFonts w:ascii="Arial" w:hAnsi="Arial" w:cs="Arial"/>
              </w:rPr>
              <w:t>Pavo #579</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A97BF" w14:textId="77777777" w:rsidR="00445C54" w:rsidRPr="00445C54" w:rsidRDefault="00445C54" w:rsidP="00445C54">
            <w:pPr>
              <w:jc w:val="right"/>
              <w:rPr>
                <w:rFonts w:ascii="Arial" w:eastAsia="Arial" w:hAnsi="Arial" w:cs="Arial"/>
                <w:iCs/>
                <w:lang w:eastAsia="es-ES"/>
              </w:rPr>
            </w:pPr>
            <w:r w:rsidRPr="00445C54">
              <w:rPr>
                <w:rFonts w:ascii="Arial" w:eastAsia="Arial" w:hAnsi="Arial" w:cs="Arial"/>
                <w:i/>
                <w:iCs/>
              </w:rPr>
              <w:t xml:space="preserve">14.287m² </w:t>
            </w:r>
          </w:p>
        </w:tc>
      </w:tr>
      <w:tr w:rsidR="00445C54" w:rsidRPr="00445C54" w14:paraId="1574BC04" w14:textId="77777777" w:rsidTr="00842A36">
        <w:trPr>
          <w:trHeight w:val="300"/>
          <w:jc w:val="center"/>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CA85D" w14:textId="77777777" w:rsidR="00445C54" w:rsidRPr="00445C54" w:rsidRDefault="00445C54" w:rsidP="00445C54">
            <w:pPr>
              <w:rPr>
                <w:rFonts w:ascii="Arial" w:eastAsiaTheme="minorEastAsia" w:hAnsi="Arial" w:cs="Arial"/>
                <w:lang w:val="es-ES_tradnl" w:eastAsia="es-ES"/>
              </w:rPr>
            </w:pPr>
            <w:r w:rsidRPr="00445C54">
              <w:rPr>
                <w:rFonts w:ascii="Arial" w:hAnsi="Arial" w:cs="Arial"/>
              </w:rPr>
              <w:t>Rafael Delgado 750A</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3F4D8" w14:textId="77777777" w:rsidR="00445C54" w:rsidRPr="00445C54" w:rsidRDefault="00445C54" w:rsidP="00445C54">
            <w:pPr>
              <w:jc w:val="right"/>
              <w:rPr>
                <w:rFonts w:ascii="Arial" w:eastAsia="Arial" w:hAnsi="Arial" w:cs="Arial"/>
                <w:i/>
                <w:iCs/>
                <w:lang w:eastAsia="es-ES"/>
              </w:rPr>
            </w:pPr>
            <w:r w:rsidRPr="00445C54">
              <w:rPr>
                <w:rFonts w:ascii="Arial" w:eastAsia="Arial" w:hAnsi="Arial" w:cs="Arial"/>
                <w:i/>
                <w:iCs/>
              </w:rPr>
              <w:t>18.004m²</w:t>
            </w:r>
          </w:p>
        </w:tc>
      </w:tr>
    </w:tbl>
    <w:p w14:paraId="3A5DAC1D" w14:textId="77777777" w:rsidR="00445C54" w:rsidRPr="00445C54" w:rsidRDefault="00445C54" w:rsidP="00445C54">
      <w:pPr>
        <w:rPr>
          <w:rFonts w:ascii="Arial" w:eastAsiaTheme="minorEastAsia" w:hAnsi="Arial" w:cs="Arial"/>
          <w:lang w:val="es-ES_tradnl" w:eastAsia="es-ES"/>
        </w:rPr>
      </w:pPr>
    </w:p>
    <w:p w14:paraId="36A0AA07" w14:textId="77777777" w:rsidR="00445C54" w:rsidRPr="00445C54" w:rsidRDefault="00445C54" w:rsidP="00445C54">
      <w:pPr>
        <w:tabs>
          <w:tab w:val="left" w:pos="2310"/>
        </w:tabs>
        <w:jc w:val="both"/>
        <w:rPr>
          <w:rFonts w:ascii="Arial" w:eastAsia="Arial" w:hAnsi="Arial" w:cs="Arial"/>
          <w:bCs/>
        </w:rPr>
      </w:pPr>
      <w:r w:rsidRPr="00445C54">
        <w:rPr>
          <w:rFonts w:ascii="Arial" w:eastAsia="Arial" w:hAnsi="Arial" w:cs="Arial"/>
          <w:bCs/>
        </w:rPr>
        <w:t>Los cuáles serán determinados conforme al valor unitario por m², señalado en las Tablas de Valores Unitarios de Suelo y Construcción del Municipio de Guadalajara, Jalisco para el ejercicio fiscal 2024, aplicando un 90% noventa por ciento de descuento de acuerdo con lo que establece el artículo 9 fracción X de la Ley de Ingreso para el Municipio de Guadalajara, para el ejercicio fiscal 2024, igualmente en cumplimiento al acuerdos aprobados en sesión de trabajo de la Comisión Municipal de Regularización.</w:t>
      </w:r>
    </w:p>
    <w:p w14:paraId="4CA7B20C" w14:textId="77777777" w:rsidR="00445C54" w:rsidRPr="00445C54" w:rsidRDefault="00445C54" w:rsidP="00445C54">
      <w:pPr>
        <w:tabs>
          <w:tab w:val="left" w:pos="2310"/>
        </w:tabs>
        <w:jc w:val="both"/>
        <w:rPr>
          <w:rFonts w:ascii="Arial" w:eastAsia="Arial" w:hAnsi="Arial" w:cs="Arial"/>
          <w:bCs/>
        </w:rPr>
      </w:pPr>
    </w:p>
    <w:p w14:paraId="58665897" w14:textId="17105284"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Tercero</w:t>
      </w:r>
      <w:r w:rsidRPr="00445C54">
        <w:rPr>
          <w:rFonts w:ascii="Arial" w:eastAsia="Arial" w:hAnsi="Arial" w:cs="Arial"/>
        </w:rPr>
        <w:t xml:space="preserve">. Respecto a </w:t>
      </w:r>
      <w:r w:rsidR="008B1051">
        <w:rPr>
          <w:rFonts w:ascii="Arial" w:eastAsia="Arial" w:hAnsi="Arial" w:cs="Arial"/>
        </w:rPr>
        <w:t xml:space="preserve">los asentamientos denominados: </w:t>
      </w:r>
    </w:p>
    <w:p w14:paraId="696177B6" w14:textId="77777777" w:rsidR="00445C54" w:rsidRPr="00445C54" w:rsidRDefault="00445C54" w:rsidP="00445C54">
      <w:pPr>
        <w:tabs>
          <w:tab w:val="left" w:pos="2310"/>
        </w:tabs>
        <w:jc w:val="both"/>
        <w:rPr>
          <w:rFonts w:ascii="Arial" w:eastAsia="Arial" w:hAnsi="Arial" w:cs="Arial"/>
        </w:rPr>
      </w:pPr>
    </w:p>
    <w:p w14:paraId="5B3A7FAB"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Dr. </w:t>
      </w:r>
      <w:proofErr w:type="spellStart"/>
      <w:r w:rsidRPr="00445C54">
        <w:rPr>
          <w:rFonts w:ascii="Arial" w:eastAsia="Arial" w:hAnsi="Arial" w:cs="Arial"/>
          <w:i/>
          <w:sz w:val="20"/>
          <w:szCs w:val="20"/>
        </w:rPr>
        <w:t>Atl</w:t>
      </w:r>
      <w:proofErr w:type="spellEnd"/>
      <w:r w:rsidRPr="00445C54">
        <w:rPr>
          <w:rFonts w:ascii="Arial" w:eastAsia="Arial" w:hAnsi="Arial" w:cs="Arial"/>
          <w:i/>
          <w:sz w:val="20"/>
          <w:szCs w:val="20"/>
        </w:rPr>
        <w:t xml:space="preserve"> IV Sección</w:t>
      </w:r>
    </w:p>
    <w:p w14:paraId="6E40BB4E"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Josefina López de Isaac Manzana 1</w:t>
      </w:r>
    </w:p>
    <w:p w14:paraId="445E86AA"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Josefina López de Isaac Manzana 2</w:t>
      </w:r>
    </w:p>
    <w:p w14:paraId="7960EDD0"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Josefina López de Isaac Manzana 13)</w:t>
      </w:r>
    </w:p>
    <w:p w14:paraId="16903E66"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proofErr w:type="spellStart"/>
      <w:r w:rsidRPr="00445C54">
        <w:rPr>
          <w:rFonts w:ascii="Arial" w:eastAsia="Arial" w:hAnsi="Arial" w:cs="Arial"/>
          <w:i/>
          <w:sz w:val="20"/>
          <w:szCs w:val="20"/>
        </w:rPr>
        <w:t>Federacha</w:t>
      </w:r>
      <w:proofErr w:type="spellEnd"/>
      <w:r w:rsidRPr="00445C54">
        <w:rPr>
          <w:rFonts w:ascii="Arial" w:eastAsia="Arial" w:hAnsi="Arial" w:cs="Arial"/>
          <w:i/>
          <w:sz w:val="20"/>
          <w:szCs w:val="20"/>
        </w:rPr>
        <w:t xml:space="preserve"> Amistad</w:t>
      </w:r>
    </w:p>
    <w:p w14:paraId="36B69005"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Dr. </w:t>
      </w:r>
      <w:proofErr w:type="spellStart"/>
      <w:r w:rsidRPr="00445C54">
        <w:rPr>
          <w:rFonts w:ascii="Arial" w:eastAsia="Arial" w:hAnsi="Arial" w:cs="Arial"/>
          <w:i/>
          <w:sz w:val="20"/>
          <w:szCs w:val="20"/>
        </w:rPr>
        <w:t>Atl</w:t>
      </w:r>
      <w:proofErr w:type="spellEnd"/>
      <w:r w:rsidRPr="00445C54">
        <w:rPr>
          <w:rFonts w:ascii="Arial" w:eastAsia="Arial" w:hAnsi="Arial" w:cs="Arial"/>
          <w:i/>
          <w:sz w:val="20"/>
          <w:szCs w:val="20"/>
        </w:rPr>
        <w:t xml:space="preserve"> (Rafael Cabrera)</w:t>
      </w:r>
    </w:p>
    <w:p w14:paraId="14BFD5CD"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La </w:t>
      </w:r>
      <w:proofErr w:type="spellStart"/>
      <w:r w:rsidRPr="00445C54">
        <w:rPr>
          <w:rFonts w:ascii="Arial" w:eastAsia="Arial" w:hAnsi="Arial" w:cs="Arial"/>
          <w:i/>
          <w:sz w:val="20"/>
          <w:szCs w:val="20"/>
        </w:rPr>
        <w:t>Federacha</w:t>
      </w:r>
      <w:proofErr w:type="spellEnd"/>
      <w:r w:rsidRPr="00445C54">
        <w:rPr>
          <w:rFonts w:ascii="Arial" w:eastAsia="Arial" w:hAnsi="Arial" w:cs="Arial"/>
          <w:i/>
          <w:sz w:val="20"/>
          <w:szCs w:val="20"/>
        </w:rPr>
        <w:t xml:space="preserve"> (Calzada Independencia Norte 2490)</w:t>
      </w:r>
    </w:p>
    <w:p w14:paraId="1E79E5FA"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La Casota</w:t>
      </w:r>
    </w:p>
    <w:p w14:paraId="45786CC1"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Plomo 3037</w:t>
      </w:r>
    </w:p>
    <w:p w14:paraId="37F10626"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Jesús Reyes Heroles</w:t>
      </w:r>
    </w:p>
    <w:p w14:paraId="3485B812"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Santa Casilda (Colonia Popular)</w:t>
      </w:r>
    </w:p>
    <w:p w14:paraId="08F36355"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Pedro Escalante Lotes 23 y 24</w:t>
      </w:r>
    </w:p>
    <w:p w14:paraId="7C3670B8"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Volcán Villarrica</w:t>
      </w:r>
    </w:p>
    <w:p w14:paraId="4F8F2F90"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Hacienda de la Venta #1616</w:t>
      </w:r>
    </w:p>
    <w:p w14:paraId="432096BB"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Volcán </w:t>
      </w:r>
      <w:proofErr w:type="spellStart"/>
      <w:r w:rsidRPr="00445C54">
        <w:rPr>
          <w:rFonts w:ascii="Arial" w:eastAsia="Arial" w:hAnsi="Arial" w:cs="Arial"/>
          <w:i/>
          <w:sz w:val="20"/>
          <w:szCs w:val="20"/>
        </w:rPr>
        <w:t>Ahuacatlán</w:t>
      </w:r>
      <w:proofErr w:type="spellEnd"/>
      <w:r w:rsidRPr="00445C54">
        <w:rPr>
          <w:rFonts w:ascii="Arial" w:eastAsia="Arial" w:hAnsi="Arial" w:cs="Arial"/>
          <w:i/>
          <w:sz w:val="20"/>
          <w:szCs w:val="20"/>
        </w:rPr>
        <w:t xml:space="preserve"> #336</w:t>
      </w:r>
    </w:p>
    <w:p w14:paraId="54436198"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Presa Bermejillo #566A</w:t>
      </w:r>
    </w:p>
    <w:p w14:paraId="3803E002"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Privada San Inocencio</w:t>
      </w:r>
    </w:p>
    <w:p w14:paraId="07B573C3"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Catarino Isaac #3566 </w:t>
      </w:r>
    </w:p>
    <w:p w14:paraId="5726BACF"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Cantera #985 </w:t>
      </w:r>
    </w:p>
    <w:p w14:paraId="03D96F2B"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Genaro Vega Salazar (Mercado 18 de Marzo) </w:t>
      </w:r>
    </w:p>
    <w:p w14:paraId="478A818A"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Juan R. Zavala #811 </w:t>
      </w:r>
    </w:p>
    <w:p w14:paraId="27985876" w14:textId="2221151F" w:rsidR="00445C54" w:rsidRPr="00445C54" w:rsidRDefault="008B1051" w:rsidP="00445C54">
      <w:pPr>
        <w:pStyle w:val="Prrafodelista"/>
        <w:numPr>
          <w:ilvl w:val="0"/>
          <w:numId w:val="46"/>
        </w:numPr>
        <w:contextualSpacing/>
        <w:jc w:val="both"/>
        <w:rPr>
          <w:rFonts w:ascii="Arial" w:eastAsia="Arial" w:hAnsi="Arial" w:cs="Arial"/>
          <w:i/>
          <w:sz w:val="20"/>
          <w:szCs w:val="20"/>
        </w:rPr>
      </w:pPr>
      <w:r>
        <w:rPr>
          <w:rFonts w:ascii="Arial" w:eastAsia="Arial" w:hAnsi="Arial" w:cs="Arial"/>
          <w:i/>
          <w:sz w:val="20"/>
          <w:szCs w:val="20"/>
        </w:rPr>
        <w:lastRenderedPageBreak/>
        <w:t xml:space="preserve">Juan Bautista </w:t>
      </w:r>
      <w:proofErr w:type="spellStart"/>
      <w:r>
        <w:rPr>
          <w:rFonts w:ascii="Arial" w:eastAsia="Arial" w:hAnsi="Arial" w:cs="Arial"/>
          <w:i/>
          <w:sz w:val="20"/>
          <w:szCs w:val="20"/>
        </w:rPr>
        <w:t>Berdeja</w:t>
      </w:r>
      <w:proofErr w:type="spellEnd"/>
      <w:r>
        <w:rPr>
          <w:rFonts w:ascii="Arial" w:eastAsia="Arial" w:hAnsi="Arial" w:cs="Arial"/>
          <w:i/>
          <w:sz w:val="20"/>
          <w:szCs w:val="20"/>
        </w:rPr>
        <w:t xml:space="preserve"> #2916 </w:t>
      </w:r>
    </w:p>
    <w:p w14:paraId="1A866BBB"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Puerto Zihuatanejo #1227</w:t>
      </w:r>
    </w:p>
    <w:p w14:paraId="31DF95A3"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Tarragona 2487</w:t>
      </w:r>
    </w:p>
    <w:p w14:paraId="697C6A99" w14:textId="036EA45E"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Poza R</w:t>
      </w:r>
      <w:r w:rsidR="008B1051">
        <w:rPr>
          <w:rFonts w:ascii="Arial" w:eastAsia="Arial" w:hAnsi="Arial" w:cs="Arial"/>
          <w:i/>
          <w:sz w:val="20"/>
          <w:szCs w:val="20"/>
        </w:rPr>
        <w:t xml:space="preserve">ica 1568 </w:t>
      </w:r>
    </w:p>
    <w:p w14:paraId="65126E5C"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Luis N. Morones 3056 </w:t>
      </w:r>
    </w:p>
    <w:p w14:paraId="0F20A627"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Martin González 4102</w:t>
      </w:r>
    </w:p>
    <w:p w14:paraId="7292DAC4"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Hacienda los Pozos #3375 </w:t>
      </w:r>
    </w:p>
    <w:p w14:paraId="06DF7EAD"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Puerto Soto la Marina #2057 </w:t>
      </w:r>
    </w:p>
    <w:p w14:paraId="470B74DC"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Luis N. Morones 3048</w:t>
      </w:r>
    </w:p>
    <w:p w14:paraId="1D8EF6BD"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Querido </w:t>
      </w:r>
      <w:proofErr w:type="spellStart"/>
      <w:r w:rsidRPr="00445C54">
        <w:rPr>
          <w:rFonts w:ascii="Arial" w:eastAsia="Arial" w:hAnsi="Arial" w:cs="Arial"/>
          <w:i/>
          <w:sz w:val="20"/>
          <w:szCs w:val="20"/>
        </w:rPr>
        <w:t>Moheno</w:t>
      </w:r>
      <w:proofErr w:type="spellEnd"/>
      <w:r w:rsidRPr="00445C54">
        <w:rPr>
          <w:rFonts w:ascii="Arial" w:eastAsia="Arial" w:hAnsi="Arial" w:cs="Arial"/>
          <w:i/>
          <w:sz w:val="20"/>
          <w:szCs w:val="20"/>
        </w:rPr>
        <w:t xml:space="preserve"> #2195</w:t>
      </w:r>
    </w:p>
    <w:p w14:paraId="109C69D5"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 xml:space="preserve">David G. </w:t>
      </w:r>
      <w:proofErr w:type="spellStart"/>
      <w:r w:rsidRPr="00445C54">
        <w:rPr>
          <w:rFonts w:ascii="Arial" w:eastAsia="Arial" w:hAnsi="Arial" w:cs="Arial"/>
          <w:i/>
          <w:sz w:val="20"/>
          <w:szCs w:val="20"/>
        </w:rPr>
        <w:t>Bernaga</w:t>
      </w:r>
      <w:proofErr w:type="spellEnd"/>
      <w:r w:rsidRPr="00445C54">
        <w:rPr>
          <w:rFonts w:ascii="Arial" w:eastAsia="Arial" w:hAnsi="Arial" w:cs="Arial"/>
          <w:i/>
          <w:sz w:val="20"/>
          <w:szCs w:val="20"/>
        </w:rPr>
        <w:t xml:space="preserve"> #3981 </w:t>
      </w:r>
    </w:p>
    <w:p w14:paraId="5B94DA8E" w14:textId="77777777" w:rsidR="00445C54" w:rsidRPr="00445C54" w:rsidRDefault="00445C54" w:rsidP="00445C54">
      <w:pPr>
        <w:pStyle w:val="Prrafodelista"/>
        <w:numPr>
          <w:ilvl w:val="0"/>
          <w:numId w:val="46"/>
        </w:numPr>
        <w:contextualSpacing/>
        <w:jc w:val="both"/>
        <w:rPr>
          <w:rFonts w:ascii="Arial" w:eastAsia="Arial" w:hAnsi="Arial" w:cs="Arial"/>
          <w:i/>
          <w:sz w:val="20"/>
          <w:szCs w:val="20"/>
        </w:rPr>
      </w:pPr>
      <w:r w:rsidRPr="00445C54">
        <w:rPr>
          <w:rFonts w:ascii="Arial" w:eastAsia="Arial" w:hAnsi="Arial" w:cs="Arial"/>
          <w:i/>
          <w:sz w:val="20"/>
          <w:szCs w:val="20"/>
        </w:rPr>
        <w:t>Prudencia #242, Anexo 67</w:t>
      </w:r>
    </w:p>
    <w:p w14:paraId="7891730B" w14:textId="77777777" w:rsidR="00445C54" w:rsidRPr="00445C54" w:rsidRDefault="00445C54" w:rsidP="00445C54">
      <w:pPr>
        <w:pStyle w:val="Prrafodelista"/>
        <w:numPr>
          <w:ilvl w:val="0"/>
          <w:numId w:val="46"/>
        </w:numPr>
        <w:contextualSpacing/>
        <w:jc w:val="both"/>
        <w:rPr>
          <w:rFonts w:ascii="Arial" w:eastAsia="Arial" w:hAnsi="Arial" w:cs="Arial"/>
          <w:sz w:val="20"/>
          <w:szCs w:val="20"/>
        </w:rPr>
      </w:pPr>
      <w:r w:rsidRPr="00445C54">
        <w:rPr>
          <w:rFonts w:ascii="Arial" w:eastAsia="Arial" w:hAnsi="Arial" w:cs="Arial"/>
          <w:i/>
          <w:sz w:val="20"/>
          <w:szCs w:val="20"/>
        </w:rPr>
        <w:t>Enrique el Navegante #2725</w:t>
      </w:r>
    </w:p>
    <w:p w14:paraId="7EF757B1" w14:textId="77777777" w:rsidR="00445C54" w:rsidRPr="00445C54" w:rsidRDefault="00445C54" w:rsidP="00445C54">
      <w:pPr>
        <w:pStyle w:val="Prrafodelista"/>
        <w:ind w:left="1440"/>
        <w:jc w:val="both"/>
        <w:rPr>
          <w:rFonts w:ascii="Arial" w:eastAsia="Arial" w:hAnsi="Arial" w:cs="Arial"/>
          <w:sz w:val="20"/>
          <w:szCs w:val="20"/>
        </w:rPr>
      </w:pPr>
      <w:r w:rsidRPr="00445C54">
        <w:rPr>
          <w:rFonts w:ascii="Arial" w:eastAsia="Arial" w:hAnsi="Arial" w:cs="Arial"/>
          <w:i/>
          <w:sz w:val="20"/>
          <w:szCs w:val="20"/>
        </w:rPr>
        <w:t xml:space="preserve"> </w:t>
      </w:r>
    </w:p>
    <w:p w14:paraId="71EC1450" w14:textId="77777777" w:rsidR="00445C54" w:rsidRPr="00445C54" w:rsidRDefault="00445C54" w:rsidP="00445C54">
      <w:pPr>
        <w:tabs>
          <w:tab w:val="left" w:pos="2310"/>
        </w:tabs>
        <w:jc w:val="both"/>
        <w:rPr>
          <w:rFonts w:ascii="Arial" w:eastAsia="Arial" w:hAnsi="Arial" w:cs="Arial"/>
        </w:rPr>
      </w:pPr>
      <w:r w:rsidRPr="00445C54">
        <w:rPr>
          <w:rFonts w:ascii="Arial" w:eastAsia="Arial" w:hAnsi="Arial" w:cs="Arial"/>
        </w:rPr>
        <w:t xml:space="preserve">Se da por cumplido lo que establece el artículo 24 del Decreto 24985/LX/14, correspondiente a la Ley para la Regularización y Titulación de Predios Urbanos en el Estado de Jalisco, respecto a las áreas de cesión para destino, de acuerdo con lo señalado en el punto 18 </w:t>
      </w:r>
      <w:proofErr w:type="gramStart"/>
      <w:r w:rsidRPr="00445C54">
        <w:rPr>
          <w:rFonts w:ascii="Arial" w:eastAsia="Arial" w:hAnsi="Arial" w:cs="Arial"/>
        </w:rPr>
        <w:t>inciso</w:t>
      </w:r>
      <w:proofErr w:type="gramEnd"/>
      <w:r w:rsidRPr="00445C54">
        <w:rPr>
          <w:rFonts w:ascii="Arial" w:eastAsia="Arial" w:hAnsi="Arial" w:cs="Arial"/>
        </w:rPr>
        <w:t xml:space="preserve"> b) del apartado de exposición de motivos.</w:t>
      </w:r>
    </w:p>
    <w:p w14:paraId="08D43A60" w14:textId="77777777" w:rsidR="00445C54" w:rsidRPr="00445C54" w:rsidRDefault="00445C54" w:rsidP="00445C54">
      <w:pPr>
        <w:jc w:val="both"/>
        <w:rPr>
          <w:rFonts w:ascii="Arial" w:eastAsia="Arial" w:hAnsi="Arial" w:cs="Arial"/>
          <w:b/>
        </w:rPr>
      </w:pPr>
    </w:p>
    <w:p w14:paraId="50D02B59" w14:textId="342FADBB" w:rsidR="00445C54" w:rsidRPr="00445C54" w:rsidRDefault="00445C54" w:rsidP="00445C54">
      <w:pPr>
        <w:jc w:val="both"/>
        <w:rPr>
          <w:rFonts w:ascii="Arial" w:eastAsia="Arial" w:hAnsi="Arial" w:cs="Arial"/>
        </w:rPr>
      </w:pPr>
      <w:r w:rsidRPr="00445C54">
        <w:rPr>
          <w:rFonts w:ascii="Arial" w:eastAsia="Arial" w:hAnsi="Arial" w:cs="Arial"/>
          <w:b/>
        </w:rPr>
        <w:t>CUARTO.-</w:t>
      </w:r>
      <w:r w:rsidRPr="00445C54">
        <w:rPr>
          <w:rFonts w:ascii="Arial" w:eastAsia="Arial" w:hAnsi="Arial" w:cs="Arial"/>
        </w:rPr>
        <w:t xml:space="preserve"> Se deberán de entregar las áreas de cesión para vialidad conforme a lo que disponen los artículos 128 fracción II y 129 del Reglamento Estatal de Zonificación, mismas que ya están identificadas conforme al Proyecto Definitivo de Urbanización de los asentamientos denominados:</w:t>
      </w:r>
    </w:p>
    <w:p w14:paraId="5D1BD131" w14:textId="77777777" w:rsidR="00445C54" w:rsidRPr="00445C54" w:rsidRDefault="00445C54" w:rsidP="00445C54">
      <w:pPr>
        <w:rPr>
          <w:rFonts w:ascii="Arial" w:eastAsia="Arial" w:hAnsi="Arial" w:cs="Arial"/>
        </w:rPr>
      </w:pPr>
    </w:p>
    <w:p w14:paraId="0F35392B" w14:textId="77777777" w:rsidR="00445C54" w:rsidRPr="00445C54" w:rsidRDefault="00445C54" w:rsidP="00445C54">
      <w:pPr>
        <w:pStyle w:val="Prrafodelista"/>
        <w:numPr>
          <w:ilvl w:val="0"/>
          <w:numId w:val="47"/>
        </w:numPr>
        <w:contextualSpacing/>
        <w:jc w:val="both"/>
        <w:rPr>
          <w:rFonts w:ascii="Arial" w:eastAsia="Arial" w:hAnsi="Arial" w:cs="Arial"/>
          <w:iCs/>
          <w:sz w:val="20"/>
          <w:szCs w:val="20"/>
        </w:rPr>
      </w:pPr>
      <w:r w:rsidRPr="00445C54">
        <w:rPr>
          <w:rFonts w:ascii="Arial" w:eastAsia="Arial" w:hAnsi="Arial" w:cs="Arial"/>
          <w:b/>
          <w:iCs/>
          <w:sz w:val="20"/>
          <w:szCs w:val="20"/>
        </w:rPr>
        <w:t xml:space="preserve">Dr. </w:t>
      </w:r>
      <w:proofErr w:type="spellStart"/>
      <w:r w:rsidRPr="00445C54">
        <w:rPr>
          <w:rFonts w:ascii="Arial" w:eastAsia="Arial" w:hAnsi="Arial" w:cs="Arial"/>
          <w:b/>
          <w:iCs/>
          <w:sz w:val="20"/>
          <w:szCs w:val="20"/>
        </w:rPr>
        <w:t>Atl</w:t>
      </w:r>
      <w:proofErr w:type="spellEnd"/>
      <w:r w:rsidRPr="00445C54">
        <w:rPr>
          <w:rFonts w:ascii="Arial" w:eastAsia="Arial" w:hAnsi="Arial" w:cs="Arial"/>
          <w:b/>
          <w:iCs/>
          <w:sz w:val="20"/>
          <w:szCs w:val="20"/>
        </w:rPr>
        <w:t xml:space="preserve"> IV</w:t>
      </w:r>
      <w:r w:rsidRPr="00445C54">
        <w:rPr>
          <w:rFonts w:ascii="Arial" w:eastAsia="Arial" w:hAnsi="Arial" w:cs="Arial"/>
          <w:iCs/>
          <w:sz w:val="20"/>
          <w:szCs w:val="20"/>
        </w:rPr>
        <w:t>, de acuerdo con el Proyecto Definitivo de urbanización, se señala una superficie de 13,119.334m², que corresponde a fracciones de las calles Rebeca Uribe, Mariano Ramírez y la Privada Alfonso Rodríguez Cruz.</w:t>
      </w:r>
    </w:p>
    <w:p w14:paraId="07DEDD79"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Jardines del Regente</w:t>
      </w:r>
      <w:r w:rsidRPr="00445C54">
        <w:rPr>
          <w:rFonts w:ascii="Arial" w:eastAsia="Arial" w:hAnsi="Arial" w:cs="Arial"/>
          <w:iCs/>
          <w:sz w:val="20"/>
          <w:szCs w:val="20"/>
        </w:rPr>
        <w:t xml:space="preserve">, de acuerdo con el Proyecto Definitivo de urbanización, se señala una superficie de 7,478.114m², que corresponde a fracciones de las calles Jardines del Regente, Jardines de Versalles, Dionisio Rodríguez y Benjamín </w:t>
      </w:r>
      <w:proofErr w:type="spellStart"/>
      <w:r w:rsidRPr="00445C54">
        <w:rPr>
          <w:rFonts w:ascii="Arial" w:eastAsia="Arial" w:hAnsi="Arial" w:cs="Arial"/>
          <w:iCs/>
          <w:sz w:val="20"/>
          <w:szCs w:val="20"/>
        </w:rPr>
        <w:t>Eguiluz</w:t>
      </w:r>
      <w:proofErr w:type="spellEnd"/>
      <w:r w:rsidRPr="00445C54">
        <w:rPr>
          <w:rFonts w:ascii="Arial" w:eastAsia="Arial" w:hAnsi="Arial" w:cs="Arial"/>
          <w:iCs/>
          <w:sz w:val="20"/>
          <w:szCs w:val="20"/>
        </w:rPr>
        <w:t>.</w:t>
      </w:r>
    </w:p>
    <w:p w14:paraId="0BE31CF0"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El Aguacate</w:t>
      </w:r>
      <w:r w:rsidRPr="00445C54">
        <w:rPr>
          <w:rFonts w:ascii="Arial" w:eastAsia="Arial" w:hAnsi="Arial" w:cs="Arial"/>
          <w:iCs/>
          <w:sz w:val="20"/>
          <w:szCs w:val="20"/>
        </w:rPr>
        <w:t>, de acuerdo con el Proyecto Definitivo de urbanización, se señala una superficie de 252.307m², que corresponde a fracciones de las calles Privada Dionisio Rodríguez.</w:t>
      </w:r>
    </w:p>
    <w:p w14:paraId="22D9DC96"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Lisboa (Av. Normalistas)</w:t>
      </w:r>
      <w:r w:rsidRPr="00445C54">
        <w:rPr>
          <w:rFonts w:ascii="Arial" w:eastAsia="Arial" w:hAnsi="Arial" w:cs="Arial"/>
          <w:iCs/>
          <w:sz w:val="20"/>
          <w:szCs w:val="20"/>
        </w:rPr>
        <w:t xml:space="preserve">, de acuerdo con el Proyecto Definitivo de urbanización, se señala una superficie de 4,136.803m², que corresponde a fracciones de las </w:t>
      </w:r>
      <w:proofErr w:type="spellStart"/>
      <w:r w:rsidRPr="00445C54">
        <w:rPr>
          <w:rFonts w:ascii="Arial" w:eastAsia="Arial" w:hAnsi="Arial" w:cs="Arial"/>
          <w:iCs/>
          <w:sz w:val="20"/>
          <w:szCs w:val="20"/>
        </w:rPr>
        <w:t>Prol</w:t>
      </w:r>
      <w:proofErr w:type="spellEnd"/>
      <w:r w:rsidRPr="00445C54">
        <w:rPr>
          <w:rFonts w:ascii="Arial" w:eastAsia="Arial" w:hAnsi="Arial" w:cs="Arial"/>
          <w:iCs/>
          <w:sz w:val="20"/>
          <w:szCs w:val="20"/>
        </w:rPr>
        <w:t>. Av. Normalistas, Normalistas y la Av. Patria.</w:t>
      </w:r>
    </w:p>
    <w:p w14:paraId="1AF01F37"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5 de Mayo (Luis Jiménez)</w:t>
      </w:r>
      <w:r w:rsidRPr="00445C54">
        <w:rPr>
          <w:rFonts w:ascii="Arial" w:eastAsia="Arial" w:hAnsi="Arial" w:cs="Arial"/>
          <w:iCs/>
          <w:sz w:val="20"/>
          <w:szCs w:val="20"/>
        </w:rPr>
        <w:t xml:space="preserve">, de acuerdo con el Proyecto Definitivo de urbanización, se señala una superficie de 1,879.112m², que corresponde a fracciones de las calles Manuel Varela, 12 de diciembre, Pedro Conde, Juan Bautista y Domingo </w:t>
      </w:r>
      <w:proofErr w:type="spellStart"/>
      <w:r w:rsidRPr="00445C54">
        <w:rPr>
          <w:rFonts w:ascii="Arial" w:eastAsia="Arial" w:hAnsi="Arial" w:cs="Arial"/>
          <w:iCs/>
          <w:sz w:val="20"/>
          <w:szCs w:val="20"/>
        </w:rPr>
        <w:t>Loeza</w:t>
      </w:r>
      <w:proofErr w:type="spellEnd"/>
      <w:r w:rsidRPr="00445C54">
        <w:rPr>
          <w:rFonts w:ascii="Arial" w:eastAsia="Arial" w:hAnsi="Arial" w:cs="Arial"/>
          <w:iCs/>
          <w:sz w:val="20"/>
          <w:szCs w:val="20"/>
        </w:rPr>
        <w:t>.</w:t>
      </w:r>
    </w:p>
    <w:p w14:paraId="08EA47B7"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Los Caños</w:t>
      </w:r>
      <w:r w:rsidRPr="00445C54">
        <w:rPr>
          <w:rFonts w:ascii="Arial" w:eastAsia="Arial" w:hAnsi="Arial" w:cs="Arial"/>
          <w:iCs/>
          <w:sz w:val="20"/>
          <w:szCs w:val="20"/>
        </w:rPr>
        <w:t>, de acuerdo con el Proyecto Definitivo de urbanización, se señala una superficie de 1,044.972m², que corresponde a fracciones de las calles Manuel Uribe y Porfirio Parra.</w:t>
      </w:r>
    </w:p>
    <w:p w14:paraId="1ECDFCF1"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 xml:space="preserve">Dr. </w:t>
      </w:r>
      <w:proofErr w:type="spellStart"/>
      <w:r w:rsidRPr="00445C54">
        <w:rPr>
          <w:rFonts w:ascii="Arial" w:eastAsia="Arial" w:hAnsi="Arial" w:cs="Arial"/>
          <w:b/>
          <w:iCs/>
          <w:sz w:val="20"/>
          <w:szCs w:val="20"/>
        </w:rPr>
        <w:t>Atl</w:t>
      </w:r>
      <w:proofErr w:type="spellEnd"/>
      <w:r w:rsidRPr="00445C54">
        <w:rPr>
          <w:rFonts w:ascii="Arial" w:eastAsia="Arial" w:hAnsi="Arial" w:cs="Arial"/>
          <w:b/>
          <w:iCs/>
          <w:sz w:val="20"/>
          <w:szCs w:val="20"/>
        </w:rPr>
        <w:t xml:space="preserve"> (Rafael Cabrera)</w:t>
      </w:r>
      <w:r w:rsidRPr="00445C54">
        <w:rPr>
          <w:rFonts w:ascii="Arial" w:eastAsia="Arial" w:hAnsi="Arial" w:cs="Arial"/>
          <w:iCs/>
          <w:sz w:val="20"/>
          <w:szCs w:val="20"/>
        </w:rPr>
        <w:t>, de acuerdo con el Proyecto Definitivo de urbanización, se señala una superficie de 657.030m², que corresponde a fracciones de la calle José Clemente Orozco.</w:t>
      </w:r>
    </w:p>
    <w:p w14:paraId="5F6D6BA3"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Lomas de Independencia 34L y 44L</w:t>
      </w:r>
      <w:r w:rsidRPr="00445C54">
        <w:rPr>
          <w:rFonts w:ascii="Arial" w:eastAsia="Arial" w:hAnsi="Arial" w:cs="Arial"/>
          <w:iCs/>
          <w:sz w:val="20"/>
          <w:szCs w:val="20"/>
        </w:rPr>
        <w:t>, de acuerdo con el Proyecto Definitivo de urbanización, se señala una superficie de 6,518.956m², que corresponde a fracciones de las calles San Ramón (VL-1), Privada Cerro Viejo (VL-2), And. Arroyo de San Ramón (VL3), Cerro Viejo (VL-4, VÑ-5 y VL-6), Cerro de Tequila (VL-7 y VL-8), Cerro Azul (VL-9), Monte Bello (VL-10 y VL-11), Andador A (VL-12) Andador B (VL-13).</w:t>
      </w:r>
    </w:p>
    <w:p w14:paraId="03C72E00"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La Casota</w:t>
      </w:r>
      <w:r w:rsidRPr="00445C54">
        <w:rPr>
          <w:rFonts w:ascii="Arial" w:eastAsia="Arial" w:hAnsi="Arial" w:cs="Arial"/>
          <w:iCs/>
          <w:sz w:val="20"/>
          <w:szCs w:val="20"/>
        </w:rPr>
        <w:t xml:space="preserve">, de acuerdo con el Proyecto Definitivo de urbanización, señala una superficie de </w:t>
      </w:r>
      <w:r w:rsidRPr="00445C54">
        <w:rPr>
          <w:rFonts w:ascii="Arial" w:eastAsia="Arial" w:hAnsi="Arial" w:cs="Arial"/>
          <w:iCs/>
          <w:color w:val="000000" w:themeColor="text1"/>
          <w:sz w:val="20"/>
          <w:szCs w:val="20"/>
        </w:rPr>
        <w:t xml:space="preserve">681.884m², que </w:t>
      </w:r>
      <w:r w:rsidRPr="00445C54">
        <w:rPr>
          <w:rFonts w:ascii="Arial" w:eastAsia="Arial" w:hAnsi="Arial" w:cs="Arial"/>
          <w:iCs/>
          <w:sz w:val="20"/>
          <w:szCs w:val="20"/>
        </w:rPr>
        <w:t>corresponde a fracciones de las calles fracción de la calle Real.</w:t>
      </w:r>
    </w:p>
    <w:p w14:paraId="0B3C6B0E"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lastRenderedPageBreak/>
        <w:t>La Capilla (Pedro Delgado Cisneros)</w:t>
      </w:r>
      <w:r w:rsidRPr="00445C54">
        <w:rPr>
          <w:rFonts w:ascii="Arial" w:eastAsia="Arial" w:hAnsi="Arial" w:cs="Arial"/>
          <w:iCs/>
          <w:sz w:val="20"/>
          <w:szCs w:val="20"/>
        </w:rPr>
        <w:t>, de acuerdo con el Proyecto Definitivo de urbanización, se señala una superficie de 1,927.489m², que corresponde a fracciones de las calles Privada la Capilla.</w:t>
      </w:r>
    </w:p>
    <w:p w14:paraId="27E39C47"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El Chirimoyo</w:t>
      </w:r>
      <w:r w:rsidRPr="00445C54">
        <w:rPr>
          <w:rFonts w:ascii="Arial" w:eastAsia="Arial" w:hAnsi="Arial" w:cs="Arial"/>
          <w:iCs/>
          <w:sz w:val="20"/>
          <w:szCs w:val="20"/>
        </w:rPr>
        <w:t>, de acuerdo con el Proyecto Definitivo de urbanización, se señala una superficie de 363.562m², que corresponde a fracciones de las calles Privada Aniceto Ortega.</w:t>
      </w:r>
    </w:p>
    <w:p w14:paraId="61EF1F5D"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 xml:space="preserve">Volcán </w:t>
      </w:r>
      <w:proofErr w:type="spellStart"/>
      <w:r w:rsidRPr="00445C54">
        <w:rPr>
          <w:rFonts w:ascii="Arial" w:eastAsia="Arial" w:hAnsi="Arial" w:cs="Arial"/>
          <w:b/>
          <w:iCs/>
          <w:sz w:val="20"/>
          <w:szCs w:val="20"/>
        </w:rPr>
        <w:t>Zapicho</w:t>
      </w:r>
      <w:proofErr w:type="spellEnd"/>
      <w:r w:rsidRPr="00445C54">
        <w:rPr>
          <w:rFonts w:ascii="Arial" w:eastAsia="Arial" w:hAnsi="Arial" w:cs="Arial"/>
          <w:iCs/>
          <w:sz w:val="20"/>
          <w:szCs w:val="20"/>
        </w:rPr>
        <w:t xml:space="preserve">, de acuerdo con el Proyecto Definitivo de urbanización, se señala una superficie de 2,450.770m², que corresponde a fracciones de las calles fracción de las calles Volcán Misti y Volcán </w:t>
      </w:r>
      <w:proofErr w:type="spellStart"/>
      <w:r w:rsidRPr="00445C54">
        <w:rPr>
          <w:rFonts w:ascii="Arial" w:eastAsia="Arial" w:hAnsi="Arial" w:cs="Arial"/>
          <w:iCs/>
          <w:sz w:val="20"/>
          <w:szCs w:val="20"/>
        </w:rPr>
        <w:t>Estromboli</w:t>
      </w:r>
      <w:proofErr w:type="spellEnd"/>
      <w:r w:rsidRPr="00445C54">
        <w:rPr>
          <w:rFonts w:ascii="Arial" w:eastAsia="Arial" w:hAnsi="Arial" w:cs="Arial"/>
          <w:iCs/>
          <w:sz w:val="20"/>
          <w:szCs w:val="20"/>
        </w:rPr>
        <w:t xml:space="preserve"> y la calle Volcán </w:t>
      </w:r>
      <w:proofErr w:type="spellStart"/>
      <w:r w:rsidRPr="00445C54">
        <w:rPr>
          <w:rFonts w:ascii="Arial" w:eastAsia="Arial" w:hAnsi="Arial" w:cs="Arial"/>
          <w:iCs/>
          <w:sz w:val="20"/>
          <w:szCs w:val="20"/>
        </w:rPr>
        <w:t>Zapicho</w:t>
      </w:r>
      <w:proofErr w:type="spellEnd"/>
      <w:r w:rsidRPr="00445C54">
        <w:rPr>
          <w:rFonts w:ascii="Arial" w:eastAsia="Arial" w:hAnsi="Arial" w:cs="Arial"/>
          <w:iCs/>
          <w:sz w:val="20"/>
          <w:szCs w:val="20"/>
        </w:rPr>
        <w:t>.</w:t>
      </w:r>
    </w:p>
    <w:p w14:paraId="2D932F3E"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 xml:space="preserve">Volcán Kenia y Volcán </w:t>
      </w:r>
      <w:proofErr w:type="spellStart"/>
      <w:r w:rsidRPr="00445C54">
        <w:rPr>
          <w:rFonts w:ascii="Arial" w:eastAsia="Arial" w:hAnsi="Arial" w:cs="Arial"/>
          <w:b/>
          <w:iCs/>
          <w:sz w:val="20"/>
          <w:szCs w:val="20"/>
        </w:rPr>
        <w:t>Estromboli</w:t>
      </w:r>
      <w:proofErr w:type="spellEnd"/>
      <w:r w:rsidRPr="00445C54">
        <w:rPr>
          <w:rFonts w:ascii="Arial" w:eastAsia="Arial" w:hAnsi="Arial" w:cs="Arial"/>
          <w:iCs/>
          <w:sz w:val="20"/>
          <w:szCs w:val="20"/>
        </w:rPr>
        <w:t xml:space="preserve">, de acuerdo con el Proyecto Definitivo de urbanización, se señala una superficie de 1,152.762m², que corresponde a fracciones de la calle Volcán </w:t>
      </w:r>
      <w:proofErr w:type="spellStart"/>
      <w:r w:rsidRPr="00445C54">
        <w:rPr>
          <w:rFonts w:ascii="Arial" w:eastAsia="Arial" w:hAnsi="Arial" w:cs="Arial"/>
          <w:iCs/>
          <w:sz w:val="20"/>
          <w:szCs w:val="20"/>
        </w:rPr>
        <w:t>Estrombolí</w:t>
      </w:r>
      <w:proofErr w:type="spellEnd"/>
      <w:r w:rsidRPr="00445C54">
        <w:rPr>
          <w:rFonts w:ascii="Arial" w:eastAsia="Arial" w:hAnsi="Arial" w:cs="Arial"/>
          <w:iCs/>
          <w:sz w:val="20"/>
          <w:szCs w:val="20"/>
        </w:rPr>
        <w:t>.</w:t>
      </w:r>
    </w:p>
    <w:p w14:paraId="02882C0D"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Aquiles Serdán 178 11 y 13</w:t>
      </w:r>
      <w:r w:rsidRPr="00445C54">
        <w:rPr>
          <w:rFonts w:ascii="Arial" w:eastAsia="Arial" w:hAnsi="Arial" w:cs="Arial"/>
          <w:iCs/>
          <w:sz w:val="20"/>
          <w:szCs w:val="20"/>
        </w:rPr>
        <w:t>, de acuerdo con el Proyecto Definitivo de urbanización, se señala una superficie de 271.070m², que corresponde a fracciones de la calle Privada Arista.</w:t>
      </w:r>
    </w:p>
    <w:p w14:paraId="3D0EAFFC"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Rivas Guillen #136</w:t>
      </w:r>
      <w:r w:rsidRPr="00445C54">
        <w:rPr>
          <w:rFonts w:ascii="Arial" w:eastAsia="Arial" w:hAnsi="Arial" w:cs="Arial"/>
          <w:iCs/>
          <w:sz w:val="20"/>
          <w:szCs w:val="20"/>
        </w:rPr>
        <w:t>, de acuerdo con el Proyecto Definitivo de urbanización, se señala una superficie de 48.759, que corresponde a fracciones de las calles Andador de uso común.</w:t>
      </w:r>
    </w:p>
    <w:p w14:paraId="77823867"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Junto al Horno</w:t>
      </w:r>
      <w:r w:rsidRPr="00445C54">
        <w:rPr>
          <w:rFonts w:ascii="Arial" w:eastAsia="Arial" w:hAnsi="Arial" w:cs="Arial"/>
          <w:iCs/>
          <w:sz w:val="20"/>
          <w:szCs w:val="20"/>
        </w:rPr>
        <w:t>, de acuerdo con el Proyecto Definitivo de urbanización, se señala una superficie de 595.090m², que corresponde a fracciones de las calles fracción de la Av. Historiadores.</w:t>
      </w:r>
    </w:p>
    <w:p w14:paraId="59BAC0CD" w14:textId="77777777" w:rsidR="00445C54" w:rsidRPr="00445C54" w:rsidRDefault="00445C54" w:rsidP="00445C54">
      <w:pPr>
        <w:pStyle w:val="Prrafodelista"/>
        <w:numPr>
          <w:ilvl w:val="0"/>
          <w:numId w:val="47"/>
        </w:numPr>
        <w:tabs>
          <w:tab w:val="left" w:pos="2310"/>
        </w:tabs>
        <w:contextualSpacing/>
        <w:jc w:val="both"/>
        <w:rPr>
          <w:rFonts w:ascii="Arial" w:eastAsia="Arial" w:hAnsi="Arial" w:cs="Arial"/>
          <w:iCs/>
          <w:sz w:val="20"/>
          <w:szCs w:val="20"/>
        </w:rPr>
      </w:pPr>
      <w:r w:rsidRPr="00445C54">
        <w:rPr>
          <w:rFonts w:ascii="Arial" w:eastAsia="Arial" w:hAnsi="Arial" w:cs="Arial"/>
          <w:b/>
          <w:iCs/>
          <w:sz w:val="20"/>
          <w:szCs w:val="20"/>
        </w:rPr>
        <w:t>Privada San Inocencio</w:t>
      </w:r>
      <w:r w:rsidRPr="00445C54">
        <w:rPr>
          <w:rFonts w:ascii="Arial" w:eastAsia="Arial" w:hAnsi="Arial" w:cs="Arial"/>
          <w:iCs/>
          <w:sz w:val="20"/>
          <w:szCs w:val="20"/>
        </w:rPr>
        <w:t>, de acuerdo con el Proyecto Definitivo de urbanización, se señala una superficie de 3,506.576m², que corresponde a fracciones de la Privada San Inocencio.</w:t>
      </w:r>
    </w:p>
    <w:p w14:paraId="6C835C33" w14:textId="77777777" w:rsidR="00445C54" w:rsidRPr="00445C54" w:rsidRDefault="00445C54" w:rsidP="00445C54">
      <w:pPr>
        <w:rPr>
          <w:rFonts w:ascii="Arial" w:eastAsia="Arial" w:hAnsi="Arial" w:cs="Arial"/>
        </w:rPr>
      </w:pPr>
    </w:p>
    <w:p w14:paraId="067507AB" w14:textId="40999DB4" w:rsidR="00445C54" w:rsidRPr="00445C54" w:rsidRDefault="00445C54" w:rsidP="00445C54">
      <w:pPr>
        <w:tabs>
          <w:tab w:val="left" w:pos="2310"/>
        </w:tabs>
        <w:jc w:val="both"/>
        <w:rPr>
          <w:rFonts w:ascii="Arial" w:eastAsia="Arial" w:hAnsi="Arial" w:cs="Arial"/>
        </w:rPr>
      </w:pPr>
      <w:r w:rsidRPr="00445C54">
        <w:rPr>
          <w:rFonts w:ascii="Arial" w:eastAsia="Arial" w:hAnsi="Arial" w:cs="Arial"/>
          <w:b/>
          <w:bCs/>
        </w:rPr>
        <w:t>QUINTO.</w:t>
      </w:r>
      <w:r>
        <w:rPr>
          <w:rFonts w:ascii="Arial" w:eastAsia="Arial" w:hAnsi="Arial" w:cs="Arial"/>
          <w:b/>
          <w:bCs/>
        </w:rPr>
        <w:t>-</w:t>
      </w:r>
      <w:r w:rsidRPr="00445C54">
        <w:rPr>
          <w:rFonts w:ascii="Arial" w:eastAsia="Arial" w:hAnsi="Arial" w:cs="Arial"/>
          <w:b/>
          <w:bCs/>
        </w:rPr>
        <w:t xml:space="preserve"> </w:t>
      </w:r>
      <w:r w:rsidRPr="00445C54">
        <w:rPr>
          <w:rFonts w:ascii="Arial" w:eastAsia="Arial" w:hAnsi="Arial" w:cs="Arial"/>
        </w:rPr>
        <w:t>Se aprueba establecer como crédito fiscal el pago por concepto de los derechos de urbanización aplicando las reducciones correspondientes, conforme al artículo 53, fracción XVII de la Ley de Ingresos vigente, para los asentamientos descritos en el punto primero de este Decreto, de los siguientes conceptos:</w:t>
      </w:r>
    </w:p>
    <w:p w14:paraId="52B3D767" w14:textId="77777777" w:rsidR="00445C54" w:rsidRPr="00445C54" w:rsidRDefault="00445C54" w:rsidP="00445C54">
      <w:pPr>
        <w:pStyle w:val="Textoindependiente"/>
        <w:spacing w:after="0"/>
        <w:jc w:val="both"/>
        <w:rPr>
          <w:rFonts w:ascii="Arial" w:eastAsia="Arial" w:hAnsi="Arial" w:cs="Arial"/>
        </w:rPr>
      </w:pPr>
    </w:p>
    <w:p w14:paraId="585B71AB" w14:textId="77777777" w:rsidR="00445C54" w:rsidRPr="00445C54" w:rsidRDefault="00445C54" w:rsidP="00445C54">
      <w:pPr>
        <w:pStyle w:val="Textoindependiente"/>
        <w:numPr>
          <w:ilvl w:val="0"/>
          <w:numId w:val="48"/>
        </w:numPr>
        <w:spacing w:after="0"/>
        <w:jc w:val="both"/>
        <w:rPr>
          <w:rFonts w:ascii="Arial" w:eastAsia="Arial" w:hAnsi="Arial" w:cs="Arial"/>
        </w:rPr>
      </w:pPr>
      <w:r w:rsidRPr="00445C54">
        <w:rPr>
          <w:rFonts w:ascii="Arial" w:eastAsia="Arial" w:hAnsi="Arial" w:cs="Arial"/>
        </w:rPr>
        <w:t>Solicitud de autorización del Proyecto Definitivo de Urbanización por metro cuadrado.</w:t>
      </w:r>
    </w:p>
    <w:p w14:paraId="47249280" w14:textId="77777777" w:rsidR="00445C54" w:rsidRPr="00445C54" w:rsidRDefault="00445C54" w:rsidP="00445C54">
      <w:pPr>
        <w:pStyle w:val="Textoindependiente"/>
        <w:numPr>
          <w:ilvl w:val="0"/>
          <w:numId w:val="48"/>
        </w:numPr>
        <w:spacing w:after="0"/>
        <w:jc w:val="both"/>
        <w:rPr>
          <w:rFonts w:ascii="Arial" w:eastAsia="Arial" w:hAnsi="Arial" w:cs="Arial"/>
        </w:rPr>
      </w:pPr>
      <w:r w:rsidRPr="00445C54">
        <w:rPr>
          <w:rFonts w:ascii="Arial" w:eastAsia="Arial" w:hAnsi="Arial" w:cs="Arial"/>
        </w:rPr>
        <w:t>Por el otorgamiento de la licencia para urbanizar, sobre la superficie total del predio de urbanizar, por metro cuadrado, según su categoría.</w:t>
      </w:r>
    </w:p>
    <w:p w14:paraId="6115091F" w14:textId="77777777" w:rsidR="00445C54" w:rsidRPr="00445C54" w:rsidRDefault="00445C54" w:rsidP="00445C54">
      <w:pPr>
        <w:pStyle w:val="Textoindependiente"/>
        <w:numPr>
          <w:ilvl w:val="0"/>
          <w:numId w:val="48"/>
        </w:numPr>
        <w:spacing w:after="0"/>
        <w:jc w:val="both"/>
        <w:rPr>
          <w:rFonts w:ascii="Arial" w:eastAsia="Arial" w:hAnsi="Arial" w:cs="Arial"/>
        </w:rPr>
      </w:pPr>
      <w:r w:rsidRPr="00445C54">
        <w:rPr>
          <w:rFonts w:ascii="Arial" w:eastAsia="Arial" w:hAnsi="Arial" w:cs="Arial"/>
        </w:rPr>
        <w:t>Pago por la licencia de cada lote o predio según su categoría.</w:t>
      </w:r>
    </w:p>
    <w:p w14:paraId="7F0BD52E" w14:textId="77777777" w:rsidR="00445C54" w:rsidRPr="00445C54" w:rsidRDefault="00445C54" w:rsidP="00445C54">
      <w:pPr>
        <w:pStyle w:val="Textoindependiente"/>
        <w:numPr>
          <w:ilvl w:val="0"/>
          <w:numId w:val="48"/>
        </w:numPr>
        <w:spacing w:after="0"/>
        <w:jc w:val="both"/>
        <w:rPr>
          <w:rFonts w:ascii="Arial" w:eastAsia="Arial" w:hAnsi="Arial" w:cs="Arial"/>
        </w:rPr>
      </w:pPr>
      <w:r w:rsidRPr="00445C54">
        <w:rPr>
          <w:rFonts w:ascii="Arial" w:eastAsia="Arial" w:hAnsi="Arial" w:cs="Arial"/>
        </w:rPr>
        <w:t>Por autorización de subdivisión, relotificación de predios según su categoría, por cada lote restante.</w:t>
      </w:r>
    </w:p>
    <w:p w14:paraId="03FE4DA3" w14:textId="77777777" w:rsidR="00445C54" w:rsidRPr="00445C54" w:rsidRDefault="00445C54" w:rsidP="00445C54">
      <w:pPr>
        <w:pStyle w:val="Textoindependiente"/>
        <w:numPr>
          <w:ilvl w:val="0"/>
          <w:numId w:val="48"/>
        </w:numPr>
        <w:spacing w:after="0"/>
        <w:jc w:val="both"/>
        <w:rPr>
          <w:rFonts w:ascii="Arial" w:eastAsia="Arial" w:hAnsi="Arial" w:cs="Arial"/>
        </w:rPr>
      </w:pPr>
      <w:r w:rsidRPr="00445C54">
        <w:rPr>
          <w:rFonts w:ascii="Arial" w:eastAsia="Arial" w:hAnsi="Arial" w:cs="Arial"/>
        </w:rPr>
        <w:t>Por el aprovechamiento de infraestructura básica existente, por metro cuadrado según su categoría.</w:t>
      </w:r>
    </w:p>
    <w:p w14:paraId="4DF50682" w14:textId="77777777" w:rsidR="00445C54" w:rsidRPr="00445C54" w:rsidRDefault="00445C54" w:rsidP="00445C54">
      <w:pPr>
        <w:tabs>
          <w:tab w:val="left" w:pos="2310"/>
        </w:tabs>
        <w:jc w:val="both"/>
        <w:rPr>
          <w:rFonts w:ascii="Arial" w:eastAsia="Arial" w:hAnsi="Arial" w:cs="Arial"/>
        </w:rPr>
      </w:pPr>
    </w:p>
    <w:p w14:paraId="4C078E14" w14:textId="407AD0EC" w:rsidR="00445C54" w:rsidRPr="00445C54" w:rsidRDefault="00445C54" w:rsidP="00445C54">
      <w:pPr>
        <w:tabs>
          <w:tab w:val="left" w:pos="2310"/>
        </w:tabs>
        <w:jc w:val="both"/>
        <w:rPr>
          <w:rFonts w:ascii="Arial" w:eastAsia="Arial" w:hAnsi="Arial" w:cs="Arial"/>
        </w:rPr>
      </w:pPr>
      <w:r w:rsidRPr="00445C54">
        <w:rPr>
          <w:rFonts w:ascii="Arial" w:eastAsia="Arial" w:hAnsi="Arial" w:cs="Arial"/>
          <w:b/>
          <w:bCs/>
        </w:rPr>
        <w:t>SEXTO.</w:t>
      </w:r>
      <w:r>
        <w:rPr>
          <w:rFonts w:ascii="Arial" w:eastAsia="Arial" w:hAnsi="Arial" w:cs="Arial"/>
          <w:b/>
          <w:bCs/>
        </w:rPr>
        <w:t>-</w:t>
      </w:r>
      <w:r w:rsidRPr="00445C54">
        <w:rPr>
          <w:rFonts w:ascii="Arial" w:eastAsia="Arial" w:hAnsi="Arial" w:cs="Arial"/>
          <w:b/>
          <w:bCs/>
        </w:rPr>
        <w:t xml:space="preserve"> </w:t>
      </w:r>
      <w:r w:rsidRPr="00445C54">
        <w:rPr>
          <w:rFonts w:ascii="Arial" w:eastAsia="Arial" w:hAnsi="Arial" w:cs="Arial"/>
        </w:rPr>
        <w:t xml:space="preserve">Se declara la regularización de los asentamientos señalados en el punto Primero del presente Decreto y </w:t>
      </w:r>
      <w:r w:rsidRPr="00445C54">
        <w:rPr>
          <w:rFonts w:ascii="Arial" w:eastAsia="Arial" w:hAnsi="Arial" w:cs="Arial"/>
          <w:color w:val="000000" w:themeColor="text1"/>
        </w:rPr>
        <w:t>se ordena a la Sindicatura Municipal, Tesorería Municipal, a la Dirección de Catastro y a la Secretaría General del Ayuntamiento:</w:t>
      </w:r>
    </w:p>
    <w:p w14:paraId="58E281D6" w14:textId="77777777" w:rsidR="00445C54" w:rsidRPr="00445C54" w:rsidRDefault="00445C54" w:rsidP="00445C54">
      <w:pPr>
        <w:tabs>
          <w:tab w:val="left" w:pos="2310"/>
        </w:tabs>
        <w:jc w:val="both"/>
        <w:rPr>
          <w:rFonts w:ascii="Arial" w:eastAsia="Arial" w:hAnsi="Arial" w:cs="Arial"/>
        </w:rPr>
      </w:pPr>
    </w:p>
    <w:p w14:paraId="049BD027"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La inscripción en el Registro Público de la Propiedad y de Comercio;</w:t>
      </w:r>
    </w:p>
    <w:p w14:paraId="688D20BD"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La actualización de la Cartografía y en su caso apertura de apertura de cuentas prediales;</w:t>
      </w:r>
    </w:p>
    <w:p w14:paraId="092DD1D3"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 xml:space="preserve">Instruir a la Tesorería Municipal, proceda a liquidar, fincar y cobrar los créditos fiscales derivados de las acciones de regularización; </w:t>
      </w:r>
    </w:p>
    <w:p w14:paraId="3DD732FD"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 xml:space="preserve">Autorizar el inicio del procedimiento de titulación a los poseedores de predios o lotes a través de la </w:t>
      </w:r>
      <w:r w:rsidRPr="00445C54">
        <w:rPr>
          <w:rFonts w:ascii="Arial" w:eastAsia="Arial" w:hAnsi="Arial" w:cs="Arial"/>
        </w:rPr>
        <w:t>Comisión</w:t>
      </w:r>
      <w:r w:rsidRPr="00445C54">
        <w:rPr>
          <w:rFonts w:ascii="Arial" w:eastAsia="Arial" w:hAnsi="Arial" w:cs="Arial"/>
          <w:color w:val="000000"/>
        </w:rPr>
        <w:t>;</w:t>
      </w:r>
    </w:p>
    <w:p w14:paraId="03CBFB9D"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 xml:space="preserve">La publicación en forma abreviada, dentro de los 10 diez días hábiles siguientes a su aprobación por una sola vez en la Gaceta Municipal de Guadalajara y por 3 tres días </w:t>
      </w:r>
      <w:r w:rsidRPr="00445C54">
        <w:rPr>
          <w:rFonts w:ascii="Arial" w:eastAsia="Arial" w:hAnsi="Arial" w:cs="Arial"/>
          <w:color w:val="000000"/>
        </w:rPr>
        <w:lastRenderedPageBreak/>
        <w:t>hábiles en los estrados de la Presidencia Municipal o Delegación Municipal que corresponda; y</w:t>
      </w:r>
    </w:p>
    <w:p w14:paraId="4380787F" w14:textId="77777777" w:rsidR="00445C54" w:rsidRPr="00445C54" w:rsidRDefault="00445C54" w:rsidP="00445C54">
      <w:pPr>
        <w:numPr>
          <w:ilvl w:val="0"/>
          <w:numId w:val="44"/>
        </w:numPr>
        <w:tabs>
          <w:tab w:val="left" w:pos="2310"/>
        </w:tabs>
        <w:jc w:val="both"/>
        <w:rPr>
          <w:rFonts w:ascii="Arial" w:eastAsia="Arial" w:hAnsi="Arial" w:cs="Arial"/>
          <w:color w:val="000000"/>
        </w:rPr>
      </w:pPr>
      <w:r w:rsidRPr="00445C54">
        <w:rPr>
          <w:rFonts w:ascii="Arial" w:eastAsia="Arial" w:hAnsi="Arial" w:cs="Arial"/>
          <w:color w:val="000000"/>
        </w:rPr>
        <w:t>Notificar a la Procuraduría de Desarrollo Urbano del Estado de Jalisco, y de ser el caso a los propietarios de los predios y a la asociación vecinal.</w:t>
      </w:r>
    </w:p>
    <w:p w14:paraId="329B7E66" w14:textId="77777777" w:rsidR="00445C54" w:rsidRPr="00445C54" w:rsidRDefault="00445C54" w:rsidP="00445C54">
      <w:pPr>
        <w:tabs>
          <w:tab w:val="left" w:pos="2310"/>
        </w:tabs>
        <w:jc w:val="both"/>
        <w:rPr>
          <w:rFonts w:ascii="Arial" w:eastAsia="Arial" w:hAnsi="Arial" w:cs="Arial"/>
        </w:rPr>
      </w:pPr>
    </w:p>
    <w:p w14:paraId="124CD5DD" w14:textId="31717722" w:rsidR="00445C54" w:rsidRPr="00445C54" w:rsidRDefault="00445C54" w:rsidP="00445C54">
      <w:pPr>
        <w:tabs>
          <w:tab w:val="left" w:pos="2310"/>
        </w:tabs>
        <w:jc w:val="both"/>
        <w:rPr>
          <w:rFonts w:ascii="Arial" w:eastAsia="Arial" w:hAnsi="Arial" w:cs="Arial"/>
        </w:rPr>
      </w:pPr>
      <w:r w:rsidRPr="00445C54">
        <w:rPr>
          <w:rFonts w:ascii="Arial" w:eastAsia="Arial" w:hAnsi="Arial" w:cs="Arial"/>
          <w:b/>
          <w:bCs/>
        </w:rPr>
        <w:t>SÉPTIMO.</w:t>
      </w:r>
      <w:r>
        <w:rPr>
          <w:rFonts w:ascii="Arial" w:eastAsia="Arial" w:hAnsi="Arial" w:cs="Arial"/>
          <w:b/>
          <w:bCs/>
        </w:rPr>
        <w:t>-</w:t>
      </w:r>
      <w:r w:rsidRPr="00445C54">
        <w:rPr>
          <w:rFonts w:ascii="Arial" w:eastAsia="Arial" w:hAnsi="Arial" w:cs="Arial"/>
          <w:b/>
          <w:bCs/>
        </w:rPr>
        <w:t xml:space="preserve"> </w:t>
      </w:r>
      <w:r w:rsidRPr="00445C54">
        <w:rPr>
          <w:rFonts w:ascii="Arial" w:eastAsia="Arial" w:hAnsi="Arial" w:cs="Arial"/>
        </w:rPr>
        <w:t>De conformidad con el artículo 22, fracción II del Reglamento de Regularización y Titulación de Predios Urbanos del Municipio de Guadalajara, Jalisco, se ordena la inscripción del presente Decreto en el Registro Público de la Propiedad y del Comercio en el Estado de Jalisco.</w:t>
      </w:r>
    </w:p>
    <w:p w14:paraId="28B54BB7" w14:textId="77777777" w:rsidR="00445C54" w:rsidRPr="00445C54" w:rsidRDefault="00445C54" w:rsidP="00445C54">
      <w:pPr>
        <w:tabs>
          <w:tab w:val="left" w:pos="2310"/>
        </w:tabs>
        <w:jc w:val="both"/>
        <w:rPr>
          <w:rFonts w:ascii="Arial" w:eastAsia="Arial" w:hAnsi="Arial" w:cs="Arial"/>
        </w:rPr>
      </w:pPr>
    </w:p>
    <w:p w14:paraId="4E266972" w14:textId="4BF10286" w:rsidR="00445C54" w:rsidRPr="00445C54" w:rsidRDefault="00445C54" w:rsidP="00445C54">
      <w:pPr>
        <w:tabs>
          <w:tab w:val="left" w:pos="2310"/>
        </w:tabs>
        <w:jc w:val="both"/>
        <w:rPr>
          <w:rFonts w:ascii="Arial" w:eastAsia="Arial" w:hAnsi="Arial" w:cs="Arial"/>
          <w:bCs/>
        </w:rPr>
      </w:pPr>
      <w:r>
        <w:rPr>
          <w:rFonts w:ascii="Arial" w:eastAsia="Arial" w:hAnsi="Arial" w:cs="Arial"/>
          <w:b/>
          <w:bCs/>
        </w:rPr>
        <w:t>OCTAVO.-</w:t>
      </w:r>
      <w:r w:rsidRPr="00445C54">
        <w:rPr>
          <w:rFonts w:ascii="Arial" w:eastAsia="Arial" w:hAnsi="Arial" w:cs="Arial"/>
          <w:b/>
          <w:bCs/>
        </w:rPr>
        <w:t xml:space="preserve"> </w:t>
      </w:r>
      <w:r w:rsidRPr="00445C54">
        <w:rPr>
          <w:rFonts w:ascii="Arial" w:eastAsia="Arial" w:hAnsi="Arial" w:cs="Arial"/>
          <w:bCs/>
        </w:rPr>
        <w:t>Se instruye a la Secretaria General para que remita a la Comisión Municipal de Regularización el expediente registrado como LA CAPILLA (PEDRO HERNANDEZ TIZNADO), registrado bajo expediente COMUR-GDL-035, para que integre el convenio de regularización para establecer los términos y condiciones respecto a la ejecución de las obras de infraestructura y equipamiento faltantes.</w:t>
      </w:r>
    </w:p>
    <w:p w14:paraId="32A81C92" w14:textId="77777777" w:rsidR="00445C54" w:rsidRPr="00445C54" w:rsidRDefault="00445C54" w:rsidP="00445C54">
      <w:pPr>
        <w:tabs>
          <w:tab w:val="left" w:pos="2310"/>
        </w:tabs>
        <w:jc w:val="both"/>
        <w:rPr>
          <w:rFonts w:ascii="Arial" w:eastAsia="Arial" w:hAnsi="Arial" w:cs="Arial"/>
          <w:bCs/>
        </w:rPr>
      </w:pPr>
    </w:p>
    <w:p w14:paraId="5B5B73CB" w14:textId="422A3FB4" w:rsidR="00445C54" w:rsidRPr="00445C54" w:rsidRDefault="00445C54" w:rsidP="00445C54">
      <w:pPr>
        <w:tabs>
          <w:tab w:val="left" w:pos="2310"/>
        </w:tabs>
        <w:jc w:val="both"/>
        <w:rPr>
          <w:rFonts w:ascii="Arial" w:eastAsia="Arial" w:hAnsi="Arial" w:cs="Arial"/>
          <w:b/>
        </w:rPr>
      </w:pPr>
      <w:r>
        <w:rPr>
          <w:rFonts w:ascii="Arial" w:eastAsia="Arial" w:hAnsi="Arial" w:cs="Arial"/>
          <w:b/>
          <w:bCs/>
        </w:rPr>
        <w:t>NOVENO.-</w:t>
      </w:r>
      <w:r w:rsidRPr="00445C54">
        <w:rPr>
          <w:rFonts w:ascii="Arial" w:eastAsia="Arial" w:hAnsi="Arial" w:cs="Arial"/>
          <w:b/>
          <w:bCs/>
        </w:rPr>
        <w:t xml:space="preserve"> </w:t>
      </w:r>
      <w:r w:rsidRPr="00445C54">
        <w:rPr>
          <w:rFonts w:ascii="Arial" w:eastAsia="Arial" w:hAnsi="Arial" w:cs="Arial"/>
        </w:rPr>
        <w:t>Se faculta a los ciudadanos Presidente Municipal, Secretario General y Síndica Municipal, todos de este Ayuntamiento, a suscribir la documentación inherente y necesaria al cumplimiento del presente decreto.</w:t>
      </w:r>
    </w:p>
    <w:p w14:paraId="5E7623BD" w14:textId="501B22B4" w:rsidR="00445C54" w:rsidRPr="00445C54" w:rsidRDefault="00445C54" w:rsidP="00445C54">
      <w:pPr>
        <w:tabs>
          <w:tab w:val="left" w:pos="2310"/>
        </w:tabs>
        <w:jc w:val="center"/>
        <w:rPr>
          <w:rFonts w:ascii="Arial" w:eastAsia="Arial" w:hAnsi="Arial" w:cs="Arial"/>
          <w:b/>
        </w:rPr>
      </w:pPr>
      <w:r w:rsidRPr="00445C54">
        <w:rPr>
          <w:rFonts w:ascii="Arial" w:eastAsia="Arial" w:hAnsi="Arial" w:cs="Arial"/>
          <w:b/>
        </w:rPr>
        <w:t>TRANSITORIOS</w:t>
      </w:r>
    </w:p>
    <w:p w14:paraId="7545E033" w14:textId="77777777" w:rsidR="00445C54" w:rsidRPr="00445C54" w:rsidRDefault="00445C54" w:rsidP="00445C54">
      <w:pPr>
        <w:tabs>
          <w:tab w:val="left" w:pos="2310"/>
        </w:tabs>
        <w:jc w:val="both"/>
        <w:rPr>
          <w:rFonts w:ascii="Arial" w:eastAsia="Arial" w:hAnsi="Arial" w:cs="Arial"/>
        </w:rPr>
      </w:pPr>
    </w:p>
    <w:p w14:paraId="14B6FCDD" w14:textId="2CDF86C3"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PRIMERO.</w:t>
      </w:r>
      <w:r>
        <w:rPr>
          <w:rFonts w:ascii="Arial" w:eastAsia="Arial" w:hAnsi="Arial" w:cs="Arial"/>
          <w:b/>
        </w:rPr>
        <w:t>-</w:t>
      </w:r>
      <w:r w:rsidRPr="00445C54">
        <w:rPr>
          <w:rFonts w:ascii="Arial" w:eastAsia="Arial" w:hAnsi="Arial" w:cs="Arial"/>
          <w:b/>
        </w:rPr>
        <w:t xml:space="preserve"> </w:t>
      </w:r>
      <w:r w:rsidRPr="00445C54">
        <w:rPr>
          <w:rFonts w:ascii="Arial" w:eastAsia="Arial" w:hAnsi="Arial" w:cs="Arial"/>
        </w:rPr>
        <w:t xml:space="preserve">Publíquese el presente decreto en la Gaceta Municipal. </w:t>
      </w:r>
    </w:p>
    <w:p w14:paraId="4B0F7956" w14:textId="77777777" w:rsidR="00445C54" w:rsidRPr="00445C54" w:rsidRDefault="00445C54" w:rsidP="00445C54">
      <w:pPr>
        <w:tabs>
          <w:tab w:val="left" w:pos="2310"/>
        </w:tabs>
        <w:jc w:val="both"/>
        <w:rPr>
          <w:rFonts w:ascii="Arial" w:eastAsia="Arial" w:hAnsi="Arial" w:cs="Arial"/>
          <w:b/>
        </w:rPr>
      </w:pPr>
    </w:p>
    <w:p w14:paraId="2BAEA3EC" w14:textId="66B630E7" w:rsidR="00445C54" w:rsidRPr="00445C54" w:rsidRDefault="00445C54" w:rsidP="00445C54">
      <w:pPr>
        <w:tabs>
          <w:tab w:val="left" w:pos="2310"/>
        </w:tabs>
        <w:jc w:val="both"/>
        <w:rPr>
          <w:rFonts w:ascii="Arial" w:eastAsia="Arial" w:hAnsi="Arial" w:cs="Arial"/>
        </w:rPr>
      </w:pPr>
      <w:r w:rsidRPr="00445C54">
        <w:rPr>
          <w:rFonts w:ascii="Arial" w:eastAsia="Arial" w:hAnsi="Arial" w:cs="Arial"/>
          <w:b/>
        </w:rPr>
        <w:t>SEGUNDO.</w:t>
      </w:r>
      <w:r>
        <w:rPr>
          <w:rFonts w:ascii="Arial" w:eastAsia="Arial" w:hAnsi="Arial" w:cs="Arial"/>
          <w:b/>
        </w:rPr>
        <w:t>-</w:t>
      </w:r>
      <w:r w:rsidRPr="00445C54">
        <w:rPr>
          <w:rFonts w:ascii="Arial" w:eastAsia="Arial" w:hAnsi="Arial" w:cs="Arial"/>
        </w:rPr>
        <w:t xml:space="preserve"> El presente decreto entrará en vigor el día siguiente a su publicación en la Gaceta Municipal de Guadalajara.</w:t>
      </w:r>
    </w:p>
    <w:p w14:paraId="65D359BE" w14:textId="77777777" w:rsidR="00445C54" w:rsidRPr="00445C54" w:rsidRDefault="00445C54" w:rsidP="00445C54">
      <w:pPr>
        <w:tabs>
          <w:tab w:val="left" w:pos="2310"/>
        </w:tabs>
        <w:jc w:val="both"/>
        <w:rPr>
          <w:rFonts w:ascii="Arial" w:eastAsia="Arial" w:hAnsi="Arial" w:cs="Arial"/>
        </w:rPr>
      </w:pPr>
    </w:p>
    <w:p w14:paraId="605AEAFF" w14:textId="4B3CFD96" w:rsidR="001D36AC" w:rsidRDefault="00445C54" w:rsidP="00445C54">
      <w:pPr>
        <w:tabs>
          <w:tab w:val="left" w:pos="2310"/>
        </w:tabs>
        <w:jc w:val="both"/>
        <w:rPr>
          <w:rFonts w:ascii="Arial" w:eastAsia="Arial" w:hAnsi="Arial" w:cs="Arial"/>
        </w:rPr>
      </w:pPr>
      <w:r w:rsidRPr="00445C54">
        <w:rPr>
          <w:rFonts w:ascii="Arial" w:eastAsia="Arial" w:hAnsi="Arial" w:cs="Arial"/>
          <w:b/>
          <w:bCs/>
        </w:rPr>
        <w:t>TERCERO.</w:t>
      </w:r>
      <w:r>
        <w:rPr>
          <w:rFonts w:ascii="Arial" w:eastAsia="Arial" w:hAnsi="Arial" w:cs="Arial"/>
          <w:b/>
          <w:bCs/>
        </w:rPr>
        <w:t>-</w:t>
      </w:r>
      <w:r w:rsidRPr="00445C54">
        <w:rPr>
          <w:rFonts w:ascii="Arial" w:eastAsia="Arial" w:hAnsi="Arial" w:cs="Arial"/>
          <w:b/>
          <w:bCs/>
        </w:rPr>
        <w:t xml:space="preserve"> </w:t>
      </w:r>
      <w:r w:rsidRPr="00445C54">
        <w:rPr>
          <w:rFonts w:ascii="Arial" w:eastAsia="Arial" w:hAnsi="Arial" w:cs="Arial"/>
        </w:rPr>
        <w:t>Notifíquese el presente decreto al Procurador de Desarrollo Urbano del Estado de Jalisco, al Director del Registro Público de la Propiedad y del Comercio en el Estado de Jalisco, al Director de Catastro Municipal así como al Secretario Técnico de la Comisión Municipal de Regularización de Guadalajara.</w:t>
      </w:r>
    </w:p>
    <w:p w14:paraId="7DD93B74" w14:textId="77777777" w:rsidR="00445C54" w:rsidRPr="00445C54" w:rsidRDefault="00445C54" w:rsidP="00445C54">
      <w:pPr>
        <w:tabs>
          <w:tab w:val="left" w:pos="2310"/>
        </w:tabs>
        <w:jc w:val="both"/>
        <w:rPr>
          <w:rFonts w:ascii="Arial" w:eastAsia="Arial" w:hAnsi="Arial" w:cs="Arial"/>
        </w:rPr>
      </w:pPr>
    </w:p>
    <w:p w14:paraId="70C3018C" w14:textId="21CEB952" w:rsidR="001D36AC" w:rsidRDefault="001D36AC" w:rsidP="001D36AC">
      <w:pPr>
        <w:jc w:val="both"/>
        <w:rPr>
          <w:rFonts w:ascii="Arial" w:hAnsi="Arial" w:cs="Arial"/>
          <w:sz w:val="24"/>
          <w:szCs w:val="24"/>
          <w:lang w:val="es-ES_tradnl"/>
        </w:rPr>
      </w:pPr>
      <w:r w:rsidRPr="00F84A6F">
        <w:rPr>
          <w:rFonts w:ascii="Arial" w:hAnsi="Arial" w:cs="Arial"/>
          <w:b/>
          <w:sz w:val="24"/>
          <w:szCs w:val="24"/>
        </w:rPr>
        <w:t>El Señor Presidente Municipal Interino:</w:t>
      </w:r>
      <w:r w:rsidRPr="001D36AC">
        <w:rPr>
          <w:rFonts w:ascii="Arial" w:hAnsi="Arial" w:cs="Arial"/>
          <w:sz w:val="24"/>
          <w:szCs w:val="24"/>
          <w:lang w:val="es-ES_tradnl"/>
        </w:rPr>
        <w:t xml:space="preserve"> </w:t>
      </w:r>
      <w:r w:rsidRPr="007609CF">
        <w:rPr>
          <w:rFonts w:ascii="Arial" w:hAnsi="Arial" w:cs="Arial"/>
          <w:sz w:val="24"/>
          <w:szCs w:val="24"/>
          <w:lang w:val="es-ES_tradnl"/>
        </w:rPr>
        <w:t>Están a su consideración, los decretos enlistados en el orden del día con los números 5 y 6, solicitando al Secretario General elabore el registro de quienes deseen intervenir, así como el número de decreto al cual se referirán.</w:t>
      </w:r>
      <w:r>
        <w:rPr>
          <w:rFonts w:ascii="Arial" w:hAnsi="Arial" w:cs="Arial"/>
          <w:sz w:val="24"/>
          <w:szCs w:val="24"/>
          <w:lang w:val="es-ES_tradnl"/>
        </w:rPr>
        <w:t xml:space="preserve"> </w:t>
      </w:r>
      <w:r w:rsidRPr="007609CF">
        <w:rPr>
          <w:rFonts w:ascii="Arial" w:hAnsi="Arial" w:cs="Arial"/>
          <w:sz w:val="24"/>
          <w:szCs w:val="24"/>
          <w:lang w:val="es-ES_tradnl"/>
        </w:rPr>
        <w:t>No habiendo quien solicite el uso de la palabra, en votación nominal, les consulto si los aprueban, solicitando al Secretario General realice el recuento de la votación manifestando en voz alta el resultado.</w:t>
      </w:r>
    </w:p>
    <w:p w14:paraId="2E926E7C" w14:textId="77777777" w:rsidR="001D36AC" w:rsidRDefault="001D36AC" w:rsidP="001D36AC">
      <w:pPr>
        <w:jc w:val="both"/>
        <w:rPr>
          <w:rFonts w:ascii="Arial" w:hAnsi="Arial" w:cs="Arial"/>
          <w:sz w:val="24"/>
          <w:szCs w:val="24"/>
          <w:lang w:val="es-ES_tradnl"/>
        </w:rPr>
      </w:pPr>
    </w:p>
    <w:p w14:paraId="59BDFC71" w14:textId="242B9B97" w:rsidR="001D36AC" w:rsidRPr="00280E14" w:rsidRDefault="001D36AC" w:rsidP="001D36AC">
      <w:pPr>
        <w:jc w:val="both"/>
        <w:rPr>
          <w:rFonts w:ascii="Arial" w:eastAsia="Calibri" w:hAnsi="Arial" w:cs="Arial"/>
          <w:i/>
          <w:sz w:val="24"/>
          <w:szCs w:val="24"/>
          <w:lang w:val="es-ES_tradnl"/>
        </w:rPr>
      </w:pPr>
      <w:r>
        <w:rPr>
          <w:rFonts w:ascii="Arial" w:hAnsi="Arial" w:cs="Arial"/>
          <w:b/>
          <w:sz w:val="24"/>
          <w:szCs w:val="24"/>
          <w:lang w:val="es-ES_tradnl"/>
        </w:rPr>
        <w:t>El Señor Secretario General:</w:t>
      </w:r>
      <w:r>
        <w:rPr>
          <w:rFonts w:ascii="Arial" w:hAnsi="Arial" w:cs="Arial"/>
          <w:sz w:val="24"/>
          <w:szCs w:val="24"/>
          <w:lang w:val="es-ES_tradnl"/>
        </w:rPr>
        <w:t xml:space="preserve"> </w:t>
      </w:r>
      <w:r>
        <w:rPr>
          <w:rFonts w:ascii="Arial" w:eastAsia="Calibri" w:hAnsi="Arial" w:cs="Arial"/>
          <w:sz w:val="24"/>
          <w:szCs w:val="24"/>
          <w:lang w:val="es-ES_tradnl"/>
        </w:rPr>
        <w:t xml:space="preserve">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regidor Salvador Hernández Navarro</w:t>
      </w:r>
      <w:r>
        <w:rPr>
          <w:rFonts w:ascii="Arial" w:eastAsia="Calibri" w:hAnsi="Arial" w:cs="Arial"/>
          <w:i/>
          <w:sz w:val="24"/>
          <w:szCs w:val="24"/>
          <w:lang w:val="es-ES_tradnl"/>
        </w:rPr>
        <w:t>;</w:t>
      </w:r>
      <w:r>
        <w:rPr>
          <w:rFonts w:ascii="Arial" w:eastAsia="Calibri" w:hAnsi="Arial" w:cs="Arial"/>
          <w:sz w:val="24"/>
          <w:szCs w:val="24"/>
          <w:lang w:val="es-ES_tradnl"/>
        </w:rPr>
        <w:t xml:space="preserve"> regidor Elías Octavio Íñiguez Mejía; regidora Kehila Abigaíl Kú Escalante,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Fernando Salazar </w:t>
      </w:r>
      <w:proofErr w:type="spellStart"/>
      <w:r>
        <w:rPr>
          <w:rFonts w:ascii="Arial" w:eastAsia="Calibri" w:hAnsi="Arial" w:cs="Arial"/>
          <w:sz w:val="24"/>
          <w:szCs w:val="24"/>
          <w:lang w:val="es-ES_tradnl"/>
        </w:rPr>
        <w:t>Vicentello</w:t>
      </w:r>
      <w:proofErr w:type="spellEnd"/>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la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regidora Celia Fausto Lizaola,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regidora Gabriela Contreras Alfaro,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Armando Aviña Villalobos,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Cynthia </w:t>
      </w:r>
      <w:proofErr w:type="spellStart"/>
      <w:r>
        <w:rPr>
          <w:rFonts w:ascii="Arial" w:eastAsia="Calibri" w:hAnsi="Arial" w:cs="Arial"/>
          <w:sz w:val="24"/>
          <w:szCs w:val="24"/>
          <w:lang w:val="es-ES_tradnl"/>
        </w:rPr>
        <w:t>Yuritzi</w:t>
      </w:r>
      <w:proofErr w:type="spellEnd"/>
      <w:r>
        <w:rPr>
          <w:rFonts w:ascii="Arial" w:eastAsia="Calibri" w:hAnsi="Arial" w:cs="Arial"/>
          <w:sz w:val="24"/>
          <w:szCs w:val="24"/>
          <w:lang w:val="es-ES_tradnl"/>
        </w:rPr>
        <w:t xml:space="preserve"> Cárdenas Ramírez,</w:t>
      </w:r>
      <w:r>
        <w:rPr>
          <w:rFonts w:ascii="Arial" w:eastAsia="Calibri" w:hAnsi="Arial" w:cs="Arial"/>
          <w:i/>
          <w:sz w:val="24"/>
          <w:szCs w:val="24"/>
          <w:lang w:val="es-ES_tradnl"/>
        </w:rPr>
        <w:t xml:space="preserve"> 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Alejandra Lizette Villa </w:t>
      </w:r>
      <w:r>
        <w:rPr>
          <w:rFonts w:ascii="Arial" w:eastAsia="Calibri" w:hAnsi="Arial" w:cs="Arial"/>
          <w:sz w:val="24"/>
          <w:szCs w:val="24"/>
          <w:lang w:val="es-ES_tradnl"/>
        </w:rPr>
        <w:lastRenderedPageBreak/>
        <w:t>Pérez</w:t>
      </w:r>
      <w:r>
        <w:rPr>
          <w:rFonts w:ascii="Arial" w:hAnsi="Arial" w:cs="Arial"/>
          <w:sz w:val="24"/>
          <w:szCs w:val="24"/>
        </w:rPr>
        <w:t xml:space="preserve">, </w:t>
      </w:r>
      <w:r>
        <w:rPr>
          <w:rFonts w:ascii="Arial" w:hAnsi="Arial" w:cs="Arial"/>
          <w:i/>
          <w:sz w:val="24"/>
          <w:szCs w:val="24"/>
        </w:rPr>
        <w:t>a favor</w:t>
      </w:r>
      <w:r>
        <w:rPr>
          <w:rFonts w:ascii="Arial" w:eastAsia="Calibri" w:hAnsi="Arial" w:cs="Arial"/>
          <w:sz w:val="24"/>
          <w:szCs w:val="24"/>
          <w:lang w:val="es-ES_tradnl"/>
        </w:rPr>
        <w:t xml:space="preserve">; Síndico Karina Anaid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Interino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688A72A2" w14:textId="77777777" w:rsidR="001D36AC" w:rsidRDefault="001D36AC" w:rsidP="001D36AC">
      <w:pPr>
        <w:jc w:val="both"/>
        <w:rPr>
          <w:rFonts w:ascii="Arial" w:hAnsi="Arial" w:cs="Arial"/>
          <w:sz w:val="24"/>
          <w:szCs w:val="24"/>
          <w:lang w:val="es-ES_tradnl"/>
        </w:rPr>
      </w:pPr>
    </w:p>
    <w:p w14:paraId="225CAD29" w14:textId="77777777" w:rsidR="001D36AC" w:rsidRDefault="001D36AC" w:rsidP="001D36AC">
      <w:pPr>
        <w:jc w:val="both"/>
        <w:rPr>
          <w:rFonts w:ascii="Arial" w:hAnsi="Arial" w:cs="Arial"/>
          <w:i/>
          <w:sz w:val="24"/>
          <w:szCs w:val="24"/>
          <w:lang w:val="es-ES_tradnl"/>
        </w:rPr>
      </w:pPr>
      <w:r>
        <w:rPr>
          <w:rFonts w:ascii="Arial" w:hAnsi="Arial" w:cs="Arial"/>
          <w:sz w:val="24"/>
          <w:szCs w:val="24"/>
          <w:lang w:val="es-ES_tradnl"/>
        </w:rPr>
        <w:t>La votación nominal es la siguiente: 17 votos a favor; 0 votos en contra; y 0 abstenciones</w:t>
      </w:r>
      <w:r>
        <w:rPr>
          <w:rFonts w:ascii="Arial" w:hAnsi="Arial" w:cs="Arial"/>
          <w:i/>
          <w:sz w:val="24"/>
          <w:szCs w:val="24"/>
          <w:lang w:val="es-ES_tradnl"/>
        </w:rPr>
        <w:t>.</w:t>
      </w:r>
    </w:p>
    <w:p w14:paraId="42A547BD" w14:textId="77777777" w:rsidR="001D36AC" w:rsidRDefault="001D36AC" w:rsidP="001D36AC">
      <w:pPr>
        <w:jc w:val="both"/>
        <w:rPr>
          <w:rFonts w:ascii="Arial" w:hAnsi="Arial" w:cs="Arial"/>
          <w:sz w:val="24"/>
          <w:szCs w:val="24"/>
          <w:lang w:val="es-ES_tradnl"/>
        </w:rPr>
      </w:pPr>
    </w:p>
    <w:p w14:paraId="27CA3FF4" w14:textId="7A88ED84" w:rsidR="001D36AC" w:rsidRPr="007609CF" w:rsidRDefault="001D36AC" w:rsidP="001D36AC">
      <w:pPr>
        <w:jc w:val="both"/>
        <w:rPr>
          <w:rFonts w:ascii="Arial" w:hAnsi="Arial" w:cs="Arial"/>
          <w:sz w:val="24"/>
          <w:szCs w:val="24"/>
          <w:lang w:val="es-ES_tradnl"/>
        </w:rPr>
      </w:pPr>
      <w:r w:rsidRPr="00F84A6F">
        <w:rPr>
          <w:rFonts w:ascii="Arial" w:hAnsi="Arial" w:cs="Arial"/>
          <w:b/>
          <w:sz w:val="24"/>
          <w:szCs w:val="24"/>
        </w:rPr>
        <w:t>El Señor Presidente Municipal Interino:</w:t>
      </w:r>
      <w:r w:rsidRPr="001D36AC">
        <w:rPr>
          <w:rFonts w:ascii="Arial" w:hAnsi="Arial" w:cs="Arial"/>
          <w:sz w:val="24"/>
          <w:szCs w:val="24"/>
          <w:lang w:val="es-ES_tradnl"/>
        </w:rPr>
        <w:t xml:space="preserve"> </w:t>
      </w:r>
      <w:r w:rsidRPr="007609CF">
        <w:rPr>
          <w:rFonts w:ascii="Arial" w:hAnsi="Arial" w:cs="Arial"/>
          <w:sz w:val="24"/>
          <w:szCs w:val="24"/>
          <w:lang w:val="es-ES_tradnl"/>
        </w:rPr>
        <w:t xml:space="preserve">Se declaran aprobados los decretos enlistados con los números </w:t>
      </w:r>
      <w:r>
        <w:rPr>
          <w:rFonts w:ascii="Arial" w:hAnsi="Arial" w:cs="Arial"/>
          <w:sz w:val="24"/>
          <w:szCs w:val="24"/>
          <w:lang w:val="es-ES_tradnl"/>
        </w:rPr>
        <w:t>5 y 6</w:t>
      </w:r>
      <w:r w:rsidRPr="007609CF">
        <w:rPr>
          <w:rFonts w:ascii="Arial" w:hAnsi="Arial" w:cs="Arial"/>
          <w:sz w:val="24"/>
          <w:szCs w:val="24"/>
          <w:lang w:val="es-ES_tradnl"/>
        </w:rPr>
        <w:t xml:space="preserve">, toda vez que tenemos </w:t>
      </w:r>
      <w:r>
        <w:rPr>
          <w:rFonts w:ascii="Arial" w:hAnsi="Arial" w:cs="Arial"/>
          <w:sz w:val="24"/>
          <w:szCs w:val="24"/>
          <w:lang w:val="es-ES_tradnl"/>
        </w:rPr>
        <w:t>17</w:t>
      </w:r>
      <w:r w:rsidRPr="007609CF">
        <w:rPr>
          <w:rFonts w:ascii="Arial" w:hAnsi="Arial" w:cs="Arial"/>
          <w:sz w:val="24"/>
          <w:szCs w:val="24"/>
          <w:lang w:val="es-ES_tradnl"/>
        </w:rPr>
        <w:t xml:space="preserve"> votos a favor.</w:t>
      </w:r>
    </w:p>
    <w:bookmarkEnd w:id="2"/>
    <w:p w14:paraId="27E7A63A" w14:textId="77777777" w:rsidR="007609CF" w:rsidRPr="007609CF" w:rsidRDefault="007609CF" w:rsidP="007609CF">
      <w:pPr>
        <w:jc w:val="both"/>
        <w:rPr>
          <w:rFonts w:ascii="Arial" w:hAnsi="Arial" w:cs="Arial"/>
          <w:sz w:val="24"/>
          <w:szCs w:val="24"/>
          <w:lang w:val="es-ES_tradnl"/>
        </w:rPr>
      </w:pPr>
    </w:p>
    <w:p w14:paraId="029EA7E8" w14:textId="187FB041" w:rsidR="007609CF" w:rsidRPr="007609CF" w:rsidRDefault="007609CF" w:rsidP="001D36AC">
      <w:pPr>
        <w:jc w:val="both"/>
        <w:rPr>
          <w:rFonts w:ascii="Arial" w:hAnsi="Arial" w:cs="Arial"/>
          <w:sz w:val="24"/>
          <w:szCs w:val="24"/>
          <w:lang w:val="es-ES_tradnl"/>
        </w:rPr>
      </w:pPr>
      <w:r w:rsidRPr="007609CF">
        <w:rPr>
          <w:rFonts w:ascii="Arial" w:hAnsi="Arial" w:cs="Arial"/>
          <w:sz w:val="24"/>
          <w:szCs w:val="24"/>
          <w:lang w:val="es-ES_tradnl"/>
        </w:rPr>
        <w:t>III.3</w:t>
      </w:r>
      <w:r w:rsidR="001D36AC">
        <w:rPr>
          <w:rFonts w:ascii="Arial" w:hAnsi="Arial" w:cs="Arial"/>
          <w:sz w:val="24"/>
          <w:szCs w:val="24"/>
        </w:rPr>
        <w:t xml:space="preserve"> </w:t>
      </w:r>
      <w:r w:rsidRPr="007609CF">
        <w:rPr>
          <w:rFonts w:ascii="Arial" w:hAnsi="Arial" w:cs="Arial"/>
          <w:sz w:val="24"/>
          <w:szCs w:val="24"/>
        </w:rPr>
        <w:t xml:space="preserve">Por último, </w:t>
      </w:r>
      <w:r w:rsidR="001D36AC" w:rsidRPr="007609CF">
        <w:rPr>
          <w:rFonts w:ascii="Arial" w:hAnsi="Arial" w:cs="Arial"/>
          <w:sz w:val="24"/>
          <w:szCs w:val="24"/>
          <w:lang w:val="es-ES_tradnl"/>
        </w:rPr>
        <w:t>continuamos</w:t>
      </w:r>
      <w:r w:rsidRPr="007609CF">
        <w:rPr>
          <w:rFonts w:ascii="Arial" w:hAnsi="Arial" w:cs="Arial"/>
          <w:sz w:val="24"/>
          <w:szCs w:val="24"/>
          <w:lang w:val="es-ES_tradnl"/>
        </w:rPr>
        <w:t xml:space="preserve"> con la discusión del decreto que debe ser aprobado en </w:t>
      </w:r>
      <w:r w:rsidR="003A7FEE" w:rsidRPr="007609CF">
        <w:rPr>
          <w:rFonts w:ascii="Arial" w:hAnsi="Arial" w:cs="Arial"/>
          <w:sz w:val="24"/>
          <w:szCs w:val="24"/>
          <w:lang w:val="es-ES_tradnl"/>
        </w:rPr>
        <w:t xml:space="preserve">votación nominal, </w:t>
      </w:r>
      <w:r w:rsidR="003A7FEE" w:rsidRPr="007609CF">
        <w:rPr>
          <w:rFonts w:ascii="Arial" w:hAnsi="Arial" w:cs="Arial"/>
          <w:sz w:val="24"/>
          <w:szCs w:val="24"/>
        </w:rPr>
        <w:t xml:space="preserve">debiendo existir mayoría calificada de votos </w:t>
      </w:r>
      <w:r w:rsidRPr="007609CF">
        <w:rPr>
          <w:rFonts w:ascii="Arial" w:hAnsi="Arial" w:cs="Arial"/>
          <w:sz w:val="24"/>
          <w:szCs w:val="24"/>
        </w:rPr>
        <w:t>para su aprobación</w:t>
      </w:r>
      <w:r w:rsidRPr="007609CF">
        <w:rPr>
          <w:rFonts w:ascii="Arial" w:hAnsi="Arial" w:cs="Arial"/>
          <w:sz w:val="24"/>
          <w:szCs w:val="24"/>
          <w:lang w:val="es-ES_tradnl"/>
        </w:rPr>
        <w:t>, solicitando al Secretario General lo mencione.</w:t>
      </w:r>
    </w:p>
    <w:p w14:paraId="4E4D70E7" w14:textId="77777777" w:rsidR="007609CF" w:rsidRPr="007609CF" w:rsidRDefault="007609CF" w:rsidP="007609CF">
      <w:pPr>
        <w:jc w:val="both"/>
        <w:rPr>
          <w:rFonts w:ascii="Arial" w:hAnsi="Arial" w:cs="Arial"/>
          <w:sz w:val="24"/>
          <w:szCs w:val="24"/>
          <w:lang w:val="es-ES_tradnl"/>
        </w:rPr>
      </w:pPr>
    </w:p>
    <w:p w14:paraId="0BF12E0E" w14:textId="19B814D8" w:rsidR="007609CF" w:rsidRDefault="001D36AC" w:rsidP="007609CF">
      <w:pPr>
        <w:jc w:val="both"/>
        <w:rPr>
          <w:rFonts w:ascii="Arial" w:hAnsi="Arial" w:cs="Arial"/>
          <w:sz w:val="24"/>
          <w:szCs w:val="24"/>
          <w:lang w:val="es-ES_tradnl"/>
        </w:rPr>
      </w:pPr>
      <w:r w:rsidRPr="001D36AC">
        <w:rPr>
          <w:rFonts w:ascii="Arial" w:hAnsi="Arial" w:cs="Arial"/>
          <w:b/>
          <w:sz w:val="24"/>
          <w:szCs w:val="24"/>
          <w:lang w:val="es-ES_tradnl"/>
        </w:rPr>
        <w:t xml:space="preserve">El Señor Secretario General: </w:t>
      </w:r>
      <w:r w:rsidR="007609CF" w:rsidRPr="007609CF">
        <w:rPr>
          <w:rFonts w:ascii="Arial" w:hAnsi="Arial" w:cs="Arial"/>
          <w:sz w:val="24"/>
          <w:szCs w:val="24"/>
          <w:lang w:val="es-ES_tradnl"/>
        </w:rPr>
        <w:t>Es el decreto marcado con el número 7.</w:t>
      </w:r>
    </w:p>
    <w:p w14:paraId="460454F8" w14:textId="77777777" w:rsidR="001D36AC" w:rsidRPr="001D36AC" w:rsidRDefault="001D36AC" w:rsidP="007609CF">
      <w:pPr>
        <w:jc w:val="both"/>
        <w:rPr>
          <w:rFonts w:ascii="Arial" w:hAnsi="Arial" w:cs="Arial"/>
          <w:sz w:val="24"/>
          <w:szCs w:val="24"/>
          <w:lang w:val="es-ES_tradnl"/>
        </w:rPr>
      </w:pPr>
    </w:p>
    <w:p w14:paraId="42AA514E" w14:textId="6FE5874D" w:rsidR="001D36AC" w:rsidRDefault="001D36AC" w:rsidP="001D36AC">
      <w:pPr>
        <w:jc w:val="both"/>
        <w:rPr>
          <w:rFonts w:ascii="Arial" w:hAnsi="Arial" w:cs="Arial"/>
          <w:bCs/>
          <w:sz w:val="24"/>
          <w:szCs w:val="24"/>
        </w:rPr>
      </w:pPr>
      <w:r w:rsidRPr="001D36AC">
        <w:rPr>
          <w:rFonts w:ascii="Arial" w:eastAsia="Calibri" w:hAnsi="Arial" w:cs="Arial"/>
          <w:sz w:val="24"/>
          <w:szCs w:val="24"/>
          <w:lang w:val="es-ES_tradnl"/>
        </w:rPr>
        <w:t>7.- INICIATIVA DE DECRETO MUNICIPAL CON DISPENSA DE TRÁMITE DEL PRESIDENTE MUNICIPAL INTERINO JUAN FRANCISCO RAMÍREZ SALCIDO,</w:t>
      </w:r>
      <w:r w:rsidRPr="001D36AC">
        <w:rPr>
          <w:rFonts w:ascii="Arial" w:hAnsi="Arial" w:cs="Arial"/>
          <w:bCs/>
          <w:sz w:val="24"/>
          <w:szCs w:val="24"/>
        </w:rPr>
        <w:t xml:space="preserve"> QUE TIENE POR OBJETO AUTORIZAR LA SUSCRIPCIÓN DE UN CONTRATO DE COMODATO ENTRE ESTE MUNICIPIO Y EL SISTEMA DE TREN ELÉCTRICO URBANO (SITEUR) RESPECTO DE UNA SUPERFICIE QUE SE ENCUENTRA A LOS COSTADOS DE LOS CARRILES DE INGRESO Y SALIDA DEL CENTRO DE TRANSFERENCIA MULTIMODAL (CETRAM) UBICADO EN LA AV. PROLONGACIÓN FRAY ANTONIO ALCALDE, PARA EL RESGUARDO Y CARGA DE CALANDRIAS ELÉCTRICAS.</w:t>
      </w:r>
    </w:p>
    <w:p w14:paraId="23A8E670" w14:textId="77777777" w:rsidR="00445C54" w:rsidRPr="00445C54" w:rsidRDefault="00445C54" w:rsidP="001D36AC">
      <w:pPr>
        <w:jc w:val="both"/>
        <w:rPr>
          <w:rFonts w:ascii="Arial" w:eastAsia="Calibri" w:hAnsi="Arial" w:cs="Arial"/>
          <w:lang w:val="es-ES_tradnl"/>
        </w:rPr>
      </w:pPr>
    </w:p>
    <w:p w14:paraId="17597B36" w14:textId="77777777" w:rsidR="00445C54" w:rsidRPr="00445C54" w:rsidRDefault="00445C54" w:rsidP="00445C54">
      <w:pPr>
        <w:pStyle w:val="Standard"/>
        <w:jc w:val="center"/>
        <w:rPr>
          <w:rFonts w:ascii="Arial" w:hAnsi="Arial" w:cs="Arial"/>
          <w:sz w:val="20"/>
          <w:szCs w:val="20"/>
          <w:lang w:val="es-ES"/>
        </w:rPr>
      </w:pPr>
      <w:r w:rsidRPr="00445C54">
        <w:rPr>
          <w:rFonts w:ascii="Arial" w:hAnsi="Arial" w:cs="Arial"/>
          <w:b/>
          <w:sz w:val="20"/>
          <w:szCs w:val="20"/>
          <w:lang w:val="es-ES"/>
        </w:rPr>
        <w:t>DECRETO</w:t>
      </w:r>
    </w:p>
    <w:p w14:paraId="5ED889FA" w14:textId="77777777" w:rsidR="00445C54" w:rsidRPr="00445C54" w:rsidRDefault="00445C54" w:rsidP="00445C54">
      <w:pPr>
        <w:pStyle w:val="Sinespaciado"/>
        <w:rPr>
          <w:rFonts w:ascii="Calibri" w:hAnsi="Calibri"/>
          <w:sz w:val="20"/>
          <w:szCs w:val="20"/>
          <w:lang w:val="es-ES"/>
        </w:rPr>
      </w:pPr>
    </w:p>
    <w:p w14:paraId="343237FA" w14:textId="2C4EA029" w:rsidR="00445C54" w:rsidRPr="00445C54" w:rsidRDefault="00445C54" w:rsidP="00445C54">
      <w:pPr>
        <w:widowControl w:val="0"/>
        <w:autoSpaceDE w:val="0"/>
        <w:autoSpaceDN w:val="0"/>
        <w:adjustRightInd w:val="0"/>
        <w:jc w:val="both"/>
        <w:rPr>
          <w:rFonts w:ascii="Arial" w:hAnsi="Arial" w:cs="Arial"/>
        </w:rPr>
      </w:pPr>
      <w:r w:rsidRPr="00445C54">
        <w:rPr>
          <w:rFonts w:ascii="Arial" w:hAnsi="Arial" w:cs="Arial"/>
          <w:b/>
          <w:lang w:val="es-ES"/>
        </w:rPr>
        <w:t>PRIMERO.</w:t>
      </w:r>
      <w:r>
        <w:rPr>
          <w:rFonts w:ascii="Arial" w:hAnsi="Arial" w:cs="Arial"/>
          <w:b/>
          <w:lang w:val="es-ES"/>
        </w:rPr>
        <w:t>-</w:t>
      </w:r>
      <w:r w:rsidRPr="00445C54">
        <w:rPr>
          <w:rFonts w:ascii="Arial" w:hAnsi="Arial" w:cs="Arial"/>
          <w:b/>
          <w:lang w:val="es-ES"/>
        </w:rPr>
        <w:t xml:space="preserve"> </w:t>
      </w:r>
      <w:r w:rsidRPr="00445C54">
        <w:rPr>
          <w:rFonts w:ascii="Arial" w:hAnsi="Arial" w:cs="Arial"/>
        </w:rPr>
        <w:t>Se aprueba y autoriza la dispensa de trámite por causa justificada, de conformidad al numeral 96 del Código de Gobierno Municipal de Guadalajara.</w:t>
      </w:r>
    </w:p>
    <w:p w14:paraId="059A4AD7" w14:textId="77777777" w:rsidR="00445C54" w:rsidRPr="00445C54" w:rsidRDefault="00445C54" w:rsidP="00445C54">
      <w:pPr>
        <w:widowControl w:val="0"/>
        <w:autoSpaceDE w:val="0"/>
        <w:autoSpaceDN w:val="0"/>
        <w:adjustRightInd w:val="0"/>
        <w:jc w:val="both"/>
        <w:rPr>
          <w:rFonts w:ascii="Arial" w:hAnsi="Arial" w:cs="Arial"/>
        </w:rPr>
      </w:pPr>
    </w:p>
    <w:p w14:paraId="0B35C57E" w14:textId="55CCA5BF" w:rsidR="00445C54" w:rsidRPr="00445C54" w:rsidRDefault="00445C54" w:rsidP="00445C54">
      <w:pPr>
        <w:jc w:val="both"/>
        <w:rPr>
          <w:rFonts w:ascii="Arial" w:eastAsia="Calibri" w:hAnsi="Arial" w:cs="Arial"/>
          <w:lang w:eastAsia="en-US"/>
        </w:rPr>
      </w:pPr>
      <w:r w:rsidRPr="00445C54">
        <w:rPr>
          <w:rFonts w:ascii="Arial" w:hAnsi="Arial" w:cs="Arial"/>
          <w:b/>
          <w:lang w:val="es-ES"/>
        </w:rPr>
        <w:t>SEGUNDO.</w:t>
      </w:r>
      <w:r>
        <w:rPr>
          <w:rFonts w:ascii="Arial" w:hAnsi="Arial" w:cs="Arial"/>
          <w:b/>
          <w:lang w:val="es-ES"/>
        </w:rPr>
        <w:t>-</w:t>
      </w:r>
      <w:r w:rsidRPr="00445C54">
        <w:rPr>
          <w:rFonts w:ascii="Arial" w:hAnsi="Arial" w:cs="Arial"/>
          <w:b/>
          <w:lang w:val="es-ES"/>
        </w:rPr>
        <w:t xml:space="preserve"> </w:t>
      </w:r>
      <w:r w:rsidRPr="00445C54">
        <w:rPr>
          <w:rFonts w:ascii="Arial" w:hAnsi="Arial" w:cs="Arial"/>
        </w:rPr>
        <w:t xml:space="preserve">Se aprueba y autoriza </w:t>
      </w:r>
      <w:bookmarkStart w:id="4" w:name="_Hlk166949194"/>
      <w:r w:rsidRPr="00445C54">
        <w:rPr>
          <w:rFonts w:ascii="Arial" w:hAnsi="Arial" w:cs="Arial"/>
        </w:rPr>
        <w:t xml:space="preserve">suscribir un </w:t>
      </w:r>
      <w:r w:rsidRPr="00445C54">
        <w:rPr>
          <w:rFonts w:ascii="Arial" w:eastAsia="Arial" w:hAnsi="Arial" w:cs="Arial"/>
          <w:bCs/>
        </w:rPr>
        <w:t>contrato de comodato entre este Municipio y el Sistema de Tren Eléctrico Urbano (SITEUR) respecto de una superficie que se encuentra a los costados de los carriles de ingreso y salida del Centro de Tra</w:t>
      </w:r>
      <w:r w:rsidR="008B1051">
        <w:rPr>
          <w:rFonts w:ascii="Arial" w:eastAsia="Arial" w:hAnsi="Arial" w:cs="Arial"/>
          <w:bCs/>
        </w:rPr>
        <w:t xml:space="preserve">nsferencia Multimodal (CETRAM) </w:t>
      </w:r>
      <w:r w:rsidRPr="00445C54">
        <w:rPr>
          <w:rFonts w:ascii="Arial" w:eastAsia="Arial" w:hAnsi="Arial" w:cs="Arial"/>
          <w:bCs/>
        </w:rPr>
        <w:t>establecido al costado oriente de la Estación “La Normal” de la Línea 3 del Tren Eléctrico Urbano, ubicada en la Av. Prolongación Fray Antonio Alcalde, que será des</w:t>
      </w:r>
      <w:r w:rsidR="008B1051">
        <w:rPr>
          <w:rFonts w:ascii="Arial" w:eastAsia="Arial" w:hAnsi="Arial" w:cs="Arial"/>
          <w:bCs/>
        </w:rPr>
        <w:t xml:space="preserve">tinado para el estacionamiento </w:t>
      </w:r>
      <w:r w:rsidRPr="00445C54">
        <w:rPr>
          <w:rFonts w:ascii="Arial" w:eastAsia="Arial" w:hAnsi="Arial" w:cs="Arial"/>
          <w:bCs/>
        </w:rPr>
        <w:t>y centro de carga de las calandrias eléctricas.</w:t>
      </w:r>
    </w:p>
    <w:bookmarkEnd w:id="4"/>
    <w:p w14:paraId="28E62CC5" w14:textId="77777777" w:rsidR="00445C54" w:rsidRPr="00445C54" w:rsidRDefault="00445C54" w:rsidP="00445C54">
      <w:pPr>
        <w:jc w:val="both"/>
        <w:rPr>
          <w:rFonts w:ascii="Arial" w:hAnsi="Arial" w:cs="Arial"/>
          <w:lang w:val="es-ES"/>
        </w:rPr>
      </w:pPr>
    </w:p>
    <w:p w14:paraId="21504BAC" w14:textId="4C8DAAA4" w:rsidR="00445C54" w:rsidRPr="00445C54" w:rsidRDefault="00445C54" w:rsidP="00445C54">
      <w:pPr>
        <w:jc w:val="both"/>
        <w:rPr>
          <w:rFonts w:ascii="Arial" w:eastAsia="Arial" w:hAnsi="Arial" w:cs="Arial"/>
        </w:rPr>
      </w:pPr>
      <w:r w:rsidRPr="00445C54">
        <w:rPr>
          <w:rFonts w:ascii="Arial" w:hAnsi="Arial" w:cs="Arial"/>
          <w:b/>
          <w:lang w:val="es-ES"/>
        </w:rPr>
        <w:t>TERCERO.</w:t>
      </w:r>
      <w:r>
        <w:rPr>
          <w:rFonts w:ascii="Arial" w:hAnsi="Arial" w:cs="Arial"/>
          <w:b/>
          <w:lang w:val="es-ES"/>
        </w:rPr>
        <w:t>-</w:t>
      </w:r>
      <w:r w:rsidRPr="00445C54">
        <w:rPr>
          <w:rFonts w:ascii="Arial" w:hAnsi="Arial" w:cs="Arial"/>
          <w:b/>
          <w:lang w:val="es-ES"/>
        </w:rPr>
        <w:t xml:space="preserve"> </w:t>
      </w:r>
      <w:r w:rsidRPr="00445C54">
        <w:rPr>
          <w:rFonts w:ascii="Arial" w:eastAsia="Arial" w:hAnsi="Arial" w:cs="Arial"/>
        </w:rPr>
        <w:t>El contrato de comodato que se celebre derivado del presente decreto, estará sujeto de manera enunciativa más no limitativa a los siguientes términos:</w:t>
      </w:r>
    </w:p>
    <w:p w14:paraId="2073D19D" w14:textId="77777777" w:rsidR="00445C54" w:rsidRPr="00445C54" w:rsidRDefault="00445C54" w:rsidP="00445C54">
      <w:pPr>
        <w:jc w:val="both"/>
        <w:rPr>
          <w:rFonts w:ascii="Arial" w:eastAsia="Arial" w:hAnsi="Arial" w:cs="Arial"/>
        </w:rPr>
      </w:pPr>
    </w:p>
    <w:p w14:paraId="163D3C7E" w14:textId="77777777" w:rsidR="00445C54" w:rsidRPr="00445C54" w:rsidRDefault="00445C54" w:rsidP="00445C54">
      <w:pPr>
        <w:numPr>
          <w:ilvl w:val="0"/>
          <w:numId w:val="49"/>
        </w:numPr>
        <w:jc w:val="both"/>
        <w:rPr>
          <w:rFonts w:ascii="Arial" w:eastAsia="Calibri" w:hAnsi="Arial" w:cs="Arial"/>
        </w:rPr>
      </w:pPr>
      <w:r w:rsidRPr="00445C54">
        <w:rPr>
          <w:rFonts w:ascii="Arial" w:hAnsi="Arial" w:cs="Arial"/>
        </w:rPr>
        <w:t>La vigencia del contrato será a partir de suscripción y hasta el 05 de diciembre de 2024.</w:t>
      </w:r>
    </w:p>
    <w:p w14:paraId="46467A0D" w14:textId="77777777" w:rsidR="00445C54" w:rsidRPr="00445C54" w:rsidRDefault="00445C54" w:rsidP="00445C54">
      <w:pPr>
        <w:ind w:left="927"/>
        <w:jc w:val="both"/>
        <w:rPr>
          <w:rFonts w:ascii="Arial" w:hAnsi="Arial" w:cs="Arial"/>
        </w:rPr>
      </w:pPr>
    </w:p>
    <w:p w14:paraId="18C51B1E" w14:textId="77777777" w:rsidR="00445C54" w:rsidRPr="00445C54" w:rsidRDefault="00445C54" w:rsidP="00445C54">
      <w:pPr>
        <w:numPr>
          <w:ilvl w:val="0"/>
          <w:numId w:val="49"/>
        </w:numPr>
        <w:jc w:val="both"/>
        <w:rPr>
          <w:rFonts w:ascii="Arial" w:hAnsi="Arial" w:cs="Arial"/>
        </w:rPr>
      </w:pPr>
      <w:r w:rsidRPr="00445C54">
        <w:rPr>
          <w:rFonts w:ascii="Arial" w:eastAsia="Arial" w:hAnsi="Arial" w:cs="Arial"/>
        </w:rPr>
        <w:t xml:space="preserve">El inmueble debe ser destinado exclusivamente para </w:t>
      </w:r>
      <w:r w:rsidRPr="00445C54">
        <w:rPr>
          <w:rFonts w:ascii="Arial" w:eastAsia="Arial" w:hAnsi="Arial" w:cs="Arial"/>
          <w:bCs/>
        </w:rPr>
        <w:t>el estacionamiento, ingreso y salida, así como centro de carga de calandrias eléctricas.</w:t>
      </w:r>
    </w:p>
    <w:p w14:paraId="5CAE11EF" w14:textId="77777777" w:rsidR="00445C54" w:rsidRPr="00445C54" w:rsidRDefault="00445C54" w:rsidP="00445C54">
      <w:pPr>
        <w:ind w:left="927"/>
        <w:jc w:val="both"/>
        <w:rPr>
          <w:rFonts w:ascii="Arial" w:hAnsi="Arial" w:cs="Arial"/>
        </w:rPr>
      </w:pPr>
    </w:p>
    <w:p w14:paraId="1CF2D4F8" w14:textId="77777777" w:rsidR="00445C54" w:rsidRPr="00445C54" w:rsidRDefault="00445C54" w:rsidP="00445C54">
      <w:pPr>
        <w:numPr>
          <w:ilvl w:val="0"/>
          <w:numId w:val="49"/>
        </w:numPr>
        <w:jc w:val="both"/>
        <w:rPr>
          <w:rFonts w:ascii="Arial" w:eastAsia="Arial" w:hAnsi="Arial" w:cs="Arial"/>
        </w:rPr>
      </w:pPr>
      <w:r w:rsidRPr="00445C54">
        <w:rPr>
          <w:rFonts w:ascii="Arial" w:eastAsia="Arial" w:hAnsi="Arial" w:cs="Arial"/>
        </w:rPr>
        <w:lastRenderedPageBreak/>
        <w:t>Los gastos que se generen por el suministro de servicios, tales como de energía eléctrica, agua, internet y demás que se requiera contratar, así como los impuestos y derechos que se deriven de la celebración del contrato, deben ser cubiertos por el comodatario.</w:t>
      </w:r>
    </w:p>
    <w:p w14:paraId="2AE0EB16" w14:textId="77777777" w:rsidR="00445C54" w:rsidRPr="00445C54" w:rsidRDefault="00445C54" w:rsidP="00445C54">
      <w:pPr>
        <w:ind w:left="993"/>
        <w:jc w:val="both"/>
        <w:rPr>
          <w:rFonts w:ascii="Arial" w:eastAsia="Arial" w:hAnsi="Arial" w:cs="Arial"/>
        </w:rPr>
      </w:pPr>
      <w:r w:rsidRPr="00445C54">
        <w:rPr>
          <w:rFonts w:ascii="Arial" w:eastAsia="Arial" w:hAnsi="Arial" w:cs="Arial"/>
        </w:rPr>
        <w:t>El comodante queda libre de cualquier obligación derivada de las obligaciones laborales del personal que trabaje en el inmueble por parte del comodatario.</w:t>
      </w:r>
    </w:p>
    <w:p w14:paraId="11A77F4A" w14:textId="77777777" w:rsidR="00445C54" w:rsidRPr="00445C54" w:rsidRDefault="00445C54" w:rsidP="00445C54">
      <w:pPr>
        <w:ind w:left="993"/>
        <w:jc w:val="both"/>
        <w:rPr>
          <w:rFonts w:ascii="Arial" w:eastAsia="Arial" w:hAnsi="Arial" w:cs="Arial"/>
        </w:rPr>
      </w:pPr>
    </w:p>
    <w:p w14:paraId="61CAFA9E" w14:textId="77777777" w:rsidR="00445C54" w:rsidRPr="00445C54" w:rsidRDefault="00445C54" w:rsidP="00445C54">
      <w:pPr>
        <w:numPr>
          <w:ilvl w:val="0"/>
          <w:numId w:val="49"/>
        </w:numPr>
        <w:jc w:val="both"/>
        <w:rPr>
          <w:rFonts w:ascii="Arial" w:eastAsia="Arial" w:hAnsi="Arial" w:cs="Arial"/>
        </w:rPr>
      </w:pPr>
      <w:r w:rsidRPr="00445C54">
        <w:rPr>
          <w:rFonts w:ascii="Arial" w:eastAsia="Arial" w:hAnsi="Arial" w:cs="Arial"/>
        </w:rPr>
        <w:t>El comodatario no puede conceder a un tercero el uso del inmueble sin el consentimiento previo, expreso y por escrito del comodante.</w:t>
      </w:r>
    </w:p>
    <w:p w14:paraId="42FD7D34" w14:textId="77777777" w:rsidR="00445C54" w:rsidRPr="00445C54" w:rsidRDefault="00445C54" w:rsidP="00445C54">
      <w:pPr>
        <w:ind w:left="927"/>
        <w:jc w:val="both"/>
        <w:rPr>
          <w:rFonts w:ascii="Arial" w:eastAsia="Arial" w:hAnsi="Arial" w:cs="Arial"/>
        </w:rPr>
      </w:pPr>
    </w:p>
    <w:p w14:paraId="11B90CC2" w14:textId="77777777" w:rsidR="00445C54" w:rsidRPr="00445C54" w:rsidRDefault="00445C54" w:rsidP="00445C54">
      <w:pPr>
        <w:numPr>
          <w:ilvl w:val="0"/>
          <w:numId w:val="49"/>
        </w:numPr>
        <w:jc w:val="both"/>
        <w:rPr>
          <w:rFonts w:ascii="Arial" w:eastAsia="Arial" w:hAnsi="Arial" w:cs="Arial"/>
        </w:rPr>
      </w:pPr>
      <w:r w:rsidRPr="00445C54">
        <w:rPr>
          <w:rFonts w:ascii="Arial" w:eastAsia="Arial" w:hAnsi="Arial" w:cs="Arial"/>
        </w:rPr>
        <w:t>El comodatario queda obligado a poner toda diligencia en la conservación del inmueble y a responder de todo deterioro del mismo, debiendo reparar los daños. Asimismo, deberá pagar el importe de los gastos ordinarios que se necesiten para el uso y la conservación del bien prestado, sin tener, en ninguno de los anteriores casos, el derecho de repetir en contra del comodante.</w:t>
      </w:r>
    </w:p>
    <w:p w14:paraId="032B324A" w14:textId="77777777" w:rsidR="00445C54" w:rsidRPr="00445C54" w:rsidRDefault="00445C54" w:rsidP="00445C54">
      <w:pPr>
        <w:ind w:left="927"/>
        <w:jc w:val="both"/>
        <w:rPr>
          <w:rFonts w:ascii="Arial" w:eastAsia="Arial" w:hAnsi="Arial" w:cs="Arial"/>
        </w:rPr>
      </w:pPr>
    </w:p>
    <w:p w14:paraId="2B35031F" w14:textId="77777777" w:rsidR="00445C54" w:rsidRDefault="00445C54" w:rsidP="00445C54">
      <w:pPr>
        <w:ind w:firstLine="567"/>
        <w:jc w:val="both"/>
        <w:rPr>
          <w:rFonts w:ascii="Arial" w:eastAsia="Arial" w:hAnsi="Arial" w:cs="Arial"/>
        </w:rPr>
      </w:pPr>
      <w:r w:rsidRPr="00445C54">
        <w:rPr>
          <w:rFonts w:ascii="Arial" w:eastAsia="Arial" w:hAnsi="Arial" w:cs="Arial"/>
          <w:b/>
        </w:rPr>
        <w:t>6)</w:t>
      </w:r>
      <w:r w:rsidRPr="00445C54">
        <w:rPr>
          <w:rFonts w:ascii="Arial" w:eastAsia="Arial" w:hAnsi="Arial" w:cs="Arial"/>
        </w:rPr>
        <w:t xml:space="preserve"> Queda terminantemente prohibido realizar en el interior del inmueble lo siguiente:</w:t>
      </w:r>
    </w:p>
    <w:p w14:paraId="1B83946F" w14:textId="77777777" w:rsidR="00445C54" w:rsidRPr="00445C54" w:rsidRDefault="00445C54" w:rsidP="00445C54">
      <w:pPr>
        <w:ind w:firstLine="567"/>
        <w:jc w:val="both"/>
        <w:rPr>
          <w:rFonts w:ascii="Arial" w:eastAsia="Arial" w:hAnsi="Arial" w:cs="Arial"/>
        </w:rPr>
      </w:pPr>
    </w:p>
    <w:p w14:paraId="2BC5859F"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Introducir sustancias tóxicas o enervantes.</w:t>
      </w:r>
    </w:p>
    <w:p w14:paraId="53A3E892"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Realizar actos inmorales o que atenten contra las buenas costumbres.</w:t>
      </w:r>
    </w:p>
    <w:p w14:paraId="521E11A3"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Causar ruido o sonidos que afecten la tranquilidad de los vecinos.</w:t>
      </w:r>
    </w:p>
    <w:p w14:paraId="669789EE"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Practicar juegos de apuesta en el sitio.</w:t>
      </w:r>
    </w:p>
    <w:p w14:paraId="5E9368FE"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Quemar o tirar residuos sólidos.</w:t>
      </w:r>
    </w:p>
    <w:p w14:paraId="582FC9F0"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Introducir objetos o sustancias que representen peligro de causar daño.</w:t>
      </w:r>
    </w:p>
    <w:p w14:paraId="3C62EB15" w14:textId="77777777" w:rsidR="00445C54" w:rsidRPr="00445C54" w:rsidRDefault="00445C54" w:rsidP="00445C54">
      <w:pPr>
        <w:ind w:left="993"/>
        <w:jc w:val="both"/>
        <w:rPr>
          <w:rFonts w:ascii="Arial" w:eastAsia="Arial" w:hAnsi="Arial" w:cs="Arial"/>
        </w:rPr>
      </w:pPr>
      <w:r w:rsidRPr="00445C54">
        <w:rPr>
          <w:rFonts w:ascii="Arial" w:eastAsia="Arial" w:hAnsi="Arial" w:cs="Arial"/>
        </w:rPr>
        <w:t>•</w:t>
      </w:r>
      <w:r w:rsidRPr="00445C54">
        <w:rPr>
          <w:rFonts w:ascii="Arial" w:eastAsia="Arial" w:hAnsi="Arial" w:cs="Arial"/>
        </w:rPr>
        <w:tab/>
        <w:t>Así como aquellas acciones que atenten contra la buena moral y costumbres.</w:t>
      </w:r>
    </w:p>
    <w:p w14:paraId="39E157E0" w14:textId="77777777" w:rsidR="00445C54" w:rsidRPr="00445C54" w:rsidRDefault="00445C54" w:rsidP="00445C54">
      <w:pPr>
        <w:ind w:left="993"/>
        <w:jc w:val="both"/>
        <w:rPr>
          <w:rFonts w:ascii="Arial" w:eastAsia="Arial" w:hAnsi="Arial" w:cs="Arial"/>
        </w:rPr>
      </w:pPr>
    </w:p>
    <w:p w14:paraId="14F4FEA6" w14:textId="77777777" w:rsidR="00445C54" w:rsidRDefault="00445C54" w:rsidP="00445C54">
      <w:pPr>
        <w:ind w:firstLine="567"/>
        <w:jc w:val="both"/>
        <w:rPr>
          <w:rFonts w:ascii="Arial" w:eastAsia="Arial" w:hAnsi="Arial" w:cs="Arial"/>
        </w:rPr>
      </w:pPr>
      <w:r w:rsidRPr="00445C54">
        <w:rPr>
          <w:rFonts w:ascii="Arial" w:eastAsia="Arial" w:hAnsi="Arial" w:cs="Arial"/>
          <w:b/>
        </w:rPr>
        <w:t>7)</w:t>
      </w:r>
      <w:r w:rsidRPr="00445C54">
        <w:rPr>
          <w:rFonts w:ascii="Arial" w:eastAsia="Arial" w:hAnsi="Arial" w:cs="Arial"/>
        </w:rPr>
        <w:t xml:space="preserve"> El comodante podrá dar por concluido el contrato y en consecuencia, exigir la devolución total del inmueble antes de que termine el plazo convenido, en el caso de que el municipio de Guadalajara, Jalisco, no cumpla con las obligaciones a su cargo, abandone o dé al inmueble un uso diverso al señalado. En estos casos, la parte comodataria quedará obligada a devolver el inmueble al comodante, en un plazo de 30 (treinta) días naturales contados a partir de la fecha de notificación de la extinción del contrato de comodato y, en consecuencia, el comodante quedará facultado a tomar posesión del bien objeto del contrato, una vez transcurrido dicho plazo, tomando en cuenta para ello lo dispuesto por la legislación en materia civil vigente en el Estado de Jalisco.</w:t>
      </w:r>
    </w:p>
    <w:p w14:paraId="21E237C6" w14:textId="77777777" w:rsidR="00445C54" w:rsidRPr="00445C54" w:rsidRDefault="00445C54" w:rsidP="00445C54">
      <w:pPr>
        <w:ind w:firstLine="567"/>
        <w:jc w:val="both"/>
        <w:rPr>
          <w:rFonts w:ascii="Arial" w:eastAsia="Arial" w:hAnsi="Arial" w:cs="Arial"/>
          <w:b/>
        </w:rPr>
      </w:pPr>
    </w:p>
    <w:p w14:paraId="15D9EAB8" w14:textId="2F335E75" w:rsidR="00445C54" w:rsidRDefault="00445C54" w:rsidP="00445C54">
      <w:pPr>
        <w:jc w:val="both"/>
        <w:rPr>
          <w:rFonts w:ascii="Arial" w:hAnsi="Arial" w:cs="Arial"/>
          <w:lang w:val="es-ES"/>
        </w:rPr>
      </w:pPr>
      <w:r w:rsidRPr="00445C54">
        <w:rPr>
          <w:rFonts w:ascii="Arial" w:hAnsi="Arial" w:cs="Arial"/>
          <w:b/>
          <w:lang w:val="es-ES"/>
        </w:rPr>
        <w:t>CUARTO.-</w:t>
      </w:r>
      <w:r w:rsidRPr="00445C54">
        <w:rPr>
          <w:rFonts w:ascii="Arial" w:hAnsi="Arial" w:cs="Arial"/>
          <w:lang w:val="es-ES"/>
        </w:rPr>
        <w:t xml:space="preserve"> Se instruye a la Sindicatura, para que, por conducto de la Dirección de lo Jurídico Consultivo, elabore el contrato de comodato referido en el punto segundo del presente decreto, debiendo cuidar en todo momento los intereses del municipio.</w:t>
      </w:r>
    </w:p>
    <w:p w14:paraId="59B86BFD" w14:textId="77777777" w:rsidR="00445C54" w:rsidRPr="00445C54" w:rsidRDefault="00445C54" w:rsidP="00445C54">
      <w:pPr>
        <w:jc w:val="both"/>
        <w:rPr>
          <w:rFonts w:ascii="Arial" w:eastAsia="Calibri" w:hAnsi="Arial" w:cs="Arial"/>
          <w:lang w:val="es-ES"/>
        </w:rPr>
      </w:pPr>
    </w:p>
    <w:p w14:paraId="640E4219" w14:textId="2EA0EFFF" w:rsidR="00445C54" w:rsidRPr="00445C54" w:rsidRDefault="008B1051" w:rsidP="00445C54">
      <w:pPr>
        <w:pStyle w:val="1"/>
        <w:spacing w:before="0" w:after="0"/>
        <w:rPr>
          <w:rFonts w:ascii="Arial" w:eastAsia="Arial" w:hAnsi="Arial" w:cs="Arial"/>
          <w:sz w:val="20"/>
          <w:szCs w:val="20"/>
          <w:lang w:val="es-ES_tradnl"/>
        </w:rPr>
      </w:pPr>
      <w:r>
        <w:rPr>
          <w:rFonts w:ascii="Arial" w:hAnsi="Arial" w:cs="Arial"/>
          <w:b/>
          <w:sz w:val="20"/>
          <w:szCs w:val="20"/>
          <w:lang w:val="es-ES"/>
        </w:rPr>
        <w:t xml:space="preserve">QUINTO.- </w:t>
      </w:r>
      <w:r w:rsidR="00445C54" w:rsidRPr="00445C54">
        <w:rPr>
          <w:rFonts w:ascii="Arial" w:hAnsi="Arial" w:cs="Arial"/>
          <w:bCs/>
          <w:sz w:val="20"/>
          <w:szCs w:val="20"/>
          <w:lang w:val="es-ES"/>
        </w:rPr>
        <w:t>Se</w:t>
      </w:r>
      <w:r w:rsidR="00445C54" w:rsidRPr="00445C54">
        <w:rPr>
          <w:rFonts w:ascii="Arial" w:hAnsi="Arial" w:cs="Arial"/>
          <w:b/>
          <w:sz w:val="20"/>
          <w:szCs w:val="20"/>
          <w:lang w:val="es-ES"/>
        </w:rPr>
        <w:t xml:space="preserve"> </w:t>
      </w:r>
      <w:r w:rsidR="00445C54" w:rsidRPr="00445C54">
        <w:rPr>
          <w:rFonts w:ascii="Arial" w:hAnsi="Arial" w:cs="Arial"/>
          <w:sz w:val="20"/>
          <w:szCs w:val="20"/>
          <w:lang w:val="es-ES"/>
        </w:rPr>
        <w:t xml:space="preserve">faculta al Presidente Municipal Interino, a la Síndica Municipal y al Tesorero Municipal </w:t>
      </w:r>
      <w:r w:rsidR="00445C54" w:rsidRPr="00445C54">
        <w:rPr>
          <w:rFonts w:ascii="Arial" w:eastAsia="Arial" w:hAnsi="Arial" w:cs="Arial"/>
          <w:sz w:val="20"/>
          <w:szCs w:val="20"/>
        </w:rPr>
        <w:t>para que en el orden de sus atribuciones suscriban el contrato que se autoriza.</w:t>
      </w:r>
    </w:p>
    <w:p w14:paraId="120AAE33" w14:textId="77777777" w:rsidR="00445C54" w:rsidRPr="00445C54" w:rsidRDefault="00445C54" w:rsidP="00445C54">
      <w:pPr>
        <w:jc w:val="both"/>
        <w:rPr>
          <w:rFonts w:ascii="Arial" w:eastAsia="Calibri" w:hAnsi="Arial" w:cs="Arial"/>
          <w:b/>
          <w:lang w:val="es-ES"/>
        </w:rPr>
      </w:pPr>
    </w:p>
    <w:p w14:paraId="3EC98A55" w14:textId="5C948444" w:rsidR="00445C54" w:rsidRPr="00445C54" w:rsidRDefault="00445C54" w:rsidP="00445C54">
      <w:pPr>
        <w:pStyle w:val="Normal3"/>
        <w:spacing w:after="0" w:line="240" w:lineRule="auto"/>
        <w:jc w:val="both"/>
        <w:rPr>
          <w:rFonts w:ascii="Arial" w:eastAsia="Arial" w:hAnsi="Arial" w:cs="Arial"/>
          <w:sz w:val="20"/>
          <w:szCs w:val="20"/>
        </w:rPr>
      </w:pPr>
      <w:r w:rsidRPr="00445C54">
        <w:rPr>
          <w:rFonts w:ascii="Arial" w:hAnsi="Arial" w:cs="Arial"/>
          <w:b/>
          <w:sz w:val="20"/>
          <w:szCs w:val="20"/>
          <w:lang w:val="es-ES"/>
        </w:rPr>
        <w:t xml:space="preserve">SEXTO.- </w:t>
      </w:r>
      <w:r w:rsidRPr="00445C54">
        <w:rPr>
          <w:rFonts w:ascii="Arial" w:hAnsi="Arial" w:cs="Arial"/>
          <w:sz w:val="20"/>
          <w:szCs w:val="20"/>
          <w:lang w:val="es-ES"/>
        </w:rPr>
        <w:t>Se instruye a la titular de la Superintendencia del Centro Histórico de Guadalajara para que realice las gestiones, trámites jurídicos y administrativos para el cumplimiento del presente decreto.</w:t>
      </w:r>
    </w:p>
    <w:p w14:paraId="54CCB45F" w14:textId="77777777" w:rsidR="00445C54" w:rsidRPr="00445C54" w:rsidRDefault="00445C54" w:rsidP="00445C54">
      <w:pPr>
        <w:pStyle w:val="Normal3"/>
        <w:spacing w:after="0" w:line="240" w:lineRule="auto"/>
        <w:jc w:val="both"/>
        <w:rPr>
          <w:rFonts w:ascii="Arial" w:eastAsia="Arial" w:hAnsi="Arial" w:cs="Arial"/>
          <w:b/>
          <w:sz w:val="20"/>
          <w:szCs w:val="20"/>
        </w:rPr>
      </w:pPr>
    </w:p>
    <w:p w14:paraId="4C308404" w14:textId="2E719BD2" w:rsidR="00445C54" w:rsidRPr="00445C54" w:rsidRDefault="00445C54" w:rsidP="00445C54">
      <w:pPr>
        <w:pStyle w:val="Normal3"/>
        <w:spacing w:after="0" w:line="240" w:lineRule="auto"/>
        <w:jc w:val="both"/>
        <w:rPr>
          <w:rFonts w:ascii="Arial" w:eastAsia="Arial" w:hAnsi="Arial" w:cs="Arial"/>
          <w:sz w:val="20"/>
          <w:szCs w:val="20"/>
        </w:rPr>
      </w:pPr>
      <w:r w:rsidRPr="00445C54">
        <w:rPr>
          <w:rFonts w:ascii="Arial" w:eastAsia="Arial" w:hAnsi="Arial" w:cs="Arial"/>
          <w:b/>
          <w:sz w:val="20"/>
          <w:szCs w:val="20"/>
        </w:rPr>
        <w:t>SÉPTIMO.-</w:t>
      </w:r>
      <w:r w:rsidRPr="00445C54">
        <w:rPr>
          <w:rFonts w:ascii="Arial" w:eastAsia="Arial" w:hAnsi="Arial" w:cs="Arial"/>
          <w:sz w:val="20"/>
          <w:szCs w:val="20"/>
        </w:rPr>
        <w:t xml:space="preserve"> </w:t>
      </w:r>
      <w:r w:rsidRPr="00445C54">
        <w:rPr>
          <w:rFonts w:ascii="Arial" w:hAnsi="Arial" w:cs="Arial"/>
          <w:sz w:val="20"/>
          <w:szCs w:val="20"/>
          <w:lang w:val="es-ES"/>
        </w:rPr>
        <w:t xml:space="preserve">Notifíquese el presente decreto a la Presidencia Municipal, a la Sindicatura, a la Tesorería, </w:t>
      </w:r>
      <w:r w:rsidRPr="00445C54">
        <w:rPr>
          <w:rFonts w:ascii="Arial" w:hAnsi="Arial" w:cs="Arial"/>
          <w:sz w:val="20"/>
          <w:szCs w:val="20"/>
        </w:rPr>
        <w:t xml:space="preserve">a la </w:t>
      </w:r>
      <w:r w:rsidRPr="00445C54">
        <w:rPr>
          <w:rFonts w:ascii="Arial" w:hAnsi="Arial" w:cs="Arial"/>
          <w:sz w:val="20"/>
          <w:szCs w:val="20"/>
          <w:lang w:val="es-ES"/>
        </w:rPr>
        <w:t xml:space="preserve">Coordinación General de Administración e Innovación Gubernamental, a la Superintendencia del Centro Histórico de Guadalajara, a los titulares de las </w:t>
      </w:r>
      <w:r w:rsidRPr="00445C54">
        <w:rPr>
          <w:rFonts w:ascii="Arial" w:eastAsia="Arial" w:hAnsi="Arial" w:cs="Arial"/>
          <w:sz w:val="20"/>
          <w:szCs w:val="20"/>
        </w:rPr>
        <w:t xml:space="preserve">Direcciones de Administración, de Patrimonio, de lo Jurídico Consultivo, de Obras Públicas y de Movilidad y Transporte </w:t>
      </w:r>
      <w:r w:rsidRPr="00445C54">
        <w:rPr>
          <w:rFonts w:ascii="Arial" w:hAnsi="Arial" w:cs="Arial"/>
          <w:sz w:val="20"/>
          <w:szCs w:val="20"/>
          <w:lang w:val="es-ES"/>
        </w:rPr>
        <w:t>para su conocimiento y efectos legales que haya lugar.</w:t>
      </w:r>
    </w:p>
    <w:p w14:paraId="7C456FAE" w14:textId="77777777" w:rsidR="00445C54" w:rsidRPr="00445C54" w:rsidRDefault="00445C54" w:rsidP="00445C54">
      <w:pPr>
        <w:pStyle w:val="Normal3"/>
        <w:spacing w:after="0" w:line="240" w:lineRule="auto"/>
        <w:jc w:val="both"/>
        <w:rPr>
          <w:rFonts w:ascii="Arial" w:eastAsia="Arial" w:hAnsi="Arial" w:cs="Arial"/>
          <w:b/>
          <w:sz w:val="20"/>
          <w:szCs w:val="20"/>
        </w:rPr>
      </w:pPr>
    </w:p>
    <w:p w14:paraId="0EDA6B70" w14:textId="4B065D18" w:rsidR="00445C54" w:rsidRPr="00445C54" w:rsidRDefault="00445C54" w:rsidP="00445C54">
      <w:pPr>
        <w:pStyle w:val="Normal3"/>
        <w:spacing w:after="0" w:line="240" w:lineRule="auto"/>
        <w:jc w:val="both"/>
        <w:rPr>
          <w:rFonts w:ascii="Arial" w:eastAsia="Arial" w:hAnsi="Arial" w:cs="Arial"/>
          <w:sz w:val="20"/>
          <w:szCs w:val="20"/>
        </w:rPr>
      </w:pPr>
      <w:r w:rsidRPr="00445C54">
        <w:rPr>
          <w:rFonts w:ascii="Arial" w:eastAsia="Arial" w:hAnsi="Arial" w:cs="Arial"/>
          <w:b/>
          <w:sz w:val="20"/>
          <w:szCs w:val="20"/>
        </w:rPr>
        <w:t>OCTAVO.-</w:t>
      </w:r>
      <w:r w:rsidRPr="00445C54">
        <w:rPr>
          <w:rFonts w:ascii="Arial" w:eastAsia="Arial" w:hAnsi="Arial" w:cs="Arial"/>
          <w:sz w:val="20"/>
          <w:szCs w:val="20"/>
        </w:rPr>
        <w:t xml:space="preserve"> Comuníquese este decreto al Director General del Sistema de Tren Eléctrico Ur</w:t>
      </w:r>
      <w:r w:rsidR="008B1051">
        <w:rPr>
          <w:rFonts w:ascii="Arial" w:eastAsia="Arial" w:hAnsi="Arial" w:cs="Arial"/>
          <w:sz w:val="20"/>
          <w:szCs w:val="20"/>
        </w:rPr>
        <w:t xml:space="preserve">bano, Ing. Juan Carlos Holguín </w:t>
      </w:r>
      <w:r w:rsidRPr="00445C54">
        <w:rPr>
          <w:rFonts w:ascii="Arial" w:eastAsia="Arial" w:hAnsi="Arial" w:cs="Arial"/>
          <w:sz w:val="20"/>
          <w:szCs w:val="20"/>
        </w:rPr>
        <w:t>Aguirre</w:t>
      </w:r>
      <w:r w:rsidRPr="00445C54">
        <w:rPr>
          <w:rFonts w:ascii="Arial" w:hAnsi="Arial" w:cs="Arial"/>
          <w:sz w:val="20"/>
          <w:szCs w:val="20"/>
          <w:lang w:val="es-ES"/>
        </w:rPr>
        <w:t xml:space="preserve">, </w:t>
      </w:r>
      <w:r w:rsidRPr="00445C54">
        <w:rPr>
          <w:rFonts w:ascii="Arial" w:eastAsia="Arial" w:hAnsi="Arial" w:cs="Arial"/>
          <w:sz w:val="20"/>
          <w:szCs w:val="20"/>
        </w:rPr>
        <w:t>para su conocimiento y efectos legales y administrativos a que haya lugar.</w:t>
      </w:r>
    </w:p>
    <w:p w14:paraId="6C5859AA" w14:textId="77777777" w:rsidR="00445C54" w:rsidRPr="00445C54" w:rsidRDefault="00445C54" w:rsidP="00445C54">
      <w:pPr>
        <w:pStyle w:val="Normal3"/>
        <w:spacing w:after="0" w:line="240" w:lineRule="auto"/>
        <w:jc w:val="both"/>
        <w:rPr>
          <w:rFonts w:ascii="Arial" w:eastAsia="Arial" w:hAnsi="Arial" w:cs="Arial"/>
          <w:sz w:val="20"/>
          <w:szCs w:val="20"/>
        </w:rPr>
      </w:pPr>
    </w:p>
    <w:p w14:paraId="1474AE85" w14:textId="6D7E2761" w:rsidR="00445C54" w:rsidRPr="00445C54" w:rsidRDefault="00445C54" w:rsidP="00445C54">
      <w:pPr>
        <w:pStyle w:val="Normal3"/>
        <w:spacing w:after="0" w:line="240" w:lineRule="auto"/>
        <w:jc w:val="both"/>
        <w:rPr>
          <w:rFonts w:ascii="Arial" w:hAnsi="Arial" w:cs="Arial"/>
          <w:sz w:val="20"/>
          <w:szCs w:val="20"/>
          <w:lang w:val="es-ES"/>
        </w:rPr>
      </w:pPr>
      <w:r w:rsidRPr="00445C54">
        <w:rPr>
          <w:rFonts w:ascii="Arial" w:eastAsia="Arial" w:hAnsi="Arial" w:cs="Arial"/>
          <w:b/>
          <w:sz w:val="20"/>
          <w:szCs w:val="20"/>
        </w:rPr>
        <w:t>NOVENO.-</w:t>
      </w:r>
      <w:r w:rsidRPr="00445C54">
        <w:rPr>
          <w:rFonts w:ascii="Arial" w:eastAsia="Arial" w:hAnsi="Arial" w:cs="Arial"/>
          <w:sz w:val="20"/>
          <w:szCs w:val="20"/>
        </w:rPr>
        <w:t xml:space="preserve"> </w:t>
      </w:r>
      <w:r w:rsidRPr="00445C54">
        <w:rPr>
          <w:rFonts w:ascii="Arial" w:hAnsi="Arial" w:cs="Arial"/>
          <w:sz w:val="20"/>
          <w:szCs w:val="20"/>
          <w:lang w:val="es-ES"/>
        </w:rPr>
        <w:t>Se faculta al Secretario General del Ayuntamiento, para que realice las acciones administrativas necesarias para el cumplimiento del presente decreto.</w:t>
      </w:r>
    </w:p>
    <w:p w14:paraId="5B57DD30" w14:textId="77777777" w:rsidR="00445C54" w:rsidRPr="00445C54" w:rsidRDefault="00445C54" w:rsidP="00445C54">
      <w:pPr>
        <w:pStyle w:val="Textbody"/>
        <w:spacing w:after="0" w:line="240" w:lineRule="auto"/>
        <w:rPr>
          <w:rFonts w:ascii="Arial" w:hAnsi="Arial" w:cs="Arial"/>
          <w:b/>
          <w:sz w:val="20"/>
          <w:szCs w:val="20"/>
        </w:rPr>
      </w:pPr>
    </w:p>
    <w:p w14:paraId="54CD4F1B" w14:textId="5A64D04B" w:rsidR="00445C54" w:rsidRPr="00445C54" w:rsidRDefault="00445C54" w:rsidP="00445C54">
      <w:pPr>
        <w:pStyle w:val="Textbody"/>
        <w:spacing w:after="0" w:line="240" w:lineRule="auto"/>
        <w:jc w:val="center"/>
        <w:rPr>
          <w:rFonts w:ascii="Arial" w:hAnsi="Arial" w:cs="Arial"/>
          <w:b/>
          <w:sz w:val="20"/>
          <w:szCs w:val="20"/>
        </w:rPr>
      </w:pPr>
      <w:r w:rsidRPr="00445C54">
        <w:rPr>
          <w:rFonts w:ascii="Arial" w:hAnsi="Arial" w:cs="Arial"/>
          <w:b/>
          <w:sz w:val="20"/>
          <w:szCs w:val="20"/>
        </w:rPr>
        <w:t>TRANSITORIOS</w:t>
      </w:r>
    </w:p>
    <w:p w14:paraId="6360A263" w14:textId="77777777" w:rsidR="00445C54" w:rsidRPr="00445C54" w:rsidRDefault="00445C54" w:rsidP="00445C54">
      <w:pPr>
        <w:pStyle w:val="Textbody"/>
        <w:spacing w:after="0" w:line="240" w:lineRule="auto"/>
        <w:jc w:val="both"/>
        <w:rPr>
          <w:rFonts w:ascii="Arial" w:hAnsi="Arial" w:cs="Arial"/>
          <w:b/>
          <w:sz w:val="20"/>
          <w:szCs w:val="20"/>
        </w:rPr>
      </w:pPr>
    </w:p>
    <w:p w14:paraId="0D42992B" w14:textId="4162B37E" w:rsidR="00445C54" w:rsidRPr="00445C54" w:rsidRDefault="00445C54" w:rsidP="00445C54">
      <w:pPr>
        <w:pStyle w:val="Textbody"/>
        <w:spacing w:after="0" w:line="240" w:lineRule="auto"/>
        <w:jc w:val="both"/>
        <w:rPr>
          <w:rFonts w:ascii="Arial" w:hAnsi="Arial" w:cs="Arial"/>
          <w:b/>
          <w:sz w:val="20"/>
          <w:szCs w:val="20"/>
          <w:lang w:val="es-ES"/>
        </w:rPr>
      </w:pPr>
      <w:r w:rsidRPr="00445C54">
        <w:rPr>
          <w:rFonts w:ascii="Arial" w:hAnsi="Arial" w:cs="Arial"/>
          <w:b/>
          <w:sz w:val="20"/>
          <w:szCs w:val="20"/>
          <w:lang w:val="es-ES"/>
        </w:rPr>
        <w:t>PRIMERO.</w:t>
      </w:r>
      <w:r>
        <w:rPr>
          <w:rFonts w:ascii="Arial" w:hAnsi="Arial" w:cs="Arial"/>
          <w:b/>
          <w:sz w:val="20"/>
          <w:szCs w:val="20"/>
          <w:lang w:val="es-ES"/>
        </w:rPr>
        <w:t>-</w:t>
      </w:r>
      <w:r w:rsidRPr="00445C54">
        <w:rPr>
          <w:rFonts w:ascii="Arial" w:hAnsi="Arial" w:cs="Arial"/>
          <w:b/>
          <w:sz w:val="20"/>
          <w:szCs w:val="20"/>
          <w:lang w:val="es-ES"/>
        </w:rPr>
        <w:t xml:space="preserve"> </w:t>
      </w:r>
      <w:r w:rsidRPr="00445C54">
        <w:rPr>
          <w:rFonts w:ascii="Arial" w:hAnsi="Arial" w:cs="Arial"/>
          <w:sz w:val="20"/>
          <w:szCs w:val="20"/>
          <w:lang w:val="es-ES"/>
        </w:rPr>
        <w:t>Publíquese el presente decreto en la Gaceta Municipal de Guadalajara.</w:t>
      </w:r>
    </w:p>
    <w:p w14:paraId="4EFABAFF" w14:textId="77777777" w:rsidR="00445C54" w:rsidRPr="00445C54" w:rsidRDefault="00445C54" w:rsidP="00445C54">
      <w:pPr>
        <w:pStyle w:val="Textbody"/>
        <w:spacing w:after="0" w:line="240" w:lineRule="auto"/>
        <w:jc w:val="both"/>
        <w:rPr>
          <w:rFonts w:ascii="Arial" w:hAnsi="Arial" w:cs="Arial"/>
          <w:b/>
          <w:sz w:val="20"/>
          <w:szCs w:val="20"/>
          <w:lang w:val="es-ES"/>
        </w:rPr>
      </w:pPr>
    </w:p>
    <w:p w14:paraId="03E4A135" w14:textId="53A96F2E" w:rsidR="00445C54" w:rsidRPr="00445C54" w:rsidRDefault="00445C54" w:rsidP="00445C54">
      <w:pPr>
        <w:pStyle w:val="Textbody"/>
        <w:spacing w:after="0" w:line="240" w:lineRule="auto"/>
        <w:jc w:val="both"/>
        <w:rPr>
          <w:rFonts w:ascii="Arial" w:hAnsi="Arial" w:cs="Arial"/>
          <w:b/>
          <w:sz w:val="20"/>
          <w:szCs w:val="20"/>
          <w:lang w:val="es-ES"/>
        </w:rPr>
      </w:pPr>
      <w:r w:rsidRPr="00445C54">
        <w:rPr>
          <w:rFonts w:ascii="Arial" w:hAnsi="Arial" w:cs="Arial"/>
          <w:b/>
          <w:sz w:val="20"/>
          <w:szCs w:val="20"/>
          <w:lang w:val="es-ES"/>
        </w:rPr>
        <w:t>SEGUNDO.</w:t>
      </w:r>
      <w:r>
        <w:rPr>
          <w:rFonts w:ascii="Arial" w:hAnsi="Arial" w:cs="Arial"/>
          <w:b/>
          <w:sz w:val="20"/>
          <w:szCs w:val="20"/>
          <w:lang w:val="es-ES"/>
        </w:rPr>
        <w:t>-</w:t>
      </w:r>
      <w:r w:rsidRPr="00445C54">
        <w:rPr>
          <w:rFonts w:ascii="Arial" w:hAnsi="Arial" w:cs="Arial"/>
          <w:b/>
          <w:sz w:val="20"/>
          <w:szCs w:val="20"/>
          <w:lang w:val="es-ES"/>
        </w:rPr>
        <w:t xml:space="preserve"> </w:t>
      </w:r>
      <w:r w:rsidRPr="00445C54">
        <w:rPr>
          <w:rFonts w:ascii="Arial" w:hAnsi="Arial" w:cs="Arial"/>
          <w:sz w:val="20"/>
          <w:szCs w:val="20"/>
          <w:lang w:val="es-ES"/>
        </w:rPr>
        <w:t>El presente decreto entrará en vigor el día de su publicación.</w:t>
      </w:r>
    </w:p>
    <w:p w14:paraId="2F3C9845" w14:textId="77777777" w:rsidR="001D36AC" w:rsidRPr="00445C54" w:rsidRDefault="001D36AC" w:rsidP="00445C54">
      <w:pPr>
        <w:jc w:val="both"/>
        <w:rPr>
          <w:rFonts w:ascii="Arial" w:eastAsia="Calibri" w:hAnsi="Arial" w:cs="Arial"/>
          <w:u w:val="single"/>
          <w:lang w:val="es-ES"/>
        </w:rPr>
      </w:pPr>
    </w:p>
    <w:p w14:paraId="69497709" w14:textId="64E3B88C" w:rsidR="007609CF" w:rsidRDefault="001D36AC" w:rsidP="007609CF">
      <w:pPr>
        <w:jc w:val="both"/>
        <w:rPr>
          <w:rFonts w:ascii="Arial" w:hAnsi="Arial" w:cs="Arial"/>
          <w:sz w:val="24"/>
          <w:szCs w:val="24"/>
          <w:lang w:val="es-ES_tradnl"/>
        </w:rPr>
      </w:pPr>
      <w:r w:rsidRPr="00F84A6F">
        <w:rPr>
          <w:rFonts w:ascii="Arial" w:hAnsi="Arial" w:cs="Arial"/>
          <w:b/>
          <w:sz w:val="24"/>
          <w:szCs w:val="24"/>
        </w:rPr>
        <w:t>El Señor Presidente Municipal Interino:</w:t>
      </w:r>
      <w:r w:rsidRPr="001D36AC">
        <w:rPr>
          <w:rFonts w:ascii="Arial" w:hAnsi="Arial" w:cs="Arial"/>
          <w:sz w:val="24"/>
          <w:szCs w:val="24"/>
          <w:lang w:val="es-ES_tradnl"/>
        </w:rPr>
        <w:t xml:space="preserve"> </w:t>
      </w:r>
      <w:r w:rsidR="007609CF" w:rsidRPr="007609CF">
        <w:rPr>
          <w:rFonts w:ascii="Arial" w:hAnsi="Arial" w:cs="Arial"/>
          <w:sz w:val="24"/>
          <w:szCs w:val="24"/>
          <w:lang w:val="es-ES_tradnl"/>
        </w:rPr>
        <w:t>Está a su consideración, el decreto de referencia solicitando al Secretario General elabore el registro de quienes deseen intervenir.</w:t>
      </w:r>
      <w:r>
        <w:rPr>
          <w:rFonts w:ascii="Arial" w:hAnsi="Arial" w:cs="Arial"/>
          <w:sz w:val="24"/>
          <w:szCs w:val="24"/>
          <w:lang w:val="es-ES_tradnl"/>
        </w:rPr>
        <w:t xml:space="preserve"> </w:t>
      </w:r>
      <w:r w:rsidR="007609CF" w:rsidRPr="007609CF">
        <w:rPr>
          <w:rFonts w:ascii="Arial" w:hAnsi="Arial" w:cs="Arial"/>
          <w:sz w:val="24"/>
          <w:szCs w:val="24"/>
          <w:lang w:val="es-ES_tradnl"/>
        </w:rPr>
        <w:t>No habiendo quien</w:t>
      </w:r>
      <w:r>
        <w:rPr>
          <w:rFonts w:ascii="Arial" w:hAnsi="Arial" w:cs="Arial"/>
          <w:sz w:val="24"/>
          <w:szCs w:val="24"/>
          <w:lang w:val="es-ES_tradnl"/>
        </w:rPr>
        <w:t xml:space="preserve"> </w:t>
      </w:r>
      <w:r w:rsidR="007609CF" w:rsidRPr="007609CF">
        <w:rPr>
          <w:rFonts w:ascii="Arial" w:hAnsi="Arial" w:cs="Arial"/>
          <w:sz w:val="24"/>
          <w:szCs w:val="24"/>
          <w:lang w:val="es-ES_tradnl"/>
        </w:rPr>
        <w:t xml:space="preserve">más solicite el uso de la palabra, en </w:t>
      </w:r>
      <w:r w:rsidRPr="007609CF">
        <w:rPr>
          <w:rFonts w:ascii="Arial" w:hAnsi="Arial" w:cs="Arial"/>
          <w:sz w:val="24"/>
          <w:szCs w:val="24"/>
          <w:lang w:val="es-ES_tradnl"/>
        </w:rPr>
        <w:t>votación nominal,</w:t>
      </w:r>
      <w:r w:rsidR="007609CF" w:rsidRPr="007609CF">
        <w:rPr>
          <w:rFonts w:ascii="Arial" w:hAnsi="Arial" w:cs="Arial"/>
          <w:sz w:val="24"/>
          <w:szCs w:val="24"/>
          <w:lang w:val="es-ES_tradnl"/>
        </w:rPr>
        <w:t xml:space="preserve"> les consulto si lo aprueban, solicitando al Secretario General realice el recuento de la votación manifestando en voz alta el resultado.</w:t>
      </w:r>
    </w:p>
    <w:p w14:paraId="11127BF5" w14:textId="77777777" w:rsidR="001D36AC" w:rsidRPr="007609CF" w:rsidRDefault="001D36AC" w:rsidP="007609CF">
      <w:pPr>
        <w:jc w:val="both"/>
        <w:rPr>
          <w:rFonts w:ascii="Arial" w:hAnsi="Arial" w:cs="Arial"/>
          <w:sz w:val="24"/>
          <w:szCs w:val="24"/>
          <w:lang w:val="es-ES_tradnl"/>
        </w:rPr>
      </w:pPr>
    </w:p>
    <w:p w14:paraId="41A3C3E9" w14:textId="77777777" w:rsidR="001D36AC" w:rsidRPr="00280E14" w:rsidRDefault="001D36AC" w:rsidP="001D36AC">
      <w:pPr>
        <w:jc w:val="both"/>
        <w:rPr>
          <w:rFonts w:ascii="Arial" w:eastAsia="Calibri" w:hAnsi="Arial" w:cs="Arial"/>
          <w:i/>
          <w:sz w:val="24"/>
          <w:szCs w:val="24"/>
          <w:lang w:val="es-ES_tradnl"/>
        </w:rPr>
      </w:pPr>
      <w:r>
        <w:rPr>
          <w:rFonts w:ascii="Arial" w:hAnsi="Arial" w:cs="Arial"/>
          <w:b/>
          <w:sz w:val="24"/>
          <w:szCs w:val="24"/>
          <w:lang w:val="es-ES_tradnl"/>
        </w:rPr>
        <w:t>El Señor Secretario General:</w:t>
      </w:r>
      <w:r>
        <w:rPr>
          <w:rFonts w:ascii="Arial" w:hAnsi="Arial" w:cs="Arial"/>
          <w:sz w:val="24"/>
          <w:szCs w:val="24"/>
          <w:lang w:val="es-ES_tradnl"/>
        </w:rPr>
        <w:t xml:space="preserve"> </w:t>
      </w:r>
      <w:r>
        <w:rPr>
          <w:rFonts w:ascii="Arial" w:eastAsia="Calibri" w:hAnsi="Arial" w:cs="Arial"/>
          <w:sz w:val="24"/>
          <w:szCs w:val="24"/>
          <w:lang w:val="es-ES_tradnl"/>
        </w:rPr>
        <w:t xml:space="preserve">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regidor Salvador Hernández Navarro</w:t>
      </w:r>
      <w:r>
        <w:rPr>
          <w:rFonts w:ascii="Arial" w:eastAsia="Calibri" w:hAnsi="Arial" w:cs="Arial"/>
          <w:i/>
          <w:sz w:val="24"/>
          <w:szCs w:val="24"/>
          <w:lang w:val="es-ES_tradnl"/>
        </w:rPr>
        <w:t>;</w:t>
      </w:r>
      <w:r>
        <w:rPr>
          <w:rFonts w:ascii="Arial" w:eastAsia="Calibri" w:hAnsi="Arial" w:cs="Arial"/>
          <w:sz w:val="24"/>
          <w:szCs w:val="24"/>
          <w:lang w:val="es-ES_tradnl"/>
        </w:rPr>
        <w:t xml:space="preserve"> regidor Elías Octavio Íñiguez Mejía; regidora Kehila Abigaíl Kú Escalante,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Fernando Salazar </w:t>
      </w:r>
      <w:proofErr w:type="spellStart"/>
      <w:r>
        <w:rPr>
          <w:rFonts w:ascii="Arial" w:eastAsia="Calibri" w:hAnsi="Arial" w:cs="Arial"/>
          <w:sz w:val="24"/>
          <w:szCs w:val="24"/>
          <w:lang w:val="es-ES_tradnl"/>
        </w:rPr>
        <w:t>Vicentello</w:t>
      </w:r>
      <w:proofErr w:type="spellEnd"/>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la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regidora Celia Fausto Lizaola,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regidora Gabriela Contreras Alfaro,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Armando Aviña Villalobos,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Cynthia </w:t>
      </w:r>
      <w:proofErr w:type="spellStart"/>
      <w:r>
        <w:rPr>
          <w:rFonts w:ascii="Arial" w:eastAsia="Calibri" w:hAnsi="Arial" w:cs="Arial"/>
          <w:sz w:val="24"/>
          <w:szCs w:val="24"/>
          <w:lang w:val="es-ES_tradnl"/>
        </w:rPr>
        <w:t>Yuritzi</w:t>
      </w:r>
      <w:proofErr w:type="spellEnd"/>
      <w:r>
        <w:rPr>
          <w:rFonts w:ascii="Arial" w:eastAsia="Calibri" w:hAnsi="Arial" w:cs="Arial"/>
          <w:sz w:val="24"/>
          <w:szCs w:val="24"/>
          <w:lang w:val="es-ES_tradnl"/>
        </w:rPr>
        <w:t xml:space="preserve"> Cárdenas Ramírez,</w:t>
      </w:r>
      <w:r>
        <w:rPr>
          <w:rFonts w:ascii="Arial" w:eastAsia="Calibri" w:hAnsi="Arial" w:cs="Arial"/>
          <w:i/>
          <w:sz w:val="24"/>
          <w:szCs w:val="24"/>
          <w:lang w:val="es-ES_tradnl"/>
        </w:rPr>
        <w:t xml:space="preserve"> 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regidora Alejandra Lizette Villa Pérez</w:t>
      </w:r>
      <w:r>
        <w:rPr>
          <w:rFonts w:ascii="Arial" w:hAnsi="Arial" w:cs="Arial"/>
          <w:sz w:val="24"/>
          <w:szCs w:val="24"/>
        </w:rPr>
        <w:t xml:space="preserve">, </w:t>
      </w:r>
      <w:r>
        <w:rPr>
          <w:rFonts w:ascii="Arial" w:hAnsi="Arial" w:cs="Arial"/>
          <w:i/>
          <w:sz w:val="24"/>
          <w:szCs w:val="24"/>
        </w:rPr>
        <w:t>a favor</w:t>
      </w:r>
      <w:r>
        <w:rPr>
          <w:rFonts w:ascii="Arial" w:eastAsia="Calibri" w:hAnsi="Arial" w:cs="Arial"/>
          <w:sz w:val="24"/>
          <w:szCs w:val="24"/>
          <w:lang w:val="es-ES_tradnl"/>
        </w:rPr>
        <w:t xml:space="preserve">; Síndico Karina Anaid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Interino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429F8D19" w14:textId="77777777" w:rsidR="001D36AC" w:rsidRDefault="001D36AC" w:rsidP="001D36AC">
      <w:pPr>
        <w:jc w:val="both"/>
        <w:rPr>
          <w:rFonts w:ascii="Arial" w:hAnsi="Arial" w:cs="Arial"/>
          <w:sz w:val="24"/>
          <w:szCs w:val="24"/>
          <w:lang w:val="es-ES_tradnl"/>
        </w:rPr>
      </w:pPr>
    </w:p>
    <w:p w14:paraId="7DF4CE8C" w14:textId="77777777" w:rsidR="001D36AC" w:rsidRDefault="001D36AC" w:rsidP="001D36AC">
      <w:pPr>
        <w:jc w:val="both"/>
        <w:rPr>
          <w:rFonts w:ascii="Arial" w:hAnsi="Arial" w:cs="Arial"/>
          <w:i/>
          <w:sz w:val="24"/>
          <w:szCs w:val="24"/>
          <w:lang w:val="es-ES_tradnl"/>
        </w:rPr>
      </w:pPr>
      <w:r>
        <w:rPr>
          <w:rFonts w:ascii="Arial" w:hAnsi="Arial" w:cs="Arial"/>
          <w:sz w:val="24"/>
          <w:szCs w:val="24"/>
          <w:lang w:val="es-ES_tradnl"/>
        </w:rPr>
        <w:t>La votación nominal es la siguiente: 17 votos a favor; 0 votos en contra; y 0 abstenciones</w:t>
      </w:r>
      <w:r>
        <w:rPr>
          <w:rFonts w:ascii="Arial" w:hAnsi="Arial" w:cs="Arial"/>
          <w:i/>
          <w:sz w:val="24"/>
          <w:szCs w:val="24"/>
          <w:lang w:val="es-ES_tradnl"/>
        </w:rPr>
        <w:t>.</w:t>
      </w:r>
    </w:p>
    <w:p w14:paraId="33A4C23A" w14:textId="77777777" w:rsidR="001D36AC" w:rsidRDefault="001D36AC" w:rsidP="001D36AC">
      <w:pPr>
        <w:jc w:val="both"/>
        <w:rPr>
          <w:rFonts w:ascii="Arial" w:hAnsi="Arial" w:cs="Arial"/>
          <w:sz w:val="24"/>
          <w:szCs w:val="24"/>
          <w:lang w:val="es-ES_tradnl"/>
        </w:rPr>
      </w:pPr>
    </w:p>
    <w:p w14:paraId="54AD1D62" w14:textId="14721723" w:rsidR="007609CF" w:rsidRPr="001D36AC" w:rsidRDefault="001D36AC" w:rsidP="001D36AC">
      <w:pPr>
        <w:jc w:val="both"/>
        <w:rPr>
          <w:rFonts w:ascii="Arial" w:hAnsi="Arial" w:cs="Arial"/>
          <w:i/>
          <w:sz w:val="24"/>
          <w:szCs w:val="24"/>
          <w:lang w:val="es-ES_tradnl"/>
        </w:rPr>
      </w:pPr>
      <w:r w:rsidRPr="00F84A6F">
        <w:rPr>
          <w:rFonts w:ascii="Arial" w:hAnsi="Arial" w:cs="Arial"/>
          <w:b/>
          <w:sz w:val="24"/>
          <w:szCs w:val="24"/>
        </w:rPr>
        <w:t>El Señor Presidente Municipal Interino:</w:t>
      </w:r>
      <w:r>
        <w:rPr>
          <w:rFonts w:ascii="Arial" w:hAnsi="Arial" w:cs="Arial"/>
          <w:i/>
          <w:sz w:val="24"/>
          <w:szCs w:val="24"/>
          <w:lang w:val="es-ES_tradnl"/>
        </w:rPr>
        <w:t xml:space="preserve"> </w:t>
      </w:r>
      <w:r w:rsidR="007609CF" w:rsidRPr="007609CF">
        <w:rPr>
          <w:rFonts w:ascii="Arial" w:hAnsi="Arial" w:cs="Arial"/>
          <w:sz w:val="24"/>
          <w:szCs w:val="24"/>
          <w:lang w:val="es-ES_tradnl"/>
        </w:rPr>
        <w:t xml:space="preserve">Se declara aprobado por mayoría calificada el decreto número 7, toda vez que tenemos </w:t>
      </w:r>
      <w:r>
        <w:rPr>
          <w:rFonts w:ascii="Arial" w:hAnsi="Arial" w:cs="Arial"/>
          <w:sz w:val="24"/>
          <w:szCs w:val="24"/>
          <w:lang w:val="es-ES_tradnl"/>
        </w:rPr>
        <w:t>17</w:t>
      </w:r>
      <w:r w:rsidR="007609CF" w:rsidRPr="007609CF">
        <w:rPr>
          <w:rFonts w:ascii="Arial" w:hAnsi="Arial" w:cs="Arial"/>
          <w:sz w:val="24"/>
          <w:szCs w:val="24"/>
          <w:lang w:val="es-ES_tradnl"/>
        </w:rPr>
        <w:t xml:space="preserve"> votos a favor.</w:t>
      </w:r>
    </w:p>
    <w:p w14:paraId="1A2A61BB" w14:textId="77777777" w:rsidR="0054128C" w:rsidRDefault="0054128C" w:rsidP="0054128C">
      <w:pPr>
        <w:rPr>
          <w:rFonts w:ascii="Arial" w:hAnsi="Arial" w:cs="Arial"/>
          <w:b/>
          <w:bCs/>
          <w:sz w:val="24"/>
          <w:szCs w:val="24"/>
          <w:lang w:val="es-ES_tradnl"/>
        </w:rPr>
      </w:pPr>
    </w:p>
    <w:p w14:paraId="415E1121" w14:textId="227B5FDD" w:rsidR="003A11A2" w:rsidRPr="0054128C" w:rsidRDefault="0089232A" w:rsidP="002D719D">
      <w:pPr>
        <w:jc w:val="center"/>
        <w:rPr>
          <w:rFonts w:ascii="Arial" w:hAnsi="Arial" w:cs="Arial"/>
          <w:b/>
          <w:bCs/>
          <w:sz w:val="24"/>
          <w:szCs w:val="24"/>
          <w:lang w:val="es-ES_tradnl"/>
        </w:rPr>
      </w:pPr>
      <w:r>
        <w:rPr>
          <w:rFonts w:ascii="Arial" w:hAnsi="Arial" w:cs="Arial"/>
          <w:b/>
          <w:bCs/>
          <w:sz w:val="24"/>
          <w:szCs w:val="24"/>
          <w:lang w:val="es-ES_tradnl"/>
        </w:rPr>
        <w:t>I</w:t>
      </w:r>
      <w:r w:rsidR="003A11A2" w:rsidRPr="0054128C">
        <w:rPr>
          <w:rFonts w:ascii="Arial" w:hAnsi="Arial" w:cs="Arial"/>
          <w:b/>
          <w:bCs/>
          <w:sz w:val="24"/>
          <w:szCs w:val="24"/>
          <w:lang w:val="es-ES_tradnl"/>
        </w:rPr>
        <w:t>V. CLAUSURA DE LA SESIÓN.</w:t>
      </w:r>
    </w:p>
    <w:p w14:paraId="132BE45D" w14:textId="77777777" w:rsidR="00A246CD" w:rsidRPr="003A11A2" w:rsidRDefault="00A246CD" w:rsidP="00323F23">
      <w:pPr>
        <w:ind w:firstLine="567"/>
        <w:jc w:val="both"/>
        <w:rPr>
          <w:rFonts w:ascii="Arial" w:hAnsi="Arial"/>
          <w:sz w:val="24"/>
          <w:szCs w:val="24"/>
          <w:lang w:val="es-ES_tradnl"/>
        </w:rPr>
      </w:pPr>
    </w:p>
    <w:p w14:paraId="61FA57A9" w14:textId="3BF3DF91" w:rsidR="00022BC9" w:rsidRDefault="00371280" w:rsidP="00323F23">
      <w:pPr>
        <w:jc w:val="both"/>
        <w:rPr>
          <w:rFonts w:ascii="Arial" w:hAnsi="Arial" w:cs="Arial"/>
          <w:sz w:val="24"/>
          <w:szCs w:val="24"/>
        </w:rPr>
      </w:pPr>
      <w:r>
        <w:rPr>
          <w:rFonts w:ascii="Arial" w:hAnsi="Arial" w:cs="Arial"/>
          <w:b/>
          <w:snapToGrid w:val="0"/>
          <w:sz w:val="24"/>
          <w:szCs w:val="24"/>
        </w:rPr>
        <w:t>El Señor Presidente Municipal Interino:</w:t>
      </w:r>
      <w:r w:rsidRPr="00022BC9">
        <w:rPr>
          <w:rFonts w:ascii="Arial" w:hAnsi="Arial" w:cs="Arial"/>
          <w:sz w:val="24"/>
          <w:szCs w:val="24"/>
        </w:rPr>
        <w:t xml:space="preserve"> </w:t>
      </w:r>
      <w:r w:rsidR="00022BC9" w:rsidRPr="00022BC9">
        <w:rPr>
          <w:rFonts w:ascii="Arial" w:hAnsi="Arial" w:cs="Arial"/>
          <w:sz w:val="24"/>
          <w:szCs w:val="24"/>
        </w:rPr>
        <w:t>IV.</w:t>
      </w:r>
      <w:r w:rsidR="00022BC9" w:rsidRPr="00022BC9">
        <w:rPr>
          <w:rFonts w:ascii="Arial" w:hAnsi="Arial" w:cs="Arial"/>
          <w:sz w:val="24"/>
          <w:szCs w:val="24"/>
        </w:rPr>
        <w:tab/>
        <w:t>En desahogo del último punto del orden del día, se da por concluida la presente sesión, agradeciendo la presencia de las personas que nos acompañaron.</w:t>
      </w:r>
    </w:p>
    <w:p w14:paraId="2E4C3947" w14:textId="77777777" w:rsidR="003A616C" w:rsidRDefault="003A616C" w:rsidP="00323F23">
      <w:pPr>
        <w:jc w:val="both"/>
        <w:rPr>
          <w:rFonts w:ascii="Arial" w:hAnsi="Arial" w:cs="Arial"/>
          <w:sz w:val="24"/>
          <w:szCs w:val="24"/>
        </w:rPr>
      </w:pPr>
    </w:p>
    <w:p w14:paraId="7D6E206A" w14:textId="77777777" w:rsidR="003A616C" w:rsidRDefault="003A616C" w:rsidP="003A616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3A616C" w:rsidRPr="003A616C" w14:paraId="2C96F5B8" w14:textId="77777777" w:rsidTr="00445C54">
        <w:trPr>
          <w:trHeight w:val="1908"/>
        </w:trPr>
        <w:tc>
          <w:tcPr>
            <w:tcW w:w="4450" w:type="dxa"/>
          </w:tcPr>
          <w:p w14:paraId="04DE724E"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lastRenderedPageBreak/>
              <w:t>EL PRESIDENTE MUNICIPAL INTERINO</w:t>
            </w:r>
          </w:p>
        </w:tc>
        <w:tc>
          <w:tcPr>
            <w:tcW w:w="4451" w:type="dxa"/>
          </w:tcPr>
          <w:p w14:paraId="64D3CE1C"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EL SECRETARIO GENERAL.</w:t>
            </w:r>
          </w:p>
        </w:tc>
      </w:tr>
      <w:tr w:rsidR="003A616C" w:rsidRPr="003A616C" w14:paraId="158F4A32" w14:textId="77777777" w:rsidTr="00445C54">
        <w:trPr>
          <w:trHeight w:val="285"/>
        </w:trPr>
        <w:tc>
          <w:tcPr>
            <w:tcW w:w="4450" w:type="dxa"/>
          </w:tcPr>
          <w:p w14:paraId="365D5CC0"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JUAN FRANCISCO RAMÍREZ</w:t>
            </w:r>
          </w:p>
          <w:p w14:paraId="36BC017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SALCIDO.</w:t>
            </w:r>
          </w:p>
        </w:tc>
        <w:tc>
          <w:tcPr>
            <w:tcW w:w="4451" w:type="dxa"/>
          </w:tcPr>
          <w:p w14:paraId="659162FC" w14:textId="6CD98C77" w:rsidR="003A616C" w:rsidRPr="003A616C" w:rsidRDefault="003A616C" w:rsidP="00B4161D">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LUIS FERNANDO MORALES VILLARREAL.</w:t>
            </w:r>
          </w:p>
        </w:tc>
      </w:tr>
      <w:tr w:rsidR="003A616C" w:rsidRPr="003A616C" w14:paraId="2BAA4B6E" w14:textId="77777777" w:rsidTr="00445C54">
        <w:trPr>
          <w:trHeight w:val="1760"/>
        </w:trPr>
        <w:tc>
          <w:tcPr>
            <w:tcW w:w="4450" w:type="dxa"/>
          </w:tcPr>
          <w:p w14:paraId="351E222D" w14:textId="77777777" w:rsidR="003A616C" w:rsidRPr="003A616C"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6011F32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lang w:val="es-ES_tradnl"/>
              </w:rPr>
            </w:pPr>
          </w:p>
        </w:tc>
      </w:tr>
      <w:tr w:rsidR="003A616C" w:rsidRPr="003A616C" w14:paraId="7B9747AE" w14:textId="77777777" w:rsidTr="00445C54">
        <w:trPr>
          <w:trHeight w:val="124"/>
        </w:trPr>
        <w:tc>
          <w:tcPr>
            <w:tcW w:w="4450" w:type="dxa"/>
          </w:tcPr>
          <w:p w14:paraId="3F1C8524"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REGIDORA PATRICIA GUADALUPE CAMPOS ALFARO.</w:t>
            </w:r>
          </w:p>
        </w:tc>
        <w:tc>
          <w:tcPr>
            <w:tcW w:w="4451" w:type="dxa"/>
          </w:tcPr>
          <w:p w14:paraId="442C892C" w14:textId="77777777" w:rsidR="003A616C" w:rsidRPr="003A616C" w:rsidRDefault="003A616C" w:rsidP="00445C54">
            <w:pPr>
              <w:tabs>
                <w:tab w:val="left" w:pos="5325"/>
              </w:tabs>
              <w:jc w:val="center"/>
              <w:rPr>
                <w:rFonts w:ascii="Arial" w:hAnsi="Arial"/>
                <w:b/>
                <w:lang w:val="es-ES_tradnl"/>
              </w:rPr>
            </w:pPr>
            <w:r w:rsidRPr="003A616C">
              <w:rPr>
                <w:rFonts w:ascii="Arial" w:hAnsi="Arial"/>
                <w:b/>
                <w:lang w:val="es-ES_tradnl" w:eastAsia="en-US"/>
              </w:rPr>
              <w:t>REGIDOR ARMANDO AVIÑA VILLALOBOS.</w:t>
            </w:r>
          </w:p>
        </w:tc>
      </w:tr>
      <w:tr w:rsidR="003A616C" w:rsidRPr="003A616C" w14:paraId="5CF4834A" w14:textId="77777777" w:rsidTr="00445C54">
        <w:trPr>
          <w:trHeight w:val="1316"/>
        </w:trPr>
        <w:tc>
          <w:tcPr>
            <w:tcW w:w="4450" w:type="dxa"/>
          </w:tcPr>
          <w:p w14:paraId="75A5D139" w14:textId="77777777" w:rsidR="003A616C" w:rsidRPr="003A616C"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75587103"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i/>
                <w:sz w:val="20"/>
                <w:szCs w:val="20"/>
              </w:rPr>
            </w:pPr>
          </w:p>
        </w:tc>
      </w:tr>
      <w:tr w:rsidR="003A616C" w:rsidRPr="003A616C" w14:paraId="5F324711" w14:textId="77777777" w:rsidTr="00445C54">
        <w:tc>
          <w:tcPr>
            <w:tcW w:w="4450" w:type="dxa"/>
          </w:tcPr>
          <w:p w14:paraId="2B5D89D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 xml:space="preserve">REGIDORA KEHILA ABIGAIL KÚ ESCALANTE </w:t>
            </w:r>
          </w:p>
        </w:tc>
        <w:tc>
          <w:tcPr>
            <w:tcW w:w="4451" w:type="dxa"/>
          </w:tcPr>
          <w:p w14:paraId="3E7D124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SINDICA KARINA ANAID HERMOSILLO RAMÍREZ.</w:t>
            </w:r>
          </w:p>
        </w:tc>
      </w:tr>
      <w:tr w:rsidR="003A616C" w:rsidRPr="003A616C" w14:paraId="28D0F8B4" w14:textId="77777777" w:rsidTr="00445C54">
        <w:trPr>
          <w:trHeight w:val="1326"/>
        </w:trPr>
        <w:tc>
          <w:tcPr>
            <w:tcW w:w="4450" w:type="dxa"/>
          </w:tcPr>
          <w:p w14:paraId="26DD2FE5"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E831A11"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68BC8A7"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4B9D9DA3"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8B5506D"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5EDB5A1C"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201CCF66"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C4D2CC3"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7BAEADE"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4F612A86" w14:textId="77777777" w:rsidTr="00445C54">
        <w:trPr>
          <w:trHeight w:val="80"/>
        </w:trPr>
        <w:tc>
          <w:tcPr>
            <w:tcW w:w="4450" w:type="dxa"/>
          </w:tcPr>
          <w:p w14:paraId="73E1D1C0"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REGIDORA ALEJANDRA LIZETTE VILLA PÉREZ.</w:t>
            </w:r>
          </w:p>
        </w:tc>
        <w:tc>
          <w:tcPr>
            <w:tcW w:w="4451" w:type="dxa"/>
          </w:tcPr>
          <w:p w14:paraId="3938B414" w14:textId="77777777" w:rsidR="003A616C" w:rsidRPr="003A616C" w:rsidRDefault="003A616C" w:rsidP="00445C54">
            <w:pPr>
              <w:tabs>
                <w:tab w:val="left" w:pos="5325"/>
              </w:tabs>
              <w:jc w:val="center"/>
              <w:rPr>
                <w:rFonts w:ascii="Arial" w:hAnsi="Arial"/>
                <w:b/>
                <w:lang w:val="es-ES_tradnl"/>
              </w:rPr>
            </w:pPr>
            <w:r w:rsidRPr="003A616C">
              <w:rPr>
                <w:rFonts w:ascii="Arial" w:hAnsi="Arial" w:cs="Arial"/>
                <w:b/>
              </w:rPr>
              <w:t>REGIDOR LUIS CISNEROS QUIRARTE.</w:t>
            </w:r>
          </w:p>
        </w:tc>
      </w:tr>
      <w:tr w:rsidR="003A616C" w:rsidRPr="003A616C" w14:paraId="4A23D2D7" w14:textId="77777777" w:rsidTr="00445C54">
        <w:trPr>
          <w:trHeight w:val="1175"/>
        </w:trPr>
        <w:tc>
          <w:tcPr>
            <w:tcW w:w="4450" w:type="dxa"/>
          </w:tcPr>
          <w:p w14:paraId="5DA9268D"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D38E130"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74E4C993" w14:textId="77777777" w:rsidTr="00445C54">
        <w:tc>
          <w:tcPr>
            <w:tcW w:w="4450" w:type="dxa"/>
          </w:tcPr>
          <w:p w14:paraId="5B5C6B3B" w14:textId="341B9924" w:rsidR="003A616C" w:rsidRPr="003A616C" w:rsidRDefault="003A616C" w:rsidP="00B4161D">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REGIDORA JEANETTE VELÁZQUEZ</w:t>
            </w:r>
            <w:r w:rsidR="00B4161D">
              <w:rPr>
                <w:rFonts w:ascii="Arial" w:hAnsi="Arial" w:cs="Arial"/>
                <w:b/>
                <w:sz w:val="20"/>
                <w:szCs w:val="20"/>
              </w:rPr>
              <w:t xml:space="preserve"> </w:t>
            </w:r>
            <w:r w:rsidRPr="003A616C">
              <w:rPr>
                <w:rFonts w:ascii="Arial" w:hAnsi="Arial" w:cs="Arial"/>
                <w:b/>
                <w:sz w:val="20"/>
                <w:szCs w:val="20"/>
              </w:rPr>
              <w:t>SEDANO.</w:t>
            </w:r>
          </w:p>
        </w:tc>
        <w:tc>
          <w:tcPr>
            <w:tcW w:w="4451" w:type="dxa"/>
          </w:tcPr>
          <w:p w14:paraId="038A8A35"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 RAFAEL BARRIOS DÁVILA.</w:t>
            </w:r>
          </w:p>
        </w:tc>
      </w:tr>
      <w:tr w:rsidR="003A616C" w:rsidRPr="003A616C" w14:paraId="23C17FDE" w14:textId="77777777" w:rsidTr="00445C54">
        <w:trPr>
          <w:trHeight w:val="1500"/>
        </w:trPr>
        <w:tc>
          <w:tcPr>
            <w:tcW w:w="4450" w:type="dxa"/>
          </w:tcPr>
          <w:p w14:paraId="081600B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4F255C8B"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675C1CF5"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53CFC263"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6461329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EDBDAD2" w14:textId="77777777" w:rsidR="003A616C" w:rsidRPr="003A616C"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5366A47F"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5587343F" w14:textId="77777777" w:rsidTr="00445C54">
        <w:trPr>
          <w:trHeight w:val="80"/>
        </w:trPr>
        <w:tc>
          <w:tcPr>
            <w:tcW w:w="4450" w:type="dxa"/>
          </w:tcPr>
          <w:p w14:paraId="5153386C"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REGIDORA ROSA ANGÉLICA FREGOSO FRANCO.</w:t>
            </w:r>
          </w:p>
        </w:tc>
        <w:tc>
          <w:tcPr>
            <w:tcW w:w="4451" w:type="dxa"/>
          </w:tcPr>
          <w:p w14:paraId="00A859BC" w14:textId="77777777" w:rsidR="003A616C" w:rsidRPr="003A616C" w:rsidRDefault="003A616C" w:rsidP="00445C54">
            <w:pPr>
              <w:tabs>
                <w:tab w:val="left" w:pos="5520"/>
              </w:tabs>
              <w:jc w:val="center"/>
              <w:rPr>
                <w:rFonts w:ascii="Arial" w:hAnsi="Arial" w:cs="Arial"/>
                <w:b/>
              </w:rPr>
            </w:pPr>
            <w:r w:rsidRPr="003A616C">
              <w:rPr>
                <w:rFonts w:ascii="Arial" w:hAnsi="Arial" w:cs="Arial"/>
                <w:b/>
              </w:rPr>
              <w:t>REGIDORA CYNTHIA YURITZI CÁRDENAS RAMÍREZ.</w:t>
            </w:r>
          </w:p>
        </w:tc>
      </w:tr>
      <w:tr w:rsidR="003A616C" w:rsidRPr="003A616C" w14:paraId="54DF8E43" w14:textId="77777777" w:rsidTr="00445C54">
        <w:trPr>
          <w:trHeight w:val="1657"/>
        </w:trPr>
        <w:tc>
          <w:tcPr>
            <w:tcW w:w="4450" w:type="dxa"/>
          </w:tcPr>
          <w:p w14:paraId="3EEC428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8C05091"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2C5585F5" w14:textId="77777777" w:rsidTr="00445C54">
        <w:trPr>
          <w:trHeight w:val="100"/>
        </w:trPr>
        <w:tc>
          <w:tcPr>
            <w:tcW w:w="4450" w:type="dxa"/>
          </w:tcPr>
          <w:p w14:paraId="1F61740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 ALDO ALEJANDRO DE ANDA GARCÍA.</w:t>
            </w:r>
          </w:p>
        </w:tc>
        <w:tc>
          <w:tcPr>
            <w:tcW w:w="4451" w:type="dxa"/>
          </w:tcPr>
          <w:p w14:paraId="78AD52FC" w14:textId="61766950" w:rsidR="003A616C" w:rsidRPr="003A616C" w:rsidRDefault="00E166CA" w:rsidP="00445C54">
            <w:pPr>
              <w:tabs>
                <w:tab w:val="left" w:pos="5865"/>
              </w:tabs>
              <w:jc w:val="center"/>
              <w:rPr>
                <w:rFonts w:ascii="Arial" w:hAnsi="Arial" w:cs="Arial"/>
                <w:b/>
              </w:rPr>
            </w:pPr>
            <w:r w:rsidRPr="003A616C">
              <w:rPr>
                <w:rFonts w:ascii="Arial" w:hAnsi="Arial" w:cs="Arial"/>
                <w:b/>
              </w:rPr>
              <w:t>REGIDORA GABRIELA CONTRERAS ALFARO</w:t>
            </w:r>
            <w:r>
              <w:rPr>
                <w:rFonts w:ascii="Arial" w:hAnsi="Arial" w:cs="Arial"/>
                <w:b/>
              </w:rPr>
              <w:t>.</w:t>
            </w:r>
          </w:p>
        </w:tc>
      </w:tr>
      <w:tr w:rsidR="003A616C" w:rsidRPr="003A616C" w14:paraId="2AF01370" w14:textId="77777777" w:rsidTr="00445C54">
        <w:trPr>
          <w:trHeight w:val="1362"/>
        </w:trPr>
        <w:tc>
          <w:tcPr>
            <w:tcW w:w="4450" w:type="dxa"/>
          </w:tcPr>
          <w:p w14:paraId="6800DDF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44F73DF"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71CD526"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282A1A47"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23ED8DA"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01212D6"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0698E76"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C8AFBF0"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11AC4344" w14:textId="77777777" w:rsidTr="00445C54">
        <w:trPr>
          <w:trHeight w:val="80"/>
        </w:trPr>
        <w:tc>
          <w:tcPr>
            <w:tcW w:w="4450" w:type="dxa"/>
          </w:tcPr>
          <w:p w14:paraId="57266B1B" w14:textId="3178F933" w:rsidR="003A616C" w:rsidRPr="003A616C" w:rsidRDefault="00E166CA" w:rsidP="00445C54">
            <w:pPr>
              <w:pStyle w:val="NormalWeb"/>
              <w:tabs>
                <w:tab w:val="left" w:pos="4140"/>
              </w:tabs>
              <w:spacing w:before="0" w:beforeAutospacing="0" w:after="0" w:afterAutospacing="0"/>
              <w:jc w:val="center"/>
              <w:rPr>
                <w:rFonts w:ascii="Arial" w:hAnsi="Arial" w:cs="Arial"/>
                <w:b/>
                <w:sz w:val="20"/>
                <w:szCs w:val="20"/>
              </w:rPr>
            </w:pPr>
            <w:r w:rsidRPr="003A616C">
              <w:rPr>
                <w:rFonts w:ascii="Arial" w:hAnsi="Arial" w:cs="Arial"/>
                <w:b/>
                <w:sz w:val="20"/>
                <w:szCs w:val="20"/>
              </w:rPr>
              <w:t>REGIDOR FERNANDO SALAZAR VICENTELLO.</w:t>
            </w:r>
          </w:p>
        </w:tc>
        <w:tc>
          <w:tcPr>
            <w:tcW w:w="4451" w:type="dxa"/>
          </w:tcPr>
          <w:p w14:paraId="77E7C638" w14:textId="501CE853" w:rsidR="003A616C" w:rsidRPr="003A616C" w:rsidRDefault="00E166CA" w:rsidP="00445C54">
            <w:pPr>
              <w:pStyle w:val="NormalWeb"/>
              <w:tabs>
                <w:tab w:val="left" w:pos="4140"/>
              </w:tabs>
              <w:spacing w:before="0" w:beforeAutospacing="0" w:after="0" w:afterAutospacing="0"/>
              <w:jc w:val="center"/>
              <w:rPr>
                <w:rFonts w:ascii="Arial" w:hAnsi="Arial" w:cs="Arial"/>
                <w:b/>
                <w:sz w:val="20"/>
                <w:szCs w:val="20"/>
              </w:rPr>
            </w:pPr>
            <w:r w:rsidRPr="00E166CA">
              <w:rPr>
                <w:rFonts w:ascii="Arial" w:hAnsi="Arial" w:cs="Arial"/>
                <w:b/>
                <w:sz w:val="20"/>
                <w:szCs w:val="20"/>
              </w:rPr>
              <w:t>REGIDORA SOFÍA BERENICE GARCÍA MOSQUEDA.</w:t>
            </w:r>
          </w:p>
        </w:tc>
      </w:tr>
      <w:tr w:rsidR="003A616C" w:rsidRPr="003A616C" w14:paraId="2CBCE98F" w14:textId="77777777" w:rsidTr="00445C54">
        <w:trPr>
          <w:trHeight w:val="1643"/>
        </w:trPr>
        <w:tc>
          <w:tcPr>
            <w:tcW w:w="4450" w:type="dxa"/>
          </w:tcPr>
          <w:p w14:paraId="189D30FE"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616D36F8"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35E2B8DD"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55DAB7EC"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42CEB712"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F51FB51"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57231ABB"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8C55CA2" w14:textId="77777777" w:rsidR="003A616C" w:rsidRPr="003A616C"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467FB7D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3A616C" w14:paraId="73E246F1" w14:textId="77777777" w:rsidTr="00445C54">
        <w:tc>
          <w:tcPr>
            <w:tcW w:w="4450" w:type="dxa"/>
          </w:tcPr>
          <w:p w14:paraId="6658D1BD" w14:textId="0CEE50EA" w:rsidR="003A616C" w:rsidRPr="003A616C" w:rsidRDefault="00E166CA" w:rsidP="00445C54">
            <w:pPr>
              <w:pStyle w:val="NormalWeb"/>
              <w:tabs>
                <w:tab w:val="left" w:pos="4140"/>
              </w:tabs>
              <w:spacing w:before="0" w:beforeAutospacing="0" w:after="0" w:afterAutospacing="0"/>
              <w:jc w:val="center"/>
              <w:rPr>
                <w:rFonts w:ascii="Arial" w:hAnsi="Arial" w:cs="Arial"/>
                <w:b/>
                <w:sz w:val="20"/>
                <w:szCs w:val="20"/>
              </w:rPr>
            </w:pPr>
            <w:r w:rsidRPr="00E166CA">
              <w:rPr>
                <w:rFonts w:ascii="Arial" w:hAnsi="Arial" w:cs="Arial"/>
                <w:b/>
                <w:sz w:val="20"/>
                <w:szCs w:val="20"/>
              </w:rPr>
              <w:t>REGIDOR FERNANDO GARZA MARTÍNEZ.</w:t>
            </w:r>
          </w:p>
        </w:tc>
        <w:tc>
          <w:tcPr>
            <w:tcW w:w="4451" w:type="dxa"/>
          </w:tcPr>
          <w:p w14:paraId="787321BD" w14:textId="1D0C83CC" w:rsidR="003A616C" w:rsidRPr="003A616C" w:rsidRDefault="00E166CA" w:rsidP="00445C54">
            <w:pPr>
              <w:tabs>
                <w:tab w:val="left" w:pos="5325"/>
              </w:tabs>
              <w:jc w:val="center"/>
              <w:rPr>
                <w:rFonts w:ascii="Arial" w:hAnsi="Arial" w:cs="Arial"/>
                <w:b/>
              </w:rPr>
            </w:pPr>
            <w:r w:rsidRPr="003A616C">
              <w:rPr>
                <w:rFonts w:ascii="Arial" w:hAnsi="Arial" w:cs="Arial"/>
                <w:b/>
              </w:rPr>
              <w:t>REGIDORA CELIA FAUSTO LIZAOLA.</w:t>
            </w:r>
          </w:p>
        </w:tc>
      </w:tr>
      <w:tr w:rsidR="003A616C" w:rsidRPr="003A616C" w14:paraId="7BFB598B" w14:textId="77777777" w:rsidTr="00445C54">
        <w:trPr>
          <w:trHeight w:val="2156"/>
        </w:trPr>
        <w:tc>
          <w:tcPr>
            <w:tcW w:w="4450" w:type="dxa"/>
          </w:tcPr>
          <w:p w14:paraId="4AC8925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BA3317C"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0EAE0AA9"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45DBBA1B"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197F66F1"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479CE9D1"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69C2CE97"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p w14:paraId="717C649F"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C2D2BEF" w14:textId="77777777" w:rsidR="003A616C" w:rsidRP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14:paraId="7DF8A6B8" w14:textId="77777777" w:rsidTr="00445C54">
        <w:trPr>
          <w:trHeight w:val="98"/>
        </w:trPr>
        <w:tc>
          <w:tcPr>
            <w:tcW w:w="4450" w:type="dxa"/>
          </w:tcPr>
          <w:p w14:paraId="74A73502" w14:textId="5A4444BB" w:rsidR="003A616C" w:rsidRPr="003A616C" w:rsidRDefault="003A616C" w:rsidP="00445C54">
            <w:pPr>
              <w:tabs>
                <w:tab w:val="left" w:pos="5055"/>
              </w:tabs>
              <w:jc w:val="center"/>
              <w:rPr>
                <w:rFonts w:ascii="Arial" w:hAnsi="Arial" w:cs="Arial"/>
                <w:b/>
              </w:rPr>
            </w:pPr>
          </w:p>
        </w:tc>
        <w:tc>
          <w:tcPr>
            <w:tcW w:w="4451" w:type="dxa"/>
          </w:tcPr>
          <w:p w14:paraId="4DA99652" w14:textId="0AFF765A" w:rsidR="003A616C" w:rsidRDefault="003A616C" w:rsidP="00445C54">
            <w:pPr>
              <w:pStyle w:val="NormalWeb"/>
              <w:tabs>
                <w:tab w:val="left" w:pos="4140"/>
              </w:tabs>
              <w:spacing w:before="0" w:beforeAutospacing="0" w:after="0" w:afterAutospacing="0"/>
              <w:jc w:val="center"/>
              <w:rPr>
                <w:rFonts w:ascii="Arial" w:hAnsi="Arial" w:cs="Arial"/>
                <w:b/>
                <w:sz w:val="20"/>
                <w:szCs w:val="20"/>
              </w:rPr>
            </w:pPr>
          </w:p>
        </w:tc>
      </w:tr>
    </w:tbl>
    <w:p w14:paraId="4720E65E" w14:textId="77777777" w:rsidR="003A616C" w:rsidRDefault="003A616C" w:rsidP="003A616C"/>
    <w:p w14:paraId="543271FF" w14:textId="77777777" w:rsidR="003A616C" w:rsidRDefault="003A616C" w:rsidP="003A616C"/>
    <w:p w14:paraId="7A6F8437" w14:textId="029EC24E" w:rsidR="009C0246" w:rsidRPr="00022BC9" w:rsidRDefault="009C0246" w:rsidP="00526D7D">
      <w:pPr>
        <w:tabs>
          <w:tab w:val="left" w:pos="-720"/>
        </w:tabs>
        <w:suppressAutoHyphens/>
        <w:jc w:val="both"/>
        <w:rPr>
          <w:rFonts w:ascii="Arial" w:hAnsi="Arial" w:cs="Arial"/>
          <w:sz w:val="24"/>
          <w:szCs w:val="24"/>
        </w:rPr>
      </w:pPr>
    </w:p>
    <w:sectPr w:rsidR="009C0246" w:rsidRPr="00022BC9"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9A9C3" w14:textId="77777777" w:rsidR="001A276B" w:rsidRDefault="001A276B" w:rsidP="001867B8">
      <w:r>
        <w:separator/>
      </w:r>
    </w:p>
  </w:endnote>
  <w:endnote w:type="continuationSeparator" w:id="0">
    <w:p w14:paraId="333E179B" w14:textId="77777777" w:rsidR="001A276B" w:rsidRDefault="001A276B"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C7F5DEB" w:rsidR="00445C54" w:rsidRPr="00EA177D" w:rsidRDefault="00445C54"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cincuenta y seis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12</w:t>
    </w:r>
    <w:r w:rsidRPr="00575E42">
      <w:rPr>
        <w:rFonts w:ascii="CG Times" w:hAnsi="CG Times"/>
        <w:i/>
        <w:sz w:val="19"/>
        <w:szCs w:val="19"/>
      </w:rPr>
      <w:t>:</w:t>
    </w:r>
    <w:r>
      <w:rPr>
        <w:rFonts w:ascii="CG Times" w:hAnsi="CG Times"/>
        <w:i/>
        <w:sz w:val="19"/>
        <w:szCs w:val="19"/>
      </w:rPr>
      <w:t>20</w:t>
    </w:r>
    <w:r w:rsidRPr="00575E42">
      <w:rPr>
        <w:rFonts w:ascii="CG Times" w:hAnsi="CG Times"/>
        <w:i/>
        <w:sz w:val="19"/>
        <w:szCs w:val="19"/>
      </w:rPr>
      <w:t xml:space="preserve"> horas del día</w:t>
    </w:r>
    <w:r>
      <w:rPr>
        <w:rFonts w:ascii="CG Times" w:hAnsi="CG Times"/>
        <w:i/>
        <w:sz w:val="19"/>
        <w:szCs w:val="19"/>
      </w:rPr>
      <w:t xml:space="preserve"> veinticuatro de mayo de dos mil veinticuatro.</w:t>
    </w:r>
  </w:p>
  <w:p w14:paraId="0ECD9227" w14:textId="77777777" w:rsidR="00445C54" w:rsidRPr="00A81FCE" w:rsidRDefault="00445C54" w:rsidP="001867B8">
    <w:pPr>
      <w:pStyle w:val="Piedepgina"/>
      <w:jc w:val="both"/>
      <w:rPr>
        <w:rFonts w:ascii="CG Times" w:hAnsi="CG Times"/>
        <w:i/>
        <w:sz w:val="19"/>
        <w:szCs w:val="19"/>
      </w:rPr>
    </w:pPr>
  </w:p>
  <w:p w14:paraId="0ECD9228" w14:textId="77777777" w:rsidR="00445C54" w:rsidRDefault="00445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49B0C" w14:textId="77777777" w:rsidR="001A276B" w:rsidRDefault="001A276B" w:rsidP="001867B8">
      <w:r>
        <w:separator/>
      </w:r>
    </w:p>
  </w:footnote>
  <w:footnote w:type="continuationSeparator" w:id="0">
    <w:p w14:paraId="5803EF70" w14:textId="77777777" w:rsidR="001A276B" w:rsidRDefault="001A276B"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45C54" w:rsidRDefault="00445C54">
        <w:pPr>
          <w:pStyle w:val="Encabezado"/>
          <w:jc w:val="center"/>
        </w:pPr>
      </w:p>
      <w:p w14:paraId="0ECD9221" w14:textId="77777777" w:rsidR="00445C54" w:rsidRDefault="00445C54">
        <w:pPr>
          <w:pStyle w:val="Encabezado"/>
          <w:jc w:val="center"/>
          <w:rPr>
            <w:noProof/>
          </w:rPr>
        </w:pPr>
        <w:r>
          <w:fldChar w:fldCharType="begin"/>
        </w:r>
        <w:r>
          <w:instrText xml:space="preserve"> PAGE   \* MERGEFORMAT </w:instrText>
        </w:r>
        <w:r>
          <w:fldChar w:fldCharType="separate"/>
        </w:r>
        <w:r w:rsidR="009F085B">
          <w:rPr>
            <w:noProof/>
          </w:rPr>
          <w:t>1</w:t>
        </w:r>
        <w:r>
          <w:rPr>
            <w:noProof/>
          </w:rPr>
          <w:fldChar w:fldCharType="end"/>
        </w:r>
      </w:p>
      <w:p w14:paraId="3C5D0553" w14:textId="07465217" w:rsidR="00445C54" w:rsidRDefault="00445C54">
        <w:pPr>
          <w:pStyle w:val="Encabezado"/>
          <w:jc w:val="center"/>
          <w:rPr>
            <w:rFonts w:ascii="Arial" w:hAnsi="Arial"/>
            <w:i/>
            <w:sz w:val="23"/>
            <w:szCs w:val="23"/>
          </w:rPr>
        </w:pPr>
        <w:r>
          <w:rPr>
            <w:rFonts w:ascii="Arial" w:hAnsi="Arial"/>
            <w:i/>
            <w:sz w:val="23"/>
            <w:szCs w:val="23"/>
          </w:rPr>
          <w:t>Ayuntamiento de Guadalajara</w:t>
        </w:r>
      </w:p>
      <w:p w14:paraId="2FC7E6FE" w14:textId="77777777" w:rsidR="00445C54" w:rsidRDefault="00445C54">
        <w:pPr>
          <w:pStyle w:val="Encabezado"/>
          <w:jc w:val="center"/>
        </w:pPr>
      </w:p>
      <w:p w14:paraId="634EF1D2" w14:textId="77777777" w:rsidR="00445C54" w:rsidRDefault="00445C54">
        <w:pPr>
          <w:pStyle w:val="Encabezado"/>
          <w:jc w:val="center"/>
        </w:pPr>
      </w:p>
      <w:p w14:paraId="0ECD9222" w14:textId="77777777" w:rsidR="00445C54" w:rsidRDefault="001A276B">
        <w:pPr>
          <w:pStyle w:val="Encabezado"/>
          <w:jc w:val="center"/>
        </w:pPr>
      </w:p>
    </w:sdtContent>
  </w:sdt>
  <w:p w14:paraId="0ECD9223" w14:textId="77777777" w:rsidR="00445C54" w:rsidRDefault="00445C54"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82115464" r:id="rId2">
          <o:FieldCodes>\s</o:FieldCodes>
        </o:OLEObject>
      </w:object>
    </w:r>
    <w:r>
      <w:rPr>
        <w:rFonts w:ascii="Arial" w:hAnsi="Arial"/>
        <w:i/>
        <w:sz w:val="23"/>
        <w:szCs w:val="23"/>
      </w:rPr>
      <w:t>Ayuntamiento de Guadalajara</w:t>
    </w:r>
  </w:p>
  <w:p w14:paraId="0ECD9225" w14:textId="77777777" w:rsidR="00445C54" w:rsidRDefault="00445C54" w:rsidP="003B0553"/>
  <w:p w14:paraId="387FB59D" w14:textId="77777777" w:rsidR="00445C54" w:rsidRDefault="00445C54"/>
  <w:p w14:paraId="0933272B" w14:textId="6EB9F715" w:rsidR="00445C54" w:rsidRPr="00552901" w:rsidRDefault="00445C54"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CA4FB6"/>
    <w:multiLevelType w:val="hybridMultilevel"/>
    <w:tmpl w:val="5E10FA4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772E49"/>
    <w:multiLevelType w:val="hybridMultilevel"/>
    <w:tmpl w:val="ECCA9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8">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227D5A8F"/>
    <w:multiLevelType w:val="hybridMultilevel"/>
    <w:tmpl w:val="EDEC3BCC"/>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29A56318"/>
    <w:multiLevelType w:val="hybridMultilevel"/>
    <w:tmpl w:val="B4F237B0"/>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695238"/>
    <w:multiLevelType w:val="hybridMultilevel"/>
    <w:tmpl w:val="0D8ACA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2BF57FE"/>
    <w:multiLevelType w:val="hybridMultilevel"/>
    <w:tmpl w:val="7BE6A310"/>
    <w:lvl w:ilvl="0" w:tplc="03F08E56">
      <w:start w:val="1"/>
      <w:numFmt w:val="decimal"/>
      <w:lvlText w:val="%1)"/>
      <w:lvlJc w:val="left"/>
      <w:pPr>
        <w:ind w:left="927" w:hanging="360"/>
      </w:pPr>
      <w:rPr>
        <w:rFonts w:eastAsia="Arial"/>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4BF6513E"/>
    <w:multiLevelType w:val="hybridMultilevel"/>
    <w:tmpl w:val="F5B0E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nsid w:val="50A50CB6"/>
    <w:multiLevelType w:val="hybridMultilevel"/>
    <w:tmpl w:val="8C2288BE"/>
    <w:lvl w:ilvl="0" w:tplc="F9BC4C24">
      <w:start w:val="1"/>
      <w:numFmt w:val="decimal"/>
      <w:lvlText w:val="%1."/>
      <w:lvlJc w:val="left"/>
      <w:pPr>
        <w:ind w:left="1778" w:hanging="360"/>
      </w:pPr>
      <w:rPr>
        <w:b w:val="0"/>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580C7EC5"/>
    <w:multiLevelType w:val="hybridMultilevel"/>
    <w:tmpl w:val="FF142956"/>
    <w:lvl w:ilvl="0" w:tplc="162C0566">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4">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372CDF"/>
    <w:multiLevelType w:val="multilevel"/>
    <w:tmpl w:val="7C74F30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41"/>
  </w:num>
  <w:num w:numId="4">
    <w:abstractNumId w:val="27"/>
  </w:num>
  <w:num w:numId="5">
    <w:abstractNumId w:val="35"/>
  </w:num>
  <w:num w:numId="6">
    <w:abstractNumId w:val="42"/>
  </w:num>
  <w:num w:numId="7">
    <w:abstractNumId w:val="39"/>
  </w:num>
  <w:num w:numId="8">
    <w:abstractNumId w:val="9"/>
  </w:num>
  <w:num w:numId="9">
    <w:abstractNumId w:val="23"/>
  </w:num>
  <w:num w:numId="10">
    <w:abstractNumId w:val="7"/>
  </w:num>
  <w:num w:numId="11">
    <w:abstractNumId w:val="10"/>
  </w:num>
  <w:num w:numId="12">
    <w:abstractNumId w:val="11"/>
  </w:num>
  <w:num w:numId="13">
    <w:abstractNumId w:val="14"/>
  </w:num>
  <w:num w:numId="14">
    <w:abstractNumId w:val="43"/>
  </w:num>
  <w:num w:numId="15">
    <w:abstractNumId w:val="2"/>
  </w:num>
  <w:num w:numId="16">
    <w:abstractNumId w:val="1"/>
  </w:num>
  <w:num w:numId="17">
    <w:abstractNumId w:val="0"/>
  </w:num>
  <w:num w:numId="18">
    <w:abstractNumId w:val="29"/>
  </w:num>
  <w:num w:numId="19">
    <w:abstractNumId w:val="44"/>
  </w:num>
  <w:num w:numId="20">
    <w:abstractNumId w:val="26"/>
  </w:num>
  <w:num w:numId="21">
    <w:abstractNumId w:val="20"/>
  </w:num>
  <w:num w:numId="22">
    <w:abstractNumId w:val="17"/>
  </w:num>
  <w:num w:numId="23">
    <w:abstractNumId w:val="45"/>
  </w:num>
  <w:num w:numId="24">
    <w:abstractNumId w:val="33"/>
  </w:num>
  <w:num w:numId="25">
    <w:abstractNumId w:val="40"/>
  </w:num>
  <w:num w:numId="26">
    <w:abstractNumId w:val="18"/>
  </w:num>
  <w:num w:numId="27">
    <w:abstractNumId w:val="36"/>
  </w:num>
  <w:num w:numId="28">
    <w:abstractNumId w:val="3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31"/>
  </w:num>
  <w:num w:numId="33">
    <w:abstractNumId w:val="38"/>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4"/>
  </w:num>
  <w:num w:numId="37">
    <w:abstractNumId w:val="3"/>
  </w:num>
  <w:num w:numId="38">
    <w:abstractNumId w:val="15"/>
  </w:num>
  <w:num w:numId="39">
    <w:abstractNumId w:val="21"/>
  </w:num>
  <w:num w:numId="40">
    <w:abstractNumId w:val="16"/>
  </w:num>
  <w:num w:numId="41">
    <w:abstractNumId w:val="32"/>
  </w:num>
  <w:num w:numId="42">
    <w:abstractNumId w:val="34"/>
  </w:num>
  <w:num w:numId="43">
    <w:abstractNumId w:val="19"/>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5"/>
  </w:num>
  <w:num w:numId="47">
    <w:abstractNumId w:val="8"/>
  </w:num>
  <w:num w:numId="48">
    <w:abstractNumId w:val="30"/>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6B"/>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85B"/>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61D"/>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44081-41F0-474B-8A19-3C151837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7299</Words>
  <Characters>40150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6</cp:revision>
  <cp:lastPrinted>2024-05-27T19:18:00Z</cp:lastPrinted>
  <dcterms:created xsi:type="dcterms:W3CDTF">2024-05-29T15:32:00Z</dcterms:created>
  <dcterms:modified xsi:type="dcterms:W3CDTF">2024-07-10T17:18:00Z</dcterms:modified>
</cp:coreProperties>
</file>