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D886B" w14:textId="0D767297" w:rsidR="001867B8" w:rsidRPr="00866C58" w:rsidRDefault="000E2824" w:rsidP="00BF5F82">
      <w:pPr>
        <w:pStyle w:val="Textoindependiente31"/>
        <w:widowControl w:val="0"/>
        <w:pBdr>
          <w:top w:val="single" w:sz="12" w:space="0" w:color="auto"/>
          <w:bottom w:val="single" w:sz="12" w:space="1" w:color="auto"/>
        </w:pBdr>
        <w:tabs>
          <w:tab w:val="left" w:pos="1008"/>
        </w:tabs>
        <w:rPr>
          <w:rFonts w:ascii="Arial Black" w:hAnsi="Arial Black" w:cs="Arial"/>
          <w:snapToGrid w:val="0"/>
          <w:szCs w:val="24"/>
        </w:rPr>
      </w:pPr>
      <w:r>
        <w:rPr>
          <w:rFonts w:ascii="Arial Black" w:hAnsi="Arial Black" w:cs="Arial"/>
          <w:snapToGrid w:val="0"/>
          <w:szCs w:val="24"/>
        </w:rPr>
        <w:t xml:space="preserve"> </w:t>
      </w:r>
      <w:r w:rsidR="0025202D">
        <w:rPr>
          <w:rFonts w:ascii="Arial Black" w:hAnsi="Arial Black" w:cs="Arial"/>
          <w:snapToGrid w:val="0"/>
          <w:szCs w:val="24"/>
        </w:rPr>
        <w:t>A</w:t>
      </w:r>
      <w:r w:rsidR="001867B8" w:rsidRPr="00866C58">
        <w:rPr>
          <w:rFonts w:ascii="Arial Black" w:hAnsi="Arial Black" w:cs="Arial"/>
          <w:snapToGrid w:val="0"/>
          <w:szCs w:val="24"/>
        </w:rPr>
        <w:t>cta</w:t>
      </w:r>
      <w:r w:rsidR="00983DEB">
        <w:rPr>
          <w:rFonts w:ascii="Arial Black" w:hAnsi="Arial Black" w:cs="Arial"/>
          <w:snapToGrid w:val="0"/>
          <w:szCs w:val="24"/>
        </w:rPr>
        <w:t xml:space="preserve"> </w:t>
      </w:r>
      <w:r w:rsidR="001867B8" w:rsidRPr="00866C58">
        <w:rPr>
          <w:rFonts w:ascii="Arial Black" w:hAnsi="Arial Black" w:cs="Arial"/>
          <w:snapToGrid w:val="0"/>
          <w:szCs w:val="24"/>
        </w:rPr>
        <w:t>número</w:t>
      </w:r>
      <w:r w:rsidR="00F91C3A">
        <w:rPr>
          <w:rFonts w:ascii="Arial Black" w:hAnsi="Arial Black" w:cs="Arial"/>
          <w:snapToGrid w:val="0"/>
          <w:szCs w:val="24"/>
        </w:rPr>
        <w:t xml:space="preserve"> </w:t>
      </w:r>
      <w:r w:rsidR="0098012A">
        <w:rPr>
          <w:rFonts w:ascii="Arial Black" w:hAnsi="Arial Black" w:cs="Arial"/>
          <w:snapToGrid w:val="0"/>
          <w:szCs w:val="24"/>
        </w:rPr>
        <w:t>nueve</w:t>
      </w:r>
      <w:r w:rsidR="00F15A2D">
        <w:rPr>
          <w:rFonts w:ascii="Arial Black" w:hAnsi="Arial Black" w:cs="Arial"/>
          <w:snapToGrid w:val="0"/>
          <w:szCs w:val="24"/>
        </w:rPr>
        <w:t xml:space="preserve"> </w:t>
      </w:r>
      <w:r w:rsidR="00C36E9D">
        <w:rPr>
          <w:rFonts w:ascii="Arial Black" w:hAnsi="Arial Black" w:cs="Arial"/>
          <w:snapToGrid w:val="0"/>
          <w:szCs w:val="24"/>
        </w:rPr>
        <w:t>de</w:t>
      </w:r>
      <w:r w:rsidR="006B5583">
        <w:rPr>
          <w:rFonts w:ascii="Arial Black" w:hAnsi="Arial Black" w:cs="Arial"/>
          <w:snapToGrid w:val="0"/>
          <w:szCs w:val="24"/>
        </w:rPr>
        <w:t xml:space="preserve"> </w:t>
      </w:r>
      <w:r w:rsidR="001867B8" w:rsidRPr="00866C58">
        <w:rPr>
          <w:rFonts w:ascii="Arial Black" w:hAnsi="Arial Black" w:cs="Arial"/>
          <w:snapToGrid w:val="0"/>
          <w:szCs w:val="24"/>
        </w:rPr>
        <w:t>la</w:t>
      </w:r>
      <w:r w:rsidR="000C11EE">
        <w:rPr>
          <w:rFonts w:ascii="Arial Black" w:hAnsi="Arial Black" w:cs="Arial"/>
          <w:snapToGrid w:val="0"/>
          <w:szCs w:val="24"/>
        </w:rPr>
        <w:t xml:space="preserve"> </w:t>
      </w:r>
      <w:r w:rsidR="001867B8" w:rsidRPr="00866C58">
        <w:rPr>
          <w:rFonts w:ascii="Arial Black" w:hAnsi="Arial Black" w:cs="Arial"/>
          <w:snapToGrid w:val="0"/>
          <w:szCs w:val="24"/>
        </w:rPr>
        <w:t>sesión</w:t>
      </w:r>
      <w:r w:rsidR="00C9333F">
        <w:rPr>
          <w:rFonts w:ascii="Arial Black" w:hAnsi="Arial Black" w:cs="Arial"/>
          <w:snapToGrid w:val="0"/>
          <w:szCs w:val="24"/>
        </w:rPr>
        <w:t xml:space="preserve"> </w:t>
      </w:r>
      <w:r w:rsidR="001867B8">
        <w:rPr>
          <w:rFonts w:ascii="Arial Black" w:hAnsi="Arial Black" w:cs="Arial"/>
          <w:snapToGrid w:val="0"/>
          <w:szCs w:val="24"/>
        </w:rPr>
        <w:t>ordinaria</w:t>
      </w:r>
      <w:r w:rsidR="001867B8" w:rsidRPr="00866C58">
        <w:rPr>
          <w:rFonts w:ascii="Arial Black" w:hAnsi="Arial Black" w:cs="Arial"/>
          <w:snapToGrid w:val="0"/>
          <w:szCs w:val="24"/>
        </w:rPr>
        <w:t xml:space="preserve"> celebrada el día </w:t>
      </w:r>
      <w:r w:rsidR="0098012A">
        <w:rPr>
          <w:rFonts w:ascii="Arial Black" w:hAnsi="Arial Black" w:cs="Arial"/>
          <w:snapToGrid w:val="0"/>
          <w:szCs w:val="24"/>
        </w:rPr>
        <w:t>veinti</w:t>
      </w:r>
      <w:r w:rsidR="0052432E">
        <w:rPr>
          <w:rFonts w:ascii="Arial Black" w:hAnsi="Arial Black" w:cs="Arial"/>
          <w:snapToGrid w:val="0"/>
          <w:szCs w:val="24"/>
        </w:rPr>
        <w:t>ocho</w:t>
      </w:r>
      <w:r w:rsidR="001867B8" w:rsidRPr="00866C58">
        <w:rPr>
          <w:rFonts w:ascii="Arial Black" w:hAnsi="Arial Black" w:cs="Arial"/>
          <w:snapToGrid w:val="0"/>
          <w:szCs w:val="24"/>
        </w:rPr>
        <w:t xml:space="preserve"> de </w:t>
      </w:r>
      <w:r w:rsidR="0052432E">
        <w:rPr>
          <w:rFonts w:ascii="Arial Black" w:hAnsi="Arial Black" w:cs="Arial"/>
          <w:snapToGrid w:val="0"/>
          <w:szCs w:val="24"/>
        </w:rPr>
        <w:t>enero</w:t>
      </w:r>
      <w:r w:rsidR="00C36E9D">
        <w:rPr>
          <w:rFonts w:ascii="Arial Black" w:hAnsi="Arial Black" w:cs="Arial"/>
          <w:snapToGrid w:val="0"/>
          <w:szCs w:val="24"/>
        </w:rPr>
        <w:t xml:space="preserve"> </w:t>
      </w:r>
      <w:r w:rsidR="001867B8" w:rsidRPr="00866C58">
        <w:rPr>
          <w:rFonts w:ascii="Arial Black" w:hAnsi="Arial Black" w:cs="Arial"/>
          <w:snapToGrid w:val="0"/>
          <w:szCs w:val="24"/>
        </w:rPr>
        <w:t xml:space="preserve">de dos mil </w:t>
      </w:r>
      <w:r w:rsidR="0052432E">
        <w:rPr>
          <w:rFonts w:ascii="Arial Black" w:hAnsi="Arial Black" w:cs="Arial"/>
          <w:snapToGrid w:val="0"/>
          <w:szCs w:val="24"/>
        </w:rPr>
        <w:t>veintidós</w:t>
      </w:r>
      <w:r w:rsidR="001867B8" w:rsidRPr="00866C58">
        <w:rPr>
          <w:rFonts w:ascii="Arial Black" w:hAnsi="Arial Black" w:cs="Arial"/>
          <w:snapToGrid w:val="0"/>
          <w:szCs w:val="24"/>
        </w:rPr>
        <w:t xml:space="preserve"> a </w:t>
      </w:r>
      <w:r w:rsidR="001867B8" w:rsidRPr="00D415DF">
        <w:rPr>
          <w:rFonts w:ascii="Arial Black" w:hAnsi="Arial Black" w:cs="Arial"/>
          <w:snapToGrid w:val="0"/>
          <w:szCs w:val="24"/>
        </w:rPr>
        <w:t>las</w:t>
      </w:r>
      <w:r w:rsidR="00C36E9D">
        <w:rPr>
          <w:rFonts w:ascii="Arial Black" w:hAnsi="Arial Black" w:cs="Arial"/>
          <w:snapToGrid w:val="0"/>
          <w:szCs w:val="24"/>
        </w:rPr>
        <w:t xml:space="preserve"> </w:t>
      </w:r>
      <w:r w:rsidR="0098012A">
        <w:rPr>
          <w:rFonts w:ascii="Arial Black" w:hAnsi="Arial Black" w:cs="Arial"/>
          <w:snapToGrid w:val="0"/>
          <w:szCs w:val="24"/>
        </w:rPr>
        <w:t>doce</w:t>
      </w:r>
      <w:r w:rsidR="001867B8" w:rsidRPr="00D415DF">
        <w:rPr>
          <w:rFonts w:ascii="Arial Black" w:hAnsi="Arial Black" w:cs="Arial"/>
          <w:snapToGrid w:val="0"/>
          <w:szCs w:val="24"/>
        </w:rPr>
        <w:t xml:space="preserve"> horas</w:t>
      </w:r>
      <w:r w:rsidR="0052432E">
        <w:rPr>
          <w:rFonts w:ascii="Arial Black" w:hAnsi="Arial Black" w:cs="Arial"/>
          <w:snapToGrid w:val="0"/>
          <w:szCs w:val="24"/>
        </w:rPr>
        <w:t xml:space="preserve"> con </w:t>
      </w:r>
      <w:r w:rsidR="0098012A">
        <w:rPr>
          <w:rFonts w:ascii="Arial Black" w:hAnsi="Arial Black" w:cs="Arial"/>
          <w:snapToGrid w:val="0"/>
          <w:szCs w:val="24"/>
        </w:rPr>
        <w:t>tres</w:t>
      </w:r>
      <w:r w:rsidR="0052432E">
        <w:rPr>
          <w:rFonts w:ascii="Arial Black" w:hAnsi="Arial Black" w:cs="Arial"/>
          <w:snapToGrid w:val="0"/>
          <w:szCs w:val="24"/>
        </w:rPr>
        <w:t xml:space="preserve"> minutos</w:t>
      </w:r>
      <w:r w:rsidR="001867B8" w:rsidRPr="00866C58">
        <w:rPr>
          <w:rFonts w:ascii="Arial Black" w:hAnsi="Arial Black" w:cs="Arial"/>
          <w:snapToGrid w:val="0"/>
          <w:szCs w:val="24"/>
        </w:rPr>
        <w:t>, en el Salón de Sesiones de Palacio Municipal.</w:t>
      </w:r>
    </w:p>
    <w:p w14:paraId="0ECD886C" w14:textId="77777777" w:rsidR="00BF2FFD" w:rsidRDefault="00BF2FFD" w:rsidP="00536E92">
      <w:pPr>
        <w:pStyle w:val="Sangra3detindependiente"/>
        <w:rPr>
          <w:snapToGrid w:val="0"/>
          <w:lang w:val="es-ES"/>
        </w:rPr>
      </w:pPr>
    </w:p>
    <w:p w14:paraId="36896C91" w14:textId="77777777" w:rsidR="00154D6F" w:rsidRPr="0099708A" w:rsidRDefault="00154D6F" w:rsidP="00536E92">
      <w:pPr>
        <w:pStyle w:val="Sangra3detindependiente"/>
        <w:rPr>
          <w:snapToGrid w:val="0"/>
          <w:lang w:val="es-ES"/>
        </w:rPr>
      </w:pPr>
    </w:p>
    <w:p w14:paraId="5172C2F3" w14:textId="5E4C20B5" w:rsidR="000D161C" w:rsidRDefault="000D161C" w:rsidP="000D161C">
      <w:pPr>
        <w:pStyle w:val="Sangra3detindependiente"/>
        <w:rPr>
          <w:rFonts w:cs="Arial"/>
          <w:snapToGrid w:val="0"/>
        </w:rPr>
      </w:pPr>
      <w:r w:rsidRPr="00BD163C">
        <w:rPr>
          <w:rFonts w:cs="Arial"/>
          <w:snapToGrid w:val="0"/>
        </w:rPr>
        <w:t>Preside la sesión el licenciado</w:t>
      </w:r>
      <w:r w:rsidR="0091469E">
        <w:rPr>
          <w:rFonts w:cs="Arial"/>
          <w:snapToGrid w:val="0"/>
        </w:rPr>
        <w:t xml:space="preserve"> en administración de empresas</w:t>
      </w:r>
      <w:r w:rsidRPr="00BD163C">
        <w:rPr>
          <w:rFonts w:cs="Arial"/>
          <w:snapToGrid w:val="0"/>
        </w:rPr>
        <w:t xml:space="preserve"> </w:t>
      </w:r>
      <w:r w:rsidR="00B473C3">
        <w:rPr>
          <w:rFonts w:cs="Arial"/>
          <w:snapToGrid w:val="0"/>
        </w:rPr>
        <w:t>Jesús Pablo Lemus Navarro</w:t>
      </w:r>
      <w:r w:rsidRPr="00BD163C">
        <w:rPr>
          <w:rFonts w:cs="Arial"/>
          <w:snapToGrid w:val="0"/>
        </w:rPr>
        <w:t xml:space="preserve">, </w:t>
      </w:r>
      <w:r w:rsidR="00A71350">
        <w:rPr>
          <w:rFonts w:cs="Arial"/>
          <w:snapToGrid w:val="0"/>
        </w:rPr>
        <w:t xml:space="preserve">Presidente Municipal </w:t>
      </w:r>
      <w:r w:rsidRPr="00BD163C">
        <w:rPr>
          <w:rFonts w:cs="Arial"/>
          <w:snapToGrid w:val="0"/>
        </w:rPr>
        <w:t xml:space="preserve">y la Secretaría General está a cargo del </w:t>
      </w:r>
      <w:r w:rsidR="00F41B2E">
        <w:rPr>
          <w:rFonts w:cs="Arial"/>
          <w:snapToGrid w:val="0"/>
        </w:rPr>
        <w:t>licenciado Eduardo Fabián Martínez Lomelí</w:t>
      </w:r>
      <w:r w:rsidRPr="00BD163C">
        <w:rPr>
          <w:rFonts w:cs="Arial"/>
          <w:snapToGrid w:val="0"/>
        </w:rPr>
        <w:t>.</w:t>
      </w:r>
    </w:p>
    <w:p w14:paraId="59A3E820" w14:textId="77777777" w:rsidR="00613035" w:rsidRDefault="00613035" w:rsidP="00CC6C45">
      <w:pPr>
        <w:pStyle w:val="Sangra3detindependiente"/>
        <w:rPr>
          <w:rFonts w:cs="Arial"/>
          <w:b/>
          <w:snapToGrid w:val="0"/>
        </w:rPr>
      </w:pPr>
    </w:p>
    <w:p w14:paraId="05C09302" w14:textId="77777777" w:rsidR="00D03455" w:rsidRDefault="00D03455" w:rsidP="00CC6C45">
      <w:pPr>
        <w:pStyle w:val="Sangra3detindependiente"/>
        <w:rPr>
          <w:rFonts w:cs="Arial"/>
          <w:b/>
          <w:snapToGrid w:val="0"/>
        </w:rPr>
      </w:pPr>
    </w:p>
    <w:p w14:paraId="0ECD886F" w14:textId="778DC06B" w:rsidR="00CC6C45" w:rsidRDefault="00CC6C45" w:rsidP="00CC6C45">
      <w:pPr>
        <w:pStyle w:val="Sangra3detindependiente"/>
        <w:rPr>
          <w:bCs w:val="0"/>
          <w:lang w:val="es-MX"/>
        </w:rPr>
      </w:pPr>
      <w:r w:rsidRPr="00180B69">
        <w:rPr>
          <w:bCs w:val="0"/>
          <w:lang w:val="es-MX"/>
        </w:rPr>
        <w:t>Se instruye al Secretario General del Ayuntamiento, pase lista de asistencia.</w:t>
      </w:r>
    </w:p>
    <w:p w14:paraId="000D0512" w14:textId="77777777" w:rsidR="00613035" w:rsidRDefault="00613035" w:rsidP="00536E92">
      <w:pPr>
        <w:pStyle w:val="expandido"/>
        <w:tabs>
          <w:tab w:val="num" w:pos="0"/>
        </w:tabs>
        <w:spacing w:line="240" w:lineRule="auto"/>
        <w:outlineLvl w:val="0"/>
        <w:rPr>
          <w:rFonts w:ascii="Arial" w:hAnsi="Arial" w:cs="Arial"/>
          <w:spacing w:val="0"/>
          <w:szCs w:val="24"/>
          <w:lang w:val="es-MX"/>
        </w:rPr>
      </w:pPr>
    </w:p>
    <w:p w14:paraId="6432A3BE" w14:textId="77777777" w:rsidR="00D03455" w:rsidRPr="00180B69" w:rsidRDefault="00D03455" w:rsidP="00536E92">
      <w:pPr>
        <w:pStyle w:val="expandido"/>
        <w:tabs>
          <w:tab w:val="num" w:pos="0"/>
        </w:tabs>
        <w:spacing w:line="240" w:lineRule="auto"/>
        <w:outlineLvl w:val="0"/>
        <w:rPr>
          <w:rFonts w:ascii="Arial" w:hAnsi="Arial" w:cs="Arial"/>
          <w:spacing w:val="0"/>
          <w:szCs w:val="24"/>
          <w:lang w:val="es-MX"/>
        </w:rPr>
      </w:pPr>
    </w:p>
    <w:p w14:paraId="0ECD8871" w14:textId="77777777" w:rsidR="001867B8" w:rsidRPr="004F78FA" w:rsidRDefault="001867B8" w:rsidP="00536E92">
      <w:pPr>
        <w:pStyle w:val="expandido"/>
        <w:tabs>
          <w:tab w:val="num" w:pos="0"/>
        </w:tabs>
        <w:spacing w:line="240" w:lineRule="auto"/>
        <w:outlineLvl w:val="0"/>
        <w:rPr>
          <w:rFonts w:ascii="Arial" w:hAnsi="Arial" w:cs="Arial"/>
          <w:spacing w:val="0"/>
          <w:szCs w:val="24"/>
          <w:lang w:val="es-MX"/>
        </w:rPr>
      </w:pPr>
      <w:r w:rsidRPr="004F78FA">
        <w:rPr>
          <w:rFonts w:ascii="Arial" w:hAnsi="Arial" w:cs="Arial"/>
          <w:spacing w:val="0"/>
          <w:szCs w:val="24"/>
          <w:lang w:val="es-MX"/>
        </w:rPr>
        <w:t>I.- LISTA DE ASISTENCIA Y VERIFICACIÓN DEL QUÓRUM.</w:t>
      </w:r>
    </w:p>
    <w:p w14:paraId="0ECD8872" w14:textId="77777777" w:rsidR="001867B8" w:rsidRDefault="001867B8" w:rsidP="00536E92">
      <w:pPr>
        <w:pStyle w:val="expandido"/>
        <w:tabs>
          <w:tab w:val="num" w:pos="0"/>
        </w:tabs>
        <w:spacing w:line="240" w:lineRule="auto"/>
        <w:outlineLvl w:val="0"/>
        <w:rPr>
          <w:rFonts w:ascii="Arial" w:hAnsi="Arial" w:cs="Arial"/>
          <w:spacing w:val="0"/>
          <w:sz w:val="25"/>
          <w:szCs w:val="25"/>
          <w:lang w:val="es-MX"/>
        </w:rPr>
      </w:pPr>
    </w:p>
    <w:p w14:paraId="6184965E" w14:textId="77777777" w:rsidR="00154D6F" w:rsidRPr="004F78FA" w:rsidRDefault="00154D6F" w:rsidP="00536E92">
      <w:pPr>
        <w:pStyle w:val="expandido"/>
        <w:tabs>
          <w:tab w:val="num" w:pos="0"/>
        </w:tabs>
        <w:spacing w:line="240" w:lineRule="auto"/>
        <w:outlineLvl w:val="0"/>
        <w:rPr>
          <w:rFonts w:ascii="Arial" w:hAnsi="Arial" w:cs="Arial"/>
          <w:spacing w:val="0"/>
          <w:sz w:val="25"/>
          <w:szCs w:val="25"/>
          <w:lang w:val="es-MX"/>
        </w:rPr>
      </w:pPr>
    </w:p>
    <w:p w14:paraId="0ECD8873" w14:textId="0D9002A4" w:rsidR="006A6B2F" w:rsidRPr="001F3B91" w:rsidRDefault="001867B8" w:rsidP="00B473C3">
      <w:pPr>
        <w:jc w:val="both"/>
        <w:rPr>
          <w:rFonts w:ascii="Arial" w:hAnsi="Arial" w:cs="Arial"/>
          <w:sz w:val="24"/>
          <w:szCs w:val="24"/>
        </w:rPr>
      </w:pPr>
      <w:r w:rsidRPr="001F3B91">
        <w:rPr>
          <w:rFonts w:ascii="Arial" w:hAnsi="Arial" w:cs="Arial"/>
          <w:b/>
          <w:sz w:val="24"/>
          <w:szCs w:val="24"/>
        </w:rPr>
        <w:t>El Señor Secretario General:</w:t>
      </w:r>
      <w:r w:rsidRPr="001F3B91">
        <w:rPr>
          <w:rFonts w:ascii="Arial" w:hAnsi="Arial" w:cs="Arial"/>
          <w:sz w:val="24"/>
          <w:szCs w:val="24"/>
        </w:rPr>
        <w:t xml:space="preserve"> Ciudadano </w:t>
      </w:r>
      <w:r w:rsidR="00B473C3" w:rsidRPr="001F3B91">
        <w:rPr>
          <w:rFonts w:ascii="Arial" w:hAnsi="Arial" w:cs="Arial"/>
          <w:sz w:val="24"/>
          <w:szCs w:val="24"/>
        </w:rPr>
        <w:t>Jesús Pablo Lemus Navarro</w:t>
      </w:r>
      <w:r w:rsidRPr="001F3B91">
        <w:rPr>
          <w:rFonts w:ascii="Arial" w:hAnsi="Arial" w:cs="Arial"/>
          <w:sz w:val="24"/>
          <w:szCs w:val="24"/>
        </w:rPr>
        <w:t xml:space="preserve">, </w:t>
      </w:r>
      <w:r w:rsidRPr="001F3B91">
        <w:rPr>
          <w:rFonts w:ascii="Arial" w:hAnsi="Arial" w:cs="Arial"/>
          <w:i/>
          <w:sz w:val="24"/>
          <w:szCs w:val="24"/>
        </w:rPr>
        <w:t>presente</w:t>
      </w:r>
      <w:r w:rsidRPr="001F3B91">
        <w:rPr>
          <w:rFonts w:ascii="Arial" w:hAnsi="Arial" w:cs="Arial"/>
          <w:sz w:val="24"/>
          <w:szCs w:val="24"/>
        </w:rPr>
        <w:t>; ciudadan</w:t>
      </w:r>
      <w:r w:rsidR="00C61E22" w:rsidRPr="001F3B91">
        <w:rPr>
          <w:rFonts w:ascii="Arial" w:hAnsi="Arial" w:cs="Arial"/>
          <w:sz w:val="24"/>
          <w:szCs w:val="24"/>
        </w:rPr>
        <w:t>a</w:t>
      </w:r>
      <w:r w:rsidRPr="001F3B91">
        <w:rPr>
          <w:rFonts w:ascii="Arial" w:hAnsi="Arial" w:cs="Arial"/>
          <w:sz w:val="24"/>
          <w:szCs w:val="24"/>
        </w:rPr>
        <w:t xml:space="preserve"> </w:t>
      </w:r>
      <w:r w:rsidR="00B473C3" w:rsidRPr="001F3B91">
        <w:rPr>
          <w:rFonts w:ascii="Arial" w:hAnsi="Arial" w:cs="Arial"/>
          <w:sz w:val="24"/>
          <w:szCs w:val="24"/>
        </w:rPr>
        <w:t>Patricia Guadalupe Campos Alfaro</w:t>
      </w:r>
      <w:r w:rsidR="00B116B1" w:rsidRPr="001F3B91">
        <w:rPr>
          <w:rFonts w:ascii="Arial" w:hAnsi="Arial" w:cs="Arial"/>
          <w:sz w:val="24"/>
          <w:szCs w:val="24"/>
        </w:rPr>
        <w:t>,</w:t>
      </w:r>
      <w:r w:rsidR="00B116B1" w:rsidRPr="001F3B91">
        <w:rPr>
          <w:rFonts w:ascii="Arial" w:hAnsi="Arial" w:cs="Arial"/>
          <w:i/>
          <w:sz w:val="24"/>
          <w:szCs w:val="24"/>
        </w:rPr>
        <w:t xml:space="preserve"> </w:t>
      </w:r>
      <w:r w:rsidR="001F3B91" w:rsidRPr="001F3B91">
        <w:rPr>
          <w:rFonts w:ascii="Arial" w:hAnsi="Arial" w:cs="Arial"/>
          <w:i/>
          <w:sz w:val="24"/>
          <w:szCs w:val="24"/>
        </w:rPr>
        <w:t>presente</w:t>
      </w:r>
      <w:r w:rsidRPr="001F3B91">
        <w:rPr>
          <w:rFonts w:ascii="Arial" w:hAnsi="Arial" w:cs="Arial"/>
          <w:i/>
          <w:sz w:val="24"/>
          <w:szCs w:val="24"/>
        </w:rPr>
        <w:t>;</w:t>
      </w:r>
      <w:r w:rsidR="00FD1D02" w:rsidRPr="001F3B91">
        <w:rPr>
          <w:rFonts w:ascii="Arial" w:hAnsi="Arial" w:cs="Arial"/>
          <w:i/>
          <w:sz w:val="24"/>
          <w:szCs w:val="24"/>
        </w:rPr>
        <w:t xml:space="preserve"> </w:t>
      </w:r>
      <w:r w:rsidR="00FD1D02" w:rsidRPr="001F3B91">
        <w:rPr>
          <w:rFonts w:ascii="Arial" w:hAnsi="Arial" w:cs="Arial"/>
          <w:sz w:val="24"/>
          <w:szCs w:val="24"/>
        </w:rPr>
        <w:t xml:space="preserve">ciudadano </w:t>
      </w:r>
      <w:r w:rsidR="00B473C3" w:rsidRPr="001F3B91">
        <w:rPr>
          <w:rFonts w:ascii="Arial" w:hAnsi="Arial" w:cs="Arial"/>
          <w:sz w:val="24"/>
          <w:szCs w:val="24"/>
        </w:rPr>
        <w:t>Juan Francisco Ramírez Salcido</w:t>
      </w:r>
      <w:r w:rsidR="0051494E" w:rsidRPr="001F3B91">
        <w:rPr>
          <w:rFonts w:ascii="Arial" w:hAnsi="Arial" w:cs="Arial"/>
          <w:sz w:val="24"/>
          <w:szCs w:val="24"/>
        </w:rPr>
        <w:t xml:space="preserve">, </w:t>
      </w:r>
      <w:r w:rsidR="0051494E" w:rsidRPr="001F3B91">
        <w:rPr>
          <w:rFonts w:ascii="Arial" w:hAnsi="Arial" w:cs="Arial"/>
          <w:i/>
          <w:sz w:val="24"/>
          <w:szCs w:val="24"/>
        </w:rPr>
        <w:t>presente</w:t>
      </w:r>
      <w:r w:rsidR="00FD1D02" w:rsidRPr="001F3B91">
        <w:rPr>
          <w:rFonts w:ascii="Arial" w:hAnsi="Arial" w:cs="Arial"/>
          <w:sz w:val="24"/>
          <w:szCs w:val="24"/>
        </w:rPr>
        <w:t>;</w:t>
      </w:r>
      <w:r w:rsidRPr="001F3B91">
        <w:rPr>
          <w:rFonts w:ascii="Arial" w:hAnsi="Arial" w:cs="Arial"/>
          <w:sz w:val="24"/>
          <w:szCs w:val="24"/>
        </w:rPr>
        <w:t xml:space="preserve"> ciudadan</w:t>
      </w:r>
      <w:r w:rsidR="00C61E22" w:rsidRPr="001F3B91">
        <w:rPr>
          <w:rFonts w:ascii="Arial" w:hAnsi="Arial" w:cs="Arial"/>
          <w:sz w:val="24"/>
          <w:szCs w:val="24"/>
        </w:rPr>
        <w:t>a</w:t>
      </w:r>
      <w:r w:rsidRPr="001F3B91">
        <w:rPr>
          <w:rFonts w:ascii="Arial" w:hAnsi="Arial" w:cs="Arial"/>
          <w:sz w:val="24"/>
          <w:szCs w:val="24"/>
        </w:rPr>
        <w:t xml:space="preserve"> </w:t>
      </w:r>
      <w:r w:rsidR="00B473C3" w:rsidRPr="001F3B91">
        <w:rPr>
          <w:rFonts w:ascii="Arial" w:hAnsi="Arial" w:cs="Arial"/>
          <w:sz w:val="24"/>
          <w:szCs w:val="24"/>
        </w:rPr>
        <w:t xml:space="preserve">Kehila Abigaíl </w:t>
      </w:r>
      <w:proofErr w:type="spellStart"/>
      <w:r w:rsidR="00B473C3" w:rsidRPr="001F3B91">
        <w:rPr>
          <w:rFonts w:ascii="Arial" w:hAnsi="Arial" w:cs="Arial"/>
          <w:sz w:val="24"/>
          <w:szCs w:val="24"/>
        </w:rPr>
        <w:t>K</w:t>
      </w:r>
      <w:r w:rsidR="006D0849" w:rsidRPr="001F3B91">
        <w:rPr>
          <w:rFonts w:ascii="Arial" w:hAnsi="Arial" w:cs="Arial"/>
          <w:sz w:val="24"/>
          <w:szCs w:val="24"/>
        </w:rPr>
        <w:t>ú</w:t>
      </w:r>
      <w:proofErr w:type="spellEnd"/>
      <w:r w:rsidR="00B473C3" w:rsidRPr="001F3B91">
        <w:rPr>
          <w:rFonts w:ascii="Arial" w:hAnsi="Arial" w:cs="Arial"/>
          <w:sz w:val="24"/>
          <w:szCs w:val="24"/>
        </w:rPr>
        <w:t xml:space="preserve"> Escalante</w:t>
      </w:r>
      <w:r w:rsidR="00D82DEC">
        <w:rPr>
          <w:rFonts w:ascii="Arial" w:hAnsi="Arial" w:cs="Arial"/>
          <w:sz w:val="24"/>
          <w:szCs w:val="24"/>
        </w:rPr>
        <w:t xml:space="preserve">, </w:t>
      </w:r>
      <w:r w:rsidR="00956D2B">
        <w:rPr>
          <w:rFonts w:ascii="Arial" w:hAnsi="Arial" w:cs="Arial"/>
          <w:sz w:val="24"/>
          <w:szCs w:val="24"/>
        </w:rPr>
        <w:t>s</w:t>
      </w:r>
      <w:r w:rsidR="00956D2B">
        <w:rPr>
          <w:rFonts w:ascii="Arial" w:hAnsi="Arial" w:cs="Arial"/>
          <w:i/>
          <w:sz w:val="24"/>
          <w:szCs w:val="24"/>
        </w:rPr>
        <w:t>e incorporó a la sesión</w:t>
      </w:r>
      <w:r w:rsidR="0091469E" w:rsidRPr="001F3B91">
        <w:rPr>
          <w:rFonts w:ascii="Arial" w:hAnsi="Arial" w:cs="Arial"/>
          <w:i/>
          <w:sz w:val="24"/>
          <w:szCs w:val="24"/>
        </w:rPr>
        <w:t xml:space="preserve">; </w:t>
      </w:r>
      <w:r w:rsidRPr="001F3B91">
        <w:rPr>
          <w:rFonts w:ascii="Arial" w:hAnsi="Arial" w:cs="Arial"/>
          <w:sz w:val="24"/>
          <w:szCs w:val="24"/>
        </w:rPr>
        <w:t>ciudadan</w:t>
      </w:r>
      <w:r w:rsidR="00B473C3" w:rsidRPr="001F3B91">
        <w:rPr>
          <w:rFonts w:ascii="Arial" w:hAnsi="Arial" w:cs="Arial"/>
          <w:sz w:val="24"/>
          <w:szCs w:val="24"/>
        </w:rPr>
        <w:t>a</w:t>
      </w:r>
      <w:r w:rsidRPr="001F3B91">
        <w:rPr>
          <w:rFonts w:ascii="Arial" w:hAnsi="Arial" w:cs="Arial"/>
          <w:sz w:val="24"/>
          <w:szCs w:val="24"/>
        </w:rPr>
        <w:t xml:space="preserve"> </w:t>
      </w:r>
      <w:r w:rsidR="00B473C3" w:rsidRPr="001F3B91">
        <w:rPr>
          <w:rFonts w:ascii="Arial" w:hAnsi="Arial" w:cs="Arial"/>
          <w:sz w:val="24"/>
          <w:szCs w:val="24"/>
        </w:rPr>
        <w:t xml:space="preserve">Karina </w:t>
      </w:r>
      <w:proofErr w:type="spellStart"/>
      <w:r w:rsidR="00B473C3" w:rsidRPr="001F3B91">
        <w:rPr>
          <w:rFonts w:ascii="Arial" w:hAnsi="Arial" w:cs="Arial"/>
          <w:sz w:val="24"/>
          <w:szCs w:val="24"/>
        </w:rPr>
        <w:t>Anaid</w:t>
      </w:r>
      <w:proofErr w:type="spellEnd"/>
      <w:r w:rsidR="00B473C3" w:rsidRPr="001F3B91">
        <w:rPr>
          <w:rFonts w:ascii="Arial" w:hAnsi="Arial" w:cs="Arial"/>
          <w:sz w:val="24"/>
          <w:szCs w:val="24"/>
        </w:rPr>
        <w:t xml:space="preserve"> Hermosillo Ramírez</w:t>
      </w:r>
      <w:r w:rsidR="007332AB" w:rsidRPr="001F3B91">
        <w:rPr>
          <w:rFonts w:ascii="Arial" w:hAnsi="Arial" w:cs="Arial"/>
          <w:sz w:val="24"/>
          <w:szCs w:val="24"/>
        </w:rPr>
        <w:t xml:space="preserve">, </w:t>
      </w:r>
      <w:r w:rsidR="00F07652" w:rsidRPr="001F3B91">
        <w:rPr>
          <w:rFonts w:ascii="Arial" w:hAnsi="Arial" w:cs="Arial"/>
          <w:i/>
          <w:sz w:val="24"/>
          <w:szCs w:val="24"/>
        </w:rPr>
        <w:t>presente</w:t>
      </w:r>
      <w:r w:rsidRPr="001F3B91">
        <w:rPr>
          <w:rFonts w:ascii="Arial" w:hAnsi="Arial" w:cs="Arial"/>
          <w:i/>
          <w:sz w:val="24"/>
          <w:szCs w:val="24"/>
        </w:rPr>
        <w:t xml:space="preserve">; </w:t>
      </w:r>
      <w:r w:rsidRPr="001F3B91">
        <w:rPr>
          <w:rFonts w:ascii="Arial" w:hAnsi="Arial" w:cs="Arial"/>
          <w:sz w:val="24"/>
          <w:szCs w:val="24"/>
        </w:rPr>
        <w:t>ciudadan</w:t>
      </w:r>
      <w:r w:rsidR="00B00D6F" w:rsidRPr="001F3B91">
        <w:rPr>
          <w:rFonts w:ascii="Arial" w:hAnsi="Arial" w:cs="Arial"/>
          <w:sz w:val="24"/>
          <w:szCs w:val="24"/>
        </w:rPr>
        <w:t>a</w:t>
      </w:r>
      <w:r w:rsidRPr="001F3B91">
        <w:rPr>
          <w:rFonts w:ascii="Arial" w:hAnsi="Arial" w:cs="Arial"/>
          <w:sz w:val="24"/>
          <w:szCs w:val="24"/>
        </w:rPr>
        <w:t xml:space="preserve"> </w:t>
      </w:r>
      <w:r w:rsidR="00B473C3" w:rsidRPr="001F3B91">
        <w:rPr>
          <w:rFonts w:ascii="Arial" w:hAnsi="Arial" w:cs="Arial"/>
          <w:sz w:val="24"/>
          <w:szCs w:val="24"/>
        </w:rPr>
        <w:t>Karla Andrea Leonardo Torres</w:t>
      </w:r>
      <w:r w:rsidR="0030049F" w:rsidRPr="001F3B91">
        <w:rPr>
          <w:rFonts w:ascii="Arial" w:hAnsi="Arial" w:cs="Arial"/>
          <w:sz w:val="24"/>
          <w:szCs w:val="24"/>
        </w:rPr>
        <w:t xml:space="preserve">, </w:t>
      </w:r>
      <w:r w:rsidR="00180B69" w:rsidRPr="001F3B91">
        <w:rPr>
          <w:rFonts w:ascii="Arial" w:hAnsi="Arial" w:cs="Arial"/>
          <w:i/>
          <w:sz w:val="24"/>
          <w:szCs w:val="24"/>
        </w:rPr>
        <w:t>presente</w:t>
      </w:r>
      <w:r w:rsidRPr="001F3B91">
        <w:rPr>
          <w:rFonts w:ascii="Arial" w:hAnsi="Arial" w:cs="Arial"/>
          <w:i/>
          <w:sz w:val="24"/>
          <w:szCs w:val="24"/>
        </w:rPr>
        <w:t xml:space="preserve">; </w:t>
      </w:r>
      <w:r w:rsidRPr="001F3B91">
        <w:rPr>
          <w:rFonts w:ascii="Arial" w:hAnsi="Arial" w:cs="Arial"/>
          <w:sz w:val="24"/>
          <w:szCs w:val="24"/>
        </w:rPr>
        <w:t xml:space="preserve">ciudadano </w:t>
      </w:r>
      <w:r w:rsidR="00B473C3" w:rsidRPr="001F3B91">
        <w:rPr>
          <w:rFonts w:ascii="Arial" w:hAnsi="Arial" w:cs="Arial"/>
          <w:sz w:val="24"/>
          <w:szCs w:val="24"/>
        </w:rPr>
        <w:t>Luis Cisneros Quirarte</w:t>
      </w:r>
      <w:r w:rsidRPr="001F3B91">
        <w:rPr>
          <w:rFonts w:ascii="Arial" w:hAnsi="Arial" w:cs="Arial"/>
          <w:sz w:val="24"/>
          <w:szCs w:val="24"/>
        </w:rPr>
        <w:t>,</w:t>
      </w:r>
      <w:r w:rsidR="00B00D6F" w:rsidRPr="001F3B91">
        <w:rPr>
          <w:rFonts w:ascii="Arial" w:hAnsi="Arial" w:cs="Arial"/>
          <w:sz w:val="24"/>
          <w:szCs w:val="24"/>
        </w:rPr>
        <w:t xml:space="preserve"> </w:t>
      </w:r>
      <w:r w:rsidR="00334624" w:rsidRPr="001F3B91">
        <w:rPr>
          <w:rFonts w:ascii="Arial" w:hAnsi="Arial" w:cs="Arial"/>
          <w:i/>
          <w:sz w:val="24"/>
          <w:szCs w:val="24"/>
        </w:rPr>
        <w:t>presente</w:t>
      </w:r>
      <w:r w:rsidRPr="001F3B91">
        <w:rPr>
          <w:rFonts w:ascii="Arial" w:hAnsi="Arial" w:cs="Arial"/>
          <w:i/>
          <w:sz w:val="24"/>
          <w:szCs w:val="24"/>
        </w:rPr>
        <w:t>;</w:t>
      </w:r>
      <w:r w:rsidRPr="001F3B91">
        <w:rPr>
          <w:rFonts w:ascii="Arial" w:hAnsi="Arial" w:cs="Arial"/>
          <w:sz w:val="24"/>
          <w:szCs w:val="24"/>
        </w:rPr>
        <w:t xml:space="preserve"> ciudadana</w:t>
      </w:r>
      <w:r w:rsidRPr="001F3B91">
        <w:rPr>
          <w:rFonts w:ascii="Arial" w:hAnsi="Arial" w:cs="Arial"/>
          <w:i/>
          <w:sz w:val="24"/>
          <w:szCs w:val="24"/>
        </w:rPr>
        <w:t xml:space="preserve"> </w:t>
      </w:r>
      <w:r w:rsidR="00B473C3" w:rsidRPr="001F3B91">
        <w:rPr>
          <w:rFonts w:ascii="Arial" w:hAnsi="Arial" w:cs="Arial"/>
          <w:sz w:val="24"/>
          <w:szCs w:val="24"/>
        </w:rPr>
        <w:t>Jeanette Velázquez Sedano</w:t>
      </w:r>
      <w:r w:rsidR="003A0326" w:rsidRPr="001F3B91">
        <w:rPr>
          <w:rFonts w:ascii="Arial" w:hAnsi="Arial" w:cs="Arial"/>
          <w:sz w:val="24"/>
          <w:szCs w:val="24"/>
        </w:rPr>
        <w:t xml:space="preserve">, </w:t>
      </w:r>
      <w:r w:rsidR="001F3B91" w:rsidRPr="001F3B91">
        <w:rPr>
          <w:rFonts w:ascii="Arial" w:hAnsi="Arial" w:cs="Arial"/>
          <w:i/>
          <w:sz w:val="24"/>
          <w:szCs w:val="24"/>
        </w:rPr>
        <w:t>presente</w:t>
      </w:r>
      <w:r w:rsidRPr="001F3B91">
        <w:rPr>
          <w:rFonts w:ascii="Arial" w:hAnsi="Arial" w:cs="Arial"/>
          <w:i/>
          <w:sz w:val="24"/>
          <w:szCs w:val="24"/>
        </w:rPr>
        <w:t xml:space="preserve">; </w:t>
      </w:r>
      <w:r w:rsidRPr="001F3B91">
        <w:rPr>
          <w:rFonts w:ascii="Arial" w:hAnsi="Arial" w:cs="Arial"/>
          <w:sz w:val="24"/>
          <w:szCs w:val="24"/>
        </w:rPr>
        <w:t xml:space="preserve">ciudadano </w:t>
      </w:r>
      <w:r w:rsidR="00B473C3" w:rsidRPr="001F3B91">
        <w:rPr>
          <w:rFonts w:ascii="Arial" w:hAnsi="Arial" w:cs="Arial"/>
          <w:sz w:val="24"/>
          <w:szCs w:val="24"/>
        </w:rPr>
        <w:t>Rafael Barrios Dávila</w:t>
      </w:r>
      <w:r w:rsidR="0069513E" w:rsidRPr="001F3B91">
        <w:rPr>
          <w:rFonts w:ascii="Arial" w:hAnsi="Arial" w:cs="Arial"/>
          <w:sz w:val="24"/>
          <w:szCs w:val="24"/>
        </w:rPr>
        <w:t xml:space="preserve">, </w:t>
      </w:r>
      <w:r w:rsidR="00585AEE" w:rsidRPr="001F3B91">
        <w:rPr>
          <w:rFonts w:ascii="Arial" w:hAnsi="Arial" w:cs="Arial"/>
          <w:i/>
          <w:sz w:val="24"/>
          <w:szCs w:val="24"/>
        </w:rPr>
        <w:t>presente</w:t>
      </w:r>
      <w:r w:rsidRPr="001F3B91">
        <w:rPr>
          <w:rFonts w:ascii="Arial" w:hAnsi="Arial" w:cs="Arial"/>
          <w:i/>
          <w:sz w:val="24"/>
          <w:szCs w:val="24"/>
        </w:rPr>
        <w:t>;</w:t>
      </w:r>
      <w:r w:rsidR="00B00D6F" w:rsidRPr="001F3B91">
        <w:rPr>
          <w:rFonts w:ascii="Arial" w:hAnsi="Arial" w:cs="Arial"/>
          <w:sz w:val="24"/>
          <w:szCs w:val="24"/>
        </w:rPr>
        <w:t xml:space="preserve"> </w:t>
      </w:r>
      <w:r w:rsidRPr="001F3B91">
        <w:rPr>
          <w:rFonts w:ascii="Arial" w:hAnsi="Arial" w:cs="Arial"/>
          <w:sz w:val="24"/>
          <w:szCs w:val="24"/>
        </w:rPr>
        <w:t xml:space="preserve">ciudadana </w:t>
      </w:r>
      <w:r w:rsidR="00C61E22" w:rsidRPr="001F3B91">
        <w:rPr>
          <w:rFonts w:ascii="Arial" w:hAnsi="Arial" w:cs="Arial"/>
          <w:sz w:val="24"/>
          <w:szCs w:val="24"/>
        </w:rPr>
        <w:t xml:space="preserve">Rosa </w:t>
      </w:r>
      <w:r w:rsidR="00B473C3" w:rsidRPr="001F3B91">
        <w:rPr>
          <w:rFonts w:ascii="Arial" w:hAnsi="Arial" w:cs="Arial"/>
          <w:sz w:val="24"/>
          <w:szCs w:val="24"/>
        </w:rPr>
        <w:t>Angélica Fregoso Franco</w:t>
      </w:r>
      <w:r w:rsidR="0063311A" w:rsidRPr="001F3B91">
        <w:rPr>
          <w:rFonts w:ascii="Arial" w:hAnsi="Arial" w:cs="Arial"/>
          <w:sz w:val="24"/>
          <w:szCs w:val="24"/>
        </w:rPr>
        <w:t xml:space="preserve">, </w:t>
      </w:r>
      <w:r w:rsidR="0063311A" w:rsidRPr="001F3B91">
        <w:rPr>
          <w:rFonts w:ascii="Arial" w:hAnsi="Arial" w:cs="Arial"/>
          <w:i/>
          <w:sz w:val="24"/>
          <w:szCs w:val="24"/>
        </w:rPr>
        <w:t>presente</w:t>
      </w:r>
      <w:r w:rsidRPr="001F3B91">
        <w:rPr>
          <w:rFonts w:ascii="Arial" w:hAnsi="Arial" w:cs="Arial"/>
          <w:i/>
          <w:sz w:val="24"/>
          <w:szCs w:val="24"/>
        </w:rPr>
        <w:t>;</w:t>
      </w:r>
      <w:r w:rsidRPr="001F3B91">
        <w:rPr>
          <w:rFonts w:ascii="Arial" w:hAnsi="Arial" w:cs="Arial"/>
          <w:sz w:val="24"/>
          <w:szCs w:val="24"/>
        </w:rPr>
        <w:t xml:space="preserve"> ciudadan</w:t>
      </w:r>
      <w:r w:rsidR="00B473C3" w:rsidRPr="001F3B91">
        <w:rPr>
          <w:rFonts w:ascii="Arial" w:hAnsi="Arial" w:cs="Arial"/>
          <w:sz w:val="24"/>
          <w:szCs w:val="24"/>
        </w:rPr>
        <w:t>a</w:t>
      </w:r>
      <w:r w:rsidRPr="001F3B91">
        <w:rPr>
          <w:rFonts w:ascii="Arial" w:hAnsi="Arial" w:cs="Arial"/>
          <w:sz w:val="24"/>
          <w:szCs w:val="24"/>
        </w:rPr>
        <w:t xml:space="preserve"> </w:t>
      </w:r>
      <w:r w:rsidR="00AE5032" w:rsidRPr="001F3B91">
        <w:rPr>
          <w:rFonts w:ascii="Arial" w:hAnsi="Arial" w:cs="Arial"/>
          <w:sz w:val="24"/>
          <w:szCs w:val="24"/>
        </w:rPr>
        <w:t>Ana Gabriela Velasco García</w:t>
      </w:r>
      <w:r w:rsidR="0089367B" w:rsidRPr="001F3B91">
        <w:rPr>
          <w:rFonts w:ascii="Arial" w:hAnsi="Arial" w:cs="Arial"/>
          <w:sz w:val="24"/>
          <w:szCs w:val="24"/>
        </w:rPr>
        <w:t xml:space="preserve">, </w:t>
      </w:r>
      <w:r w:rsidR="0089367B" w:rsidRPr="001F3B91">
        <w:rPr>
          <w:rFonts w:ascii="Arial" w:hAnsi="Arial" w:cs="Arial"/>
          <w:i/>
          <w:sz w:val="24"/>
          <w:szCs w:val="24"/>
        </w:rPr>
        <w:t>presente</w:t>
      </w:r>
      <w:r w:rsidRPr="001F3B91">
        <w:rPr>
          <w:rFonts w:ascii="Arial" w:hAnsi="Arial" w:cs="Arial"/>
          <w:i/>
          <w:sz w:val="24"/>
          <w:szCs w:val="24"/>
        </w:rPr>
        <w:t xml:space="preserve">; </w:t>
      </w:r>
      <w:r w:rsidR="00531BA1" w:rsidRPr="001F3B91">
        <w:rPr>
          <w:rFonts w:ascii="Arial" w:hAnsi="Arial" w:cs="Arial"/>
          <w:i/>
          <w:sz w:val="24"/>
          <w:szCs w:val="24"/>
        </w:rPr>
        <w:t>c</w:t>
      </w:r>
      <w:r w:rsidR="00BF513D" w:rsidRPr="001F3B91">
        <w:rPr>
          <w:rFonts w:ascii="Arial" w:hAnsi="Arial" w:cs="Arial"/>
          <w:sz w:val="24"/>
          <w:szCs w:val="24"/>
        </w:rPr>
        <w:t>iudadan</w:t>
      </w:r>
      <w:r w:rsidR="00AE5032" w:rsidRPr="001F3B91">
        <w:rPr>
          <w:rFonts w:ascii="Arial" w:hAnsi="Arial" w:cs="Arial"/>
          <w:sz w:val="24"/>
          <w:szCs w:val="24"/>
        </w:rPr>
        <w:t>o</w:t>
      </w:r>
      <w:r w:rsidR="00C61E22" w:rsidRPr="001F3B91">
        <w:rPr>
          <w:rFonts w:ascii="Arial" w:hAnsi="Arial" w:cs="Arial"/>
          <w:sz w:val="24"/>
          <w:szCs w:val="24"/>
        </w:rPr>
        <w:t xml:space="preserve"> </w:t>
      </w:r>
      <w:r w:rsidR="00AE5032" w:rsidRPr="001F3B91">
        <w:rPr>
          <w:rFonts w:ascii="Arial" w:hAnsi="Arial" w:cs="Arial"/>
          <w:sz w:val="24"/>
          <w:szCs w:val="24"/>
        </w:rPr>
        <w:t xml:space="preserve">Aldo Alejandro </w:t>
      </w:r>
      <w:r w:rsidR="00E1186F" w:rsidRPr="001F3B91">
        <w:rPr>
          <w:rFonts w:ascii="Arial" w:hAnsi="Arial" w:cs="Arial"/>
          <w:sz w:val="24"/>
          <w:szCs w:val="24"/>
        </w:rPr>
        <w:t>d</w:t>
      </w:r>
      <w:r w:rsidR="00AE5032" w:rsidRPr="001F3B91">
        <w:rPr>
          <w:rFonts w:ascii="Arial" w:hAnsi="Arial" w:cs="Arial"/>
          <w:sz w:val="24"/>
          <w:szCs w:val="24"/>
        </w:rPr>
        <w:t>e Anda García</w:t>
      </w:r>
      <w:r w:rsidR="001E558B" w:rsidRPr="001F3B91">
        <w:rPr>
          <w:rFonts w:ascii="Arial" w:hAnsi="Arial" w:cs="Arial"/>
          <w:sz w:val="24"/>
          <w:szCs w:val="24"/>
        </w:rPr>
        <w:t xml:space="preserve">, </w:t>
      </w:r>
      <w:r w:rsidR="001E558B" w:rsidRPr="001F3B91">
        <w:rPr>
          <w:rFonts w:ascii="Arial" w:hAnsi="Arial" w:cs="Arial"/>
          <w:i/>
          <w:sz w:val="24"/>
          <w:szCs w:val="24"/>
        </w:rPr>
        <w:t>presente</w:t>
      </w:r>
      <w:r w:rsidRPr="001F3B91">
        <w:rPr>
          <w:rFonts w:ascii="Arial" w:hAnsi="Arial" w:cs="Arial"/>
          <w:i/>
          <w:sz w:val="24"/>
          <w:szCs w:val="24"/>
        </w:rPr>
        <w:t xml:space="preserve">; </w:t>
      </w:r>
      <w:r w:rsidRPr="001F3B91">
        <w:rPr>
          <w:rFonts w:ascii="Arial" w:hAnsi="Arial" w:cs="Arial"/>
          <w:sz w:val="24"/>
          <w:szCs w:val="24"/>
        </w:rPr>
        <w:t>ciudadan</w:t>
      </w:r>
      <w:r w:rsidR="00B00D6F" w:rsidRPr="001F3B91">
        <w:rPr>
          <w:rFonts w:ascii="Arial" w:hAnsi="Arial" w:cs="Arial"/>
          <w:sz w:val="24"/>
          <w:szCs w:val="24"/>
        </w:rPr>
        <w:t>o</w:t>
      </w:r>
      <w:r w:rsidRPr="001F3B91">
        <w:rPr>
          <w:rFonts w:ascii="Arial" w:hAnsi="Arial" w:cs="Arial"/>
          <w:sz w:val="24"/>
          <w:szCs w:val="24"/>
        </w:rPr>
        <w:t xml:space="preserve"> </w:t>
      </w:r>
      <w:r w:rsidR="00AE5032" w:rsidRPr="001F3B91">
        <w:rPr>
          <w:rFonts w:ascii="Arial" w:hAnsi="Arial" w:cs="Arial"/>
          <w:sz w:val="24"/>
          <w:szCs w:val="24"/>
        </w:rPr>
        <w:t>Carlos Lomelí Bolaños</w:t>
      </w:r>
      <w:r w:rsidR="003A0326" w:rsidRPr="001F3B91">
        <w:rPr>
          <w:rFonts w:ascii="Arial" w:hAnsi="Arial" w:cs="Arial"/>
          <w:sz w:val="24"/>
          <w:szCs w:val="24"/>
        </w:rPr>
        <w:t xml:space="preserve">, </w:t>
      </w:r>
      <w:r w:rsidR="001F3B91" w:rsidRPr="001F3B91">
        <w:rPr>
          <w:rFonts w:ascii="Arial" w:hAnsi="Arial" w:cs="Arial"/>
          <w:i/>
          <w:sz w:val="24"/>
          <w:szCs w:val="24"/>
        </w:rPr>
        <w:t>presente</w:t>
      </w:r>
      <w:r w:rsidRPr="001F3B91">
        <w:rPr>
          <w:rFonts w:ascii="Arial" w:hAnsi="Arial" w:cs="Arial"/>
          <w:i/>
          <w:sz w:val="24"/>
          <w:szCs w:val="24"/>
        </w:rPr>
        <w:t xml:space="preserve">; </w:t>
      </w:r>
      <w:r w:rsidR="00B00D6F" w:rsidRPr="001F3B91">
        <w:rPr>
          <w:rFonts w:ascii="Arial" w:hAnsi="Arial" w:cs="Arial"/>
          <w:sz w:val="24"/>
          <w:szCs w:val="24"/>
        </w:rPr>
        <w:t>ciudadan</w:t>
      </w:r>
      <w:r w:rsidR="00AE5032" w:rsidRPr="001F3B91">
        <w:rPr>
          <w:rFonts w:ascii="Arial" w:hAnsi="Arial" w:cs="Arial"/>
          <w:sz w:val="24"/>
          <w:szCs w:val="24"/>
        </w:rPr>
        <w:t>a</w:t>
      </w:r>
      <w:r w:rsidR="00B00D6F" w:rsidRPr="001F3B91">
        <w:rPr>
          <w:rFonts w:ascii="Arial" w:hAnsi="Arial" w:cs="Arial"/>
          <w:sz w:val="24"/>
          <w:szCs w:val="24"/>
        </w:rPr>
        <w:t xml:space="preserve"> </w:t>
      </w:r>
      <w:r w:rsidR="00AE5032" w:rsidRPr="001F3B91">
        <w:rPr>
          <w:rFonts w:ascii="Arial" w:hAnsi="Arial" w:cs="Arial"/>
          <w:sz w:val="24"/>
          <w:szCs w:val="24"/>
        </w:rPr>
        <w:t>Mariana Fernández Ramírez</w:t>
      </w:r>
      <w:r w:rsidR="00EE509F" w:rsidRPr="001F3B91">
        <w:rPr>
          <w:rFonts w:ascii="Arial" w:hAnsi="Arial" w:cs="Arial"/>
          <w:i/>
          <w:sz w:val="24"/>
          <w:szCs w:val="24"/>
        </w:rPr>
        <w:t xml:space="preserve">, </w:t>
      </w:r>
      <w:r w:rsidR="00E55613" w:rsidRPr="001F3B91">
        <w:rPr>
          <w:rFonts w:ascii="Arial" w:hAnsi="Arial" w:cs="Arial"/>
          <w:i/>
          <w:sz w:val="24"/>
          <w:szCs w:val="24"/>
        </w:rPr>
        <w:t>presente</w:t>
      </w:r>
      <w:r w:rsidR="00EE509F" w:rsidRPr="001F3B91">
        <w:rPr>
          <w:rFonts w:ascii="Arial" w:hAnsi="Arial" w:cs="Arial"/>
          <w:i/>
          <w:sz w:val="24"/>
          <w:szCs w:val="24"/>
        </w:rPr>
        <w:t xml:space="preserve">; </w:t>
      </w:r>
      <w:r w:rsidRPr="001F3B91">
        <w:rPr>
          <w:rFonts w:ascii="Arial" w:hAnsi="Arial" w:cs="Arial"/>
          <w:sz w:val="24"/>
          <w:szCs w:val="24"/>
        </w:rPr>
        <w:t>ciudadan</w:t>
      </w:r>
      <w:r w:rsidR="00B116B1" w:rsidRPr="001F3B91">
        <w:rPr>
          <w:rFonts w:ascii="Arial" w:hAnsi="Arial" w:cs="Arial"/>
          <w:sz w:val="24"/>
          <w:szCs w:val="24"/>
        </w:rPr>
        <w:t>o</w:t>
      </w:r>
      <w:r w:rsidRPr="001F3B91">
        <w:rPr>
          <w:rFonts w:ascii="Arial" w:hAnsi="Arial" w:cs="Arial"/>
          <w:sz w:val="24"/>
          <w:szCs w:val="24"/>
        </w:rPr>
        <w:t xml:space="preserve"> </w:t>
      </w:r>
      <w:r w:rsidR="00AE5032" w:rsidRPr="001F3B91">
        <w:rPr>
          <w:rFonts w:ascii="Arial" w:hAnsi="Arial" w:cs="Arial"/>
          <w:sz w:val="24"/>
          <w:szCs w:val="24"/>
        </w:rPr>
        <w:t>Salvador Hernández Navarro</w:t>
      </w:r>
      <w:r w:rsidR="001F3B91" w:rsidRPr="001F3B91">
        <w:rPr>
          <w:rFonts w:ascii="Arial" w:hAnsi="Arial" w:cs="Arial"/>
          <w:sz w:val="24"/>
          <w:szCs w:val="24"/>
        </w:rPr>
        <w:t xml:space="preserve">, </w:t>
      </w:r>
      <w:r w:rsidR="001F3B91" w:rsidRPr="001F3B91">
        <w:rPr>
          <w:rFonts w:ascii="Arial" w:hAnsi="Arial" w:cs="Arial"/>
          <w:i/>
          <w:sz w:val="24"/>
          <w:szCs w:val="24"/>
        </w:rPr>
        <w:t>presente</w:t>
      </w:r>
      <w:r w:rsidRPr="001F3B91">
        <w:rPr>
          <w:rFonts w:ascii="Arial" w:hAnsi="Arial" w:cs="Arial"/>
          <w:i/>
          <w:sz w:val="24"/>
          <w:szCs w:val="24"/>
        </w:rPr>
        <w:t xml:space="preserve">; </w:t>
      </w:r>
      <w:r w:rsidR="00585AEE" w:rsidRPr="001F3B91">
        <w:rPr>
          <w:rFonts w:ascii="Arial" w:hAnsi="Arial" w:cs="Arial"/>
          <w:sz w:val="24"/>
          <w:szCs w:val="24"/>
        </w:rPr>
        <w:t xml:space="preserve">ciudadana </w:t>
      </w:r>
      <w:r w:rsidR="00AE5032" w:rsidRPr="001F3B91">
        <w:rPr>
          <w:rFonts w:ascii="Arial" w:hAnsi="Arial" w:cs="Arial"/>
          <w:sz w:val="24"/>
          <w:szCs w:val="24"/>
        </w:rPr>
        <w:t>María Candelaria Ochoa Ávalos</w:t>
      </w:r>
      <w:r w:rsidR="00D82DEC">
        <w:rPr>
          <w:rFonts w:ascii="Arial" w:hAnsi="Arial" w:cs="Arial"/>
          <w:sz w:val="24"/>
          <w:szCs w:val="24"/>
        </w:rPr>
        <w:t xml:space="preserve">, </w:t>
      </w:r>
      <w:r w:rsidR="00D82DEC">
        <w:rPr>
          <w:rFonts w:ascii="Arial" w:hAnsi="Arial" w:cs="Arial"/>
          <w:i/>
          <w:sz w:val="24"/>
          <w:szCs w:val="24"/>
        </w:rPr>
        <w:t>se incorporó a la sesión</w:t>
      </w:r>
      <w:r w:rsidR="00585AEE" w:rsidRPr="001F3B91">
        <w:rPr>
          <w:rFonts w:ascii="Arial" w:hAnsi="Arial" w:cs="Arial"/>
          <w:sz w:val="24"/>
          <w:szCs w:val="24"/>
        </w:rPr>
        <w:t xml:space="preserve">; </w:t>
      </w:r>
      <w:r w:rsidRPr="001F3B91">
        <w:rPr>
          <w:rFonts w:ascii="Arial" w:hAnsi="Arial" w:cs="Arial"/>
          <w:sz w:val="24"/>
          <w:szCs w:val="24"/>
        </w:rPr>
        <w:t>ciudadan</w:t>
      </w:r>
      <w:r w:rsidR="00AE5032" w:rsidRPr="001F3B91">
        <w:rPr>
          <w:rFonts w:ascii="Arial" w:hAnsi="Arial" w:cs="Arial"/>
          <w:sz w:val="24"/>
          <w:szCs w:val="24"/>
        </w:rPr>
        <w:t>a</w:t>
      </w:r>
      <w:r w:rsidRPr="001F3B91">
        <w:rPr>
          <w:rFonts w:ascii="Arial" w:hAnsi="Arial" w:cs="Arial"/>
          <w:sz w:val="24"/>
          <w:szCs w:val="24"/>
        </w:rPr>
        <w:t xml:space="preserve"> </w:t>
      </w:r>
      <w:r w:rsidR="00AE5032" w:rsidRPr="001F3B91">
        <w:rPr>
          <w:rFonts w:ascii="Arial" w:hAnsi="Arial" w:cs="Arial"/>
          <w:sz w:val="24"/>
          <w:szCs w:val="24"/>
        </w:rPr>
        <w:t>Sofía Berenice García Mosqueda</w:t>
      </w:r>
      <w:r w:rsidR="00D82DEC">
        <w:rPr>
          <w:rFonts w:ascii="Arial" w:hAnsi="Arial" w:cs="Arial"/>
          <w:sz w:val="24"/>
          <w:szCs w:val="24"/>
        </w:rPr>
        <w:t xml:space="preserve">, </w:t>
      </w:r>
      <w:r w:rsidR="00D82DEC">
        <w:rPr>
          <w:rFonts w:ascii="Arial" w:hAnsi="Arial" w:cs="Arial"/>
          <w:i/>
          <w:sz w:val="24"/>
          <w:szCs w:val="24"/>
        </w:rPr>
        <w:t>se incorporó a la sesión</w:t>
      </w:r>
      <w:r w:rsidR="00B116B1" w:rsidRPr="001F3B91">
        <w:rPr>
          <w:rFonts w:ascii="Arial" w:hAnsi="Arial" w:cs="Arial"/>
          <w:i/>
          <w:sz w:val="24"/>
          <w:szCs w:val="24"/>
        </w:rPr>
        <w:t>;</w:t>
      </w:r>
      <w:r w:rsidR="00585AEE" w:rsidRPr="001F3B91">
        <w:rPr>
          <w:rFonts w:ascii="Arial" w:hAnsi="Arial" w:cs="Arial"/>
          <w:sz w:val="24"/>
          <w:szCs w:val="24"/>
        </w:rPr>
        <w:t xml:space="preserve"> ciudadan</w:t>
      </w:r>
      <w:r w:rsidR="00AE5032" w:rsidRPr="001F3B91">
        <w:rPr>
          <w:rFonts w:ascii="Arial" w:hAnsi="Arial" w:cs="Arial"/>
          <w:sz w:val="24"/>
          <w:szCs w:val="24"/>
        </w:rPr>
        <w:t>o</w:t>
      </w:r>
      <w:r w:rsidR="00585AEE" w:rsidRPr="001F3B91">
        <w:rPr>
          <w:rFonts w:ascii="Arial" w:hAnsi="Arial" w:cs="Arial"/>
          <w:sz w:val="24"/>
          <w:szCs w:val="24"/>
        </w:rPr>
        <w:t xml:space="preserve"> </w:t>
      </w:r>
      <w:r w:rsidR="00AE5032" w:rsidRPr="001F3B91">
        <w:rPr>
          <w:rFonts w:ascii="Arial" w:hAnsi="Arial" w:cs="Arial"/>
          <w:sz w:val="24"/>
          <w:szCs w:val="24"/>
        </w:rPr>
        <w:t>Fernando Garza Martínez</w:t>
      </w:r>
      <w:r w:rsidR="00585AEE" w:rsidRPr="001F3B91">
        <w:rPr>
          <w:rFonts w:ascii="Arial" w:hAnsi="Arial" w:cs="Arial"/>
          <w:sz w:val="24"/>
          <w:szCs w:val="24"/>
        </w:rPr>
        <w:t xml:space="preserve">, </w:t>
      </w:r>
      <w:r w:rsidR="00585AEE" w:rsidRPr="001F3B91">
        <w:rPr>
          <w:rFonts w:ascii="Arial" w:hAnsi="Arial" w:cs="Arial"/>
          <w:i/>
          <w:sz w:val="24"/>
          <w:szCs w:val="24"/>
        </w:rPr>
        <w:t>presente</w:t>
      </w:r>
      <w:r w:rsidR="00585AEE" w:rsidRPr="001F3B91">
        <w:rPr>
          <w:rFonts w:ascii="Arial" w:hAnsi="Arial" w:cs="Arial"/>
          <w:sz w:val="24"/>
          <w:szCs w:val="24"/>
        </w:rPr>
        <w:t>;</w:t>
      </w:r>
      <w:r w:rsidR="00B116B1" w:rsidRPr="001F3B91">
        <w:rPr>
          <w:rFonts w:ascii="Arial" w:hAnsi="Arial" w:cs="Arial"/>
          <w:i/>
          <w:sz w:val="24"/>
          <w:szCs w:val="24"/>
        </w:rPr>
        <w:t xml:space="preserve"> </w:t>
      </w:r>
      <w:r w:rsidRPr="001F3B91">
        <w:rPr>
          <w:rFonts w:ascii="Arial" w:hAnsi="Arial" w:cs="Arial"/>
          <w:sz w:val="24"/>
          <w:szCs w:val="24"/>
        </w:rPr>
        <w:t xml:space="preserve">ciudadano </w:t>
      </w:r>
      <w:r w:rsidR="00AE5032" w:rsidRPr="001F3B91">
        <w:rPr>
          <w:rFonts w:ascii="Arial" w:hAnsi="Arial" w:cs="Arial"/>
          <w:sz w:val="24"/>
          <w:szCs w:val="24"/>
        </w:rPr>
        <w:t>Itzc</w:t>
      </w:r>
      <w:r w:rsidR="00011242" w:rsidRPr="001F3B91">
        <w:rPr>
          <w:rFonts w:ascii="Arial" w:hAnsi="Arial" w:cs="Arial"/>
          <w:sz w:val="24"/>
          <w:szCs w:val="24"/>
        </w:rPr>
        <w:t>ó</w:t>
      </w:r>
      <w:r w:rsidR="00AE5032" w:rsidRPr="001F3B91">
        <w:rPr>
          <w:rFonts w:ascii="Arial" w:hAnsi="Arial" w:cs="Arial"/>
          <w:sz w:val="24"/>
          <w:szCs w:val="24"/>
        </w:rPr>
        <w:t>atl Tonatiuh Bravo Padilla</w:t>
      </w:r>
      <w:r w:rsidR="003125A2" w:rsidRPr="001F3B91">
        <w:rPr>
          <w:rFonts w:ascii="Arial" w:hAnsi="Arial" w:cs="Arial"/>
          <w:sz w:val="24"/>
          <w:szCs w:val="24"/>
        </w:rPr>
        <w:t>,</w:t>
      </w:r>
      <w:r w:rsidR="00AE5032" w:rsidRPr="001F3B91">
        <w:rPr>
          <w:rFonts w:ascii="Arial" w:hAnsi="Arial" w:cs="Arial"/>
          <w:sz w:val="24"/>
          <w:szCs w:val="24"/>
        </w:rPr>
        <w:t xml:space="preserve"> </w:t>
      </w:r>
      <w:r w:rsidR="00AE5032" w:rsidRPr="001F3B91">
        <w:rPr>
          <w:rFonts w:ascii="Arial" w:hAnsi="Arial" w:cs="Arial"/>
          <w:i/>
          <w:sz w:val="24"/>
          <w:szCs w:val="24"/>
        </w:rPr>
        <w:t>presente</w:t>
      </w:r>
      <w:r w:rsidR="00585AEE" w:rsidRPr="001F3B91">
        <w:rPr>
          <w:rFonts w:ascii="Arial" w:hAnsi="Arial" w:cs="Arial"/>
          <w:sz w:val="24"/>
          <w:szCs w:val="24"/>
        </w:rPr>
        <w:t>.</w:t>
      </w:r>
    </w:p>
    <w:p w14:paraId="0ECD8874" w14:textId="77777777" w:rsidR="00C708FB" w:rsidRPr="001F3B91" w:rsidRDefault="00C708FB" w:rsidP="00536E92">
      <w:pPr>
        <w:jc w:val="both"/>
        <w:rPr>
          <w:rFonts w:ascii="Arial" w:hAnsi="Arial" w:cs="Arial"/>
          <w:i/>
          <w:sz w:val="24"/>
          <w:szCs w:val="24"/>
        </w:rPr>
      </w:pPr>
    </w:p>
    <w:p w14:paraId="0ECD8875" w14:textId="4A3D09DB" w:rsidR="001867B8" w:rsidRDefault="001867B8" w:rsidP="00536E92">
      <w:pPr>
        <w:jc w:val="both"/>
        <w:rPr>
          <w:rFonts w:ascii="Arial" w:hAnsi="Arial" w:cs="Arial"/>
          <w:sz w:val="24"/>
          <w:szCs w:val="24"/>
        </w:rPr>
      </w:pPr>
      <w:r w:rsidRPr="001F3B91">
        <w:rPr>
          <w:rFonts w:ascii="Arial" w:hAnsi="Arial" w:cs="Arial"/>
          <w:sz w:val="24"/>
          <w:szCs w:val="24"/>
        </w:rPr>
        <w:t>En los términos de lo dispuesto en los artículos 32 de la Ley del Gobierno y la Administración Pública Muni</w:t>
      </w:r>
      <w:r w:rsidR="002A6018" w:rsidRPr="001F3B91">
        <w:rPr>
          <w:rFonts w:ascii="Arial" w:hAnsi="Arial" w:cs="Arial"/>
          <w:sz w:val="24"/>
          <w:szCs w:val="24"/>
        </w:rPr>
        <w:t>ci</w:t>
      </w:r>
      <w:r w:rsidR="007F3AB2" w:rsidRPr="001F3B91">
        <w:rPr>
          <w:rFonts w:ascii="Arial" w:hAnsi="Arial" w:cs="Arial"/>
          <w:sz w:val="24"/>
          <w:szCs w:val="24"/>
        </w:rPr>
        <w:t>pal del Estado de Jalisco; y 61</w:t>
      </w:r>
      <w:r w:rsidR="004F78FA" w:rsidRPr="001F3B91">
        <w:rPr>
          <w:rFonts w:ascii="Arial" w:hAnsi="Arial" w:cs="Arial"/>
          <w:sz w:val="24"/>
          <w:szCs w:val="24"/>
        </w:rPr>
        <w:t>, párrafo II</w:t>
      </w:r>
      <w:r w:rsidR="007F3AB2" w:rsidRPr="001F3B91">
        <w:rPr>
          <w:rFonts w:ascii="Arial" w:hAnsi="Arial" w:cs="Arial"/>
          <w:sz w:val="24"/>
          <w:szCs w:val="24"/>
        </w:rPr>
        <w:t xml:space="preserve"> </w:t>
      </w:r>
      <w:r w:rsidR="002A6018" w:rsidRPr="001F3B91">
        <w:rPr>
          <w:rFonts w:ascii="Arial" w:hAnsi="Arial" w:cs="Arial"/>
          <w:sz w:val="24"/>
          <w:szCs w:val="24"/>
        </w:rPr>
        <w:t>del Código de Gobierno Municipal de Guadalajara</w:t>
      </w:r>
      <w:r w:rsidRPr="001F3B91">
        <w:rPr>
          <w:rFonts w:ascii="Arial" w:hAnsi="Arial" w:cs="Arial"/>
          <w:sz w:val="24"/>
          <w:szCs w:val="24"/>
        </w:rPr>
        <w:t>, existe quórum</w:t>
      </w:r>
      <w:r w:rsidR="0068614C" w:rsidRPr="001F3B91">
        <w:rPr>
          <w:rFonts w:ascii="Arial" w:hAnsi="Arial" w:cs="Arial"/>
          <w:sz w:val="24"/>
          <w:szCs w:val="24"/>
        </w:rPr>
        <w:t xml:space="preserve"> </w:t>
      </w:r>
      <w:r w:rsidRPr="001F3B91">
        <w:rPr>
          <w:rFonts w:ascii="Arial" w:hAnsi="Arial" w:cs="Arial"/>
          <w:sz w:val="24"/>
          <w:szCs w:val="24"/>
        </w:rPr>
        <w:t xml:space="preserve">al estar presentes </w:t>
      </w:r>
      <w:r w:rsidR="00E55613" w:rsidRPr="001F3B91">
        <w:rPr>
          <w:rFonts w:ascii="Arial" w:hAnsi="Arial" w:cs="Arial"/>
          <w:sz w:val="24"/>
          <w:szCs w:val="24"/>
        </w:rPr>
        <w:t>1</w:t>
      </w:r>
      <w:r w:rsidR="001F3B91" w:rsidRPr="001F3B91">
        <w:rPr>
          <w:rFonts w:ascii="Arial" w:hAnsi="Arial" w:cs="Arial"/>
          <w:sz w:val="24"/>
          <w:szCs w:val="24"/>
        </w:rPr>
        <w:t>6</w:t>
      </w:r>
      <w:r w:rsidR="00BB5792" w:rsidRPr="001F3B91">
        <w:rPr>
          <w:rFonts w:ascii="Arial" w:hAnsi="Arial" w:cs="Arial"/>
          <w:sz w:val="24"/>
          <w:szCs w:val="24"/>
        </w:rPr>
        <w:t xml:space="preserve"> </w:t>
      </w:r>
      <w:r w:rsidRPr="001F3B91">
        <w:rPr>
          <w:rFonts w:ascii="Arial" w:hAnsi="Arial" w:cs="Arial"/>
          <w:sz w:val="24"/>
          <w:szCs w:val="24"/>
        </w:rPr>
        <w:t>regidores con el objeto de que se declare instalada la</w:t>
      </w:r>
      <w:r w:rsidR="00936F38" w:rsidRPr="001F3B91">
        <w:rPr>
          <w:rFonts w:ascii="Arial" w:hAnsi="Arial" w:cs="Arial"/>
          <w:sz w:val="24"/>
          <w:szCs w:val="24"/>
        </w:rPr>
        <w:t xml:space="preserve"> presente</w:t>
      </w:r>
      <w:r w:rsidRPr="001F3B91">
        <w:rPr>
          <w:rFonts w:ascii="Arial" w:hAnsi="Arial" w:cs="Arial"/>
          <w:sz w:val="24"/>
          <w:szCs w:val="24"/>
        </w:rPr>
        <w:t xml:space="preserve"> sesión.</w:t>
      </w:r>
    </w:p>
    <w:p w14:paraId="1FA31C2E" w14:textId="77777777" w:rsidR="00687B38" w:rsidRDefault="00687B38" w:rsidP="00715197">
      <w:pPr>
        <w:jc w:val="both"/>
        <w:rPr>
          <w:rFonts w:ascii="Arial" w:hAnsi="Arial" w:cs="Arial"/>
          <w:sz w:val="24"/>
          <w:szCs w:val="24"/>
        </w:rPr>
      </w:pPr>
    </w:p>
    <w:p w14:paraId="0ECD8877" w14:textId="44CEF437" w:rsidR="00715197" w:rsidRPr="00715197" w:rsidRDefault="00A71350" w:rsidP="00715197">
      <w:pPr>
        <w:jc w:val="both"/>
        <w:rPr>
          <w:rFonts w:ascii="Arial" w:hAnsi="Arial" w:cs="Arial"/>
          <w:sz w:val="24"/>
          <w:szCs w:val="24"/>
        </w:rPr>
      </w:pPr>
      <w:r>
        <w:rPr>
          <w:rFonts w:ascii="Arial" w:hAnsi="Arial" w:cs="Arial"/>
          <w:b/>
          <w:snapToGrid w:val="0"/>
          <w:sz w:val="24"/>
          <w:szCs w:val="24"/>
        </w:rPr>
        <w:t xml:space="preserve">El </w:t>
      </w:r>
      <w:r w:rsidR="00C504A4">
        <w:rPr>
          <w:rFonts w:ascii="Arial" w:hAnsi="Arial" w:cs="Arial"/>
          <w:b/>
          <w:snapToGrid w:val="0"/>
          <w:sz w:val="24"/>
          <w:szCs w:val="24"/>
        </w:rPr>
        <w:t xml:space="preserve">Señor </w:t>
      </w:r>
      <w:r>
        <w:rPr>
          <w:rFonts w:ascii="Arial" w:hAnsi="Arial" w:cs="Arial"/>
          <w:b/>
          <w:snapToGrid w:val="0"/>
          <w:sz w:val="24"/>
          <w:szCs w:val="24"/>
        </w:rPr>
        <w:t>Presidente Municipal</w:t>
      </w:r>
      <w:r w:rsidR="00E124E8">
        <w:rPr>
          <w:rFonts w:ascii="Arial" w:hAnsi="Arial" w:cs="Arial"/>
          <w:b/>
          <w:snapToGrid w:val="0"/>
          <w:sz w:val="24"/>
          <w:szCs w:val="24"/>
        </w:rPr>
        <w:t>:</w:t>
      </w:r>
      <w:r>
        <w:rPr>
          <w:rFonts w:ascii="Arial" w:hAnsi="Arial" w:cs="Arial"/>
          <w:b/>
          <w:snapToGrid w:val="0"/>
          <w:sz w:val="24"/>
          <w:szCs w:val="24"/>
        </w:rPr>
        <w:t xml:space="preserve"> </w:t>
      </w:r>
      <w:r w:rsidR="00715197" w:rsidRPr="00715197">
        <w:rPr>
          <w:rFonts w:ascii="Arial" w:hAnsi="Arial" w:cs="Arial"/>
          <w:sz w:val="24"/>
          <w:szCs w:val="24"/>
        </w:rPr>
        <w:t xml:space="preserve">Existiendo quórum, se declara abierta esta sesión ordinaria del Ayuntamiento de Guadalajara, correspondiente al día </w:t>
      </w:r>
      <w:r w:rsidR="0098012A">
        <w:rPr>
          <w:rFonts w:ascii="Arial" w:hAnsi="Arial" w:cs="Arial"/>
          <w:sz w:val="24"/>
          <w:szCs w:val="24"/>
        </w:rPr>
        <w:t>2</w:t>
      </w:r>
      <w:r w:rsidR="00BB5792">
        <w:rPr>
          <w:rFonts w:ascii="Arial" w:hAnsi="Arial" w:cs="Arial"/>
          <w:sz w:val="24"/>
          <w:szCs w:val="24"/>
        </w:rPr>
        <w:t>8</w:t>
      </w:r>
      <w:r w:rsidR="0091469E">
        <w:rPr>
          <w:rFonts w:ascii="Arial" w:hAnsi="Arial" w:cs="Arial"/>
          <w:sz w:val="24"/>
          <w:szCs w:val="24"/>
        </w:rPr>
        <w:t xml:space="preserve"> </w:t>
      </w:r>
      <w:r w:rsidR="00715197" w:rsidRPr="00715197">
        <w:rPr>
          <w:rFonts w:ascii="Arial" w:hAnsi="Arial" w:cs="Arial"/>
          <w:sz w:val="24"/>
          <w:szCs w:val="24"/>
        </w:rPr>
        <w:t xml:space="preserve">de </w:t>
      </w:r>
      <w:r w:rsidR="0052432E">
        <w:rPr>
          <w:rFonts w:ascii="Arial" w:hAnsi="Arial" w:cs="Arial"/>
          <w:sz w:val="24"/>
          <w:szCs w:val="24"/>
        </w:rPr>
        <w:t>enero</w:t>
      </w:r>
      <w:r w:rsidR="0091469E">
        <w:rPr>
          <w:rFonts w:ascii="Arial" w:hAnsi="Arial" w:cs="Arial"/>
          <w:sz w:val="24"/>
          <w:szCs w:val="24"/>
        </w:rPr>
        <w:t xml:space="preserve"> de </w:t>
      </w:r>
      <w:r w:rsidR="00715197" w:rsidRPr="00715197">
        <w:rPr>
          <w:rFonts w:ascii="Arial" w:hAnsi="Arial" w:cs="Arial"/>
          <w:sz w:val="24"/>
          <w:szCs w:val="24"/>
        </w:rPr>
        <w:t>20</w:t>
      </w:r>
      <w:r w:rsidR="006C7C46">
        <w:rPr>
          <w:rFonts w:ascii="Arial" w:hAnsi="Arial" w:cs="Arial"/>
          <w:sz w:val="24"/>
          <w:szCs w:val="24"/>
        </w:rPr>
        <w:t>2</w:t>
      </w:r>
      <w:r w:rsidR="0052432E">
        <w:rPr>
          <w:rFonts w:ascii="Arial" w:hAnsi="Arial" w:cs="Arial"/>
          <w:sz w:val="24"/>
          <w:szCs w:val="24"/>
        </w:rPr>
        <w:t>2</w:t>
      </w:r>
      <w:r w:rsidR="00715197" w:rsidRPr="00715197">
        <w:rPr>
          <w:rFonts w:ascii="Arial" w:hAnsi="Arial" w:cs="Arial"/>
          <w:sz w:val="24"/>
          <w:szCs w:val="24"/>
        </w:rPr>
        <w:t xml:space="preserve"> y válidos los acuerdos que en ella se tomen.</w:t>
      </w:r>
    </w:p>
    <w:p w14:paraId="0ECD8878" w14:textId="77777777" w:rsidR="00243635" w:rsidRDefault="00243635" w:rsidP="00536E92">
      <w:pPr>
        <w:pStyle w:val="Sangradetextonormal"/>
        <w:ind w:left="0"/>
        <w:rPr>
          <w:b w:val="0"/>
          <w:sz w:val="24"/>
          <w:szCs w:val="24"/>
        </w:rPr>
      </w:pPr>
    </w:p>
    <w:p w14:paraId="27ED284D" w14:textId="77777777" w:rsidR="00613035" w:rsidRDefault="00243635" w:rsidP="00613035">
      <w:pPr>
        <w:jc w:val="both"/>
        <w:rPr>
          <w:rFonts w:ascii="Arial" w:hAnsi="Arial"/>
          <w:sz w:val="24"/>
          <w:szCs w:val="24"/>
          <w:lang w:val="es-ES_tradnl"/>
        </w:rPr>
      </w:pPr>
      <w:r w:rsidRPr="00243635">
        <w:rPr>
          <w:rFonts w:ascii="Arial" w:hAnsi="Arial"/>
          <w:sz w:val="24"/>
          <w:szCs w:val="24"/>
          <w:lang w:val="es-ES_tradnl"/>
        </w:rPr>
        <w:t>Para dar curso a esta sesión, se propone el siguiente orden del día, solicitando al Secretario General proceda a darle lectura.</w:t>
      </w:r>
    </w:p>
    <w:p w14:paraId="1F064BB3" w14:textId="77777777" w:rsidR="001F3B91" w:rsidRDefault="001F3B91" w:rsidP="00613035">
      <w:pPr>
        <w:jc w:val="both"/>
        <w:rPr>
          <w:rFonts w:ascii="Arial" w:hAnsi="Arial"/>
          <w:sz w:val="24"/>
          <w:szCs w:val="24"/>
          <w:lang w:val="es-ES_tradnl"/>
        </w:rPr>
      </w:pPr>
    </w:p>
    <w:p w14:paraId="1E3FE60E" w14:textId="77777777" w:rsidR="00154D6F" w:rsidRDefault="00154D6F" w:rsidP="00613035">
      <w:pPr>
        <w:jc w:val="both"/>
        <w:rPr>
          <w:rFonts w:ascii="Arial" w:hAnsi="Arial"/>
          <w:sz w:val="24"/>
          <w:szCs w:val="24"/>
          <w:lang w:val="es-ES_tradnl"/>
        </w:rPr>
      </w:pPr>
    </w:p>
    <w:p w14:paraId="1469746A" w14:textId="77777777" w:rsidR="00154D6F" w:rsidRDefault="00154D6F" w:rsidP="00613035">
      <w:pPr>
        <w:jc w:val="both"/>
        <w:rPr>
          <w:rFonts w:ascii="Arial" w:hAnsi="Arial"/>
          <w:sz w:val="24"/>
          <w:szCs w:val="24"/>
          <w:lang w:val="es-ES_tradnl"/>
        </w:rPr>
      </w:pPr>
    </w:p>
    <w:p w14:paraId="0ECD887B" w14:textId="180B9CCF" w:rsidR="00910987" w:rsidRDefault="00910987" w:rsidP="008C331B">
      <w:pPr>
        <w:jc w:val="both"/>
        <w:rPr>
          <w:rFonts w:ascii="Arial" w:hAnsi="Arial" w:cs="Arial"/>
          <w:b/>
          <w:sz w:val="24"/>
          <w:szCs w:val="24"/>
        </w:rPr>
      </w:pPr>
      <w:r w:rsidRPr="00882949">
        <w:rPr>
          <w:rFonts w:ascii="Arial" w:hAnsi="Arial" w:cs="Arial"/>
          <w:b/>
          <w:sz w:val="24"/>
          <w:szCs w:val="24"/>
        </w:rPr>
        <w:lastRenderedPageBreak/>
        <w:t>El Señor Secretario General:</w:t>
      </w:r>
    </w:p>
    <w:p w14:paraId="0ECD887D" w14:textId="77777777" w:rsidR="0068614C" w:rsidRPr="00BC540A" w:rsidRDefault="00E1573B" w:rsidP="00910987">
      <w:pPr>
        <w:keepNext/>
        <w:jc w:val="center"/>
        <w:rPr>
          <w:rFonts w:ascii="Arial" w:hAnsi="Arial" w:cs="Arial"/>
          <w:b/>
          <w:bCs/>
          <w:sz w:val="24"/>
          <w:szCs w:val="24"/>
          <w:lang w:val="es-ES_tradnl"/>
        </w:rPr>
      </w:pPr>
      <w:r>
        <w:rPr>
          <w:rFonts w:ascii="Arial" w:hAnsi="Arial" w:cs="Arial"/>
          <w:b/>
          <w:bCs/>
          <w:sz w:val="24"/>
          <w:szCs w:val="24"/>
          <w:lang w:val="es-ES_tradnl"/>
        </w:rPr>
        <w:t>ORDEN DEL DÍA</w:t>
      </w:r>
    </w:p>
    <w:p w14:paraId="0ECD887E" w14:textId="77777777" w:rsidR="0068614C" w:rsidRPr="00100447" w:rsidRDefault="0068614C" w:rsidP="00536E92">
      <w:pPr>
        <w:jc w:val="both"/>
        <w:rPr>
          <w:rFonts w:ascii="Arial" w:hAnsi="Arial" w:cs="Arial"/>
          <w:b/>
          <w:bCs/>
          <w:sz w:val="24"/>
          <w:szCs w:val="24"/>
          <w:lang w:val="es-ES_tradnl"/>
        </w:rPr>
      </w:pPr>
    </w:p>
    <w:p w14:paraId="45DFF7A7" w14:textId="748E4EDF" w:rsidR="00004C27" w:rsidRDefault="006233CE" w:rsidP="00004C27">
      <w:pPr>
        <w:numPr>
          <w:ilvl w:val="0"/>
          <w:numId w:val="1"/>
        </w:numPr>
        <w:ind w:left="284" w:hanging="284"/>
        <w:jc w:val="both"/>
        <w:rPr>
          <w:rFonts w:ascii="Arial" w:hAnsi="Arial" w:cs="Arial"/>
          <w:bCs/>
          <w:sz w:val="24"/>
          <w:szCs w:val="24"/>
          <w:lang w:val="es-ES_tradnl"/>
        </w:rPr>
      </w:pPr>
      <w:r>
        <w:rPr>
          <w:rFonts w:ascii="Arial" w:hAnsi="Arial" w:cs="Arial"/>
          <w:bCs/>
          <w:sz w:val="24"/>
          <w:szCs w:val="24"/>
          <w:lang w:val="es-ES_tradnl"/>
        </w:rPr>
        <w:t xml:space="preserve"> </w:t>
      </w:r>
      <w:r w:rsidR="0068614C" w:rsidRPr="00E44BB2">
        <w:rPr>
          <w:rFonts w:ascii="Arial" w:hAnsi="Arial" w:cs="Arial"/>
          <w:bCs/>
          <w:sz w:val="24"/>
          <w:szCs w:val="24"/>
          <w:lang w:val="es-ES_tradnl"/>
        </w:rPr>
        <w:t>LISTA DE ASISTENCIA Y VERIFICACIÓN DEL QUÓRUM.</w:t>
      </w:r>
    </w:p>
    <w:p w14:paraId="187E8312" w14:textId="77777777" w:rsidR="00004C27" w:rsidRDefault="00004C27" w:rsidP="00004C27">
      <w:pPr>
        <w:ind w:left="284"/>
        <w:jc w:val="both"/>
        <w:rPr>
          <w:rFonts w:ascii="Arial" w:hAnsi="Arial" w:cs="Arial"/>
          <w:bCs/>
          <w:sz w:val="24"/>
          <w:szCs w:val="24"/>
          <w:lang w:val="es-ES_tradnl"/>
        </w:rPr>
      </w:pPr>
    </w:p>
    <w:p w14:paraId="2226E301" w14:textId="09806D94" w:rsidR="00004C27" w:rsidRPr="00004C27" w:rsidRDefault="00004C27" w:rsidP="00004C27">
      <w:pPr>
        <w:numPr>
          <w:ilvl w:val="0"/>
          <w:numId w:val="1"/>
        </w:numPr>
        <w:ind w:left="284" w:hanging="284"/>
        <w:jc w:val="both"/>
        <w:rPr>
          <w:rFonts w:ascii="Arial" w:hAnsi="Arial" w:cs="Arial"/>
          <w:bCs/>
          <w:sz w:val="24"/>
          <w:szCs w:val="24"/>
          <w:lang w:val="es-ES_tradnl"/>
        </w:rPr>
      </w:pPr>
      <w:r w:rsidRPr="00004C27">
        <w:rPr>
          <w:rFonts w:ascii="Arial" w:hAnsi="Arial" w:cs="Arial"/>
          <w:bCs/>
          <w:sz w:val="24"/>
          <w:szCs w:val="24"/>
          <w:lang w:val="es-ES_tradnl"/>
        </w:rPr>
        <w:t>LECTURA, EN SU CASO DEBATE, Y APROBACIÓN DEL ACTA DE LA SESI</w:t>
      </w:r>
      <w:r w:rsidR="0098012A">
        <w:rPr>
          <w:rFonts w:ascii="Arial" w:hAnsi="Arial" w:cs="Arial"/>
          <w:bCs/>
          <w:sz w:val="24"/>
          <w:szCs w:val="24"/>
          <w:lang w:val="es-ES_tradnl"/>
        </w:rPr>
        <w:t>Ó</w:t>
      </w:r>
      <w:r w:rsidRPr="00004C27">
        <w:rPr>
          <w:rFonts w:ascii="Arial" w:hAnsi="Arial" w:cs="Arial"/>
          <w:bCs/>
          <w:sz w:val="24"/>
          <w:szCs w:val="24"/>
          <w:lang w:val="es-ES_tradnl"/>
        </w:rPr>
        <w:t xml:space="preserve">N </w:t>
      </w:r>
      <w:r w:rsidR="0052432E">
        <w:rPr>
          <w:rFonts w:ascii="Arial" w:hAnsi="Arial" w:cs="Arial"/>
          <w:bCs/>
          <w:sz w:val="24"/>
          <w:szCs w:val="24"/>
          <w:lang w:val="es-ES_tradnl"/>
        </w:rPr>
        <w:t xml:space="preserve">ORDINARIA </w:t>
      </w:r>
      <w:r w:rsidR="0063311A">
        <w:rPr>
          <w:rFonts w:ascii="Arial" w:hAnsi="Arial" w:cs="Arial"/>
          <w:bCs/>
          <w:sz w:val="24"/>
          <w:szCs w:val="24"/>
          <w:lang w:val="es-ES_tradnl"/>
        </w:rPr>
        <w:t>CELEBRADA</w:t>
      </w:r>
      <w:r w:rsidR="00613035">
        <w:rPr>
          <w:rFonts w:ascii="Arial" w:hAnsi="Arial" w:cs="Arial"/>
          <w:bCs/>
          <w:sz w:val="24"/>
          <w:szCs w:val="24"/>
          <w:lang w:val="es-ES_tradnl"/>
        </w:rPr>
        <w:t xml:space="preserve"> </w:t>
      </w:r>
      <w:r w:rsidR="0052432E">
        <w:rPr>
          <w:rFonts w:ascii="Arial" w:hAnsi="Arial" w:cs="Arial"/>
          <w:bCs/>
          <w:sz w:val="24"/>
          <w:szCs w:val="24"/>
          <w:lang w:val="es-ES_tradnl"/>
        </w:rPr>
        <w:t>E</w:t>
      </w:r>
      <w:r w:rsidR="00613035">
        <w:rPr>
          <w:rFonts w:ascii="Arial" w:hAnsi="Arial" w:cs="Arial"/>
          <w:bCs/>
          <w:sz w:val="24"/>
          <w:szCs w:val="24"/>
          <w:lang w:val="es-ES_tradnl"/>
        </w:rPr>
        <w:t>L</w:t>
      </w:r>
      <w:r w:rsidR="0063311A">
        <w:rPr>
          <w:rFonts w:ascii="Arial" w:hAnsi="Arial" w:cs="Arial"/>
          <w:bCs/>
          <w:sz w:val="24"/>
          <w:szCs w:val="24"/>
          <w:lang w:val="es-ES_tradnl"/>
        </w:rPr>
        <w:t xml:space="preserve"> DÍA </w:t>
      </w:r>
      <w:r w:rsidR="0052432E">
        <w:rPr>
          <w:rFonts w:ascii="Arial" w:hAnsi="Arial" w:cs="Arial"/>
          <w:bCs/>
          <w:sz w:val="24"/>
          <w:szCs w:val="24"/>
          <w:lang w:val="es-ES_tradnl"/>
        </w:rPr>
        <w:t>1</w:t>
      </w:r>
      <w:r w:rsidR="0098012A">
        <w:rPr>
          <w:rFonts w:ascii="Arial" w:hAnsi="Arial" w:cs="Arial"/>
          <w:bCs/>
          <w:sz w:val="24"/>
          <w:szCs w:val="24"/>
          <w:lang w:val="es-ES_tradnl"/>
        </w:rPr>
        <w:t>8</w:t>
      </w:r>
      <w:r w:rsidR="0063311A">
        <w:rPr>
          <w:rFonts w:ascii="Arial" w:hAnsi="Arial" w:cs="Arial"/>
          <w:bCs/>
          <w:sz w:val="24"/>
          <w:szCs w:val="24"/>
          <w:lang w:val="es-ES_tradnl"/>
        </w:rPr>
        <w:t xml:space="preserve"> DE </w:t>
      </w:r>
      <w:r w:rsidR="0098012A">
        <w:rPr>
          <w:rFonts w:ascii="Arial" w:hAnsi="Arial" w:cs="Arial"/>
          <w:bCs/>
          <w:sz w:val="24"/>
          <w:szCs w:val="24"/>
          <w:lang w:val="es-ES_tradnl"/>
        </w:rPr>
        <w:t>ENERO</w:t>
      </w:r>
      <w:r w:rsidR="00613035">
        <w:rPr>
          <w:rFonts w:ascii="Arial" w:hAnsi="Arial" w:cs="Arial"/>
          <w:bCs/>
          <w:sz w:val="24"/>
          <w:szCs w:val="24"/>
          <w:lang w:val="es-ES_tradnl"/>
        </w:rPr>
        <w:t xml:space="preserve"> </w:t>
      </w:r>
      <w:r w:rsidR="0063311A">
        <w:rPr>
          <w:rFonts w:ascii="Arial" w:hAnsi="Arial" w:cs="Arial"/>
          <w:bCs/>
          <w:sz w:val="24"/>
          <w:szCs w:val="24"/>
          <w:lang w:val="es-ES_tradnl"/>
        </w:rPr>
        <w:t>DE 202</w:t>
      </w:r>
      <w:r w:rsidR="0098012A">
        <w:rPr>
          <w:rFonts w:ascii="Arial" w:hAnsi="Arial" w:cs="Arial"/>
          <w:bCs/>
          <w:sz w:val="24"/>
          <w:szCs w:val="24"/>
          <w:lang w:val="es-ES_tradnl"/>
        </w:rPr>
        <w:t>2</w:t>
      </w:r>
      <w:r w:rsidRPr="00004C27">
        <w:rPr>
          <w:rFonts w:ascii="Arial" w:hAnsi="Arial" w:cs="Arial"/>
          <w:bCs/>
          <w:sz w:val="24"/>
          <w:szCs w:val="24"/>
          <w:lang w:val="es-ES_tradnl"/>
        </w:rPr>
        <w:t>.</w:t>
      </w:r>
    </w:p>
    <w:p w14:paraId="6544341E" w14:textId="77777777" w:rsidR="009A17E3" w:rsidRPr="009A17E3" w:rsidRDefault="009A17E3" w:rsidP="009A17E3">
      <w:pPr>
        <w:jc w:val="both"/>
        <w:rPr>
          <w:rFonts w:ascii="Arial" w:hAnsi="Arial" w:cs="Arial"/>
          <w:bCs/>
          <w:sz w:val="24"/>
          <w:szCs w:val="24"/>
          <w:lang w:val="es-ES_tradnl"/>
        </w:rPr>
      </w:pPr>
    </w:p>
    <w:p w14:paraId="0ECD8883" w14:textId="7C4151B0" w:rsidR="00E44BB2" w:rsidRPr="0089367B" w:rsidRDefault="00F55509" w:rsidP="00F55509">
      <w:pPr>
        <w:tabs>
          <w:tab w:val="left" w:pos="426"/>
        </w:tabs>
        <w:ind w:left="567" w:hanging="567"/>
        <w:jc w:val="both"/>
        <w:rPr>
          <w:rFonts w:ascii="Arial" w:hAnsi="Arial" w:cs="Arial"/>
          <w:bCs/>
          <w:sz w:val="24"/>
          <w:szCs w:val="24"/>
          <w:lang w:val="es-ES_tradnl"/>
        </w:rPr>
      </w:pPr>
      <w:r w:rsidRPr="0089367B">
        <w:rPr>
          <w:rFonts w:ascii="Arial" w:hAnsi="Arial" w:cs="Arial"/>
          <w:bCs/>
          <w:sz w:val="24"/>
          <w:szCs w:val="24"/>
          <w:lang w:val="es-ES_tradnl"/>
        </w:rPr>
        <w:t xml:space="preserve">III. </w:t>
      </w:r>
      <w:r w:rsidR="00E44BB2" w:rsidRPr="0089367B">
        <w:rPr>
          <w:rFonts w:ascii="Arial" w:hAnsi="Arial" w:cs="Arial"/>
          <w:bCs/>
          <w:sz w:val="24"/>
          <w:szCs w:val="24"/>
          <w:lang w:val="es-ES_tradnl"/>
        </w:rPr>
        <w:t>LECTURA Y TURNO DE LAS COMUNICACIONES RECIBIDAS.</w:t>
      </w:r>
    </w:p>
    <w:p w14:paraId="0ECD8884" w14:textId="77777777" w:rsidR="00F55509" w:rsidRPr="0089367B" w:rsidRDefault="00F55509" w:rsidP="00F55509">
      <w:pPr>
        <w:jc w:val="both"/>
        <w:rPr>
          <w:rFonts w:ascii="Arial" w:hAnsi="Arial" w:cs="Arial"/>
          <w:bCs/>
          <w:sz w:val="24"/>
          <w:szCs w:val="24"/>
          <w:lang w:val="es-ES_tradnl"/>
        </w:rPr>
      </w:pPr>
    </w:p>
    <w:p w14:paraId="0ECD8885" w14:textId="5F5C6FFD" w:rsidR="00E44BB2" w:rsidRPr="0089367B" w:rsidRDefault="00F55509" w:rsidP="00F55509">
      <w:pPr>
        <w:jc w:val="both"/>
        <w:rPr>
          <w:rFonts w:ascii="Arial" w:hAnsi="Arial" w:cs="Arial"/>
          <w:bCs/>
          <w:sz w:val="24"/>
          <w:szCs w:val="24"/>
          <w:lang w:val="es-ES_tradnl"/>
        </w:rPr>
      </w:pPr>
      <w:r w:rsidRPr="0089367B">
        <w:rPr>
          <w:rFonts w:ascii="Arial" w:hAnsi="Arial" w:cs="Arial"/>
          <w:bCs/>
          <w:sz w:val="24"/>
          <w:szCs w:val="24"/>
          <w:lang w:val="es-ES_tradnl"/>
        </w:rPr>
        <w:t xml:space="preserve">IV. </w:t>
      </w:r>
      <w:r w:rsidR="00E44BB2" w:rsidRPr="0089367B">
        <w:rPr>
          <w:rFonts w:ascii="Arial" w:hAnsi="Arial" w:cs="Arial"/>
          <w:bCs/>
          <w:sz w:val="24"/>
          <w:szCs w:val="24"/>
          <w:lang w:val="es-ES_tradnl"/>
        </w:rPr>
        <w:t>PRESENTACIÓN DE INICIATIVAS</w:t>
      </w:r>
      <w:r w:rsidR="0096495C">
        <w:rPr>
          <w:rFonts w:ascii="Arial" w:hAnsi="Arial" w:cs="Arial"/>
          <w:bCs/>
          <w:sz w:val="24"/>
          <w:szCs w:val="24"/>
          <w:lang w:val="es-ES_tradnl"/>
        </w:rPr>
        <w:t xml:space="preserve"> CON TURNOS A COMISIÓN</w:t>
      </w:r>
      <w:r w:rsidR="00E44BB2" w:rsidRPr="0089367B">
        <w:rPr>
          <w:rFonts w:ascii="Arial" w:hAnsi="Arial" w:cs="Arial"/>
          <w:bCs/>
          <w:sz w:val="24"/>
          <w:szCs w:val="24"/>
          <w:lang w:val="es-ES_tradnl"/>
        </w:rPr>
        <w:t>.</w:t>
      </w:r>
    </w:p>
    <w:p w14:paraId="0ECD8886" w14:textId="77777777" w:rsidR="00F55509" w:rsidRPr="0089367B" w:rsidRDefault="00F55509" w:rsidP="00F55509">
      <w:pPr>
        <w:jc w:val="both"/>
        <w:rPr>
          <w:rFonts w:ascii="Arial" w:hAnsi="Arial" w:cs="Arial"/>
          <w:bCs/>
          <w:sz w:val="24"/>
          <w:szCs w:val="24"/>
          <w:lang w:val="es-ES_tradnl"/>
        </w:rPr>
      </w:pPr>
    </w:p>
    <w:p w14:paraId="03783282" w14:textId="6871E5EB" w:rsidR="0096495C" w:rsidRDefault="00736011" w:rsidP="0096495C">
      <w:pPr>
        <w:jc w:val="both"/>
        <w:rPr>
          <w:rFonts w:ascii="Arial" w:hAnsi="Arial" w:cs="Arial"/>
          <w:bCs/>
          <w:sz w:val="24"/>
          <w:szCs w:val="24"/>
        </w:rPr>
      </w:pPr>
      <w:r>
        <w:rPr>
          <w:rFonts w:ascii="Arial" w:hAnsi="Arial" w:cs="Arial"/>
          <w:bCs/>
          <w:sz w:val="24"/>
          <w:szCs w:val="24"/>
          <w:lang w:val="es-ES_tradnl"/>
        </w:rPr>
        <w:t xml:space="preserve">V. </w:t>
      </w:r>
      <w:r w:rsidR="00E44BB2" w:rsidRPr="0089367B">
        <w:rPr>
          <w:rFonts w:ascii="Arial" w:hAnsi="Arial" w:cs="Arial"/>
          <w:bCs/>
          <w:sz w:val="24"/>
          <w:szCs w:val="24"/>
        </w:rPr>
        <w:t xml:space="preserve">LECTURA, EN SU CASO DEBATE, Y APROBACIÓN DE </w:t>
      </w:r>
      <w:r w:rsidR="00F41B2E">
        <w:rPr>
          <w:rFonts w:ascii="Arial" w:hAnsi="Arial" w:cs="Arial"/>
          <w:bCs/>
          <w:sz w:val="24"/>
          <w:szCs w:val="24"/>
        </w:rPr>
        <w:t>DICTAMENES</w:t>
      </w:r>
      <w:r w:rsidR="00E44BB2" w:rsidRPr="0089367B">
        <w:rPr>
          <w:rFonts w:ascii="Arial" w:hAnsi="Arial" w:cs="Arial"/>
          <w:bCs/>
          <w:sz w:val="24"/>
          <w:szCs w:val="24"/>
        </w:rPr>
        <w:t>.</w:t>
      </w:r>
    </w:p>
    <w:p w14:paraId="12D9057A" w14:textId="77777777" w:rsidR="0096495C" w:rsidRPr="0096495C" w:rsidRDefault="0096495C" w:rsidP="0096495C">
      <w:pPr>
        <w:ind w:left="284"/>
        <w:jc w:val="both"/>
        <w:rPr>
          <w:rFonts w:ascii="Arial" w:hAnsi="Arial" w:cs="Arial"/>
          <w:bCs/>
          <w:sz w:val="24"/>
          <w:szCs w:val="24"/>
          <w:lang w:val="es-ES_tradnl"/>
        </w:rPr>
      </w:pPr>
    </w:p>
    <w:p w14:paraId="0ECD888B" w14:textId="4D1F97BD" w:rsidR="005A26BD" w:rsidRPr="00496361" w:rsidRDefault="0096495C" w:rsidP="00F55509">
      <w:pPr>
        <w:jc w:val="both"/>
        <w:rPr>
          <w:rFonts w:ascii="Arial" w:eastAsia="Calibri" w:hAnsi="Arial" w:cs="Arial"/>
          <w:sz w:val="24"/>
          <w:szCs w:val="24"/>
          <w:lang w:eastAsia="en-US"/>
        </w:rPr>
      </w:pPr>
      <w:r w:rsidRPr="00496361">
        <w:rPr>
          <w:rFonts w:ascii="Arial" w:hAnsi="Arial" w:cs="Arial"/>
          <w:bCs/>
          <w:sz w:val="24"/>
          <w:szCs w:val="24"/>
          <w:lang w:val="es-ES_tradnl"/>
        </w:rPr>
        <w:t xml:space="preserve">VI. </w:t>
      </w:r>
      <w:r w:rsidR="005A26BD" w:rsidRPr="00496361">
        <w:rPr>
          <w:rFonts w:ascii="Arial" w:eastAsia="Calibri" w:hAnsi="Arial" w:cs="Arial"/>
          <w:sz w:val="24"/>
          <w:szCs w:val="24"/>
          <w:lang w:eastAsia="en-US"/>
        </w:rPr>
        <w:t>ASUNTOS VARIOS.</w:t>
      </w:r>
    </w:p>
    <w:p w14:paraId="14F83C3F" w14:textId="77777777" w:rsidR="00936F38" w:rsidRPr="00496361" w:rsidRDefault="00936F38" w:rsidP="00F55509">
      <w:pPr>
        <w:jc w:val="both"/>
        <w:rPr>
          <w:rFonts w:ascii="Arial" w:eastAsia="Calibri" w:hAnsi="Arial" w:cs="Arial"/>
          <w:sz w:val="24"/>
          <w:szCs w:val="24"/>
          <w:lang w:eastAsia="en-US"/>
        </w:rPr>
      </w:pPr>
    </w:p>
    <w:p w14:paraId="76784407" w14:textId="52B6B5E2" w:rsidR="00496361" w:rsidRDefault="00936F38" w:rsidP="00936F38">
      <w:pPr>
        <w:tabs>
          <w:tab w:val="left" w:pos="851"/>
        </w:tabs>
        <w:ind w:right="-2"/>
        <w:jc w:val="both"/>
        <w:rPr>
          <w:rFonts w:ascii="Arial" w:hAnsi="Arial" w:cs="Arial"/>
          <w:sz w:val="24"/>
          <w:szCs w:val="24"/>
          <w:lang w:val="es-ES_tradnl"/>
        </w:rPr>
      </w:pPr>
      <w:r w:rsidRPr="00496361">
        <w:rPr>
          <w:rFonts w:ascii="Arial" w:hAnsi="Arial" w:cs="Arial"/>
          <w:sz w:val="24"/>
          <w:szCs w:val="24"/>
          <w:lang w:val="es-ES_tradnl"/>
        </w:rPr>
        <w:t>Hago de su conocimiento que ha llegado a esta Sec</w:t>
      </w:r>
      <w:r w:rsidR="00496361">
        <w:rPr>
          <w:rFonts w:ascii="Arial" w:hAnsi="Arial" w:cs="Arial"/>
          <w:sz w:val="24"/>
          <w:szCs w:val="24"/>
          <w:lang w:val="es-ES_tradnl"/>
        </w:rPr>
        <w:t>retaría General, los dictámenes que resuelven las iniciativas relativas a realizar el homenaje póstumo a la</w:t>
      </w:r>
      <w:r w:rsidR="00956D2B">
        <w:rPr>
          <w:rFonts w:ascii="Arial" w:hAnsi="Arial" w:cs="Arial"/>
          <w:sz w:val="24"/>
          <w:szCs w:val="24"/>
          <w:lang w:val="es-ES_tradnl"/>
        </w:rPr>
        <w:t xml:space="preserve"> memoria de Vicente Fernández y a la m</w:t>
      </w:r>
      <w:r w:rsidR="00496361">
        <w:rPr>
          <w:rFonts w:ascii="Arial" w:hAnsi="Arial" w:cs="Arial"/>
          <w:sz w:val="24"/>
          <w:szCs w:val="24"/>
          <w:lang w:val="es-ES_tradnl"/>
        </w:rPr>
        <w:t xml:space="preserve">odificación de la nomenclatura de la avenida Paseo Zoológico y Joaquín Romero por Avenida Vicente Fernández. </w:t>
      </w:r>
    </w:p>
    <w:p w14:paraId="462C3435" w14:textId="77777777" w:rsidR="00496361" w:rsidRPr="00613035" w:rsidRDefault="00496361" w:rsidP="00F55509">
      <w:pPr>
        <w:jc w:val="both"/>
        <w:rPr>
          <w:rFonts w:ascii="Arial" w:eastAsia="Calibri" w:hAnsi="Arial" w:cs="Arial"/>
          <w:sz w:val="24"/>
          <w:szCs w:val="24"/>
          <w:lang w:eastAsia="en-US"/>
        </w:rPr>
      </w:pPr>
    </w:p>
    <w:p w14:paraId="183184FF" w14:textId="28AF3218" w:rsidR="00496361" w:rsidRDefault="00195249" w:rsidP="00496361">
      <w:pPr>
        <w:jc w:val="both"/>
        <w:rPr>
          <w:rFonts w:ascii="Arial" w:hAnsi="Arial" w:cs="Arial"/>
          <w:sz w:val="24"/>
          <w:szCs w:val="24"/>
          <w:lang w:val="es-ES_tradnl"/>
        </w:rPr>
      </w:pPr>
      <w:r w:rsidRPr="00613035">
        <w:rPr>
          <w:rFonts w:ascii="Arial" w:hAnsi="Arial" w:cs="Arial"/>
          <w:b/>
          <w:snapToGrid w:val="0"/>
          <w:sz w:val="24"/>
          <w:szCs w:val="24"/>
        </w:rPr>
        <w:t>El Señ</w:t>
      </w:r>
      <w:r w:rsidR="0096495C" w:rsidRPr="00613035">
        <w:rPr>
          <w:rFonts w:ascii="Arial" w:hAnsi="Arial" w:cs="Arial"/>
          <w:b/>
          <w:snapToGrid w:val="0"/>
          <w:sz w:val="24"/>
          <w:szCs w:val="24"/>
        </w:rPr>
        <w:t>or Presidente Municipal</w:t>
      </w:r>
      <w:r w:rsidRPr="00613035">
        <w:rPr>
          <w:rFonts w:ascii="Arial" w:hAnsi="Arial" w:cs="Arial"/>
          <w:b/>
          <w:snapToGrid w:val="0"/>
          <w:sz w:val="24"/>
          <w:szCs w:val="24"/>
        </w:rPr>
        <w:t xml:space="preserve">: </w:t>
      </w:r>
      <w:r w:rsidR="00496361" w:rsidRPr="00496361">
        <w:rPr>
          <w:rFonts w:ascii="Arial" w:hAnsi="Arial" w:cs="Arial"/>
          <w:sz w:val="24"/>
          <w:szCs w:val="24"/>
          <w:lang w:val="es-ES_tradnl"/>
        </w:rPr>
        <w:t>Está a su consideración el orden del día propuesto, con las modificaciones de referencia.</w:t>
      </w:r>
      <w:r w:rsidR="00496361">
        <w:rPr>
          <w:rFonts w:ascii="Arial" w:hAnsi="Arial" w:cs="Arial"/>
          <w:sz w:val="24"/>
          <w:szCs w:val="24"/>
          <w:lang w:val="es-ES_tradnl"/>
        </w:rPr>
        <w:t xml:space="preserve"> Preguntando si alguno de ustedes desea hacer uso de la voz. </w:t>
      </w:r>
    </w:p>
    <w:p w14:paraId="642194EA" w14:textId="6E70DB4D" w:rsidR="00496361" w:rsidRDefault="00496361" w:rsidP="00496361">
      <w:pPr>
        <w:jc w:val="both"/>
        <w:rPr>
          <w:rFonts w:ascii="Arial" w:hAnsi="Arial" w:cs="Arial"/>
          <w:sz w:val="24"/>
          <w:szCs w:val="24"/>
          <w:lang w:val="es-ES_tradnl"/>
        </w:rPr>
      </w:pPr>
    </w:p>
    <w:p w14:paraId="7A9A0DC8" w14:textId="4B528824" w:rsidR="00496361" w:rsidRDefault="00496361" w:rsidP="00496361">
      <w:pPr>
        <w:jc w:val="both"/>
        <w:rPr>
          <w:rFonts w:ascii="Arial" w:hAnsi="Arial" w:cs="Arial"/>
          <w:sz w:val="24"/>
          <w:szCs w:val="24"/>
          <w:lang w:val="es-ES_tradnl"/>
        </w:rPr>
      </w:pPr>
      <w:r>
        <w:rPr>
          <w:rFonts w:ascii="Arial" w:hAnsi="Arial" w:cs="Arial"/>
          <w:sz w:val="24"/>
          <w:szCs w:val="24"/>
          <w:lang w:val="es-ES_tradnl"/>
        </w:rPr>
        <w:t>Tiene el uso de la voz, el regidor Luis Cisneros.</w:t>
      </w:r>
    </w:p>
    <w:p w14:paraId="3516EB6D" w14:textId="77777777" w:rsidR="00496361" w:rsidRPr="00496361" w:rsidRDefault="00496361" w:rsidP="00496361">
      <w:pPr>
        <w:jc w:val="both"/>
        <w:rPr>
          <w:rFonts w:ascii="Arial" w:hAnsi="Arial" w:cs="Arial"/>
          <w:b/>
          <w:sz w:val="24"/>
          <w:szCs w:val="24"/>
          <w:lang w:val="es-ES_tradnl"/>
        </w:rPr>
      </w:pPr>
    </w:p>
    <w:p w14:paraId="24DA5484" w14:textId="77777777" w:rsidR="00496361" w:rsidRDefault="00496361" w:rsidP="00496361">
      <w:pPr>
        <w:jc w:val="both"/>
        <w:rPr>
          <w:rFonts w:ascii="Arial" w:hAnsi="Arial" w:cs="Arial"/>
          <w:sz w:val="24"/>
          <w:szCs w:val="24"/>
          <w:lang w:val="es-ES_tradnl"/>
        </w:rPr>
      </w:pPr>
      <w:r w:rsidRPr="00496361">
        <w:rPr>
          <w:rFonts w:ascii="Arial" w:hAnsi="Arial" w:cs="Arial"/>
          <w:b/>
          <w:sz w:val="24"/>
          <w:szCs w:val="24"/>
          <w:lang w:val="es-ES_tradnl"/>
        </w:rPr>
        <w:t>El Regidor Luis Cisneros Quirarte:</w:t>
      </w:r>
      <w:r>
        <w:rPr>
          <w:rFonts w:ascii="Arial" w:hAnsi="Arial" w:cs="Arial"/>
          <w:sz w:val="24"/>
          <w:szCs w:val="24"/>
          <w:lang w:val="es-ES_tradnl"/>
        </w:rPr>
        <w:t xml:space="preserve"> Simplemente quisiera yo, con su permiso y el de mis compañeras y compañeros regidores. Hacer un extrañamiento a la Secretaría General, debido a que a pesar de que fueron entregadas en tiempo y forma una serie de dictámenes por parte de la Comisión de Obras Públicas y otras tantas comisiones convocantes, que fueron entregadas con el debido sustento firmado de mis compañeras y compañeros regidores de estas comisiones, no fueron integradas para su discusión en el orden del día de esta sesión.</w:t>
      </w:r>
    </w:p>
    <w:p w14:paraId="191F5123" w14:textId="77777777" w:rsidR="00496361" w:rsidRDefault="00496361" w:rsidP="00496361">
      <w:pPr>
        <w:jc w:val="both"/>
        <w:rPr>
          <w:rFonts w:ascii="Arial" w:hAnsi="Arial" w:cs="Arial"/>
          <w:sz w:val="24"/>
          <w:szCs w:val="24"/>
          <w:lang w:val="es-ES_tradnl"/>
        </w:rPr>
      </w:pPr>
    </w:p>
    <w:p w14:paraId="60137990" w14:textId="466C7BCA" w:rsidR="00496361" w:rsidRDefault="00496361" w:rsidP="00496361">
      <w:pPr>
        <w:jc w:val="both"/>
        <w:rPr>
          <w:rFonts w:ascii="Arial" w:hAnsi="Arial" w:cs="Arial"/>
          <w:sz w:val="24"/>
          <w:szCs w:val="24"/>
          <w:lang w:val="es-ES_tradnl"/>
        </w:rPr>
      </w:pPr>
      <w:r>
        <w:rPr>
          <w:rFonts w:ascii="Arial" w:hAnsi="Arial" w:cs="Arial"/>
          <w:sz w:val="24"/>
          <w:szCs w:val="24"/>
          <w:lang w:val="es-ES_tradnl"/>
        </w:rPr>
        <w:t>A mí me parece un exceso en las atribuciones de integración del orden del día por parte de la Secretaría General, el que sea esta instancia la que determine qué o cuales asuntos habrían de ser sometidos a la consideración de los regidores que formamos parte de este Pleno.</w:t>
      </w:r>
    </w:p>
    <w:p w14:paraId="2CFFD8E1" w14:textId="77777777" w:rsidR="00496361" w:rsidRDefault="00496361" w:rsidP="00496361">
      <w:pPr>
        <w:jc w:val="both"/>
        <w:rPr>
          <w:rFonts w:ascii="Arial" w:hAnsi="Arial" w:cs="Arial"/>
          <w:sz w:val="24"/>
          <w:szCs w:val="24"/>
          <w:lang w:val="es-ES_tradnl"/>
        </w:rPr>
      </w:pPr>
    </w:p>
    <w:p w14:paraId="4C14EC19" w14:textId="77777777" w:rsidR="00496361" w:rsidRDefault="00496361" w:rsidP="00496361">
      <w:pPr>
        <w:jc w:val="both"/>
        <w:rPr>
          <w:rFonts w:ascii="Arial" w:hAnsi="Arial" w:cs="Arial"/>
          <w:sz w:val="24"/>
          <w:szCs w:val="24"/>
          <w:lang w:val="es-ES_tradnl"/>
        </w:rPr>
      </w:pPr>
      <w:r>
        <w:rPr>
          <w:rFonts w:ascii="Arial" w:hAnsi="Arial" w:cs="Arial"/>
          <w:sz w:val="24"/>
          <w:szCs w:val="24"/>
          <w:lang w:val="es-ES_tradnl"/>
        </w:rPr>
        <w:t>Espero que no vuelva a ocurrir esta situación, seguramente estos dictámenes serán sometidos a la consideración de mis compañeros en sesión posterior, pero sí quería yo dejar el precedente para que no vuelva a ocurrir.</w:t>
      </w:r>
    </w:p>
    <w:p w14:paraId="2B00416E" w14:textId="77777777" w:rsidR="00496361" w:rsidRDefault="00496361" w:rsidP="00496361">
      <w:pPr>
        <w:jc w:val="both"/>
        <w:rPr>
          <w:rFonts w:ascii="Arial" w:hAnsi="Arial" w:cs="Arial"/>
          <w:sz w:val="24"/>
          <w:szCs w:val="24"/>
          <w:lang w:val="es-ES_tradnl"/>
        </w:rPr>
      </w:pPr>
    </w:p>
    <w:p w14:paraId="235612BF" w14:textId="7609094C" w:rsidR="00496361" w:rsidRDefault="00496361" w:rsidP="00496361">
      <w:pPr>
        <w:jc w:val="both"/>
        <w:rPr>
          <w:rFonts w:ascii="Arial" w:hAnsi="Arial" w:cs="Arial"/>
          <w:sz w:val="24"/>
          <w:szCs w:val="24"/>
          <w:lang w:val="es-ES_tradnl"/>
        </w:rPr>
      </w:pPr>
      <w:r w:rsidRPr="00613035">
        <w:rPr>
          <w:rFonts w:ascii="Arial" w:hAnsi="Arial" w:cs="Arial"/>
          <w:b/>
          <w:snapToGrid w:val="0"/>
          <w:sz w:val="24"/>
          <w:szCs w:val="24"/>
        </w:rPr>
        <w:lastRenderedPageBreak/>
        <w:t xml:space="preserve">El Señor Presidente Municipal: </w:t>
      </w:r>
      <w:r w:rsidRPr="00496361">
        <w:rPr>
          <w:rFonts w:ascii="Arial" w:hAnsi="Arial" w:cs="Arial"/>
          <w:sz w:val="24"/>
          <w:szCs w:val="24"/>
          <w:lang w:val="es-ES_tradnl"/>
        </w:rPr>
        <w:t>Está a su consideración el orden del día propuesto, con las modificaciones de referencia. En votación económica les consulto si lo aprueban.</w:t>
      </w:r>
      <w:r>
        <w:rPr>
          <w:rFonts w:ascii="Arial" w:hAnsi="Arial" w:cs="Arial"/>
          <w:sz w:val="24"/>
          <w:szCs w:val="24"/>
          <w:lang w:val="es-ES_tradnl"/>
        </w:rPr>
        <w:t xml:space="preserve"> Aprobado.</w:t>
      </w:r>
    </w:p>
    <w:p w14:paraId="2D6DA7C3" w14:textId="77777777" w:rsidR="0098012A" w:rsidRPr="00195249" w:rsidRDefault="0098012A" w:rsidP="00496361">
      <w:pPr>
        <w:jc w:val="both"/>
        <w:rPr>
          <w:rFonts w:ascii="Arial" w:hAnsi="Arial" w:cs="Arial"/>
          <w:snapToGrid w:val="0"/>
          <w:sz w:val="24"/>
          <w:szCs w:val="24"/>
        </w:rPr>
      </w:pPr>
    </w:p>
    <w:p w14:paraId="0ECD889F" w14:textId="4A32ADA2" w:rsidR="00752071" w:rsidRDefault="00936F38" w:rsidP="00496361">
      <w:pPr>
        <w:jc w:val="both"/>
        <w:rPr>
          <w:rFonts w:ascii="Arial" w:hAnsi="Arial" w:cs="Arial"/>
          <w:sz w:val="24"/>
          <w:szCs w:val="24"/>
        </w:rPr>
      </w:pPr>
      <w:r>
        <w:rPr>
          <w:rFonts w:ascii="Arial" w:hAnsi="Arial" w:cs="Arial"/>
          <w:snapToGrid w:val="0"/>
          <w:sz w:val="24"/>
          <w:szCs w:val="24"/>
        </w:rPr>
        <w:t xml:space="preserve"> </w:t>
      </w:r>
      <w:r w:rsidR="00E1573B" w:rsidRPr="00193D14">
        <w:rPr>
          <w:rFonts w:ascii="Arial" w:hAnsi="Arial" w:cs="Arial"/>
          <w:sz w:val="24"/>
          <w:szCs w:val="24"/>
          <w:lang w:val="es-ES_tradnl"/>
        </w:rPr>
        <w:t xml:space="preserve">I. </w:t>
      </w:r>
      <w:r w:rsidR="00E1573B" w:rsidRPr="00DD54BC">
        <w:rPr>
          <w:rFonts w:ascii="Arial" w:hAnsi="Arial" w:cs="Arial"/>
          <w:sz w:val="24"/>
          <w:szCs w:val="24"/>
          <w:lang w:val="es-ES_tradnl"/>
        </w:rPr>
        <w:t>Toda vez que se</w:t>
      </w:r>
      <w:r w:rsidR="00E1573B" w:rsidRPr="00193D14">
        <w:rPr>
          <w:rFonts w:ascii="Arial" w:hAnsi="Arial" w:cs="Arial"/>
          <w:sz w:val="24"/>
          <w:szCs w:val="24"/>
        </w:rPr>
        <w:t xml:space="preserve"> ha nombrado lista de asistencia y se ha verificado la existencia de quórum legal para la celebración de esta sesión ordinaria, se tiene por desahogado el primer punto del orden del día.</w:t>
      </w:r>
    </w:p>
    <w:p w14:paraId="295894AB" w14:textId="77777777" w:rsidR="0063311A" w:rsidRDefault="0063311A" w:rsidP="00496361">
      <w:pPr>
        <w:jc w:val="both"/>
        <w:rPr>
          <w:rFonts w:ascii="Arial" w:hAnsi="Arial" w:cs="Arial"/>
          <w:b/>
          <w:sz w:val="24"/>
          <w:szCs w:val="24"/>
        </w:rPr>
      </w:pPr>
    </w:p>
    <w:p w14:paraId="2FE105E1" w14:textId="77777777" w:rsidR="0098012A" w:rsidRPr="0098012A" w:rsidRDefault="0052432E" w:rsidP="00496361">
      <w:pPr>
        <w:jc w:val="both"/>
        <w:rPr>
          <w:rFonts w:ascii="Arial" w:hAnsi="Arial" w:cs="Arial"/>
          <w:b/>
          <w:bCs/>
          <w:sz w:val="24"/>
          <w:szCs w:val="24"/>
          <w:lang w:val="es-ES_tradnl"/>
        </w:rPr>
      </w:pPr>
      <w:r w:rsidRPr="0098012A">
        <w:rPr>
          <w:rFonts w:ascii="Arial" w:hAnsi="Arial" w:cs="Arial"/>
          <w:b/>
          <w:bCs/>
          <w:sz w:val="24"/>
          <w:szCs w:val="24"/>
        </w:rPr>
        <w:t xml:space="preserve">II. </w:t>
      </w:r>
      <w:r w:rsidR="0098012A" w:rsidRPr="0098012A">
        <w:rPr>
          <w:rFonts w:ascii="Arial" w:hAnsi="Arial" w:cs="Arial"/>
          <w:b/>
          <w:bCs/>
          <w:sz w:val="24"/>
          <w:szCs w:val="24"/>
          <w:lang w:val="es-ES_tradnl"/>
        </w:rPr>
        <w:t>LECTURA, EN SU CASO DEBATE, Y APROBACIÓN DEL ACTA DE LA SESIÓN ORDINARIA CELEBRADA EL DÍA 18 DE ENERO DE 2022.</w:t>
      </w:r>
    </w:p>
    <w:p w14:paraId="38F3845E" w14:textId="14738C7B" w:rsidR="009923CC" w:rsidRDefault="009923CC" w:rsidP="00496361">
      <w:pPr>
        <w:jc w:val="both"/>
        <w:rPr>
          <w:rFonts w:ascii="Arial" w:hAnsi="Arial" w:cs="Arial"/>
          <w:b/>
          <w:bCs/>
          <w:sz w:val="24"/>
          <w:szCs w:val="24"/>
          <w:lang w:val="es-ES_tradnl"/>
        </w:rPr>
      </w:pPr>
    </w:p>
    <w:p w14:paraId="4C7004B0" w14:textId="0981F603" w:rsidR="006163E5" w:rsidRDefault="009923CC" w:rsidP="00496361">
      <w:pPr>
        <w:pStyle w:val="Textoindependiente"/>
        <w:spacing w:after="0"/>
        <w:jc w:val="both"/>
        <w:rPr>
          <w:rFonts w:ascii="Arial" w:hAnsi="Arial" w:cs="Arial"/>
          <w:sz w:val="24"/>
          <w:szCs w:val="24"/>
          <w:lang w:val="es-ES_tradnl"/>
        </w:rPr>
      </w:pPr>
      <w:r w:rsidRPr="00D53EA8">
        <w:rPr>
          <w:rFonts w:ascii="Arial" w:hAnsi="Arial" w:cs="Arial"/>
          <w:b/>
          <w:snapToGrid w:val="0"/>
          <w:sz w:val="24"/>
          <w:szCs w:val="24"/>
        </w:rPr>
        <w:t>El Señor Presidente Munici</w:t>
      </w:r>
      <w:r w:rsidR="0096495C">
        <w:rPr>
          <w:rFonts w:ascii="Arial" w:hAnsi="Arial" w:cs="Arial"/>
          <w:b/>
          <w:snapToGrid w:val="0"/>
          <w:sz w:val="24"/>
          <w:szCs w:val="24"/>
        </w:rPr>
        <w:t>pal:</w:t>
      </w:r>
      <w:r w:rsidR="00496361" w:rsidRPr="00496361">
        <w:rPr>
          <w:rFonts w:cs="Arial"/>
          <w:sz w:val="32"/>
        </w:rPr>
        <w:t xml:space="preserve"> </w:t>
      </w:r>
      <w:r w:rsidR="00496361" w:rsidRPr="00496361">
        <w:rPr>
          <w:rFonts w:ascii="Arial" w:hAnsi="Arial" w:cs="Arial"/>
          <w:sz w:val="24"/>
          <w:szCs w:val="24"/>
        </w:rPr>
        <w:t xml:space="preserve">II. En desahogo del segundo punto del orden del día, y con fundamento </w:t>
      </w:r>
      <w:r w:rsidR="00496361" w:rsidRPr="00496361">
        <w:rPr>
          <w:rFonts w:ascii="Arial" w:hAnsi="Arial"/>
          <w:bCs/>
          <w:sz w:val="24"/>
          <w:szCs w:val="24"/>
        </w:rPr>
        <w:t xml:space="preserve">en lo dispuesto en el artículo 81 fracción IV del Código de Gobierno Municipal de Guadalajara, pongo a su consideración, una moción para aplazar la aprobación del acta de la sesión ordinaria celebrada el día 18 de enero de 2022, </w:t>
      </w:r>
      <w:r w:rsidR="00496361" w:rsidRPr="00496361">
        <w:rPr>
          <w:rFonts w:ascii="Arial" w:hAnsi="Arial"/>
          <w:sz w:val="24"/>
          <w:szCs w:val="24"/>
        </w:rPr>
        <w:t xml:space="preserve">preguntando si alguno de ustedes desea hacer uso de la palabra. </w:t>
      </w:r>
      <w:r w:rsidR="00496361" w:rsidRPr="00496361">
        <w:rPr>
          <w:rFonts w:ascii="Arial" w:hAnsi="Arial" w:cs="Arial"/>
          <w:sz w:val="24"/>
          <w:szCs w:val="24"/>
          <w:lang w:val="es-ES_tradnl"/>
        </w:rPr>
        <w:t>No habiendo quien, en votación económica les pregunto si es de aprobarse la moción que se propone.</w:t>
      </w:r>
      <w:r w:rsidR="00496361">
        <w:rPr>
          <w:rFonts w:ascii="Arial" w:hAnsi="Arial" w:cs="Arial"/>
          <w:sz w:val="24"/>
          <w:szCs w:val="24"/>
          <w:lang w:val="es-ES_tradnl"/>
        </w:rPr>
        <w:t xml:space="preserve"> </w:t>
      </w:r>
      <w:r w:rsidR="00496361" w:rsidRPr="00496361">
        <w:rPr>
          <w:rFonts w:ascii="Arial" w:hAnsi="Arial" w:cs="Arial"/>
          <w:sz w:val="24"/>
          <w:szCs w:val="24"/>
          <w:lang w:val="es-ES_tradnl"/>
        </w:rPr>
        <w:t>Aprobada</w:t>
      </w:r>
      <w:r w:rsidR="00496361">
        <w:rPr>
          <w:rFonts w:ascii="Arial" w:hAnsi="Arial" w:cs="Arial"/>
          <w:sz w:val="24"/>
          <w:szCs w:val="24"/>
          <w:lang w:val="es-ES_tradnl"/>
        </w:rPr>
        <w:t>.</w:t>
      </w:r>
    </w:p>
    <w:p w14:paraId="437F413D" w14:textId="77777777" w:rsidR="00496361" w:rsidRPr="006163E5" w:rsidRDefault="00496361" w:rsidP="00496361">
      <w:pPr>
        <w:pStyle w:val="Textoindependiente"/>
        <w:spacing w:after="0"/>
        <w:jc w:val="both"/>
        <w:rPr>
          <w:rFonts w:ascii="Arial" w:hAnsi="Arial" w:cs="Arial"/>
          <w:i/>
          <w:lang w:val="es-ES_tradnl"/>
        </w:rPr>
      </w:pPr>
    </w:p>
    <w:p w14:paraId="382CB272" w14:textId="4AD5C24F" w:rsidR="009923CC" w:rsidRDefault="009923CC" w:rsidP="00496361">
      <w:pPr>
        <w:jc w:val="center"/>
        <w:rPr>
          <w:rFonts w:ascii="Arial" w:hAnsi="Arial" w:cs="Arial"/>
          <w:b/>
          <w:bCs/>
          <w:sz w:val="24"/>
          <w:szCs w:val="24"/>
          <w:lang w:val="es-ES_tradnl"/>
        </w:rPr>
      </w:pPr>
      <w:r w:rsidRPr="009923CC">
        <w:rPr>
          <w:rFonts w:ascii="Arial" w:hAnsi="Arial" w:cs="Arial"/>
          <w:b/>
          <w:bCs/>
          <w:sz w:val="24"/>
          <w:szCs w:val="24"/>
          <w:lang w:val="es-ES_tradnl"/>
        </w:rPr>
        <w:t>III.</w:t>
      </w:r>
      <w:r w:rsidR="00956D2B">
        <w:rPr>
          <w:rFonts w:ascii="Arial" w:hAnsi="Arial" w:cs="Arial"/>
          <w:b/>
          <w:bCs/>
          <w:sz w:val="24"/>
          <w:szCs w:val="24"/>
          <w:lang w:val="es-ES_tradnl"/>
        </w:rPr>
        <w:t xml:space="preserve"> </w:t>
      </w:r>
      <w:r w:rsidRPr="009923CC">
        <w:rPr>
          <w:rFonts w:ascii="Arial" w:hAnsi="Arial" w:cs="Arial"/>
          <w:b/>
          <w:bCs/>
          <w:sz w:val="24"/>
          <w:szCs w:val="24"/>
          <w:lang w:val="es-ES_tradnl"/>
        </w:rPr>
        <w:t>LECTURA Y TURNO DE LAS COMUNICACIONES RECIBIDAS.</w:t>
      </w:r>
    </w:p>
    <w:p w14:paraId="3A3A6B0E" w14:textId="77777777" w:rsidR="00D03455" w:rsidRPr="00D03455" w:rsidRDefault="00D03455" w:rsidP="00496361">
      <w:pPr>
        <w:jc w:val="center"/>
        <w:rPr>
          <w:rFonts w:ascii="Arial" w:hAnsi="Arial" w:cs="Arial"/>
          <w:b/>
          <w:bCs/>
          <w:sz w:val="24"/>
          <w:szCs w:val="24"/>
          <w:lang w:val="es-ES_tradnl"/>
        </w:rPr>
      </w:pPr>
    </w:p>
    <w:p w14:paraId="6C4C6D0F" w14:textId="7122B39D" w:rsidR="00F608EB" w:rsidRDefault="009923CC" w:rsidP="00496361">
      <w:pPr>
        <w:jc w:val="both"/>
        <w:rPr>
          <w:rFonts w:ascii="Arial" w:hAnsi="Arial" w:cs="Arial"/>
          <w:bCs/>
          <w:sz w:val="24"/>
          <w:szCs w:val="24"/>
          <w:lang w:val="es-ES_tradnl"/>
        </w:rPr>
      </w:pPr>
      <w:r w:rsidRPr="003645C2">
        <w:rPr>
          <w:rFonts w:ascii="Arial" w:hAnsi="Arial" w:cs="Arial"/>
          <w:b/>
          <w:snapToGrid w:val="0"/>
          <w:sz w:val="24"/>
          <w:szCs w:val="24"/>
        </w:rPr>
        <w:t>El Señor Presidente Municipal</w:t>
      </w:r>
      <w:r w:rsidR="0096495C" w:rsidRPr="003645C2">
        <w:rPr>
          <w:rFonts w:ascii="Arial" w:hAnsi="Arial" w:cs="Arial"/>
          <w:b/>
          <w:snapToGrid w:val="0"/>
          <w:sz w:val="24"/>
          <w:szCs w:val="24"/>
        </w:rPr>
        <w:t>:</w:t>
      </w:r>
      <w:r w:rsidRPr="003645C2">
        <w:rPr>
          <w:rFonts w:ascii="Arial" w:hAnsi="Arial" w:cs="Arial"/>
          <w:sz w:val="24"/>
          <w:szCs w:val="24"/>
        </w:rPr>
        <w:t xml:space="preserve"> </w:t>
      </w:r>
      <w:r w:rsidR="00F608EB" w:rsidRPr="003645C2">
        <w:rPr>
          <w:rFonts w:ascii="Arial" w:hAnsi="Arial" w:cs="Arial"/>
          <w:bCs/>
          <w:sz w:val="24"/>
          <w:szCs w:val="24"/>
          <w:lang w:val="es-ES_tradnl"/>
        </w:rPr>
        <w:t>III.</w:t>
      </w:r>
      <w:r w:rsidR="0096495C" w:rsidRPr="003645C2">
        <w:rPr>
          <w:rFonts w:ascii="Arial" w:hAnsi="Arial" w:cs="Arial"/>
          <w:bCs/>
          <w:sz w:val="24"/>
          <w:szCs w:val="24"/>
          <w:lang w:val="es-ES_tradnl"/>
        </w:rPr>
        <w:t xml:space="preserve"> </w:t>
      </w:r>
      <w:r w:rsidR="00F608EB" w:rsidRPr="003645C2">
        <w:rPr>
          <w:rFonts w:ascii="Arial" w:hAnsi="Arial" w:cs="Arial"/>
          <w:bCs/>
          <w:sz w:val="24"/>
          <w:szCs w:val="24"/>
          <w:lang w:val="es-ES_tradnl"/>
        </w:rPr>
        <w:t>En desahogo del tercer punto del orden del día, se concede el uso de la voz al Secretario General, para que presente a su consideración las comunicaciones recibidas:</w:t>
      </w:r>
    </w:p>
    <w:p w14:paraId="5DB46798" w14:textId="77777777" w:rsidR="00EE59EC" w:rsidRDefault="00EE59EC" w:rsidP="00496361">
      <w:pPr>
        <w:jc w:val="both"/>
        <w:rPr>
          <w:rFonts w:ascii="Arial" w:hAnsi="Arial" w:cs="Arial"/>
          <w:bCs/>
          <w:sz w:val="24"/>
          <w:szCs w:val="24"/>
          <w:lang w:val="es-ES_tradnl"/>
        </w:rPr>
      </w:pPr>
    </w:p>
    <w:p w14:paraId="42D62734" w14:textId="77777777" w:rsidR="00D82DEC" w:rsidRPr="00D82DEC" w:rsidRDefault="00500AA8" w:rsidP="00D82DEC">
      <w:pPr>
        <w:jc w:val="both"/>
        <w:rPr>
          <w:rFonts w:ascii="Arial" w:hAnsi="Arial" w:cs="Arial"/>
          <w:sz w:val="24"/>
          <w:szCs w:val="24"/>
        </w:rPr>
      </w:pPr>
      <w:r w:rsidRPr="00500AA8">
        <w:rPr>
          <w:rFonts w:ascii="Arial" w:hAnsi="Arial" w:cs="Arial"/>
          <w:b/>
          <w:sz w:val="24"/>
          <w:szCs w:val="24"/>
          <w:lang w:val="es-ES_tradnl"/>
        </w:rPr>
        <w:t>El Señor Secretario General:</w:t>
      </w:r>
      <w:r w:rsidR="000F08CF">
        <w:rPr>
          <w:rFonts w:ascii="Arial" w:hAnsi="Arial" w:cs="Arial"/>
          <w:b/>
          <w:sz w:val="24"/>
          <w:szCs w:val="24"/>
          <w:lang w:val="es-ES_tradnl"/>
        </w:rPr>
        <w:t xml:space="preserve"> </w:t>
      </w:r>
      <w:r w:rsidR="00D82DEC" w:rsidRPr="00D82DEC">
        <w:rPr>
          <w:rFonts w:ascii="Arial" w:hAnsi="Arial" w:cs="Arial"/>
          <w:sz w:val="24"/>
          <w:szCs w:val="24"/>
        </w:rPr>
        <w:t>1.</w:t>
      </w:r>
      <w:r w:rsidR="00D82DEC" w:rsidRPr="00D82DEC">
        <w:rPr>
          <w:rFonts w:ascii="Arial" w:hAnsi="Arial" w:cs="Arial"/>
          <w:sz w:val="24"/>
          <w:szCs w:val="24"/>
        </w:rPr>
        <w:tab/>
        <w:t>Oficio DGJM/DJCS/CC/127/2022 de la Dirección de lo Jurídico Consultivo, mediante el cual remite copia simple del expediente para celebrar contrato de suministro para la instalación de una maquina fotocopiadora en la Unidad Administrativa Prisciliano Sánchez.</w:t>
      </w:r>
    </w:p>
    <w:p w14:paraId="2CAAC4DE" w14:textId="77777777" w:rsidR="00D82DEC" w:rsidRPr="00D82DEC" w:rsidRDefault="00D82DEC" w:rsidP="00D82DEC">
      <w:pPr>
        <w:ind w:left="567" w:hanging="567"/>
        <w:jc w:val="both"/>
        <w:rPr>
          <w:rFonts w:ascii="Arial" w:hAnsi="Arial" w:cs="Arial"/>
          <w:b/>
          <w:sz w:val="24"/>
          <w:szCs w:val="24"/>
        </w:rPr>
      </w:pPr>
    </w:p>
    <w:p w14:paraId="5AB1B6F8" w14:textId="77777777" w:rsidR="008B020E" w:rsidRDefault="008B020E" w:rsidP="008B020E">
      <w:pPr>
        <w:jc w:val="both"/>
        <w:rPr>
          <w:rFonts w:ascii="Arial" w:hAnsi="Arial" w:cs="Arial"/>
          <w:sz w:val="24"/>
          <w:szCs w:val="24"/>
          <w:lang w:val="es-ES_tradnl"/>
        </w:rPr>
      </w:pPr>
      <w:r w:rsidRPr="00D53EA8">
        <w:rPr>
          <w:rFonts w:ascii="Arial" w:hAnsi="Arial" w:cs="Arial"/>
          <w:b/>
          <w:snapToGrid w:val="0"/>
          <w:sz w:val="24"/>
          <w:szCs w:val="24"/>
        </w:rPr>
        <w:t>El Señor Presidente Munici</w:t>
      </w:r>
      <w:r>
        <w:rPr>
          <w:rFonts w:ascii="Arial" w:hAnsi="Arial" w:cs="Arial"/>
          <w:b/>
          <w:snapToGrid w:val="0"/>
          <w:sz w:val="24"/>
          <w:szCs w:val="24"/>
        </w:rPr>
        <w:t>pal:</w:t>
      </w:r>
      <w:r w:rsidRPr="00496361">
        <w:rPr>
          <w:rFonts w:cs="Arial"/>
          <w:sz w:val="32"/>
        </w:rPr>
        <w:t xml:space="preserve"> </w:t>
      </w:r>
      <w:r>
        <w:rPr>
          <w:rFonts w:ascii="Arial" w:eastAsia="Calibri" w:hAnsi="Arial" w:cs="Arial"/>
          <w:sz w:val="24"/>
          <w:szCs w:val="24"/>
        </w:rPr>
        <w:t>E</w:t>
      </w:r>
      <w:r w:rsidRPr="008B020E">
        <w:rPr>
          <w:rFonts w:ascii="Arial" w:eastAsia="Calibri" w:hAnsi="Arial" w:cs="Arial"/>
          <w:sz w:val="24"/>
          <w:szCs w:val="24"/>
          <w:lang w:val="es-ES_tradnl"/>
        </w:rPr>
        <w:t xml:space="preserve">l trámite que se propone es turnarlo a la </w:t>
      </w:r>
      <w:r>
        <w:rPr>
          <w:rFonts w:ascii="Arial" w:eastAsia="Calibri" w:hAnsi="Arial" w:cs="Arial"/>
          <w:sz w:val="24"/>
          <w:szCs w:val="24"/>
          <w:lang w:val="es-ES_tradnl"/>
        </w:rPr>
        <w:t>C</w:t>
      </w:r>
      <w:r w:rsidRPr="008B020E">
        <w:rPr>
          <w:rFonts w:ascii="Arial" w:eastAsia="Calibri" w:hAnsi="Arial" w:cs="Arial"/>
          <w:sz w:val="24"/>
          <w:szCs w:val="24"/>
          <w:lang w:val="es-ES_tradnl"/>
        </w:rPr>
        <w:t xml:space="preserve">omisión </w:t>
      </w:r>
      <w:r>
        <w:rPr>
          <w:rFonts w:ascii="Arial" w:eastAsia="Calibri" w:hAnsi="Arial" w:cs="Arial"/>
          <w:sz w:val="24"/>
          <w:szCs w:val="24"/>
          <w:lang w:val="es-ES_tradnl"/>
        </w:rPr>
        <w:t>E</w:t>
      </w:r>
      <w:r w:rsidRPr="008B020E">
        <w:rPr>
          <w:rFonts w:ascii="Arial" w:eastAsia="Calibri" w:hAnsi="Arial" w:cs="Arial"/>
          <w:sz w:val="24"/>
          <w:szCs w:val="24"/>
          <w:lang w:val="es-ES_tradnl"/>
        </w:rPr>
        <w:t xml:space="preserve">dilicia de </w:t>
      </w:r>
      <w:r>
        <w:rPr>
          <w:rFonts w:ascii="Arial" w:eastAsia="Calibri" w:hAnsi="Arial" w:cs="Arial"/>
          <w:sz w:val="24"/>
          <w:szCs w:val="24"/>
          <w:lang w:val="es-ES_tradnl"/>
        </w:rPr>
        <w:t>H</w:t>
      </w:r>
      <w:r w:rsidRPr="008B020E">
        <w:rPr>
          <w:rFonts w:ascii="Arial" w:eastAsia="Calibri" w:hAnsi="Arial" w:cs="Arial"/>
          <w:sz w:val="24"/>
          <w:szCs w:val="24"/>
          <w:lang w:val="es-ES_tradnl"/>
        </w:rPr>
        <w:t xml:space="preserve">acienda </w:t>
      </w:r>
      <w:r>
        <w:rPr>
          <w:rFonts w:ascii="Arial" w:eastAsia="Calibri" w:hAnsi="Arial" w:cs="Arial"/>
          <w:sz w:val="24"/>
          <w:szCs w:val="24"/>
          <w:lang w:val="es-ES_tradnl"/>
        </w:rPr>
        <w:t>P</w:t>
      </w:r>
      <w:r w:rsidRPr="008B020E">
        <w:rPr>
          <w:rFonts w:ascii="Arial" w:eastAsia="Calibri" w:hAnsi="Arial" w:cs="Arial"/>
          <w:sz w:val="24"/>
          <w:szCs w:val="24"/>
          <w:lang w:val="es-ES_tradnl"/>
        </w:rPr>
        <w:t xml:space="preserve">ública y </w:t>
      </w:r>
      <w:r>
        <w:rPr>
          <w:rFonts w:ascii="Arial" w:eastAsia="Calibri" w:hAnsi="Arial" w:cs="Arial"/>
          <w:sz w:val="24"/>
          <w:szCs w:val="24"/>
          <w:lang w:val="es-ES_tradnl"/>
        </w:rPr>
        <w:t>P</w:t>
      </w:r>
      <w:r w:rsidRPr="008B020E">
        <w:rPr>
          <w:rFonts w:ascii="Arial" w:eastAsia="Calibri" w:hAnsi="Arial" w:cs="Arial"/>
          <w:sz w:val="24"/>
          <w:szCs w:val="24"/>
          <w:lang w:val="es-ES_tradnl"/>
        </w:rPr>
        <w:t xml:space="preserve">atrimonio </w:t>
      </w:r>
      <w:r>
        <w:rPr>
          <w:rFonts w:ascii="Arial" w:eastAsia="Calibri" w:hAnsi="Arial" w:cs="Arial"/>
          <w:sz w:val="24"/>
          <w:szCs w:val="24"/>
          <w:lang w:val="es-ES_tradnl"/>
        </w:rPr>
        <w:t>M</w:t>
      </w:r>
      <w:r w:rsidRPr="008B020E">
        <w:rPr>
          <w:rFonts w:ascii="Arial" w:eastAsia="Calibri" w:hAnsi="Arial" w:cs="Arial"/>
          <w:sz w:val="24"/>
          <w:szCs w:val="24"/>
          <w:lang w:val="es-ES_tradnl"/>
        </w:rPr>
        <w:t>unicipal;</w:t>
      </w:r>
      <w:r w:rsidR="00D82DEC" w:rsidRPr="008B020E">
        <w:rPr>
          <w:rFonts w:ascii="Arial" w:hAnsi="Arial" w:cs="Arial"/>
          <w:i/>
          <w:sz w:val="24"/>
          <w:szCs w:val="24"/>
        </w:rPr>
        <w:t xml:space="preserve"> </w:t>
      </w:r>
      <w:r w:rsidR="00D82DEC" w:rsidRPr="008B020E">
        <w:rPr>
          <w:rFonts w:ascii="Arial" w:hAnsi="Arial" w:cs="Arial"/>
          <w:sz w:val="24"/>
          <w:szCs w:val="24"/>
        </w:rPr>
        <w:t>preguntando si alguno de ustedes desea hacer uso de la palabra.</w:t>
      </w:r>
      <w:r>
        <w:rPr>
          <w:rFonts w:ascii="Arial" w:hAnsi="Arial" w:cs="Arial"/>
          <w:sz w:val="24"/>
          <w:szCs w:val="24"/>
        </w:rPr>
        <w:t xml:space="preserve"> </w:t>
      </w:r>
      <w:r w:rsidR="00D82DEC" w:rsidRPr="008B020E">
        <w:rPr>
          <w:rFonts w:ascii="Arial" w:hAnsi="Arial" w:cs="Arial"/>
          <w:sz w:val="24"/>
          <w:szCs w:val="24"/>
          <w:lang w:val="es-ES_tradnl"/>
        </w:rPr>
        <w:t xml:space="preserve">No habiendo quien, en </w:t>
      </w:r>
      <w:r w:rsidRPr="008B020E">
        <w:rPr>
          <w:rFonts w:ascii="Arial" w:hAnsi="Arial" w:cs="Arial"/>
          <w:sz w:val="24"/>
          <w:szCs w:val="24"/>
          <w:lang w:val="es-ES_tradnl"/>
        </w:rPr>
        <w:t>votación económica</w:t>
      </w:r>
      <w:r w:rsidR="00D82DEC" w:rsidRPr="008B020E">
        <w:rPr>
          <w:rFonts w:ascii="Arial" w:hAnsi="Arial" w:cs="Arial"/>
          <w:sz w:val="24"/>
          <w:szCs w:val="24"/>
          <w:lang w:val="es-ES_tradnl"/>
        </w:rPr>
        <w:t>, les pregunto si lo aprueban.</w:t>
      </w:r>
      <w:r>
        <w:rPr>
          <w:rFonts w:ascii="Arial" w:hAnsi="Arial" w:cs="Arial"/>
          <w:sz w:val="24"/>
          <w:szCs w:val="24"/>
          <w:lang w:val="es-ES_tradnl"/>
        </w:rPr>
        <w:t xml:space="preserve"> </w:t>
      </w:r>
      <w:r w:rsidR="00D82DEC" w:rsidRPr="008B020E">
        <w:rPr>
          <w:rFonts w:ascii="Arial" w:hAnsi="Arial" w:cs="Arial"/>
          <w:sz w:val="24"/>
          <w:szCs w:val="24"/>
          <w:lang w:val="es-ES_tradnl"/>
        </w:rPr>
        <w:t>Aprobado.</w:t>
      </w:r>
    </w:p>
    <w:p w14:paraId="1AD089B7" w14:textId="77777777" w:rsidR="008B020E" w:rsidRDefault="008B020E" w:rsidP="008B020E">
      <w:pPr>
        <w:jc w:val="both"/>
        <w:rPr>
          <w:rFonts w:ascii="Arial" w:hAnsi="Arial" w:cs="Arial"/>
          <w:sz w:val="24"/>
          <w:szCs w:val="24"/>
          <w:lang w:val="es-ES_tradnl"/>
        </w:rPr>
      </w:pPr>
    </w:p>
    <w:p w14:paraId="06AFDAC5" w14:textId="2A4661BE" w:rsidR="00D82DEC" w:rsidRPr="008B020E" w:rsidRDefault="008B020E" w:rsidP="008B020E">
      <w:pPr>
        <w:jc w:val="both"/>
        <w:rPr>
          <w:rFonts w:ascii="Arial" w:hAnsi="Arial" w:cs="Arial"/>
          <w:sz w:val="24"/>
          <w:szCs w:val="24"/>
          <w:lang w:val="es-ES_tradnl"/>
        </w:rPr>
      </w:pPr>
      <w:r w:rsidRPr="008B020E">
        <w:rPr>
          <w:rFonts w:ascii="Arial" w:hAnsi="Arial" w:cs="Arial"/>
          <w:b/>
          <w:sz w:val="24"/>
          <w:szCs w:val="24"/>
          <w:lang w:val="es-ES_tradnl"/>
        </w:rPr>
        <w:t>El Señor Secretario General:</w:t>
      </w:r>
      <w:r>
        <w:rPr>
          <w:rFonts w:ascii="Arial" w:hAnsi="Arial" w:cs="Arial"/>
          <w:sz w:val="24"/>
          <w:szCs w:val="24"/>
          <w:lang w:val="es-ES_tradnl"/>
        </w:rPr>
        <w:t xml:space="preserve"> 2.- </w:t>
      </w:r>
      <w:r w:rsidR="00D82DEC" w:rsidRPr="00D82DEC">
        <w:rPr>
          <w:rFonts w:ascii="Arial" w:eastAsia="Calibri" w:hAnsi="Arial" w:cs="Arial"/>
          <w:sz w:val="24"/>
          <w:szCs w:val="24"/>
          <w:lang w:val="es-ES_tradnl"/>
        </w:rPr>
        <w:t>Oficio SHN/010/2022 que suscribe el regidor Salvador Hernández Navarro, mediante el cual solicita la justificación de su inasistencia a la sesión ordinaria celebrada el 18 de enero, toda vez que por cuestiones de salud no le fue posible asistir.</w:t>
      </w:r>
    </w:p>
    <w:p w14:paraId="2368723D" w14:textId="77777777" w:rsidR="00D82DEC" w:rsidRPr="00D82DEC" w:rsidRDefault="00D82DEC" w:rsidP="00D82DEC">
      <w:pPr>
        <w:jc w:val="both"/>
        <w:rPr>
          <w:rFonts w:ascii="Arial" w:eastAsia="Calibri" w:hAnsi="Arial" w:cs="Arial"/>
          <w:sz w:val="24"/>
          <w:szCs w:val="24"/>
          <w:lang w:val="es-ES_tradnl"/>
        </w:rPr>
      </w:pPr>
    </w:p>
    <w:p w14:paraId="78F34A40" w14:textId="02D2868F" w:rsidR="00D82DEC" w:rsidRPr="00D82DEC" w:rsidRDefault="008B020E" w:rsidP="008B020E">
      <w:pPr>
        <w:tabs>
          <w:tab w:val="left" w:pos="0"/>
        </w:tabs>
        <w:jc w:val="both"/>
        <w:rPr>
          <w:rFonts w:ascii="Arial" w:eastAsia="Calibri" w:hAnsi="Arial" w:cs="Arial"/>
          <w:sz w:val="24"/>
          <w:szCs w:val="24"/>
          <w:lang w:val="es-ES_tradnl"/>
        </w:rPr>
      </w:pPr>
      <w:r>
        <w:rPr>
          <w:rFonts w:ascii="Arial" w:eastAsia="Calibri" w:hAnsi="Arial" w:cs="Arial"/>
          <w:sz w:val="24"/>
          <w:szCs w:val="24"/>
          <w:lang w:val="es-ES_tradnl"/>
        </w:rPr>
        <w:t xml:space="preserve">3.- </w:t>
      </w:r>
      <w:r w:rsidR="00D82DEC" w:rsidRPr="00D82DEC">
        <w:rPr>
          <w:rFonts w:ascii="Arial" w:eastAsia="Calibri" w:hAnsi="Arial" w:cs="Arial"/>
          <w:sz w:val="24"/>
          <w:szCs w:val="24"/>
          <w:lang w:val="es-ES_tradnl"/>
        </w:rPr>
        <w:t xml:space="preserve">Oficio KAKE/006/2021 relativo a la justificación de la inasistencia de la regidora Kehila Abigail </w:t>
      </w:r>
      <w:proofErr w:type="spellStart"/>
      <w:r w:rsidR="00D82DEC" w:rsidRPr="00D82DEC">
        <w:rPr>
          <w:rFonts w:ascii="Arial" w:eastAsia="Calibri" w:hAnsi="Arial" w:cs="Arial"/>
          <w:sz w:val="24"/>
          <w:szCs w:val="24"/>
          <w:lang w:val="es-ES_tradnl"/>
        </w:rPr>
        <w:t>Kú</w:t>
      </w:r>
      <w:proofErr w:type="spellEnd"/>
      <w:r w:rsidR="00D82DEC" w:rsidRPr="00D82DEC">
        <w:rPr>
          <w:rFonts w:ascii="Arial" w:eastAsia="Calibri" w:hAnsi="Arial" w:cs="Arial"/>
          <w:sz w:val="24"/>
          <w:szCs w:val="24"/>
          <w:lang w:val="es-ES_tradnl"/>
        </w:rPr>
        <w:t xml:space="preserve"> Escalante, a la sesión ordinaria celebrada el 18 de enero, toda vez que por cuestiones de salud no le fue posible asistir.</w:t>
      </w:r>
    </w:p>
    <w:p w14:paraId="28746D04" w14:textId="77777777" w:rsidR="00D82DEC" w:rsidRDefault="00D82DEC" w:rsidP="00D82DEC">
      <w:pPr>
        <w:jc w:val="both"/>
        <w:rPr>
          <w:rFonts w:ascii="Arial" w:eastAsia="Calibri" w:hAnsi="Arial" w:cs="Arial"/>
          <w:b/>
          <w:sz w:val="24"/>
          <w:szCs w:val="24"/>
          <w:lang w:val="es-ES_tradnl"/>
        </w:rPr>
      </w:pPr>
    </w:p>
    <w:p w14:paraId="5116B70A" w14:textId="77777777" w:rsidR="00154D6F" w:rsidRPr="00D82DEC" w:rsidRDefault="00154D6F" w:rsidP="00D82DEC">
      <w:pPr>
        <w:jc w:val="both"/>
        <w:rPr>
          <w:rFonts w:ascii="Arial" w:eastAsia="Calibri" w:hAnsi="Arial" w:cs="Arial"/>
          <w:b/>
          <w:sz w:val="24"/>
          <w:szCs w:val="24"/>
          <w:lang w:val="es-ES_tradnl"/>
        </w:rPr>
      </w:pPr>
    </w:p>
    <w:p w14:paraId="74BCA318" w14:textId="7055CB9B" w:rsidR="00D82DEC" w:rsidRPr="00D82DEC" w:rsidRDefault="008B020E" w:rsidP="00D82DEC">
      <w:pPr>
        <w:jc w:val="both"/>
        <w:rPr>
          <w:rFonts w:ascii="Arial" w:hAnsi="Arial" w:cs="Arial"/>
          <w:b/>
          <w:sz w:val="24"/>
          <w:szCs w:val="24"/>
          <w:lang w:val="es-ES_tradnl"/>
        </w:rPr>
      </w:pPr>
      <w:r w:rsidRPr="00D53EA8">
        <w:rPr>
          <w:rFonts w:ascii="Arial" w:hAnsi="Arial" w:cs="Arial"/>
          <w:b/>
          <w:snapToGrid w:val="0"/>
          <w:sz w:val="24"/>
          <w:szCs w:val="24"/>
        </w:rPr>
        <w:lastRenderedPageBreak/>
        <w:t>El Señor Presidente Munici</w:t>
      </w:r>
      <w:r>
        <w:rPr>
          <w:rFonts w:ascii="Arial" w:hAnsi="Arial" w:cs="Arial"/>
          <w:b/>
          <w:snapToGrid w:val="0"/>
          <w:sz w:val="24"/>
          <w:szCs w:val="24"/>
        </w:rPr>
        <w:t>pal:</w:t>
      </w:r>
      <w:r>
        <w:rPr>
          <w:rFonts w:ascii="Arial" w:eastAsia="Calibri" w:hAnsi="Arial" w:cs="Arial"/>
          <w:sz w:val="24"/>
          <w:szCs w:val="24"/>
          <w:lang w:eastAsia="en-US"/>
        </w:rPr>
        <w:t xml:space="preserve"> El </w:t>
      </w:r>
      <w:r w:rsidRPr="008B020E">
        <w:rPr>
          <w:rFonts w:ascii="Arial" w:eastAsia="Calibri" w:hAnsi="Arial" w:cs="Arial"/>
          <w:sz w:val="24"/>
          <w:szCs w:val="24"/>
          <w:lang w:eastAsia="en-US"/>
        </w:rPr>
        <w:t xml:space="preserve">trámite que se propone es aprobar las inasistencias de referencia, conforme lo establece el artículo 51 de la </w:t>
      </w:r>
      <w:r>
        <w:rPr>
          <w:rFonts w:ascii="Arial" w:eastAsia="Calibri" w:hAnsi="Arial" w:cs="Arial"/>
          <w:sz w:val="24"/>
          <w:szCs w:val="24"/>
          <w:lang w:eastAsia="en-US"/>
        </w:rPr>
        <w:t>L</w:t>
      </w:r>
      <w:r w:rsidRPr="008B020E">
        <w:rPr>
          <w:rFonts w:ascii="Arial" w:eastAsia="Calibri" w:hAnsi="Arial" w:cs="Arial"/>
          <w:sz w:val="24"/>
          <w:szCs w:val="24"/>
          <w:lang w:eastAsia="en-US"/>
        </w:rPr>
        <w:t xml:space="preserve">ey del </w:t>
      </w:r>
      <w:r>
        <w:rPr>
          <w:rFonts w:ascii="Arial" w:eastAsia="Calibri" w:hAnsi="Arial" w:cs="Arial"/>
          <w:sz w:val="24"/>
          <w:szCs w:val="24"/>
          <w:lang w:eastAsia="en-US"/>
        </w:rPr>
        <w:t>G</w:t>
      </w:r>
      <w:r w:rsidRPr="008B020E">
        <w:rPr>
          <w:rFonts w:ascii="Arial" w:eastAsia="Calibri" w:hAnsi="Arial" w:cs="Arial"/>
          <w:sz w:val="24"/>
          <w:szCs w:val="24"/>
          <w:lang w:eastAsia="en-US"/>
        </w:rPr>
        <w:t xml:space="preserve">obierno y la </w:t>
      </w:r>
      <w:r>
        <w:rPr>
          <w:rFonts w:ascii="Arial" w:eastAsia="Calibri" w:hAnsi="Arial" w:cs="Arial"/>
          <w:sz w:val="24"/>
          <w:szCs w:val="24"/>
          <w:lang w:eastAsia="en-US"/>
        </w:rPr>
        <w:t>A</w:t>
      </w:r>
      <w:r w:rsidRPr="008B020E">
        <w:rPr>
          <w:rFonts w:ascii="Arial" w:eastAsia="Calibri" w:hAnsi="Arial" w:cs="Arial"/>
          <w:sz w:val="24"/>
          <w:szCs w:val="24"/>
          <w:lang w:eastAsia="en-US"/>
        </w:rPr>
        <w:t xml:space="preserve">dministración </w:t>
      </w:r>
      <w:r>
        <w:rPr>
          <w:rFonts w:ascii="Arial" w:eastAsia="Calibri" w:hAnsi="Arial" w:cs="Arial"/>
          <w:sz w:val="24"/>
          <w:szCs w:val="24"/>
          <w:lang w:eastAsia="en-US"/>
        </w:rPr>
        <w:t>P</w:t>
      </w:r>
      <w:r w:rsidRPr="008B020E">
        <w:rPr>
          <w:rFonts w:ascii="Arial" w:eastAsia="Calibri" w:hAnsi="Arial" w:cs="Arial"/>
          <w:sz w:val="24"/>
          <w:szCs w:val="24"/>
          <w:lang w:eastAsia="en-US"/>
        </w:rPr>
        <w:t xml:space="preserve">ública </w:t>
      </w:r>
      <w:r>
        <w:rPr>
          <w:rFonts w:ascii="Arial" w:eastAsia="Calibri" w:hAnsi="Arial" w:cs="Arial"/>
          <w:sz w:val="24"/>
          <w:szCs w:val="24"/>
          <w:lang w:eastAsia="en-US"/>
        </w:rPr>
        <w:t>M</w:t>
      </w:r>
      <w:r w:rsidRPr="008B020E">
        <w:rPr>
          <w:rFonts w:ascii="Arial" w:eastAsia="Calibri" w:hAnsi="Arial" w:cs="Arial"/>
          <w:sz w:val="24"/>
          <w:szCs w:val="24"/>
          <w:lang w:eastAsia="en-US"/>
        </w:rPr>
        <w:t xml:space="preserve">unicipal del </w:t>
      </w:r>
      <w:r>
        <w:rPr>
          <w:rFonts w:ascii="Arial" w:eastAsia="Calibri" w:hAnsi="Arial" w:cs="Arial"/>
          <w:sz w:val="24"/>
          <w:szCs w:val="24"/>
          <w:lang w:eastAsia="en-US"/>
        </w:rPr>
        <w:t>E</w:t>
      </w:r>
      <w:r w:rsidRPr="008B020E">
        <w:rPr>
          <w:rFonts w:ascii="Arial" w:eastAsia="Calibri" w:hAnsi="Arial" w:cs="Arial"/>
          <w:sz w:val="24"/>
          <w:szCs w:val="24"/>
          <w:lang w:eastAsia="en-US"/>
        </w:rPr>
        <w:t xml:space="preserve">stado de </w:t>
      </w:r>
      <w:r>
        <w:rPr>
          <w:rFonts w:ascii="Arial" w:eastAsia="Calibri" w:hAnsi="Arial" w:cs="Arial"/>
          <w:sz w:val="24"/>
          <w:szCs w:val="24"/>
          <w:lang w:eastAsia="en-US"/>
        </w:rPr>
        <w:t>J</w:t>
      </w:r>
      <w:r w:rsidRPr="008B020E">
        <w:rPr>
          <w:rFonts w:ascii="Arial" w:eastAsia="Calibri" w:hAnsi="Arial" w:cs="Arial"/>
          <w:sz w:val="24"/>
          <w:szCs w:val="24"/>
          <w:lang w:eastAsia="en-US"/>
        </w:rPr>
        <w:t xml:space="preserve">alisco; </w:t>
      </w:r>
      <w:r w:rsidRPr="008B020E">
        <w:rPr>
          <w:rFonts w:ascii="Arial" w:hAnsi="Arial" w:cs="Arial"/>
          <w:sz w:val="24"/>
          <w:szCs w:val="24"/>
          <w:lang w:val="es-ES_tradnl"/>
        </w:rPr>
        <w:t xml:space="preserve">en votación económica, les pregunto si las aprueban. </w:t>
      </w:r>
      <w:r>
        <w:rPr>
          <w:rFonts w:ascii="Arial" w:hAnsi="Arial" w:cs="Arial"/>
          <w:sz w:val="24"/>
          <w:szCs w:val="24"/>
          <w:lang w:val="es-ES_tradnl"/>
        </w:rPr>
        <w:t>A</w:t>
      </w:r>
      <w:r w:rsidRPr="008B020E">
        <w:rPr>
          <w:rFonts w:ascii="Arial" w:hAnsi="Arial" w:cs="Arial"/>
          <w:sz w:val="24"/>
          <w:szCs w:val="24"/>
          <w:lang w:val="es-ES_tradnl"/>
        </w:rPr>
        <w:t>probadas.</w:t>
      </w:r>
      <w:r>
        <w:rPr>
          <w:rFonts w:ascii="Arial" w:hAnsi="Arial" w:cs="Arial"/>
          <w:b/>
          <w:sz w:val="24"/>
          <w:szCs w:val="24"/>
          <w:lang w:val="es-ES_tradnl"/>
        </w:rPr>
        <w:t xml:space="preserve"> </w:t>
      </w:r>
    </w:p>
    <w:p w14:paraId="03C9CB6E" w14:textId="77777777" w:rsidR="00D82DEC" w:rsidRDefault="00D82DEC" w:rsidP="00D82DEC">
      <w:pPr>
        <w:ind w:left="567" w:hanging="567"/>
        <w:jc w:val="both"/>
        <w:rPr>
          <w:rFonts w:ascii="Arial" w:eastAsia="Calibri" w:hAnsi="Arial" w:cs="Arial"/>
          <w:sz w:val="24"/>
          <w:szCs w:val="24"/>
          <w:lang w:val="es-ES_tradnl"/>
        </w:rPr>
      </w:pPr>
    </w:p>
    <w:p w14:paraId="6F8DEA3D" w14:textId="74B8A738" w:rsidR="00D82DEC" w:rsidRPr="008B020E" w:rsidRDefault="008B020E" w:rsidP="008B020E">
      <w:pPr>
        <w:jc w:val="both"/>
        <w:rPr>
          <w:rFonts w:ascii="Arial" w:eastAsia="Calibri" w:hAnsi="Arial" w:cs="Arial"/>
          <w:sz w:val="24"/>
          <w:szCs w:val="24"/>
          <w:lang w:val="es-ES_tradnl"/>
        </w:rPr>
      </w:pPr>
      <w:r w:rsidRPr="00500AA8">
        <w:rPr>
          <w:rFonts w:ascii="Arial" w:hAnsi="Arial" w:cs="Arial"/>
          <w:b/>
          <w:sz w:val="24"/>
          <w:szCs w:val="24"/>
          <w:lang w:val="es-ES_tradnl"/>
        </w:rPr>
        <w:t>El Señor Secretario General:</w:t>
      </w:r>
      <w:r>
        <w:rPr>
          <w:rFonts w:ascii="Arial" w:eastAsia="Calibri" w:hAnsi="Arial" w:cs="Arial"/>
          <w:sz w:val="24"/>
          <w:szCs w:val="24"/>
          <w:lang w:val="es-ES_tradnl"/>
        </w:rPr>
        <w:t xml:space="preserve"> 4.- </w:t>
      </w:r>
      <w:r w:rsidR="00D82DEC" w:rsidRPr="00D82DEC">
        <w:rPr>
          <w:rFonts w:ascii="Arial" w:eastAsia="Calibri" w:hAnsi="Arial" w:cs="Arial"/>
          <w:sz w:val="24"/>
          <w:szCs w:val="24"/>
          <w:lang w:val="es-ES_tradnl"/>
        </w:rPr>
        <w:t>Resolución del recurso de revisión interpuesto por Sergio Eduardo Labastida Ontiveros y Lizette Anahí Estrada Santillán</w:t>
      </w:r>
      <w:r w:rsidR="00D82DEC" w:rsidRPr="00D82DEC">
        <w:rPr>
          <w:rFonts w:ascii="Arial" w:hAnsi="Arial" w:cs="Arial"/>
          <w:sz w:val="24"/>
          <w:szCs w:val="24"/>
        </w:rPr>
        <w:t xml:space="preserve">, </w:t>
      </w:r>
      <w:r w:rsidR="00D82DEC" w:rsidRPr="00D82DEC">
        <w:rPr>
          <w:rFonts w:ascii="Arial" w:eastAsia="Calibri" w:hAnsi="Arial" w:cs="Arial"/>
          <w:sz w:val="24"/>
          <w:szCs w:val="24"/>
          <w:lang w:val="es-ES_tradnl"/>
        </w:rPr>
        <w:t xml:space="preserve">en contra del dictamen de Trazo, Usos y Destinos </w:t>
      </w:r>
      <w:r w:rsidR="00D82DEC" w:rsidRPr="00D82DEC">
        <w:rPr>
          <w:rFonts w:ascii="Arial" w:hAnsi="Arial" w:cs="Arial"/>
          <w:sz w:val="24"/>
          <w:szCs w:val="24"/>
        </w:rPr>
        <w:t>Específicos, emitido por la Dirección de Ordenamiento del Territorio.</w:t>
      </w:r>
    </w:p>
    <w:p w14:paraId="3260179A" w14:textId="77777777" w:rsidR="00D82DEC" w:rsidRPr="00D82DEC" w:rsidRDefault="00D82DEC" w:rsidP="00D82DEC">
      <w:pPr>
        <w:jc w:val="both"/>
        <w:rPr>
          <w:rFonts w:ascii="Arial" w:eastAsia="Calibri" w:hAnsi="Arial" w:cs="Arial"/>
          <w:sz w:val="24"/>
          <w:szCs w:val="24"/>
          <w:lang w:val="es-ES_tradnl"/>
        </w:rPr>
      </w:pPr>
    </w:p>
    <w:p w14:paraId="2B764916" w14:textId="659CF01F" w:rsidR="00D82DEC" w:rsidRPr="00D82DEC" w:rsidRDefault="008B020E" w:rsidP="008B020E">
      <w:pPr>
        <w:jc w:val="both"/>
        <w:rPr>
          <w:rFonts w:ascii="Arial" w:hAnsi="Arial" w:cs="Arial"/>
          <w:sz w:val="24"/>
          <w:szCs w:val="24"/>
        </w:rPr>
      </w:pPr>
      <w:r>
        <w:rPr>
          <w:rFonts w:ascii="Arial" w:eastAsia="Calibri" w:hAnsi="Arial" w:cs="Arial"/>
          <w:sz w:val="24"/>
          <w:szCs w:val="24"/>
          <w:lang w:val="es-ES_tradnl"/>
        </w:rPr>
        <w:t xml:space="preserve">5.- </w:t>
      </w:r>
      <w:r w:rsidR="00D82DEC" w:rsidRPr="00D82DEC">
        <w:rPr>
          <w:rFonts w:ascii="Arial" w:eastAsia="Calibri" w:hAnsi="Arial" w:cs="Arial"/>
          <w:sz w:val="24"/>
          <w:szCs w:val="24"/>
          <w:lang w:val="es-ES_tradnl"/>
        </w:rPr>
        <w:t>Resolución del recurso de revisión interpuesto por Aldo Javier Plascencia Álvarez</w:t>
      </w:r>
      <w:r w:rsidR="00D82DEC" w:rsidRPr="00D82DEC">
        <w:rPr>
          <w:rFonts w:ascii="Arial" w:hAnsi="Arial" w:cs="Arial"/>
          <w:sz w:val="24"/>
          <w:szCs w:val="24"/>
        </w:rPr>
        <w:t xml:space="preserve">, </w:t>
      </w:r>
      <w:r w:rsidR="00D82DEC" w:rsidRPr="00D82DEC">
        <w:rPr>
          <w:rFonts w:ascii="Arial" w:eastAsia="Calibri" w:hAnsi="Arial" w:cs="Arial"/>
          <w:sz w:val="24"/>
          <w:szCs w:val="24"/>
          <w:lang w:val="es-ES_tradnl"/>
        </w:rPr>
        <w:t xml:space="preserve">en contra del dictamen de Trazo, Usos y Destinos </w:t>
      </w:r>
      <w:r w:rsidR="00D82DEC" w:rsidRPr="00D82DEC">
        <w:rPr>
          <w:rFonts w:ascii="Arial" w:hAnsi="Arial" w:cs="Arial"/>
          <w:sz w:val="24"/>
          <w:szCs w:val="24"/>
        </w:rPr>
        <w:t>Específicos, emitido por la Dirección de Ordenamiento del Territorio.</w:t>
      </w:r>
    </w:p>
    <w:p w14:paraId="73DE982C" w14:textId="77777777" w:rsidR="00D82DEC" w:rsidRPr="00D82DEC" w:rsidRDefault="00D82DEC" w:rsidP="00D82DEC">
      <w:pPr>
        <w:jc w:val="both"/>
        <w:rPr>
          <w:rFonts w:ascii="Arial" w:eastAsia="Calibri" w:hAnsi="Arial" w:cs="Arial"/>
          <w:sz w:val="24"/>
          <w:szCs w:val="24"/>
          <w:lang w:val="es-ES_tradnl"/>
        </w:rPr>
      </w:pPr>
    </w:p>
    <w:p w14:paraId="3D80BF41" w14:textId="1CFDD230" w:rsidR="00D82DEC" w:rsidRPr="00D82DEC" w:rsidRDefault="008B020E" w:rsidP="008B020E">
      <w:pPr>
        <w:jc w:val="both"/>
        <w:rPr>
          <w:rFonts w:ascii="Arial" w:hAnsi="Arial" w:cs="Arial"/>
          <w:sz w:val="24"/>
          <w:szCs w:val="24"/>
        </w:rPr>
      </w:pPr>
      <w:r>
        <w:rPr>
          <w:rFonts w:ascii="Arial" w:eastAsia="Calibri" w:hAnsi="Arial" w:cs="Arial"/>
          <w:sz w:val="24"/>
          <w:szCs w:val="24"/>
          <w:lang w:val="es-ES_tradnl"/>
        </w:rPr>
        <w:t xml:space="preserve">6.- </w:t>
      </w:r>
      <w:r w:rsidR="00D82DEC" w:rsidRPr="00D82DEC">
        <w:rPr>
          <w:rFonts w:ascii="Arial" w:eastAsia="Calibri" w:hAnsi="Arial" w:cs="Arial"/>
          <w:sz w:val="24"/>
          <w:szCs w:val="24"/>
          <w:lang w:val="es-ES_tradnl"/>
        </w:rPr>
        <w:t>Resolución del recurso de revisión interpuesto por José Antonio Ramírez Galván</w:t>
      </w:r>
      <w:r w:rsidR="00D82DEC" w:rsidRPr="00D82DEC">
        <w:rPr>
          <w:rFonts w:ascii="Arial" w:hAnsi="Arial" w:cs="Arial"/>
          <w:sz w:val="24"/>
          <w:szCs w:val="24"/>
        </w:rPr>
        <w:t xml:space="preserve">, </w:t>
      </w:r>
      <w:r w:rsidR="00D82DEC" w:rsidRPr="00D82DEC">
        <w:rPr>
          <w:rFonts w:ascii="Arial" w:eastAsia="Calibri" w:hAnsi="Arial" w:cs="Arial"/>
          <w:sz w:val="24"/>
          <w:szCs w:val="24"/>
          <w:lang w:val="es-ES_tradnl"/>
        </w:rPr>
        <w:t xml:space="preserve">en contra del dictamen de Trazo, Usos y Destinos </w:t>
      </w:r>
      <w:r w:rsidR="00D82DEC" w:rsidRPr="00D82DEC">
        <w:rPr>
          <w:rFonts w:ascii="Arial" w:hAnsi="Arial" w:cs="Arial"/>
          <w:sz w:val="24"/>
          <w:szCs w:val="24"/>
        </w:rPr>
        <w:t>Específicos, emitido por la Dirección de Ordenamiento del Territorio.</w:t>
      </w:r>
    </w:p>
    <w:p w14:paraId="0F35F06A" w14:textId="77777777" w:rsidR="00D82DEC" w:rsidRPr="00D82DEC" w:rsidRDefault="00D82DEC" w:rsidP="00D82DEC">
      <w:pPr>
        <w:jc w:val="both"/>
        <w:rPr>
          <w:rFonts w:ascii="Arial" w:eastAsia="Calibri" w:hAnsi="Arial" w:cs="Arial"/>
          <w:sz w:val="24"/>
          <w:szCs w:val="24"/>
          <w:lang w:val="es-ES_tradnl"/>
        </w:rPr>
      </w:pPr>
    </w:p>
    <w:p w14:paraId="2354D725" w14:textId="50173F42" w:rsidR="00D82DEC" w:rsidRPr="00D82DEC" w:rsidRDefault="008B020E" w:rsidP="008B020E">
      <w:pPr>
        <w:jc w:val="both"/>
        <w:rPr>
          <w:rFonts w:ascii="Arial" w:hAnsi="Arial" w:cs="Arial"/>
          <w:sz w:val="24"/>
          <w:szCs w:val="24"/>
        </w:rPr>
      </w:pPr>
      <w:r>
        <w:rPr>
          <w:rFonts w:ascii="Arial" w:eastAsia="Calibri" w:hAnsi="Arial" w:cs="Arial"/>
          <w:sz w:val="24"/>
          <w:szCs w:val="24"/>
          <w:lang w:val="es-ES_tradnl"/>
        </w:rPr>
        <w:t xml:space="preserve">7.- </w:t>
      </w:r>
      <w:r w:rsidR="00D82DEC" w:rsidRPr="00D82DEC">
        <w:rPr>
          <w:rFonts w:ascii="Arial" w:eastAsia="Calibri" w:hAnsi="Arial" w:cs="Arial"/>
          <w:sz w:val="24"/>
          <w:szCs w:val="24"/>
          <w:lang w:val="es-ES_tradnl"/>
        </w:rPr>
        <w:t>Resolución del recurso de revisión interpuesto por INVER-COUNTRY SOCIEDAD ANÓNIMA PROMOTORA DE INVERSIÓN DE CAPITAL VARIABLE</w:t>
      </w:r>
      <w:r w:rsidR="00D82DEC" w:rsidRPr="00D82DEC">
        <w:rPr>
          <w:rFonts w:ascii="Arial" w:hAnsi="Arial" w:cs="Arial"/>
          <w:sz w:val="24"/>
          <w:szCs w:val="24"/>
        </w:rPr>
        <w:t xml:space="preserve">, </w:t>
      </w:r>
      <w:r w:rsidR="00D82DEC" w:rsidRPr="00D82DEC">
        <w:rPr>
          <w:rFonts w:ascii="Arial" w:eastAsia="Calibri" w:hAnsi="Arial" w:cs="Arial"/>
          <w:sz w:val="24"/>
          <w:szCs w:val="24"/>
          <w:lang w:val="es-ES_tradnl"/>
        </w:rPr>
        <w:t xml:space="preserve">en contra del dictamen de Trazo, Usos y Destinos </w:t>
      </w:r>
      <w:r w:rsidR="00D82DEC" w:rsidRPr="00D82DEC">
        <w:rPr>
          <w:rFonts w:ascii="Arial" w:hAnsi="Arial" w:cs="Arial"/>
          <w:sz w:val="24"/>
          <w:szCs w:val="24"/>
        </w:rPr>
        <w:t>Específicos, emitido por la Dirección de Ordenamiento del Territorio.</w:t>
      </w:r>
    </w:p>
    <w:p w14:paraId="08CE689B" w14:textId="77777777" w:rsidR="00D82DEC" w:rsidRPr="00D82DEC" w:rsidRDefault="00D82DEC" w:rsidP="00D82DEC">
      <w:pPr>
        <w:jc w:val="both"/>
        <w:rPr>
          <w:rFonts w:ascii="Arial" w:eastAsia="Calibri" w:hAnsi="Arial" w:cs="Arial"/>
          <w:sz w:val="24"/>
          <w:szCs w:val="24"/>
          <w:lang w:val="es-ES_tradnl"/>
        </w:rPr>
      </w:pPr>
    </w:p>
    <w:p w14:paraId="718FC4B1" w14:textId="6A46EF2C" w:rsidR="00D82DEC" w:rsidRPr="00D82DEC" w:rsidRDefault="008B020E" w:rsidP="008B020E">
      <w:pPr>
        <w:jc w:val="both"/>
        <w:rPr>
          <w:rFonts w:ascii="Arial" w:hAnsi="Arial" w:cs="Arial"/>
          <w:sz w:val="24"/>
          <w:szCs w:val="24"/>
        </w:rPr>
      </w:pPr>
      <w:r>
        <w:rPr>
          <w:rFonts w:ascii="Arial" w:eastAsia="Calibri" w:hAnsi="Arial" w:cs="Arial"/>
          <w:sz w:val="24"/>
          <w:szCs w:val="24"/>
          <w:lang w:val="es-ES_tradnl"/>
        </w:rPr>
        <w:t xml:space="preserve">8.- </w:t>
      </w:r>
      <w:r w:rsidR="00D82DEC" w:rsidRPr="00D82DEC">
        <w:rPr>
          <w:rFonts w:ascii="Arial" w:eastAsia="Calibri" w:hAnsi="Arial" w:cs="Arial"/>
          <w:sz w:val="24"/>
          <w:szCs w:val="24"/>
          <w:lang w:val="es-ES_tradnl"/>
        </w:rPr>
        <w:t>Resolución del recurso de revisión interpuesto por Jaime Casas Alemán Azcárraga, también conocido como Jaime Casas Azcárraga</w:t>
      </w:r>
      <w:r w:rsidR="00D82DEC" w:rsidRPr="00D82DEC">
        <w:rPr>
          <w:rFonts w:ascii="Arial" w:hAnsi="Arial" w:cs="Arial"/>
          <w:sz w:val="24"/>
          <w:szCs w:val="24"/>
        </w:rPr>
        <w:t xml:space="preserve">, y Laura Reyna María de San Francisco y del Perpetuo Socorro Fregoso García Lozano, </w:t>
      </w:r>
      <w:r w:rsidR="00D82DEC" w:rsidRPr="00D82DEC">
        <w:rPr>
          <w:rFonts w:ascii="Arial" w:eastAsia="Calibri" w:hAnsi="Arial" w:cs="Arial"/>
          <w:sz w:val="24"/>
          <w:szCs w:val="24"/>
          <w:lang w:val="es-ES_tradnl"/>
        </w:rPr>
        <w:t xml:space="preserve">en contra del dictamen de Trazo, Usos y Destinos </w:t>
      </w:r>
      <w:r w:rsidR="00D82DEC" w:rsidRPr="00D82DEC">
        <w:rPr>
          <w:rFonts w:ascii="Arial" w:hAnsi="Arial" w:cs="Arial"/>
          <w:sz w:val="24"/>
          <w:szCs w:val="24"/>
        </w:rPr>
        <w:t>Específicos, emitido por la Dirección de Ordenamiento del Territorio.</w:t>
      </w:r>
    </w:p>
    <w:p w14:paraId="3379B7F5" w14:textId="77777777" w:rsidR="00D82DEC" w:rsidRPr="00D82DEC" w:rsidRDefault="00D82DEC" w:rsidP="00D82DEC">
      <w:pPr>
        <w:jc w:val="both"/>
        <w:rPr>
          <w:rFonts w:ascii="Arial" w:eastAsia="Calibri" w:hAnsi="Arial" w:cs="Arial"/>
          <w:sz w:val="24"/>
          <w:szCs w:val="24"/>
          <w:lang w:val="es-ES_tradnl"/>
        </w:rPr>
      </w:pPr>
    </w:p>
    <w:p w14:paraId="5F92FD01" w14:textId="3DA18786" w:rsidR="00D82DEC" w:rsidRPr="00D82DEC" w:rsidRDefault="008B020E" w:rsidP="008B020E">
      <w:pPr>
        <w:jc w:val="both"/>
        <w:rPr>
          <w:rFonts w:ascii="Arial" w:hAnsi="Arial" w:cs="Arial"/>
          <w:sz w:val="24"/>
          <w:szCs w:val="24"/>
        </w:rPr>
      </w:pPr>
      <w:r>
        <w:rPr>
          <w:rFonts w:ascii="Arial" w:eastAsia="Calibri" w:hAnsi="Arial" w:cs="Arial"/>
          <w:sz w:val="24"/>
          <w:szCs w:val="24"/>
          <w:lang w:val="es-ES_tradnl"/>
        </w:rPr>
        <w:t xml:space="preserve">9.- </w:t>
      </w:r>
      <w:r w:rsidR="00D82DEC" w:rsidRPr="00D82DEC">
        <w:rPr>
          <w:rFonts w:ascii="Arial" w:eastAsia="Calibri" w:hAnsi="Arial" w:cs="Arial"/>
          <w:sz w:val="24"/>
          <w:szCs w:val="24"/>
          <w:lang w:val="es-ES_tradnl"/>
        </w:rPr>
        <w:t>Resolución del recurso de revisión interpuesto por Patricia Rosas Chávez</w:t>
      </w:r>
      <w:r w:rsidR="00D82DEC" w:rsidRPr="00D82DEC">
        <w:rPr>
          <w:rFonts w:ascii="Arial" w:hAnsi="Arial" w:cs="Arial"/>
          <w:sz w:val="24"/>
          <w:szCs w:val="24"/>
        </w:rPr>
        <w:t xml:space="preserve">, </w:t>
      </w:r>
      <w:r w:rsidR="00D82DEC" w:rsidRPr="00D82DEC">
        <w:rPr>
          <w:rFonts w:ascii="Arial" w:eastAsia="Calibri" w:hAnsi="Arial" w:cs="Arial"/>
          <w:sz w:val="24"/>
          <w:szCs w:val="24"/>
          <w:lang w:val="es-ES_tradnl"/>
        </w:rPr>
        <w:t xml:space="preserve">en contra del dictamen de Trazo, Usos y Destinos </w:t>
      </w:r>
      <w:r w:rsidR="00D82DEC" w:rsidRPr="00D82DEC">
        <w:rPr>
          <w:rFonts w:ascii="Arial" w:hAnsi="Arial" w:cs="Arial"/>
          <w:sz w:val="24"/>
          <w:szCs w:val="24"/>
        </w:rPr>
        <w:t>Específicos, emitido por la Dirección de Ordenamiento del Territorio.</w:t>
      </w:r>
    </w:p>
    <w:p w14:paraId="250108C0" w14:textId="77777777" w:rsidR="00D82DEC" w:rsidRPr="00D82DEC" w:rsidRDefault="00D82DEC" w:rsidP="00D82DEC">
      <w:pPr>
        <w:ind w:left="567" w:hanging="567"/>
        <w:jc w:val="both"/>
        <w:rPr>
          <w:rFonts w:ascii="Arial" w:hAnsi="Arial" w:cs="Arial"/>
          <w:sz w:val="24"/>
          <w:szCs w:val="24"/>
        </w:rPr>
      </w:pPr>
    </w:p>
    <w:p w14:paraId="33B96B1E" w14:textId="30BDDDA1" w:rsidR="00D82DEC" w:rsidRPr="00D82DEC" w:rsidRDefault="008B020E" w:rsidP="008B020E">
      <w:pPr>
        <w:jc w:val="both"/>
        <w:rPr>
          <w:rFonts w:ascii="Arial" w:eastAsia="Calibri" w:hAnsi="Arial" w:cs="Arial"/>
          <w:sz w:val="24"/>
          <w:szCs w:val="24"/>
          <w:lang w:val="es-ES_tradnl"/>
        </w:rPr>
      </w:pPr>
      <w:r>
        <w:rPr>
          <w:rFonts w:ascii="Arial" w:eastAsia="Calibri" w:hAnsi="Arial" w:cs="Arial"/>
          <w:sz w:val="24"/>
          <w:szCs w:val="24"/>
        </w:rPr>
        <w:t xml:space="preserve">10.- </w:t>
      </w:r>
      <w:r w:rsidR="00D82DEC" w:rsidRPr="00D82DEC">
        <w:rPr>
          <w:rFonts w:ascii="Arial" w:eastAsia="Calibri" w:hAnsi="Arial" w:cs="Arial"/>
          <w:sz w:val="24"/>
          <w:szCs w:val="24"/>
          <w:lang w:val="es-ES_tradnl"/>
        </w:rPr>
        <w:t xml:space="preserve">Resolución del recurso de revisión interpuesto por Gregorio Godoy Ramírez y </w:t>
      </w:r>
      <w:proofErr w:type="spellStart"/>
      <w:r w:rsidR="00D82DEC" w:rsidRPr="00D82DEC">
        <w:rPr>
          <w:rFonts w:ascii="Arial" w:eastAsia="Calibri" w:hAnsi="Arial" w:cs="Arial"/>
          <w:sz w:val="24"/>
          <w:szCs w:val="24"/>
          <w:lang w:val="es-ES_tradnl"/>
        </w:rPr>
        <w:t>Vianney</w:t>
      </w:r>
      <w:proofErr w:type="spellEnd"/>
      <w:r w:rsidR="00D82DEC" w:rsidRPr="00D82DEC">
        <w:rPr>
          <w:rFonts w:ascii="Arial" w:eastAsia="Calibri" w:hAnsi="Arial" w:cs="Arial"/>
          <w:sz w:val="24"/>
          <w:szCs w:val="24"/>
          <w:lang w:val="es-ES_tradnl"/>
        </w:rPr>
        <w:t xml:space="preserve"> Elizabeth Virgen Hernández, en contra del dictamen de Trazo, Usos y Destinos Específicos, emitido por la Dirección de Ordenamiento del Territorio.</w:t>
      </w:r>
    </w:p>
    <w:p w14:paraId="6B4F2EAB" w14:textId="77777777" w:rsidR="00D82DEC" w:rsidRPr="00D82DEC" w:rsidRDefault="00D82DEC" w:rsidP="00D82DEC">
      <w:pPr>
        <w:ind w:firstLine="708"/>
        <w:jc w:val="both"/>
        <w:rPr>
          <w:rFonts w:ascii="Arial" w:hAnsi="Arial" w:cs="Arial"/>
          <w:b/>
          <w:sz w:val="24"/>
          <w:szCs w:val="24"/>
          <w:lang w:val="es-ES_tradnl"/>
        </w:rPr>
      </w:pPr>
    </w:p>
    <w:p w14:paraId="57BE4EFB" w14:textId="03E40591" w:rsidR="00D82DEC" w:rsidRDefault="008B020E" w:rsidP="00D82DEC">
      <w:pPr>
        <w:pStyle w:val="Sangra3detindependiente"/>
        <w:rPr>
          <w:rFonts w:cs="Arial"/>
        </w:rPr>
      </w:pPr>
      <w:r w:rsidRPr="00D53EA8">
        <w:rPr>
          <w:rFonts w:cs="Arial"/>
          <w:b/>
          <w:snapToGrid w:val="0"/>
        </w:rPr>
        <w:t>El Señor Presidente Munici</w:t>
      </w:r>
      <w:r>
        <w:rPr>
          <w:rFonts w:cs="Arial"/>
          <w:b/>
          <w:snapToGrid w:val="0"/>
        </w:rPr>
        <w:t>pal:</w:t>
      </w:r>
      <w:r w:rsidRPr="00496361">
        <w:rPr>
          <w:rFonts w:cs="Arial"/>
          <w:sz w:val="32"/>
        </w:rPr>
        <w:t xml:space="preserve"> </w:t>
      </w:r>
      <w:r w:rsidR="00D82DEC" w:rsidRPr="008B020E">
        <w:rPr>
          <w:rFonts w:cs="Arial"/>
        </w:rPr>
        <w:t xml:space="preserve">Conforme lo establece el párrafo 4 del artículo 162 del Reglamento de Gestión del Desarrollo Urbano para el Municipio de Guadalajara, </w:t>
      </w:r>
      <w:r w:rsidRPr="008B020E">
        <w:rPr>
          <w:rFonts w:cs="Arial"/>
        </w:rPr>
        <w:t>se pone a consideración la validación de las resoluciones de referencia</w:t>
      </w:r>
      <w:r w:rsidR="00D82DEC" w:rsidRPr="008B020E">
        <w:rPr>
          <w:rFonts w:cs="Arial"/>
        </w:rPr>
        <w:t>; preguntando si alguno de ustedes desea hacer uso de la palabra.</w:t>
      </w:r>
    </w:p>
    <w:p w14:paraId="6570A6F7" w14:textId="77777777" w:rsidR="008B020E" w:rsidRDefault="008B020E" w:rsidP="00D82DEC">
      <w:pPr>
        <w:pStyle w:val="Sangra3detindependiente"/>
        <w:rPr>
          <w:rFonts w:cs="Arial"/>
        </w:rPr>
      </w:pPr>
    </w:p>
    <w:p w14:paraId="2DC249FE" w14:textId="3C2C0D2A" w:rsidR="008B020E" w:rsidRDefault="008B020E" w:rsidP="00D82DEC">
      <w:pPr>
        <w:pStyle w:val="Sangra3detindependiente"/>
        <w:rPr>
          <w:rFonts w:cs="Arial"/>
        </w:rPr>
      </w:pPr>
      <w:r>
        <w:rPr>
          <w:rFonts w:cs="Arial"/>
        </w:rPr>
        <w:t>Tiene el uso de la voz, el regidor Tonatiuh Bravo.</w:t>
      </w:r>
    </w:p>
    <w:p w14:paraId="14F2A837" w14:textId="77777777" w:rsidR="008B020E" w:rsidRDefault="008B020E" w:rsidP="00D82DEC">
      <w:pPr>
        <w:pStyle w:val="Sangra3detindependiente"/>
        <w:rPr>
          <w:rFonts w:cs="Arial"/>
          <w:b/>
        </w:rPr>
      </w:pPr>
    </w:p>
    <w:p w14:paraId="6F78D598" w14:textId="77777777" w:rsidR="00154D6F" w:rsidRPr="008B020E" w:rsidRDefault="00154D6F" w:rsidP="00D82DEC">
      <w:pPr>
        <w:pStyle w:val="Sangra3detindependiente"/>
        <w:rPr>
          <w:rFonts w:cs="Arial"/>
          <w:b/>
        </w:rPr>
      </w:pPr>
    </w:p>
    <w:p w14:paraId="0101CD2B" w14:textId="117EAA81" w:rsidR="008B020E" w:rsidRDefault="008B020E" w:rsidP="00D82DEC">
      <w:pPr>
        <w:pStyle w:val="Sangra3detindependiente"/>
        <w:rPr>
          <w:rFonts w:cs="Arial"/>
        </w:rPr>
      </w:pPr>
      <w:r w:rsidRPr="008B020E">
        <w:rPr>
          <w:rFonts w:cs="Arial"/>
          <w:b/>
        </w:rPr>
        <w:lastRenderedPageBreak/>
        <w:t>El Regidor Itzc</w:t>
      </w:r>
      <w:r w:rsidR="000709B2">
        <w:rPr>
          <w:rFonts w:cs="Arial"/>
          <w:b/>
        </w:rPr>
        <w:t>ó</w:t>
      </w:r>
      <w:r w:rsidRPr="008B020E">
        <w:rPr>
          <w:rFonts w:cs="Arial"/>
          <w:b/>
        </w:rPr>
        <w:t xml:space="preserve">atl Tonatiuh </w:t>
      </w:r>
      <w:r w:rsidR="000709B2">
        <w:rPr>
          <w:rFonts w:cs="Arial"/>
          <w:b/>
        </w:rPr>
        <w:t>B</w:t>
      </w:r>
      <w:r w:rsidRPr="008B020E">
        <w:rPr>
          <w:rFonts w:cs="Arial"/>
          <w:b/>
        </w:rPr>
        <w:t>ravo Padilla:</w:t>
      </w:r>
      <w:r>
        <w:rPr>
          <w:rFonts w:cs="Arial"/>
        </w:rPr>
        <w:t xml:space="preserve"> </w:t>
      </w:r>
      <w:r w:rsidR="00A535EC">
        <w:rPr>
          <w:rFonts w:cs="Arial"/>
        </w:rPr>
        <w:t xml:space="preserve">Gracias Presidente. Con fundamento en el artículo 5, del Código de Ética y Reglas de Integridad para los Servidores Públicos de la Administración Pública del Estado de Jalisco, deseo solicitar respetuosamente se deje constancia en el acta, que debo de excusarme del punto marcado como número 9; de todos los demás no tengo ninguna observación. Gracias Presidente.  </w:t>
      </w:r>
    </w:p>
    <w:p w14:paraId="5DA2AF5F" w14:textId="77777777" w:rsidR="00A535EC" w:rsidRDefault="00A535EC" w:rsidP="00D82DEC">
      <w:pPr>
        <w:pStyle w:val="Sangra3detindependiente"/>
        <w:rPr>
          <w:rFonts w:cs="Arial"/>
        </w:rPr>
      </w:pPr>
    </w:p>
    <w:p w14:paraId="452EC107" w14:textId="20885BE2" w:rsidR="00A535EC" w:rsidRDefault="00A535EC" w:rsidP="00D82DEC">
      <w:pPr>
        <w:pStyle w:val="Sangra3detindependiente"/>
        <w:rPr>
          <w:rFonts w:cs="Arial"/>
          <w:snapToGrid w:val="0"/>
        </w:rPr>
      </w:pPr>
      <w:r w:rsidRPr="00D53EA8">
        <w:rPr>
          <w:rFonts w:cs="Arial"/>
          <w:b/>
          <w:snapToGrid w:val="0"/>
        </w:rPr>
        <w:t>El Señor Presidente Munici</w:t>
      </w:r>
      <w:r>
        <w:rPr>
          <w:rFonts w:cs="Arial"/>
          <w:b/>
          <w:snapToGrid w:val="0"/>
        </w:rPr>
        <w:t>pal:</w:t>
      </w:r>
      <w:r>
        <w:rPr>
          <w:rFonts w:cs="Arial"/>
          <w:snapToGrid w:val="0"/>
        </w:rPr>
        <w:t xml:space="preserve"> Tiene el uso de la voz, </w:t>
      </w:r>
      <w:r w:rsidR="00956D2B">
        <w:rPr>
          <w:rFonts w:cs="Arial"/>
          <w:snapToGrid w:val="0"/>
        </w:rPr>
        <w:t>l</w:t>
      </w:r>
      <w:r>
        <w:rPr>
          <w:rFonts w:cs="Arial"/>
          <w:snapToGrid w:val="0"/>
        </w:rPr>
        <w:t>a regidora Candelaria Ochoa.</w:t>
      </w:r>
    </w:p>
    <w:p w14:paraId="0313F27C" w14:textId="77777777" w:rsidR="00A535EC" w:rsidRPr="00A535EC" w:rsidRDefault="00A535EC" w:rsidP="00D82DEC">
      <w:pPr>
        <w:pStyle w:val="Sangra3detindependiente"/>
        <w:rPr>
          <w:rFonts w:cs="Arial"/>
          <w:b/>
          <w:snapToGrid w:val="0"/>
        </w:rPr>
      </w:pPr>
    </w:p>
    <w:p w14:paraId="4CA66EAC" w14:textId="7597235F" w:rsidR="00A535EC" w:rsidRDefault="00A535EC" w:rsidP="00D82DEC">
      <w:pPr>
        <w:pStyle w:val="Sangra3detindependiente"/>
        <w:rPr>
          <w:rFonts w:cs="Arial"/>
          <w:snapToGrid w:val="0"/>
        </w:rPr>
      </w:pPr>
      <w:r w:rsidRPr="00A535EC">
        <w:rPr>
          <w:rFonts w:cs="Arial"/>
          <w:b/>
          <w:snapToGrid w:val="0"/>
        </w:rPr>
        <w:t>La Regidora María Candelaria Ocho</w:t>
      </w:r>
      <w:r w:rsidR="00232209">
        <w:rPr>
          <w:rFonts w:cs="Arial"/>
          <w:b/>
          <w:snapToGrid w:val="0"/>
        </w:rPr>
        <w:t>a</w:t>
      </w:r>
      <w:r w:rsidRPr="00A535EC">
        <w:rPr>
          <w:rFonts w:cs="Arial"/>
          <w:b/>
          <w:snapToGrid w:val="0"/>
        </w:rPr>
        <w:t xml:space="preserve"> Ávalos:</w:t>
      </w:r>
      <w:r>
        <w:rPr>
          <w:rFonts w:cs="Arial"/>
          <w:snapToGrid w:val="0"/>
        </w:rPr>
        <w:t xml:space="preserve"> Gracias Presidente, regidoras y regidores. </w:t>
      </w:r>
    </w:p>
    <w:p w14:paraId="0FF67ECD" w14:textId="77777777" w:rsidR="00A535EC" w:rsidRDefault="00A535EC" w:rsidP="00D82DEC">
      <w:pPr>
        <w:pStyle w:val="Sangra3detindependiente"/>
        <w:rPr>
          <w:rFonts w:cs="Arial"/>
          <w:snapToGrid w:val="0"/>
        </w:rPr>
      </w:pPr>
    </w:p>
    <w:p w14:paraId="7E6B3BE9" w14:textId="1981B84F" w:rsidR="00A535EC" w:rsidRPr="00A535EC" w:rsidRDefault="00A535EC" w:rsidP="00D82DEC">
      <w:pPr>
        <w:pStyle w:val="Sangra3detindependiente"/>
        <w:rPr>
          <w:rFonts w:cs="Arial"/>
        </w:rPr>
      </w:pPr>
      <w:r>
        <w:rPr>
          <w:rFonts w:cs="Arial"/>
          <w:snapToGrid w:val="0"/>
        </w:rPr>
        <w:t xml:space="preserve">En la Comisión de Desarrollo Social, acordamos en la última reunión aprobar la consulta sobre el </w:t>
      </w:r>
      <w:r w:rsidR="00956D2B">
        <w:rPr>
          <w:rFonts w:cs="Arial"/>
          <w:snapToGrid w:val="0"/>
        </w:rPr>
        <w:t>p</w:t>
      </w:r>
      <w:r>
        <w:rPr>
          <w:rFonts w:cs="Arial"/>
          <w:snapToGrid w:val="0"/>
        </w:rPr>
        <w:t xml:space="preserve">lan de </w:t>
      </w:r>
      <w:r w:rsidR="00956D2B">
        <w:rPr>
          <w:rFonts w:cs="Arial"/>
          <w:snapToGrid w:val="0"/>
        </w:rPr>
        <w:t>d</w:t>
      </w:r>
      <w:r>
        <w:rPr>
          <w:rFonts w:cs="Arial"/>
          <w:snapToGrid w:val="0"/>
        </w:rPr>
        <w:t xml:space="preserve">esarrollo </w:t>
      </w:r>
      <w:r w:rsidR="00956D2B">
        <w:rPr>
          <w:rFonts w:cs="Arial"/>
          <w:snapToGrid w:val="0"/>
        </w:rPr>
        <w:t>m</w:t>
      </w:r>
      <w:r>
        <w:rPr>
          <w:rFonts w:cs="Arial"/>
          <w:snapToGrid w:val="0"/>
        </w:rPr>
        <w:t>unicipal. Quiero manifestar que estas resoluciones a los recursos interpuestos por las y los ciudadanos, la fracción de MORENA los votará en contra porque es ir en contra del plan del distrito dos, y no hay aún una resolución sobre los planes parciales. Como fracción de MORENA votaremos en contra de estos planes. Muchas gracias.</w:t>
      </w:r>
    </w:p>
    <w:p w14:paraId="5517A88D" w14:textId="77777777" w:rsidR="00A535EC" w:rsidRDefault="00A535EC" w:rsidP="00D82DEC">
      <w:pPr>
        <w:pStyle w:val="Sangra3detindependiente"/>
        <w:rPr>
          <w:rFonts w:cs="Arial"/>
        </w:rPr>
      </w:pPr>
    </w:p>
    <w:p w14:paraId="03C506D5" w14:textId="2165BAB3" w:rsidR="00A535EC" w:rsidRDefault="00A535EC" w:rsidP="00D82DEC">
      <w:pPr>
        <w:pStyle w:val="Sangra3detindependiente"/>
        <w:rPr>
          <w:rFonts w:cs="Arial"/>
          <w:snapToGrid w:val="0"/>
        </w:rPr>
      </w:pPr>
      <w:r w:rsidRPr="00D53EA8">
        <w:rPr>
          <w:rFonts w:cs="Arial"/>
          <w:b/>
          <w:snapToGrid w:val="0"/>
        </w:rPr>
        <w:t>El Señor Presidente Munici</w:t>
      </w:r>
      <w:r>
        <w:rPr>
          <w:rFonts w:cs="Arial"/>
          <w:b/>
          <w:snapToGrid w:val="0"/>
        </w:rPr>
        <w:t>pal:</w:t>
      </w:r>
      <w:r>
        <w:rPr>
          <w:rFonts w:cs="Arial"/>
          <w:snapToGrid w:val="0"/>
        </w:rPr>
        <w:t xml:space="preserve"> Tiene el uso de la voz, el regidor Luis Cisneros.</w:t>
      </w:r>
    </w:p>
    <w:p w14:paraId="266C3CD0" w14:textId="77777777" w:rsidR="00A535EC" w:rsidRPr="00A535EC" w:rsidRDefault="00A535EC" w:rsidP="00D82DEC">
      <w:pPr>
        <w:pStyle w:val="Sangra3detindependiente"/>
        <w:rPr>
          <w:rFonts w:cs="Arial"/>
          <w:b/>
          <w:snapToGrid w:val="0"/>
        </w:rPr>
      </w:pPr>
    </w:p>
    <w:p w14:paraId="56B83546" w14:textId="26ED9A0A" w:rsidR="00A535EC" w:rsidRDefault="00A535EC" w:rsidP="00D82DEC">
      <w:pPr>
        <w:pStyle w:val="Sangra3detindependiente"/>
        <w:rPr>
          <w:rFonts w:cs="Arial"/>
          <w:snapToGrid w:val="0"/>
        </w:rPr>
      </w:pPr>
      <w:r w:rsidRPr="00A535EC">
        <w:rPr>
          <w:rFonts w:cs="Arial"/>
          <w:b/>
          <w:snapToGrid w:val="0"/>
        </w:rPr>
        <w:t>El Regidor Luis Cisneros Quirarte:</w:t>
      </w:r>
      <w:r>
        <w:rPr>
          <w:rFonts w:cs="Arial"/>
          <w:snapToGrid w:val="0"/>
        </w:rPr>
        <w:t xml:space="preserve"> Muchas gracias. A propósito de lo que menciona mi compañera regidora Candelaria Ochoa; en efecto, hay una suspensión del </w:t>
      </w:r>
      <w:r w:rsidR="00956D2B">
        <w:rPr>
          <w:rFonts w:cs="Arial"/>
          <w:snapToGrid w:val="0"/>
        </w:rPr>
        <w:t>p</w:t>
      </w:r>
      <w:r>
        <w:rPr>
          <w:rFonts w:cs="Arial"/>
          <w:snapToGrid w:val="0"/>
        </w:rPr>
        <w:t xml:space="preserve">lan </w:t>
      </w:r>
      <w:r w:rsidR="00956D2B">
        <w:rPr>
          <w:rFonts w:cs="Arial"/>
          <w:snapToGrid w:val="0"/>
        </w:rPr>
        <w:t>p</w:t>
      </w:r>
      <w:r>
        <w:rPr>
          <w:rFonts w:cs="Arial"/>
          <w:snapToGrid w:val="0"/>
        </w:rPr>
        <w:t xml:space="preserve">arcial de </w:t>
      </w:r>
      <w:r w:rsidR="00956D2B">
        <w:rPr>
          <w:rFonts w:cs="Arial"/>
          <w:snapToGrid w:val="0"/>
        </w:rPr>
        <w:t>d</w:t>
      </w:r>
      <w:r>
        <w:rPr>
          <w:rFonts w:cs="Arial"/>
          <w:snapToGrid w:val="0"/>
        </w:rPr>
        <w:t>esarrollo correspondiente a la Zona 2, Minerva, que nos impide como municipio el ejecutar permisos de carácter urbanístico atendiendo a este plan.</w:t>
      </w:r>
    </w:p>
    <w:p w14:paraId="1FEC6AD6" w14:textId="77777777" w:rsidR="00A535EC" w:rsidRDefault="00A535EC" w:rsidP="00D82DEC">
      <w:pPr>
        <w:pStyle w:val="Sangra3detindependiente"/>
        <w:rPr>
          <w:rFonts w:cs="Arial"/>
          <w:snapToGrid w:val="0"/>
        </w:rPr>
      </w:pPr>
    </w:p>
    <w:p w14:paraId="1E77ACAA" w14:textId="77777777" w:rsidR="007724B5" w:rsidRDefault="00A535EC" w:rsidP="00D82DEC">
      <w:pPr>
        <w:pStyle w:val="Sangra3detindependiente"/>
        <w:rPr>
          <w:rFonts w:cs="Arial"/>
          <w:snapToGrid w:val="0"/>
        </w:rPr>
      </w:pPr>
      <w:r>
        <w:rPr>
          <w:rFonts w:cs="Arial"/>
          <w:snapToGrid w:val="0"/>
        </w:rPr>
        <w:t>Es por esta suspensión que la anterior administración resolvió aprobar unas disposiciones administrativas que, con fundamento, quiero ser muy puntual en esto</w:t>
      </w:r>
      <w:r w:rsidR="007724B5">
        <w:rPr>
          <w:rFonts w:cs="Arial"/>
          <w:snapToGrid w:val="0"/>
        </w:rPr>
        <w:t>; no del plan impugnado sino de la Ley Federal de Asentamientos Territoriales que fue aprobada en fecha posterior a la aprobación del plan impugnado, y con fundamento también en un Programa de Ordenamiento Territorial Metropolitano que fue avalado también en su caso por el IMEPLAN y la junta de gobierno, posterior a la fecha de aprobación del plan impugnado.</w:t>
      </w:r>
    </w:p>
    <w:p w14:paraId="3F2F1677" w14:textId="77777777" w:rsidR="007724B5" w:rsidRDefault="007724B5" w:rsidP="00D82DEC">
      <w:pPr>
        <w:pStyle w:val="Sangra3detindependiente"/>
        <w:rPr>
          <w:rFonts w:cs="Arial"/>
          <w:snapToGrid w:val="0"/>
        </w:rPr>
      </w:pPr>
    </w:p>
    <w:p w14:paraId="53BF5B40" w14:textId="6AB7F94F" w:rsidR="00A535EC" w:rsidRDefault="007724B5" w:rsidP="00D82DEC">
      <w:pPr>
        <w:pStyle w:val="Sangra3detindependiente"/>
        <w:rPr>
          <w:rFonts w:cs="Arial"/>
          <w:snapToGrid w:val="0"/>
        </w:rPr>
      </w:pPr>
      <w:r>
        <w:rPr>
          <w:rFonts w:cs="Arial"/>
          <w:snapToGrid w:val="0"/>
        </w:rPr>
        <w:t>Es con esas facultades que también como soberanía tenemos, que se aprobaron estas disposiciones y que este Pleno aprobó ampliar su vigencia hasta en tanto el tribunal, en su caso resuelva en el sentido que tenga que resolver; luego entonces, estos recursos de revisión se fundamentan en dichas disposiciones administrativas que tienen vigencia plena y no en el plan impugnado.</w:t>
      </w:r>
    </w:p>
    <w:p w14:paraId="65B1A29B" w14:textId="77777777" w:rsidR="007724B5" w:rsidRDefault="007724B5" w:rsidP="00D82DEC">
      <w:pPr>
        <w:pStyle w:val="Sangra3detindependiente"/>
        <w:rPr>
          <w:rFonts w:cs="Arial"/>
          <w:snapToGrid w:val="0"/>
        </w:rPr>
      </w:pPr>
    </w:p>
    <w:p w14:paraId="4762A99E" w14:textId="77777777" w:rsidR="00303995" w:rsidRDefault="007724B5" w:rsidP="00D82DEC">
      <w:pPr>
        <w:pStyle w:val="Sangra3detindependiente"/>
        <w:rPr>
          <w:rFonts w:cs="Arial"/>
          <w:snapToGrid w:val="0"/>
        </w:rPr>
      </w:pPr>
      <w:r>
        <w:rPr>
          <w:rFonts w:cs="Arial"/>
          <w:snapToGrid w:val="0"/>
        </w:rPr>
        <w:t>También quiero precisar, que en esta comisión donde aprobamos iniciar los trabajos de revisión</w:t>
      </w:r>
      <w:r w:rsidR="00303995">
        <w:rPr>
          <w:rFonts w:cs="Arial"/>
          <w:snapToGrid w:val="0"/>
        </w:rPr>
        <w:t xml:space="preserve">, y en su caso, actualización de los planes parciales de desarrollo, corresponde a un precepto que nos señala el Código de Desarrollo </w:t>
      </w:r>
      <w:r w:rsidR="00303995">
        <w:rPr>
          <w:rFonts w:cs="Arial"/>
          <w:snapToGrid w:val="0"/>
        </w:rPr>
        <w:lastRenderedPageBreak/>
        <w:t>Urbano que no tiene nada que ver con el plan impugnado. Quería simplemente hacer esa precisión, es cuánto.</w:t>
      </w:r>
    </w:p>
    <w:p w14:paraId="401729CB" w14:textId="77777777" w:rsidR="00303995" w:rsidRDefault="00303995" w:rsidP="00D82DEC">
      <w:pPr>
        <w:pStyle w:val="Sangra3detindependiente"/>
        <w:rPr>
          <w:rFonts w:cs="Arial"/>
          <w:snapToGrid w:val="0"/>
        </w:rPr>
      </w:pPr>
    </w:p>
    <w:p w14:paraId="53AB2CFB" w14:textId="7DFF9D66" w:rsidR="00303995" w:rsidRDefault="00303995" w:rsidP="00D82DEC">
      <w:pPr>
        <w:pStyle w:val="Sangra3detindependiente"/>
        <w:rPr>
          <w:rFonts w:cs="Arial"/>
          <w:snapToGrid w:val="0"/>
        </w:rPr>
      </w:pPr>
      <w:r w:rsidRPr="00D53EA8">
        <w:rPr>
          <w:rFonts w:cs="Arial"/>
          <w:b/>
          <w:snapToGrid w:val="0"/>
        </w:rPr>
        <w:t>El Señor Presidente Munici</w:t>
      </w:r>
      <w:r>
        <w:rPr>
          <w:rFonts w:cs="Arial"/>
          <w:b/>
          <w:snapToGrid w:val="0"/>
        </w:rPr>
        <w:t>pal:</w:t>
      </w:r>
      <w:r>
        <w:rPr>
          <w:rFonts w:cs="Arial"/>
          <w:snapToGrid w:val="0"/>
        </w:rPr>
        <w:t xml:space="preserve"> Tiene el uso de la voz, la regidora Candelaria Ochoa.</w:t>
      </w:r>
    </w:p>
    <w:p w14:paraId="14BBA6ED" w14:textId="77777777" w:rsidR="00303995" w:rsidRPr="00303995" w:rsidRDefault="00303995" w:rsidP="00D82DEC">
      <w:pPr>
        <w:pStyle w:val="Sangra3detindependiente"/>
        <w:rPr>
          <w:rFonts w:cs="Arial"/>
          <w:b/>
          <w:snapToGrid w:val="0"/>
        </w:rPr>
      </w:pPr>
    </w:p>
    <w:p w14:paraId="524640F3" w14:textId="6F9AABD8" w:rsidR="00303995" w:rsidRPr="00757678" w:rsidRDefault="00303995" w:rsidP="00D82DEC">
      <w:pPr>
        <w:pStyle w:val="Sangra3detindependiente"/>
        <w:rPr>
          <w:rFonts w:cs="Arial"/>
          <w:snapToGrid w:val="0"/>
        </w:rPr>
      </w:pPr>
      <w:r w:rsidRPr="00303995">
        <w:rPr>
          <w:rFonts w:cs="Arial"/>
          <w:b/>
          <w:snapToGrid w:val="0"/>
        </w:rPr>
        <w:t>La Regidora María Candelaria Ochoa Ávalos:</w:t>
      </w:r>
      <w:r>
        <w:rPr>
          <w:rFonts w:cs="Arial"/>
          <w:snapToGrid w:val="0"/>
        </w:rPr>
        <w:t xml:space="preserve"> Regidor, con todo respeto ya hemos dado aquí los argumentos desde la sesión anterior, y la Fracción de </w:t>
      </w:r>
      <w:r w:rsidRPr="00757678">
        <w:rPr>
          <w:rFonts w:cs="Arial"/>
          <w:snapToGrid w:val="0"/>
        </w:rPr>
        <w:t>MORENA no a</w:t>
      </w:r>
      <w:r w:rsidR="00956D2B">
        <w:rPr>
          <w:rFonts w:cs="Arial"/>
          <w:snapToGrid w:val="0"/>
        </w:rPr>
        <w:t>v</w:t>
      </w:r>
      <w:r w:rsidRPr="00757678">
        <w:rPr>
          <w:rFonts w:cs="Arial"/>
          <w:snapToGrid w:val="0"/>
        </w:rPr>
        <w:t>alará una violación a los planes parciales.</w:t>
      </w:r>
    </w:p>
    <w:p w14:paraId="2C5F02AB" w14:textId="77777777" w:rsidR="00303995" w:rsidRPr="00757678" w:rsidRDefault="00303995" w:rsidP="00D82DEC">
      <w:pPr>
        <w:pStyle w:val="Sangra3detindependiente"/>
        <w:rPr>
          <w:rFonts w:cs="Arial"/>
          <w:snapToGrid w:val="0"/>
        </w:rPr>
      </w:pPr>
    </w:p>
    <w:p w14:paraId="22630D86" w14:textId="1BBF7B33" w:rsidR="00303995" w:rsidRPr="00757678" w:rsidRDefault="00303995" w:rsidP="00D82DEC">
      <w:pPr>
        <w:pStyle w:val="Sangra3detindependiente"/>
        <w:rPr>
          <w:rFonts w:cs="Arial"/>
          <w:snapToGrid w:val="0"/>
        </w:rPr>
      </w:pPr>
      <w:r w:rsidRPr="00757678">
        <w:rPr>
          <w:rFonts w:cs="Arial"/>
          <w:snapToGrid w:val="0"/>
        </w:rPr>
        <w:t>Lo que se ha realizado, por cierto en el gobierno anterior, fue una acción administrativa que va en contra de los planes parciales; se quiere</w:t>
      </w:r>
      <w:r w:rsidR="00956D2B">
        <w:rPr>
          <w:rFonts w:cs="Arial"/>
          <w:snapToGrid w:val="0"/>
        </w:rPr>
        <w:t>n</w:t>
      </w:r>
      <w:r w:rsidRPr="00757678">
        <w:rPr>
          <w:rFonts w:cs="Arial"/>
          <w:snapToGrid w:val="0"/>
        </w:rPr>
        <w:t xml:space="preserve"> aprobar estos dictámenes con una medida administrativa; no vamos a votar en contra de la ley, por lo tanto la Fracción de MORENA votará en contra. Gracias.  </w:t>
      </w:r>
    </w:p>
    <w:p w14:paraId="2FD1FBC1" w14:textId="77777777" w:rsidR="00303995" w:rsidRPr="00757678" w:rsidRDefault="00303995" w:rsidP="00D82DEC">
      <w:pPr>
        <w:pStyle w:val="Sangra3detindependiente"/>
        <w:rPr>
          <w:rFonts w:cs="Arial"/>
          <w:snapToGrid w:val="0"/>
        </w:rPr>
      </w:pPr>
    </w:p>
    <w:p w14:paraId="3F32F369" w14:textId="77777777" w:rsidR="00303995" w:rsidRPr="00757678" w:rsidRDefault="00303995" w:rsidP="00303995">
      <w:pPr>
        <w:pStyle w:val="Sangra3detindependiente"/>
        <w:rPr>
          <w:rFonts w:cs="Arial"/>
          <w:snapToGrid w:val="0"/>
        </w:rPr>
      </w:pPr>
      <w:r w:rsidRPr="00757678">
        <w:rPr>
          <w:rFonts w:cs="Arial"/>
          <w:b/>
          <w:snapToGrid w:val="0"/>
        </w:rPr>
        <w:t>El Señor Presidente Municipal:</w:t>
      </w:r>
      <w:r w:rsidRPr="00757678">
        <w:rPr>
          <w:rFonts w:cs="Arial"/>
          <w:snapToGrid w:val="0"/>
        </w:rPr>
        <w:t xml:space="preserve"> Tiene el uso de la voz, el regidor Luis Cisneros.</w:t>
      </w:r>
    </w:p>
    <w:p w14:paraId="20B0D2CC" w14:textId="77777777" w:rsidR="00303995" w:rsidRPr="00757678" w:rsidRDefault="00303995" w:rsidP="00303995">
      <w:pPr>
        <w:pStyle w:val="Sangra3detindependiente"/>
        <w:rPr>
          <w:rFonts w:cs="Arial"/>
          <w:b/>
          <w:snapToGrid w:val="0"/>
        </w:rPr>
      </w:pPr>
    </w:p>
    <w:p w14:paraId="5DD46F81" w14:textId="673C4E45" w:rsidR="00303995" w:rsidRPr="00757678" w:rsidRDefault="00303995" w:rsidP="00303995">
      <w:pPr>
        <w:pStyle w:val="Sangra3detindependiente"/>
        <w:rPr>
          <w:rFonts w:cs="Arial"/>
          <w:snapToGrid w:val="0"/>
        </w:rPr>
      </w:pPr>
      <w:r w:rsidRPr="00757678">
        <w:rPr>
          <w:rFonts w:cs="Arial"/>
          <w:b/>
          <w:snapToGrid w:val="0"/>
        </w:rPr>
        <w:t>El Regidor Luis Cisneros Quirarte:</w:t>
      </w:r>
      <w:r w:rsidRPr="00757678">
        <w:rPr>
          <w:rFonts w:cs="Arial"/>
          <w:snapToGrid w:val="0"/>
        </w:rPr>
        <w:t xml:space="preserve"> Por supuesto es el derecho de cada uno de los integrantes de este Pleno el votar en el sentido que lo crea conveniente, pero sí quiero yo darles la tranquilidad a mis compañeras y compañeros regidores, en el caso particular de la fracción a la que pertenezco y de los otros compañeros que tengan a bien atender este razonamiento; es de que no estamos nosotros resolviendo de acuerdo un precepto administrativo, sino que es a partir de una normatividad, de una ordenamiento que fue aprobado por este Pleno y publicado por la </w:t>
      </w:r>
      <w:r w:rsidR="00956D2B">
        <w:rPr>
          <w:rFonts w:cs="Arial"/>
          <w:snapToGrid w:val="0"/>
        </w:rPr>
        <w:t>g</w:t>
      </w:r>
      <w:r w:rsidRPr="00757678">
        <w:rPr>
          <w:rFonts w:cs="Arial"/>
          <w:snapToGrid w:val="0"/>
        </w:rPr>
        <w:t xml:space="preserve">aceta que estamos resolviendo este recurso de revisión. Es todo. </w:t>
      </w:r>
    </w:p>
    <w:p w14:paraId="1202E67C" w14:textId="77777777" w:rsidR="00303995" w:rsidRPr="00757678" w:rsidRDefault="00303995" w:rsidP="00D82DEC">
      <w:pPr>
        <w:pStyle w:val="Sangra3detindependiente"/>
        <w:rPr>
          <w:rFonts w:cs="Arial"/>
          <w:snapToGrid w:val="0"/>
        </w:rPr>
      </w:pPr>
    </w:p>
    <w:p w14:paraId="02FAFB3E" w14:textId="77777777" w:rsidR="00302818" w:rsidRPr="00757678" w:rsidRDefault="00303995" w:rsidP="00302818">
      <w:pPr>
        <w:pStyle w:val="Sangra3detindependiente"/>
        <w:rPr>
          <w:rFonts w:cs="Arial"/>
        </w:rPr>
      </w:pPr>
      <w:r w:rsidRPr="00757678">
        <w:rPr>
          <w:rFonts w:cs="Arial"/>
          <w:b/>
          <w:snapToGrid w:val="0"/>
        </w:rPr>
        <w:t>El Señor Presidente Municipal:</w:t>
      </w:r>
      <w:r w:rsidRPr="00757678">
        <w:rPr>
          <w:rFonts w:cs="Arial"/>
          <w:snapToGrid w:val="0"/>
        </w:rPr>
        <w:t xml:space="preserve"> </w:t>
      </w:r>
      <w:r w:rsidR="00D82DEC" w:rsidRPr="00757678">
        <w:rPr>
          <w:rFonts w:cs="Arial"/>
        </w:rPr>
        <w:t>No observando quien</w:t>
      </w:r>
      <w:r w:rsidRPr="00757678">
        <w:rPr>
          <w:rFonts w:cs="Arial"/>
        </w:rPr>
        <w:t xml:space="preserve"> más desea hacer uso de la voz</w:t>
      </w:r>
      <w:r w:rsidR="00D82DEC" w:rsidRPr="00757678">
        <w:rPr>
          <w:rFonts w:cs="Arial"/>
        </w:rPr>
        <w:t xml:space="preserve">, en </w:t>
      </w:r>
      <w:r w:rsidR="00302818" w:rsidRPr="00757678">
        <w:rPr>
          <w:rFonts w:cs="Arial"/>
        </w:rPr>
        <w:t xml:space="preserve">votación económica </w:t>
      </w:r>
      <w:r w:rsidR="00D82DEC" w:rsidRPr="00757678">
        <w:rPr>
          <w:rFonts w:cs="Arial"/>
        </w:rPr>
        <w:t>les pregunto si las validan</w:t>
      </w:r>
      <w:r w:rsidR="00302818" w:rsidRPr="00757678">
        <w:rPr>
          <w:rFonts w:cs="Arial"/>
        </w:rPr>
        <w:t>, a favor, en contra, abstenciones</w:t>
      </w:r>
      <w:r w:rsidR="00D82DEC" w:rsidRPr="00757678">
        <w:rPr>
          <w:rFonts w:cs="Arial"/>
        </w:rPr>
        <w:t>.</w:t>
      </w:r>
      <w:r w:rsidRPr="00757678">
        <w:rPr>
          <w:rFonts w:cs="Arial"/>
        </w:rPr>
        <w:t xml:space="preserve"> Se validan.</w:t>
      </w:r>
    </w:p>
    <w:p w14:paraId="3658FE0B" w14:textId="77777777" w:rsidR="00757678" w:rsidRPr="00757678" w:rsidRDefault="00757678" w:rsidP="00302818">
      <w:pPr>
        <w:pStyle w:val="Sangra3detindependiente"/>
        <w:rPr>
          <w:rFonts w:cs="Arial"/>
        </w:rPr>
      </w:pPr>
    </w:p>
    <w:p w14:paraId="363F18CC" w14:textId="41EFED65" w:rsidR="003B382D" w:rsidRPr="00757678" w:rsidRDefault="008B020E" w:rsidP="003B382D">
      <w:pPr>
        <w:jc w:val="both"/>
        <w:rPr>
          <w:rFonts w:ascii="Arial" w:hAnsi="Arial" w:cs="Arial"/>
          <w:sz w:val="24"/>
          <w:szCs w:val="24"/>
        </w:rPr>
      </w:pPr>
      <w:r w:rsidRPr="00757678">
        <w:rPr>
          <w:rFonts w:ascii="Arial" w:hAnsi="Arial" w:cs="Arial"/>
          <w:b/>
          <w:sz w:val="24"/>
          <w:szCs w:val="24"/>
          <w:lang w:val="es-ES_tradnl"/>
        </w:rPr>
        <w:t>El Señor Secretario General:</w:t>
      </w:r>
      <w:r w:rsidR="00302818" w:rsidRPr="00757678">
        <w:rPr>
          <w:rFonts w:ascii="Arial" w:hAnsi="Arial" w:cs="Arial"/>
          <w:b/>
          <w:sz w:val="24"/>
          <w:szCs w:val="24"/>
          <w:lang w:val="es-ES_tradnl"/>
        </w:rPr>
        <w:t xml:space="preserve"> </w:t>
      </w:r>
      <w:r w:rsidR="003B382D" w:rsidRPr="00757678">
        <w:rPr>
          <w:rFonts w:ascii="Arial" w:eastAsia="Calibri" w:hAnsi="Arial" w:cs="Arial"/>
          <w:sz w:val="24"/>
          <w:szCs w:val="24"/>
          <w:lang w:val="es-ES_tradnl"/>
        </w:rPr>
        <w:t xml:space="preserve">11. </w:t>
      </w:r>
      <w:r w:rsidR="003B382D" w:rsidRPr="00757678">
        <w:rPr>
          <w:rFonts w:ascii="Arial" w:hAnsi="Arial" w:cs="Arial"/>
          <w:sz w:val="24"/>
          <w:szCs w:val="24"/>
        </w:rPr>
        <w:t>Oficio DPIE/019/2022 de la Dirección de Promoción a la Inversión y al Empleo, mediante el cual remite informe del monto y destino de los recursos aprobados respecto del edificio “Plaza”.</w:t>
      </w:r>
    </w:p>
    <w:p w14:paraId="2DA71F14" w14:textId="77777777" w:rsidR="003B382D" w:rsidRPr="00757678" w:rsidRDefault="003B382D" w:rsidP="003B382D">
      <w:pPr>
        <w:ind w:left="567" w:hanging="567"/>
        <w:jc w:val="both"/>
        <w:rPr>
          <w:rFonts w:ascii="Arial" w:hAnsi="Arial" w:cs="Arial"/>
          <w:sz w:val="24"/>
          <w:szCs w:val="24"/>
        </w:rPr>
      </w:pPr>
    </w:p>
    <w:p w14:paraId="1FB1B434" w14:textId="540841D3" w:rsidR="003B382D" w:rsidRPr="00757678" w:rsidRDefault="003B382D" w:rsidP="003B382D">
      <w:pPr>
        <w:jc w:val="both"/>
        <w:rPr>
          <w:rFonts w:ascii="Arial" w:hAnsi="Arial" w:cs="Arial"/>
          <w:sz w:val="24"/>
          <w:szCs w:val="24"/>
          <w:lang w:val="es-ES_tradnl"/>
        </w:rPr>
      </w:pPr>
      <w:r w:rsidRPr="00757678">
        <w:rPr>
          <w:rFonts w:ascii="Arial" w:hAnsi="Arial" w:cs="Arial"/>
          <w:b/>
          <w:snapToGrid w:val="0"/>
          <w:sz w:val="24"/>
          <w:szCs w:val="24"/>
        </w:rPr>
        <w:t xml:space="preserve">El Señor Presidente Municipal: </w:t>
      </w:r>
      <w:r w:rsidRPr="00757678">
        <w:rPr>
          <w:rFonts w:ascii="Arial" w:eastAsia="Calibri" w:hAnsi="Arial" w:cs="Arial"/>
          <w:sz w:val="24"/>
          <w:szCs w:val="24"/>
        </w:rPr>
        <w:t>E</w:t>
      </w:r>
      <w:r w:rsidRPr="00757678">
        <w:rPr>
          <w:rFonts w:ascii="Arial" w:eastAsia="Calibri" w:hAnsi="Arial" w:cs="Arial"/>
          <w:sz w:val="24"/>
          <w:szCs w:val="24"/>
          <w:lang w:val="es-ES_tradnl"/>
        </w:rPr>
        <w:t xml:space="preserve">l trámite que se propone es tener por recibido el informe de referencia; </w:t>
      </w:r>
      <w:r w:rsidRPr="00757678">
        <w:rPr>
          <w:rFonts w:ascii="Arial" w:hAnsi="Arial" w:cs="Arial"/>
          <w:sz w:val="24"/>
          <w:szCs w:val="24"/>
        </w:rPr>
        <w:t>preguntando si alguno de ustedes desea hacer uso de la palabra respecto al trámite propuesto.</w:t>
      </w:r>
      <w:r w:rsidRPr="00757678">
        <w:rPr>
          <w:rFonts w:ascii="Arial" w:hAnsi="Arial" w:cs="Arial"/>
          <w:sz w:val="24"/>
          <w:szCs w:val="24"/>
          <w:lang w:val="es-ES_tradnl"/>
        </w:rPr>
        <w:t xml:space="preserve"> No habiendo quien, en votación económica, les pregunto si lo aprueban. Aprobado.</w:t>
      </w:r>
    </w:p>
    <w:p w14:paraId="7F5AF0AD" w14:textId="77777777" w:rsidR="003B382D" w:rsidRPr="00757678" w:rsidRDefault="003B382D" w:rsidP="003B382D">
      <w:pPr>
        <w:ind w:left="567" w:hanging="567"/>
        <w:jc w:val="both"/>
        <w:rPr>
          <w:rFonts w:ascii="Arial" w:hAnsi="Arial" w:cs="Arial"/>
          <w:sz w:val="24"/>
          <w:szCs w:val="24"/>
        </w:rPr>
      </w:pPr>
    </w:p>
    <w:p w14:paraId="6DFAAFDE" w14:textId="52CF0F6C" w:rsidR="003B382D" w:rsidRPr="00757678" w:rsidRDefault="003B382D" w:rsidP="003B382D">
      <w:pPr>
        <w:jc w:val="both"/>
        <w:rPr>
          <w:rFonts w:ascii="Arial" w:hAnsi="Arial" w:cs="Arial"/>
          <w:sz w:val="24"/>
          <w:szCs w:val="24"/>
        </w:rPr>
      </w:pPr>
      <w:r w:rsidRPr="00757678">
        <w:rPr>
          <w:rFonts w:ascii="Arial" w:hAnsi="Arial" w:cs="Arial"/>
          <w:b/>
          <w:sz w:val="24"/>
          <w:szCs w:val="24"/>
          <w:lang w:val="es-ES_tradnl"/>
        </w:rPr>
        <w:t xml:space="preserve">El Señor Secretario General: </w:t>
      </w:r>
      <w:r w:rsidRPr="00757678">
        <w:rPr>
          <w:rFonts w:ascii="Arial" w:eastAsia="Calibri" w:hAnsi="Arial" w:cs="Arial"/>
          <w:sz w:val="24"/>
          <w:szCs w:val="24"/>
          <w:lang w:val="es-ES_tradnl"/>
        </w:rPr>
        <w:t xml:space="preserve">12. Iniciativa de la Síndica Karina </w:t>
      </w:r>
      <w:proofErr w:type="spellStart"/>
      <w:r w:rsidRPr="00757678">
        <w:rPr>
          <w:rFonts w:ascii="Arial" w:eastAsia="Calibri" w:hAnsi="Arial" w:cs="Arial"/>
          <w:sz w:val="24"/>
          <w:szCs w:val="24"/>
          <w:lang w:val="es-ES_tradnl"/>
        </w:rPr>
        <w:t>Anaid</w:t>
      </w:r>
      <w:proofErr w:type="spellEnd"/>
      <w:r w:rsidRPr="00757678">
        <w:rPr>
          <w:rFonts w:ascii="Arial" w:eastAsia="Calibri" w:hAnsi="Arial" w:cs="Arial"/>
          <w:sz w:val="24"/>
          <w:szCs w:val="24"/>
          <w:lang w:val="es-ES_tradnl"/>
        </w:rPr>
        <w:t xml:space="preserve"> Hermosillo Ramírez, para reformar el Código de Gobierno Municipal de Guadalajara.</w:t>
      </w:r>
    </w:p>
    <w:p w14:paraId="4539CE09" w14:textId="7731FA1A" w:rsidR="003B382D" w:rsidRPr="003B382D" w:rsidRDefault="003B382D" w:rsidP="00757678">
      <w:pPr>
        <w:tabs>
          <w:tab w:val="left" w:pos="2205"/>
        </w:tabs>
        <w:jc w:val="both"/>
        <w:rPr>
          <w:rFonts w:ascii="Arial" w:eastAsia="Calibri" w:hAnsi="Arial" w:cs="Arial"/>
          <w:b/>
          <w:sz w:val="24"/>
          <w:szCs w:val="24"/>
          <w:lang w:val="es-ES_tradnl"/>
        </w:rPr>
      </w:pPr>
    </w:p>
    <w:p w14:paraId="7244A514" w14:textId="2E7840F1" w:rsidR="003B382D" w:rsidRPr="003B382D" w:rsidRDefault="003B382D" w:rsidP="003B382D">
      <w:pPr>
        <w:jc w:val="both"/>
        <w:rPr>
          <w:rFonts w:ascii="Arial" w:hAnsi="Arial" w:cs="Arial"/>
          <w:sz w:val="24"/>
          <w:szCs w:val="24"/>
          <w:lang w:val="es-ES_tradnl"/>
        </w:rPr>
      </w:pPr>
      <w:r w:rsidRPr="003B382D">
        <w:rPr>
          <w:rFonts w:ascii="Arial" w:hAnsi="Arial" w:cs="Arial"/>
          <w:b/>
          <w:snapToGrid w:val="0"/>
          <w:sz w:val="24"/>
          <w:szCs w:val="24"/>
        </w:rPr>
        <w:t>El Señor Presidente Municipal:</w:t>
      </w:r>
      <w:r w:rsidRPr="003B382D">
        <w:rPr>
          <w:rFonts w:ascii="Arial" w:hAnsi="Arial" w:cs="Arial"/>
          <w:snapToGrid w:val="0"/>
          <w:sz w:val="24"/>
          <w:szCs w:val="24"/>
        </w:rPr>
        <w:t xml:space="preserve"> </w:t>
      </w:r>
      <w:r>
        <w:rPr>
          <w:rFonts w:ascii="Arial" w:eastAsia="Calibri" w:hAnsi="Arial" w:cs="Arial"/>
          <w:sz w:val="24"/>
          <w:szCs w:val="24"/>
        </w:rPr>
        <w:t>E</w:t>
      </w:r>
      <w:r w:rsidRPr="003B382D">
        <w:rPr>
          <w:rFonts w:ascii="Arial" w:eastAsia="Calibri" w:hAnsi="Arial" w:cs="Arial"/>
          <w:sz w:val="24"/>
          <w:szCs w:val="24"/>
          <w:lang w:val="es-ES_tradnl"/>
        </w:rPr>
        <w:t xml:space="preserve">l trámite que se propone es turnarla a las </w:t>
      </w:r>
      <w:r>
        <w:rPr>
          <w:rFonts w:ascii="Arial" w:eastAsia="Calibri" w:hAnsi="Arial" w:cs="Arial"/>
          <w:sz w:val="24"/>
          <w:szCs w:val="24"/>
          <w:lang w:val="es-ES_tradnl"/>
        </w:rPr>
        <w:t>C</w:t>
      </w:r>
      <w:r w:rsidRPr="003B382D">
        <w:rPr>
          <w:rFonts w:ascii="Arial" w:eastAsia="Calibri" w:hAnsi="Arial" w:cs="Arial"/>
          <w:sz w:val="24"/>
          <w:szCs w:val="24"/>
          <w:lang w:val="es-ES_tradnl"/>
        </w:rPr>
        <w:t xml:space="preserve">omisiones </w:t>
      </w:r>
      <w:r>
        <w:rPr>
          <w:rFonts w:ascii="Arial" w:eastAsia="Calibri" w:hAnsi="Arial" w:cs="Arial"/>
          <w:sz w:val="24"/>
          <w:szCs w:val="24"/>
          <w:lang w:val="es-ES_tradnl"/>
        </w:rPr>
        <w:t>E</w:t>
      </w:r>
      <w:r w:rsidRPr="003B382D">
        <w:rPr>
          <w:rFonts w:ascii="Arial" w:eastAsia="Calibri" w:hAnsi="Arial" w:cs="Arial"/>
          <w:sz w:val="24"/>
          <w:szCs w:val="24"/>
          <w:lang w:val="es-ES_tradnl"/>
        </w:rPr>
        <w:t xml:space="preserve">dilicias de </w:t>
      </w:r>
      <w:r>
        <w:rPr>
          <w:rFonts w:ascii="Arial" w:eastAsia="Calibri" w:hAnsi="Arial" w:cs="Arial"/>
          <w:sz w:val="24"/>
          <w:szCs w:val="24"/>
          <w:lang w:val="es-ES_tradnl"/>
        </w:rPr>
        <w:t>G</w:t>
      </w:r>
      <w:r w:rsidRPr="003B382D">
        <w:rPr>
          <w:rFonts w:ascii="Arial" w:eastAsia="Calibri" w:hAnsi="Arial" w:cs="Arial"/>
          <w:sz w:val="24"/>
          <w:szCs w:val="24"/>
          <w:lang w:val="es-ES_tradnl"/>
        </w:rPr>
        <w:t xml:space="preserve">obernación, </w:t>
      </w:r>
      <w:r>
        <w:rPr>
          <w:rFonts w:ascii="Arial" w:eastAsia="Calibri" w:hAnsi="Arial" w:cs="Arial"/>
          <w:sz w:val="24"/>
          <w:szCs w:val="24"/>
          <w:lang w:val="es-ES_tradnl"/>
        </w:rPr>
        <w:t>R</w:t>
      </w:r>
      <w:r w:rsidRPr="003B382D">
        <w:rPr>
          <w:rFonts w:ascii="Arial" w:eastAsia="Calibri" w:hAnsi="Arial" w:cs="Arial"/>
          <w:sz w:val="24"/>
          <w:szCs w:val="24"/>
          <w:lang w:val="es-ES_tradnl"/>
        </w:rPr>
        <w:t xml:space="preserve">eglamentos y </w:t>
      </w:r>
      <w:r>
        <w:rPr>
          <w:rFonts w:ascii="Arial" w:eastAsia="Calibri" w:hAnsi="Arial" w:cs="Arial"/>
          <w:sz w:val="24"/>
          <w:szCs w:val="24"/>
          <w:lang w:val="es-ES_tradnl"/>
        </w:rPr>
        <w:t>V</w:t>
      </w:r>
      <w:r w:rsidRPr="003B382D">
        <w:rPr>
          <w:rFonts w:ascii="Arial" w:eastAsia="Calibri" w:hAnsi="Arial" w:cs="Arial"/>
          <w:sz w:val="24"/>
          <w:szCs w:val="24"/>
          <w:lang w:val="es-ES_tradnl"/>
        </w:rPr>
        <w:t xml:space="preserve">igilancia y </w:t>
      </w:r>
      <w:r w:rsidRPr="003B382D">
        <w:rPr>
          <w:rFonts w:ascii="Arial" w:eastAsia="Calibri" w:hAnsi="Arial" w:cs="Arial"/>
          <w:sz w:val="24"/>
          <w:szCs w:val="24"/>
          <w:lang w:eastAsia="en-US"/>
        </w:rPr>
        <w:t xml:space="preserve">de </w:t>
      </w:r>
      <w:r>
        <w:rPr>
          <w:rFonts w:ascii="Arial" w:eastAsia="Calibri" w:hAnsi="Arial" w:cs="Arial"/>
          <w:sz w:val="24"/>
          <w:szCs w:val="24"/>
          <w:lang w:eastAsia="en-US"/>
        </w:rPr>
        <w:t>T</w:t>
      </w:r>
      <w:r w:rsidRPr="003B382D">
        <w:rPr>
          <w:rFonts w:ascii="Arial" w:eastAsia="Calibri" w:hAnsi="Arial" w:cs="Arial"/>
          <w:sz w:val="24"/>
          <w:szCs w:val="24"/>
          <w:lang w:eastAsia="en-US"/>
        </w:rPr>
        <w:t xml:space="preserve">ransparencia, </w:t>
      </w:r>
      <w:r>
        <w:rPr>
          <w:rFonts w:ascii="Arial" w:eastAsia="Calibri" w:hAnsi="Arial" w:cs="Arial"/>
          <w:sz w:val="24"/>
          <w:szCs w:val="24"/>
          <w:lang w:eastAsia="en-US"/>
        </w:rPr>
        <w:t>R</w:t>
      </w:r>
      <w:r w:rsidRPr="003B382D">
        <w:rPr>
          <w:rFonts w:ascii="Arial" w:eastAsia="Calibri" w:hAnsi="Arial" w:cs="Arial"/>
          <w:sz w:val="24"/>
          <w:szCs w:val="24"/>
          <w:lang w:eastAsia="en-US"/>
        </w:rPr>
        <w:t xml:space="preserve">endición de </w:t>
      </w:r>
      <w:r>
        <w:rPr>
          <w:rFonts w:ascii="Arial" w:eastAsia="Calibri" w:hAnsi="Arial" w:cs="Arial"/>
          <w:sz w:val="24"/>
          <w:szCs w:val="24"/>
          <w:lang w:eastAsia="en-US"/>
        </w:rPr>
        <w:t>C</w:t>
      </w:r>
      <w:r w:rsidRPr="003B382D">
        <w:rPr>
          <w:rFonts w:ascii="Arial" w:eastAsia="Calibri" w:hAnsi="Arial" w:cs="Arial"/>
          <w:sz w:val="24"/>
          <w:szCs w:val="24"/>
          <w:lang w:eastAsia="en-US"/>
        </w:rPr>
        <w:t xml:space="preserve">uentas y </w:t>
      </w:r>
      <w:r>
        <w:rPr>
          <w:rFonts w:ascii="Arial" w:eastAsia="Calibri" w:hAnsi="Arial" w:cs="Arial"/>
          <w:sz w:val="24"/>
          <w:szCs w:val="24"/>
          <w:lang w:eastAsia="en-US"/>
        </w:rPr>
        <w:t>C</w:t>
      </w:r>
      <w:r w:rsidRPr="003B382D">
        <w:rPr>
          <w:rFonts w:ascii="Arial" w:eastAsia="Calibri" w:hAnsi="Arial" w:cs="Arial"/>
          <w:sz w:val="24"/>
          <w:szCs w:val="24"/>
          <w:lang w:eastAsia="en-US"/>
        </w:rPr>
        <w:t xml:space="preserve">ombate a la </w:t>
      </w:r>
      <w:r>
        <w:rPr>
          <w:rFonts w:ascii="Arial" w:eastAsia="Calibri" w:hAnsi="Arial" w:cs="Arial"/>
          <w:sz w:val="24"/>
          <w:szCs w:val="24"/>
          <w:lang w:eastAsia="en-US"/>
        </w:rPr>
        <w:t>C</w:t>
      </w:r>
      <w:r w:rsidRPr="003B382D">
        <w:rPr>
          <w:rFonts w:ascii="Arial" w:eastAsia="Calibri" w:hAnsi="Arial" w:cs="Arial"/>
          <w:sz w:val="24"/>
          <w:szCs w:val="24"/>
          <w:lang w:eastAsia="en-US"/>
        </w:rPr>
        <w:t>orrupción</w:t>
      </w:r>
      <w:r w:rsidRPr="003B382D">
        <w:rPr>
          <w:rFonts w:ascii="Arial" w:eastAsia="Calibri" w:hAnsi="Arial" w:cs="Arial"/>
          <w:sz w:val="24"/>
          <w:szCs w:val="24"/>
          <w:lang w:val="es-ES_tradnl"/>
        </w:rPr>
        <w:t xml:space="preserve">; </w:t>
      </w:r>
      <w:r w:rsidRPr="003B382D">
        <w:rPr>
          <w:rFonts w:ascii="Arial" w:hAnsi="Arial" w:cs="Arial"/>
          <w:sz w:val="24"/>
          <w:szCs w:val="24"/>
        </w:rPr>
        <w:t>preguntando si alguno de ustedes desea hacer uso de la palabra respecto al trámite propuesto.</w:t>
      </w:r>
      <w:r>
        <w:rPr>
          <w:rFonts w:ascii="Arial" w:hAnsi="Arial" w:cs="Arial"/>
          <w:sz w:val="24"/>
          <w:szCs w:val="24"/>
          <w:lang w:val="es-ES_tradnl"/>
        </w:rPr>
        <w:t xml:space="preserve"> </w:t>
      </w:r>
      <w:r w:rsidRPr="003B382D">
        <w:rPr>
          <w:rFonts w:ascii="Arial" w:hAnsi="Arial" w:cs="Arial"/>
          <w:sz w:val="24"/>
          <w:szCs w:val="24"/>
          <w:lang w:val="es-ES_tradnl"/>
        </w:rPr>
        <w:lastRenderedPageBreak/>
        <w:t>No habiendo quien, en votación económica, les pregunto si lo aprueban.</w:t>
      </w:r>
      <w:r>
        <w:rPr>
          <w:rFonts w:ascii="Arial" w:hAnsi="Arial" w:cs="Arial"/>
          <w:sz w:val="24"/>
          <w:szCs w:val="24"/>
          <w:lang w:val="es-ES_tradnl"/>
        </w:rPr>
        <w:t xml:space="preserve"> Aprobado.</w:t>
      </w:r>
    </w:p>
    <w:p w14:paraId="4E7DE84D" w14:textId="77777777" w:rsidR="003B382D" w:rsidRPr="003B382D" w:rsidRDefault="003B382D" w:rsidP="003B382D">
      <w:pPr>
        <w:rPr>
          <w:rFonts w:ascii="Arial" w:hAnsi="Arial" w:cs="Arial"/>
          <w:sz w:val="24"/>
          <w:szCs w:val="24"/>
          <w:lang w:val="es-ES_tradnl"/>
        </w:rPr>
      </w:pPr>
    </w:p>
    <w:p w14:paraId="4F45AB83" w14:textId="277FA7D2" w:rsidR="003B382D" w:rsidRPr="003B382D" w:rsidRDefault="003B382D" w:rsidP="003B382D">
      <w:pPr>
        <w:rPr>
          <w:rFonts w:ascii="Arial" w:hAnsi="Arial" w:cs="Arial"/>
          <w:b/>
          <w:sz w:val="24"/>
          <w:szCs w:val="24"/>
          <w:lang w:val="es-ES_tradnl"/>
        </w:rPr>
      </w:pPr>
      <w:r w:rsidRPr="003B382D">
        <w:rPr>
          <w:rFonts w:ascii="Arial" w:hAnsi="Arial" w:cs="Arial"/>
          <w:b/>
          <w:sz w:val="24"/>
          <w:szCs w:val="24"/>
          <w:lang w:val="es-ES_tradnl"/>
        </w:rPr>
        <w:t>El Señor Secretario General:</w:t>
      </w:r>
      <w:r>
        <w:rPr>
          <w:rFonts w:ascii="Arial" w:hAnsi="Arial" w:cs="Arial"/>
          <w:b/>
          <w:sz w:val="24"/>
          <w:szCs w:val="24"/>
          <w:lang w:val="es-ES_tradnl"/>
        </w:rPr>
        <w:t xml:space="preserve"> </w:t>
      </w:r>
      <w:r w:rsidRPr="003B382D">
        <w:rPr>
          <w:rFonts w:ascii="Arial" w:eastAsia="Calibri" w:hAnsi="Arial" w:cs="Arial"/>
          <w:sz w:val="24"/>
          <w:szCs w:val="24"/>
          <w:lang w:val="es-ES_tradnl"/>
        </w:rPr>
        <w:t>13</w:t>
      </w:r>
      <w:r>
        <w:rPr>
          <w:rFonts w:ascii="Arial" w:eastAsia="Calibri" w:hAnsi="Arial" w:cs="Arial"/>
          <w:sz w:val="24"/>
          <w:szCs w:val="24"/>
          <w:lang w:val="es-ES_tradnl"/>
        </w:rPr>
        <w:t xml:space="preserve">. </w:t>
      </w:r>
      <w:r w:rsidRPr="003B382D">
        <w:rPr>
          <w:rFonts w:ascii="Arial" w:hAnsi="Arial" w:cs="Arial"/>
          <w:bCs/>
          <w:sz w:val="24"/>
          <w:szCs w:val="24"/>
        </w:rPr>
        <w:t xml:space="preserve">Iniciativa del Presidente Municipal Jesús Pablo Lemus Navarro, para reformar el Código de Gobierno Municipal de Guadalajara. </w:t>
      </w:r>
    </w:p>
    <w:p w14:paraId="3ED19CC1" w14:textId="77777777" w:rsidR="003B382D" w:rsidRPr="003B382D" w:rsidRDefault="003B382D" w:rsidP="003B382D">
      <w:pPr>
        <w:jc w:val="both"/>
        <w:rPr>
          <w:rFonts w:ascii="Arial" w:eastAsia="Calibri" w:hAnsi="Arial" w:cs="Arial"/>
          <w:sz w:val="24"/>
          <w:szCs w:val="24"/>
          <w:lang w:val="es-ES_tradnl"/>
        </w:rPr>
      </w:pPr>
    </w:p>
    <w:p w14:paraId="1BF6CEF1" w14:textId="7C5DED92" w:rsidR="003B382D" w:rsidRPr="003B382D" w:rsidRDefault="003B382D" w:rsidP="003B382D">
      <w:pPr>
        <w:jc w:val="both"/>
        <w:rPr>
          <w:rFonts w:ascii="Arial" w:hAnsi="Arial" w:cs="Arial"/>
          <w:sz w:val="24"/>
          <w:szCs w:val="24"/>
          <w:lang w:val="es-ES_tradnl"/>
        </w:rPr>
      </w:pPr>
      <w:r w:rsidRPr="003B382D">
        <w:rPr>
          <w:rFonts w:ascii="Arial" w:hAnsi="Arial" w:cs="Arial"/>
          <w:b/>
          <w:snapToGrid w:val="0"/>
          <w:sz w:val="24"/>
          <w:szCs w:val="24"/>
        </w:rPr>
        <w:t>El Señor Presidente Municipal:</w:t>
      </w:r>
      <w:r w:rsidRPr="003B382D">
        <w:rPr>
          <w:rFonts w:ascii="Arial" w:hAnsi="Arial" w:cs="Arial"/>
          <w:snapToGrid w:val="0"/>
          <w:sz w:val="24"/>
          <w:szCs w:val="24"/>
        </w:rPr>
        <w:t xml:space="preserve"> </w:t>
      </w:r>
      <w:r>
        <w:rPr>
          <w:rFonts w:ascii="Arial" w:hAnsi="Arial" w:cs="Arial"/>
          <w:snapToGrid w:val="0"/>
          <w:sz w:val="24"/>
          <w:szCs w:val="24"/>
        </w:rPr>
        <w:t>E</w:t>
      </w:r>
      <w:r w:rsidRPr="003B382D">
        <w:rPr>
          <w:rFonts w:ascii="Arial" w:eastAsia="Calibri" w:hAnsi="Arial" w:cs="Arial"/>
          <w:sz w:val="24"/>
          <w:szCs w:val="24"/>
          <w:lang w:val="es-ES_tradnl"/>
        </w:rPr>
        <w:t xml:space="preserve">l trámite que se propone es turnarla a la </w:t>
      </w:r>
      <w:r>
        <w:rPr>
          <w:rFonts w:ascii="Arial" w:eastAsia="Calibri" w:hAnsi="Arial" w:cs="Arial"/>
          <w:sz w:val="24"/>
          <w:szCs w:val="24"/>
          <w:lang w:val="es-ES_tradnl"/>
        </w:rPr>
        <w:t>C</w:t>
      </w:r>
      <w:r w:rsidRPr="003B382D">
        <w:rPr>
          <w:rFonts w:ascii="Arial" w:eastAsia="Calibri" w:hAnsi="Arial" w:cs="Arial"/>
          <w:sz w:val="24"/>
          <w:szCs w:val="24"/>
          <w:lang w:val="es-ES_tradnl"/>
        </w:rPr>
        <w:t xml:space="preserve">omisión </w:t>
      </w:r>
      <w:r>
        <w:rPr>
          <w:rFonts w:ascii="Arial" w:eastAsia="Calibri" w:hAnsi="Arial" w:cs="Arial"/>
          <w:sz w:val="24"/>
          <w:szCs w:val="24"/>
          <w:lang w:val="es-ES_tradnl"/>
        </w:rPr>
        <w:t>E</w:t>
      </w:r>
      <w:r w:rsidRPr="003B382D">
        <w:rPr>
          <w:rFonts w:ascii="Arial" w:eastAsia="Calibri" w:hAnsi="Arial" w:cs="Arial"/>
          <w:sz w:val="24"/>
          <w:szCs w:val="24"/>
          <w:lang w:val="es-ES_tradnl"/>
        </w:rPr>
        <w:t xml:space="preserve">dilicia de </w:t>
      </w:r>
      <w:r>
        <w:rPr>
          <w:rFonts w:ascii="Arial" w:eastAsia="Calibri" w:hAnsi="Arial" w:cs="Arial"/>
          <w:sz w:val="24"/>
          <w:szCs w:val="24"/>
          <w:lang w:val="es-ES_tradnl"/>
        </w:rPr>
        <w:t>G</w:t>
      </w:r>
      <w:r w:rsidRPr="003B382D">
        <w:rPr>
          <w:rFonts w:ascii="Arial" w:eastAsia="Calibri" w:hAnsi="Arial" w:cs="Arial"/>
          <w:sz w:val="24"/>
          <w:szCs w:val="24"/>
          <w:lang w:val="es-ES_tradnl"/>
        </w:rPr>
        <w:t xml:space="preserve">obernación, </w:t>
      </w:r>
      <w:r>
        <w:rPr>
          <w:rFonts w:ascii="Arial" w:eastAsia="Calibri" w:hAnsi="Arial" w:cs="Arial"/>
          <w:sz w:val="24"/>
          <w:szCs w:val="24"/>
          <w:lang w:val="es-ES_tradnl"/>
        </w:rPr>
        <w:t>R</w:t>
      </w:r>
      <w:r w:rsidRPr="003B382D">
        <w:rPr>
          <w:rFonts w:ascii="Arial" w:eastAsia="Calibri" w:hAnsi="Arial" w:cs="Arial"/>
          <w:sz w:val="24"/>
          <w:szCs w:val="24"/>
          <w:lang w:val="es-ES_tradnl"/>
        </w:rPr>
        <w:t xml:space="preserve">eglamentos y </w:t>
      </w:r>
      <w:r>
        <w:rPr>
          <w:rFonts w:ascii="Arial" w:eastAsia="Calibri" w:hAnsi="Arial" w:cs="Arial"/>
          <w:sz w:val="24"/>
          <w:szCs w:val="24"/>
          <w:lang w:val="es-ES_tradnl"/>
        </w:rPr>
        <w:t>V</w:t>
      </w:r>
      <w:r w:rsidRPr="003B382D">
        <w:rPr>
          <w:rFonts w:ascii="Arial" w:eastAsia="Calibri" w:hAnsi="Arial" w:cs="Arial"/>
          <w:sz w:val="24"/>
          <w:szCs w:val="24"/>
          <w:lang w:val="es-ES_tradnl"/>
        </w:rPr>
        <w:t xml:space="preserve">igilancia; </w:t>
      </w:r>
      <w:r w:rsidRPr="003B382D">
        <w:rPr>
          <w:rFonts w:ascii="Arial" w:hAnsi="Arial" w:cs="Arial"/>
          <w:sz w:val="24"/>
          <w:szCs w:val="24"/>
        </w:rPr>
        <w:t>preguntando si alguno de ustedes desea hacer uso de la palabra respecto al trámite propuesto.</w:t>
      </w:r>
      <w:r>
        <w:rPr>
          <w:rFonts w:ascii="Arial" w:hAnsi="Arial" w:cs="Arial"/>
          <w:sz w:val="24"/>
          <w:szCs w:val="24"/>
          <w:lang w:val="es-ES_tradnl"/>
        </w:rPr>
        <w:t xml:space="preserve"> </w:t>
      </w:r>
      <w:r w:rsidRPr="003B382D">
        <w:rPr>
          <w:rFonts w:ascii="Arial" w:hAnsi="Arial" w:cs="Arial"/>
          <w:sz w:val="24"/>
          <w:szCs w:val="24"/>
          <w:lang w:val="es-ES_tradnl"/>
        </w:rPr>
        <w:t>No habiendo quien, en votación económica, les pregunto si lo aprueban.</w:t>
      </w:r>
      <w:r>
        <w:rPr>
          <w:rFonts w:ascii="Arial" w:hAnsi="Arial" w:cs="Arial"/>
          <w:sz w:val="24"/>
          <w:szCs w:val="24"/>
          <w:lang w:val="es-ES_tradnl"/>
        </w:rPr>
        <w:t xml:space="preserve"> Aprobado.</w:t>
      </w:r>
    </w:p>
    <w:p w14:paraId="1BAFBB0C" w14:textId="77777777" w:rsidR="003B382D" w:rsidRPr="003B382D" w:rsidRDefault="003B382D" w:rsidP="003B382D">
      <w:pPr>
        <w:jc w:val="both"/>
        <w:rPr>
          <w:rFonts w:ascii="Arial" w:hAnsi="Arial" w:cs="Arial"/>
          <w:sz w:val="24"/>
          <w:szCs w:val="24"/>
          <w:lang w:val="es-ES_tradnl"/>
        </w:rPr>
      </w:pPr>
    </w:p>
    <w:p w14:paraId="4CD09F95" w14:textId="7FFDC609" w:rsidR="003645C2" w:rsidRDefault="003B382D" w:rsidP="003B382D">
      <w:pPr>
        <w:jc w:val="both"/>
        <w:rPr>
          <w:rFonts w:ascii="Arial" w:hAnsi="Arial" w:cs="Arial"/>
          <w:bCs/>
          <w:sz w:val="24"/>
          <w:szCs w:val="24"/>
        </w:rPr>
      </w:pPr>
      <w:r w:rsidRPr="003B382D">
        <w:rPr>
          <w:rFonts w:ascii="Arial" w:hAnsi="Arial" w:cs="Arial"/>
          <w:b/>
          <w:sz w:val="24"/>
          <w:szCs w:val="24"/>
          <w:lang w:val="es-ES_tradnl"/>
        </w:rPr>
        <w:t>El Señor Secretario General:</w:t>
      </w:r>
      <w:r>
        <w:rPr>
          <w:rFonts w:ascii="Arial" w:hAnsi="Arial" w:cs="Arial"/>
          <w:b/>
          <w:sz w:val="24"/>
          <w:szCs w:val="24"/>
          <w:lang w:val="es-ES_tradnl"/>
        </w:rPr>
        <w:t xml:space="preserve"> </w:t>
      </w:r>
      <w:r w:rsidRPr="003B382D">
        <w:rPr>
          <w:rFonts w:ascii="Arial" w:hAnsi="Arial" w:cs="Arial"/>
          <w:bCs/>
          <w:sz w:val="24"/>
          <w:szCs w:val="24"/>
        </w:rPr>
        <w:t>Son todas las comunicaciones recibidas, señor Presidente.</w:t>
      </w:r>
    </w:p>
    <w:p w14:paraId="45A336EA" w14:textId="77777777" w:rsidR="003B382D" w:rsidRPr="00420364" w:rsidRDefault="003B382D" w:rsidP="003B382D">
      <w:pPr>
        <w:jc w:val="both"/>
        <w:rPr>
          <w:rFonts w:ascii="Arial" w:hAnsi="Arial" w:cs="Arial"/>
          <w:b/>
          <w:bCs/>
          <w:sz w:val="24"/>
          <w:szCs w:val="24"/>
        </w:rPr>
      </w:pPr>
    </w:p>
    <w:p w14:paraId="196D8FF0" w14:textId="61F40EAC" w:rsidR="00D80E2E" w:rsidRPr="00F34D0C" w:rsidRDefault="00D80E2E" w:rsidP="00496361">
      <w:pPr>
        <w:pStyle w:val="Textoindependiente"/>
        <w:tabs>
          <w:tab w:val="left" w:pos="-720"/>
        </w:tabs>
        <w:suppressAutoHyphens/>
        <w:spacing w:after="0"/>
        <w:jc w:val="center"/>
        <w:rPr>
          <w:rFonts w:ascii="Arial" w:hAnsi="Arial" w:cs="Arial"/>
          <w:bCs/>
          <w:sz w:val="24"/>
          <w:szCs w:val="24"/>
        </w:rPr>
      </w:pPr>
      <w:r w:rsidRPr="00D80E2E">
        <w:rPr>
          <w:rFonts w:ascii="Arial" w:hAnsi="Arial" w:cs="Arial"/>
          <w:b/>
          <w:sz w:val="24"/>
          <w:szCs w:val="24"/>
        </w:rPr>
        <w:t xml:space="preserve">IV. </w:t>
      </w:r>
      <w:r w:rsidRPr="00D80E2E">
        <w:rPr>
          <w:rFonts w:ascii="Arial" w:hAnsi="Arial" w:cs="Arial"/>
          <w:b/>
          <w:bCs/>
          <w:sz w:val="24"/>
          <w:szCs w:val="24"/>
          <w:lang w:val="es-ES_tradnl"/>
        </w:rPr>
        <w:t>PRESENTACIÓN DE INICIATIVAS</w:t>
      </w:r>
      <w:r w:rsidR="0096495C">
        <w:rPr>
          <w:rFonts w:ascii="Arial" w:hAnsi="Arial" w:cs="Arial"/>
          <w:b/>
          <w:bCs/>
          <w:sz w:val="24"/>
          <w:szCs w:val="24"/>
          <w:lang w:val="es-ES_tradnl"/>
        </w:rPr>
        <w:t xml:space="preserve"> CON TURNO A COMISIÓN</w:t>
      </w:r>
      <w:r w:rsidRPr="00D80E2E">
        <w:rPr>
          <w:rFonts w:ascii="Arial" w:hAnsi="Arial" w:cs="Arial"/>
          <w:b/>
          <w:bCs/>
          <w:sz w:val="24"/>
          <w:szCs w:val="24"/>
          <w:lang w:val="es-ES_tradnl"/>
        </w:rPr>
        <w:t>.</w:t>
      </w:r>
    </w:p>
    <w:p w14:paraId="515020B8" w14:textId="77777777" w:rsidR="009923CC" w:rsidRDefault="009923CC" w:rsidP="00496361">
      <w:pPr>
        <w:pStyle w:val="Textoindependiente"/>
        <w:tabs>
          <w:tab w:val="left" w:pos="-720"/>
        </w:tabs>
        <w:suppressAutoHyphens/>
        <w:spacing w:after="0"/>
        <w:rPr>
          <w:rFonts w:ascii="Arial" w:hAnsi="Arial" w:cs="Arial"/>
          <w:b/>
          <w:sz w:val="24"/>
          <w:szCs w:val="24"/>
        </w:rPr>
      </w:pPr>
    </w:p>
    <w:p w14:paraId="0240A970" w14:textId="2D29A4B1" w:rsidR="00D91E60" w:rsidRDefault="00D80E2E" w:rsidP="00496361">
      <w:pPr>
        <w:jc w:val="both"/>
        <w:rPr>
          <w:rFonts w:ascii="Arial" w:hAnsi="Arial" w:cs="Arial"/>
          <w:sz w:val="24"/>
          <w:szCs w:val="24"/>
          <w:lang w:val="es-ES_tradnl"/>
        </w:rPr>
      </w:pPr>
      <w:r w:rsidRPr="00D53EA8">
        <w:rPr>
          <w:rFonts w:ascii="Arial" w:hAnsi="Arial" w:cs="Arial"/>
          <w:b/>
          <w:snapToGrid w:val="0"/>
          <w:sz w:val="24"/>
          <w:szCs w:val="24"/>
        </w:rPr>
        <w:t>El Señor Presidente Municipal</w:t>
      </w:r>
      <w:r w:rsidR="00E46E29">
        <w:rPr>
          <w:rFonts w:ascii="Arial" w:hAnsi="Arial" w:cs="Arial"/>
          <w:b/>
          <w:snapToGrid w:val="0"/>
          <w:sz w:val="24"/>
          <w:szCs w:val="24"/>
        </w:rPr>
        <w:t>:</w:t>
      </w:r>
      <w:r w:rsidRPr="00D80E2E">
        <w:rPr>
          <w:rFonts w:ascii="Arial" w:hAnsi="Arial" w:cs="Arial"/>
          <w:b/>
          <w:sz w:val="32"/>
          <w:szCs w:val="36"/>
          <w:lang w:val="es-ES_tradnl"/>
        </w:rPr>
        <w:t xml:space="preserve"> </w:t>
      </w:r>
      <w:r w:rsidRPr="00D80E2E">
        <w:rPr>
          <w:rFonts w:ascii="Arial" w:hAnsi="Arial" w:cs="Arial"/>
          <w:sz w:val="24"/>
          <w:szCs w:val="24"/>
          <w:lang w:val="es-ES_tradnl"/>
        </w:rPr>
        <w:t>IV.</w:t>
      </w:r>
      <w:r w:rsidR="00F7699B">
        <w:rPr>
          <w:rFonts w:ascii="Arial" w:hAnsi="Arial" w:cs="Arial"/>
          <w:sz w:val="24"/>
          <w:szCs w:val="24"/>
          <w:lang w:val="es-ES_tradnl"/>
        </w:rPr>
        <w:t xml:space="preserve"> </w:t>
      </w:r>
      <w:r w:rsidRPr="00D80E2E">
        <w:rPr>
          <w:rFonts w:ascii="Arial" w:hAnsi="Arial" w:cs="Arial"/>
          <w:sz w:val="24"/>
          <w:szCs w:val="24"/>
          <w:lang w:val="es-ES_tradnl"/>
        </w:rPr>
        <w:t>En desahogo del cuarto punto del orden del día les consulto, si alguno de ustedes desea hacer uso de la palabra en la presentación de iniciativas, solicitando al Secretario General elabore el registro correspondiente.</w:t>
      </w:r>
      <w:r w:rsidR="00E46E29">
        <w:rPr>
          <w:rFonts w:ascii="Arial" w:hAnsi="Arial" w:cs="Arial"/>
          <w:sz w:val="24"/>
          <w:szCs w:val="24"/>
          <w:lang w:val="es-ES_tradnl"/>
        </w:rPr>
        <w:t xml:space="preserve"> </w:t>
      </w:r>
    </w:p>
    <w:p w14:paraId="545DD9EB" w14:textId="0B827C77" w:rsidR="00C14F77" w:rsidRDefault="00C14F77" w:rsidP="00496361">
      <w:pPr>
        <w:jc w:val="both"/>
        <w:rPr>
          <w:rFonts w:ascii="Arial" w:hAnsi="Arial" w:cs="Arial"/>
          <w:sz w:val="24"/>
          <w:szCs w:val="24"/>
          <w:lang w:val="es-ES_tradnl"/>
        </w:rPr>
      </w:pPr>
    </w:p>
    <w:p w14:paraId="27ED9FA6" w14:textId="19520A7F" w:rsidR="00C14F77" w:rsidRDefault="00C14F77" w:rsidP="00496361">
      <w:pPr>
        <w:jc w:val="both"/>
        <w:rPr>
          <w:rFonts w:ascii="Arial" w:hAnsi="Arial" w:cs="Arial"/>
          <w:sz w:val="24"/>
          <w:szCs w:val="24"/>
          <w:lang w:val="es-ES_tradnl"/>
        </w:rPr>
      </w:pPr>
      <w:r>
        <w:rPr>
          <w:rFonts w:ascii="Arial" w:hAnsi="Arial" w:cs="Arial"/>
          <w:sz w:val="24"/>
          <w:szCs w:val="24"/>
          <w:lang w:val="es-ES_tradnl"/>
        </w:rPr>
        <w:t>Tiene el uso de la voz, el regidor Aldo de Anda.</w:t>
      </w:r>
    </w:p>
    <w:p w14:paraId="11D0FBA1" w14:textId="77777777" w:rsidR="00C14F77" w:rsidRPr="00C14F77" w:rsidRDefault="00C14F77" w:rsidP="00496361">
      <w:pPr>
        <w:jc w:val="both"/>
        <w:rPr>
          <w:rFonts w:ascii="Arial" w:hAnsi="Arial" w:cs="Arial"/>
          <w:b/>
          <w:sz w:val="24"/>
          <w:szCs w:val="24"/>
          <w:lang w:val="es-ES_tradnl"/>
        </w:rPr>
      </w:pPr>
    </w:p>
    <w:p w14:paraId="7B697267" w14:textId="75FC4AFF" w:rsidR="00C14F77" w:rsidRPr="00956D2B" w:rsidRDefault="00C14F77" w:rsidP="00496361">
      <w:pPr>
        <w:jc w:val="both"/>
        <w:rPr>
          <w:rFonts w:ascii="Arial" w:hAnsi="Arial" w:cs="Arial"/>
          <w:sz w:val="24"/>
          <w:szCs w:val="24"/>
          <w:lang w:val="es-ES_tradnl"/>
        </w:rPr>
      </w:pPr>
      <w:r w:rsidRPr="00C14F77">
        <w:rPr>
          <w:rFonts w:ascii="Arial" w:hAnsi="Arial" w:cs="Arial"/>
          <w:b/>
          <w:sz w:val="24"/>
          <w:szCs w:val="24"/>
          <w:lang w:val="es-ES_tradnl"/>
        </w:rPr>
        <w:t>El Regidor Aldo Alejandro de Anda García:</w:t>
      </w:r>
      <w:r w:rsidR="007F03DF">
        <w:rPr>
          <w:rFonts w:ascii="Arial" w:hAnsi="Arial" w:cs="Arial"/>
          <w:sz w:val="24"/>
          <w:szCs w:val="24"/>
          <w:lang w:val="es-ES_tradnl"/>
        </w:rPr>
        <w:t xml:space="preserve"> Gracias Presidente, saludo a todos </w:t>
      </w:r>
      <w:r w:rsidR="007F03DF" w:rsidRPr="00956D2B">
        <w:rPr>
          <w:rFonts w:ascii="Arial" w:hAnsi="Arial" w:cs="Arial"/>
          <w:sz w:val="24"/>
          <w:szCs w:val="24"/>
          <w:lang w:val="es-ES_tradnl"/>
        </w:rPr>
        <w:t xml:space="preserve">mis compañeros con mucho gusto. </w:t>
      </w:r>
    </w:p>
    <w:p w14:paraId="6AD61BAF" w14:textId="77777777" w:rsidR="007F03DF" w:rsidRPr="00956D2B" w:rsidRDefault="007F03DF" w:rsidP="007F03DF">
      <w:pPr>
        <w:jc w:val="both"/>
        <w:rPr>
          <w:rFonts w:ascii="Arial" w:hAnsi="Arial" w:cs="Arial"/>
          <w:sz w:val="24"/>
          <w:szCs w:val="24"/>
          <w:lang w:val="es-ES_tradnl"/>
        </w:rPr>
      </w:pPr>
    </w:p>
    <w:p w14:paraId="62246079" w14:textId="051DCEC3" w:rsidR="007F03DF" w:rsidRPr="00956D2B" w:rsidRDefault="007F03DF" w:rsidP="007F03DF">
      <w:pPr>
        <w:jc w:val="both"/>
        <w:rPr>
          <w:rFonts w:ascii="Arial" w:hAnsi="Arial" w:cs="Arial"/>
          <w:sz w:val="24"/>
          <w:szCs w:val="24"/>
          <w:lang w:val="es-ES_tradnl"/>
        </w:rPr>
      </w:pPr>
      <w:r w:rsidRPr="00956D2B">
        <w:rPr>
          <w:rFonts w:ascii="Arial" w:hAnsi="Arial" w:cs="Arial"/>
          <w:sz w:val="24"/>
          <w:szCs w:val="24"/>
        </w:rPr>
        <w:t xml:space="preserve">El 24 de abril de 2020, en el </w:t>
      </w:r>
      <w:r w:rsidR="00956D2B" w:rsidRPr="00956D2B">
        <w:rPr>
          <w:rFonts w:ascii="Arial" w:hAnsi="Arial" w:cs="Arial"/>
          <w:sz w:val="24"/>
          <w:szCs w:val="24"/>
        </w:rPr>
        <w:t>P</w:t>
      </w:r>
      <w:r w:rsidRPr="00956D2B">
        <w:rPr>
          <w:rFonts w:ascii="Arial" w:hAnsi="Arial" w:cs="Arial"/>
          <w:sz w:val="24"/>
          <w:szCs w:val="24"/>
        </w:rPr>
        <w:t xml:space="preserve">eriódico </w:t>
      </w:r>
      <w:r w:rsidR="00956D2B" w:rsidRPr="00956D2B">
        <w:rPr>
          <w:rFonts w:ascii="Arial" w:hAnsi="Arial" w:cs="Arial"/>
          <w:sz w:val="24"/>
          <w:szCs w:val="24"/>
        </w:rPr>
        <w:t>O</w:t>
      </w:r>
      <w:r w:rsidRPr="00956D2B">
        <w:rPr>
          <w:rFonts w:ascii="Arial" w:hAnsi="Arial" w:cs="Arial"/>
          <w:sz w:val="24"/>
          <w:szCs w:val="24"/>
        </w:rPr>
        <w:t xml:space="preserve">ficial El Estado de Jalisco, se publicó la reforma a la Ley del Gobierno y la Administración Pública Municipal del Estado de Jalisco, que se legisló la posibilidad de llevar a cabo sesiones del Ayuntamiento y de comisiones edilicias a distancia, de ese texto legal vigente, se aprecia que resulta necesario realizar adecuaciones reglamentarias a fin de complementar </w:t>
      </w:r>
      <w:r w:rsidRPr="00956D2B">
        <w:rPr>
          <w:rFonts w:ascii="Arial" w:hAnsi="Arial" w:cs="Arial"/>
          <w:sz w:val="24"/>
          <w:szCs w:val="24"/>
          <w:lang w:val="es-ES_tradnl"/>
        </w:rPr>
        <w:t>normativamente en el ámbito municipal la regulación de las sesiones a distancia, por lo cual se propone reformar el Código de Gobierno Municipal de Guadalajara, en su artículo 53, y adicionarle el artículo 105 bis.</w:t>
      </w:r>
    </w:p>
    <w:p w14:paraId="61675956" w14:textId="77777777" w:rsidR="007F03DF" w:rsidRPr="007F03DF" w:rsidRDefault="007F03DF" w:rsidP="007F03DF">
      <w:pPr>
        <w:jc w:val="both"/>
        <w:rPr>
          <w:rFonts w:ascii="Arial" w:hAnsi="Arial" w:cs="Arial"/>
          <w:sz w:val="24"/>
          <w:szCs w:val="24"/>
          <w:lang w:val="es-ES_tradnl"/>
        </w:rPr>
      </w:pPr>
    </w:p>
    <w:p w14:paraId="6DA74C85" w14:textId="3650F5A8" w:rsidR="007F03DF" w:rsidRDefault="007F03DF" w:rsidP="007F03DF">
      <w:pPr>
        <w:jc w:val="both"/>
        <w:rPr>
          <w:rFonts w:ascii="Arial" w:hAnsi="Arial" w:cs="Arial"/>
          <w:sz w:val="24"/>
          <w:szCs w:val="24"/>
          <w:lang w:val="es-ES_tradnl"/>
        </w:rPr>
      </w:pPr>
      <w:r w:rsidRPr="007F03DF">
        <w:rPr>
          <w:rFonts w:ascii="Arial" w:hAnsi="Arial" w:cs="Arial"/>
          <w:sz w:val="24"/>
          <w:szCs w:val="24"/>
          <w:lang w:val="es-ES_tradnl"/>
        </w:rPr>
        <w:t>Para los que suscribimos esta iniciativa, mi compañera regidora Karla y su servidor, resulta pertinente la armonización legal</w:t>
      </w:r>
      <w:r w:rsidRPr="007F03DF">
        <w:rPr>
          <w:rFonts w:ascii="Arial" w:hAnsi="Arial" w:cs="Arial"/>
          <w:sz w:val="24"/>
          <w:szCs w:val="24"/>
          <w:lang w:val="es-ES_tradnl"/>
        </w:rPr>
        <w:softHyphen/>
        <w:t xml:space="preserve">-reglamentaria, en aras de disponer con mayor detalle en el Código de Gobierno de Guadalajara, las normas que deberán aplicar a las comisiones edilicias cuando estas deban de sesionar a distancia, ya sea para minimizar los riesgos de contagio propios de la pandemia que actualmente vivimos, como para todos aquellos casos en los que sea imposible la presencia física de los miembros de una comisión y esa ausencia limite la posibilidad de llevarla a cabo. Es cuánto.  </w:t>
      </w:r>
    </w:p>
    <w:p w14:paraId="5AED0EB0" w14:textId="77777777" w:rsidR="007F03DF" w:rsidRDefault="007F03DF" w:rsidP="007F03DF">
      <w:pPr>
        <w:jc w:val="both"/>
        <w:rPr>
          <w:rFonts w:ascii="Arial" w:hAnsi="Arial" w:cs="Arial"/>
          <w:i/>
          <w:sz w:val="18"/>
          <w:szCs w:val="18"/>
          <w:lang w:val="es-ES_tradnl"/>
        </w:rPr>
      </w:pPr>
    </w:p>
    <w:p w14:paraId="09A715B1" w14:textId="77777777" w:rsidR="00154D6F" w:rsidRDefault="00154D6F" w:rsidP="007F03DF">
      <w:pPr>
        <w:jc w:val="both"/>
        <w:rPr>
          <w:rFonts w:ascii="Arial" w:hAnsi="Arial" w:cs="Arial"/>
          <w:i/>
          <w:sz w:val="18"/>
          <w:szCs w:val="18"/>
          <w:lang w:val="es-ES_tradnl"/>
        </w:rPr>
      </w:pPr>
    </w:p>
    <w:p w14:paraId="69F7E94F" w14:textId="77777777" w:rsidR="00154D6F" w:rsidRPr="007F03DF" w:rsidRDefault="00154D6F" w:rsidP="007F03DF">
      <w:pPr>
        <w:jc w:val="both"/>
        <w:rPr>
          <w:rFonts w:ascii="Arial" w:hAnsi="Arial" w:cs="Arial"/>
          <w:i/>
          <w:sz w:val="18"/>
          <w:szCs w:val="18"/>
          <w:lang w:val="es-ES_tradnl"/>
        </w:rPr>
      </w:pPr>
    </w:p>
    <w:p w14:paraId="54C532D9" w14:textId="48174C1D" w:rsidR="007F03DF" w:rsidRPr="007F03DF" w:rsidRDefault="007F03DF" w:rsidP="007F03DF">
      <w:pPr>
        <w:rPr>
          <w:rFonts w:ascii="Arial" w:hAnsi="Arial" w:cs="Arial"/>
          <w:b/>
          <w:i/>
          <w:sz w:val="18"/>
          <w:szCs w:val="18"/>
        </w:rPr>
      </w:pPr>
      <w:r>
        <w:rPr>
          <w:rFonts w:ascii="Arial" w:hAnsi="Arial" w:cs="Arial"/>
          <w:b/>
          <w:i/>
          <w:sz w:val="18"/>
          <w:szCs w:val="18"/>
        </w:rPr>
        <w:lastRenderedPageBreak/>
        <w:t>“</w:t>
      </w:r>
      <w:r w:rsidRPr="007F03DF">
        <w:rPr>
          <w:rFonts w:ascii="Arial" w:hAnsi="Arial" w:cs="Arial"/>
          <w:b/>
          <w:i/>
          <w:sz w:val="18"/>
          <w:szCs w:val="18"/>
        </w:rPr>
        <w:t>H. AYUNTAMIENTO CONSTITUCIONAL DEL</w:t>
      </w:r>
    </w:p>
    <w:p w14:paraId="2C3C90C4" w14:textId="77777777" w:rsidR="007F03DF" w:rsidRPr="007F03DF" w:rsidRDefault="007F03DF" w:rsidP="007F03DF">
      <w:pPr>
        <w:rPr>
          <w:rFonts w:ascii="Arial" w:hAnsi="Arial" w:cs="Arial"/>
          <w:b/>
          <w:i/>
          <w:sz w:val="18"/>
          <w:szCs w:val="18"/>
        </w:rPr>
      </w:pPr>
      <w:r w:rsidRPr="007F03DF">
        <w:rPr>
          <w:rFonts w:ascii="Arial" w:hAnsi="Arial" w:cs="Arial"/>
          <w:b/>
          <w:i/>
          <w:sz w:val="18"/>
          <w:szCs w:val="18"/>
        </w:rPr>
        <w:t>MUNICIPIO DE GUADALAJARA, JALISCO.</w:t>
      </w:r>
    </w:p>
    <w:p w14:paraId="7017F2F8" w14:textId="350E1CA4" w:rsidR="007F03DF" w:rsidRPr="007F03DF" w:rsidRDefault="007F03DF" w:rsidP="007F03DF">
      <w:pPr>
        <w:rPr>
          <w:rFonts w:ascii="Arial" w:hAnsi="Arial" w:cs="Arial"/>
          <w:b/>
          <w:i/>
          <w:sz w:val="18"/>
          <w:szCs w:val="18"/>
        </w:rPr>
      </w:pPr>
      <w:r w:rsidRPr="007F03DF">
        <w:rPr>
          <w:rFonts w:ascii="Arial" w:hAnsi="Arial" w:cs="Arial"/>
          <w:b/>
          <w:i/>
          <w:sz w:val="18"/>
          <w:szCs w:val="18"/>
        </w:rPr>
        <w:t>PRESENTE</w:t>
      </w:r>
    </w:p>
    <w:p w14:paraId="61D10622" w14:textId="77777777" w:rsidR="007F03DF" w:rsidRPr="007F03DF" w:rsidRDefault="007F03DF" w:rsidP="007F03DF">
      <w:pPr>
        <w:rPr>
          <w:rFonts w:ascii="Arial" w:hAnsi="Arial" w:cs="Arial"/>
          <w:b/>
          <w:i/>
          <w:sz w:val="18"/>
          <w:szCs w:val="18"/>
        </w:rPr>
      </w:pPr>
    </w:p>
    <w:p w14:paraId="2AE531E0" w14:textId="28E92CB3" w:rsidR="007F03DF" w:rsidRPr="007F03DF" w:rsidRDefault="007F03DF" w:rsidP="007F03DF">
      <w:pPr>
        <w:jc w:val="both"/>
        <w:rPr>
          <w:rFonts w:ascii="Arial" w:hAnsi="Arial" w:cs="Arial"/>
          <w:b/>
          <w:i/>
          <w:sz w:val="18"/>
          <w:szCs w:val="18"/>
        </w:rPr>
      </w:pPr>
      <w:r w:rsidRPr="007F03DF">
        <w:rPr>
          <w:rFonts w:ascii="Arial" w:hAnsi="Arial" w:cs="Arial"/>
          <w:i/>
          <w:sz w:val="18"/>
          <w:szCs w:val="18"/>
        </w:rPr>
        <w:t xml:space="preserve">Los que suscribimos </w:t>
      </w:r>
      <w:r w:rsidRPr="007F03DF">
        <w:rPr>
          <w:rFonts w:ascii="Arial" w:hAnsi="Arial" w:cs="Arial"/>
          <w:b/>
          <w:i/>
          <w:sz w:val="18"/>
          <w:szCs w:val="18"/>
        </w:rPr>
        <w:t>KARLA ANDREA LEONARDO TORRES</w:t>
      </w:r>
      <w:r w:rsidRPr="007F03DF">
        <w:rPr>
          <w:rFonts w:ascii="Arial" w:hAnsi="Arial" w:cs="Arial"/>
          <w:i/>
          <w:sz w:val="18"/>
          <w:szCs w:val="18"/>
        </w:rPr>
        <w:t xml:space="preserve"> y</w:t>
      </w:r>
      <w:r w:rsidRPr="007F03DF">
        <w:rPr>
          <w:rFonts w:ascii="Arial" w:hAnsi="Arial" w:cs="Arial"/>
          <w:b/>
          <w:i/>
          <w:sz w:val="18"/>
          <w:szCs w:val="18"/>
        </w:rPr>
        <w:t xml:space="preserve"> ALDO ALEJANDRO DE ANDA GARCÍA,</w:t>
      </w:r>
      <w:r w:rsidRPr="007F03DF">
        <w:rPr>
          <w:rFonts w:ascii="Arial" w:hAnsi="Arial" w:cs="Arial"/>
          <w:i/>
          <w:sz w:val="18"/>
          <w:szCs w:val="18"/>
        </w:rPr>
        <w:t xml:space="preserve"> en nuestro carácter de Regidores del Ayuntamiento Constitucional del Municipio de Guadalajara, Jalisco, y en ejercicio de las facultades que nos confieren los artículos 115 de la Constitución Política de los Estados Unidos de Mexicanos, 73 fracción II, 77 y 86 de la Constitución Política del Estado de Jalisco; 37 fracción VII, 41 fracción II y 50 fracción II, de la Ley de Gobierno y Administración Pública Municipal del Estado d</w:t>
      </w:r>
      <w:r w:rsidR="00F91C3A">
        <w:rPr>
          <w:rFonts w:ascii="Arial" w:hAnsi="Arial" w:cs="Arial"/>
          <w:i/>
          <w:sz w:val="18"/>
          <w:szCs w:val="18"/>
        </w:rPr>
        <w:t xml:space="preserve">e Jalisco; 90, 91 fracción II, </w:t>
      </w:r>
      <w:r w:rsidRPr="007F03DF">
        <w:rPr>
          <w:rFonts w:ascii="Arial" w:hAnsi="Arial" w:cs="Arial"/>
          <w:i/>
          <w:sz w:val="18"/>
          <w:szCs w:val="18"/>
        </w:rPr>
        <w:t xml:space="preserve">y 94 del Código de Gobierno Municipal de Guadalajara, tenemos a bien someter a la elevada y distinguida consideración de este Ayuntamiento la siguiente </w:t>
      </w:r>
      <w:r w:rsidR="00F91C3A">
        <w:rPr>
          <w:rFonts w:ascii="Arial" w:hAnsi="Arial" w:cs="Arial"/>
          <w:b/>
          <w:i/>
          <w:sz w:val="18"/>
          <w:szCs w:val="18"/>
        </w:rPr>
        <w:t xml:space="preserve">Iniciativa que crea </w:t>
      </w:r>
      <w:r w:rsidRPr="007F03DF">
        <w:rPr>
          <w:rFonts w:ascii="Arial" w:hAnsi="Arial" w:cs="Arial"/>
          <w:b/>
          <w:i/>
          <w:sz w:val="18"/>
          <w:szCs w:val="18"/>
        </w:rPr>
        <w:t>el artículo 105 Bis y adiciona un tercer párrafo del artículo 53, del Código de Gobierno Municipal de Guadalajara,</w:t>
      </w:r>
      <w:r w:rsidRPr="007F03DF">
        <w:rPr>
          <w:rFonts w:ascii="Arial" w:hAnsi="Arial" w:cs="Arial"/>
          <w:i/>
          <w:sz w:val="18"/>
          <w:szCs w:val="18"/>
        </w:rPr>
        <w:t xml:space="preserve"> de conformidad con la siguiente:</w:t>
      </w:r>
    </w:p>
    <w:p w14:paraId="4EF79E8B" w14:textId="77777777" w:rsidR="007F03DF" w:rsidRPr="007F03DF" w:rsidRDefault="007F03DF" w:rsidP="007F03DF">
      <w:pPr>
        <w:jc w:val="center"/>
        <w:rPr>
          <w:rFonts w:ascii="Arial" w:hAnsi="Arial" w:cs="Arial"/>
          <w:b/>
          <w:i/>
          <w:sz w:val="18"/>
          <w:szCs w:val="18"/>
        </w:rPr>
      </w:pPr>
      <w:r w:rsidRPr="007F03DF">
        <w:rPr>
          <w:rFonts w:ascii="Arial" w:hAnsi="Arial" w:cs="Arial"/>
          <w:b/>
          <w:i/>
          <w:sz w:val="18"/>
          <w:szCs w:val="18"/>
        </w:rPr>
        <w:t>EXPOSICIÓN DE MOTIVOS</w:t>
      </w:r>
    </w:p>
    <w:p w14:paraId="0C8A146A" w14:textId="77777777" w:rsidR="007F03DF" w:rsidRPr="007F03DF" w:rsidRDefault="007F03DF" w:rsidP="007F03DF">
      <w:pPr>
        <w:jc w:val="center"/>
        <w:rPr>
          <w:rFonts w:ascii="Arial" w:hAnsi="Arial" w:cs="Arial"/>
          <w:b/>
          <w:i/>
          <w:sz w:val="18"/>
          <w:szCs w:val="18"/>
        </w:rPr>
      </w:pPr>
    </w:p>
    <w:p w14:paraId="283DD8C9" w14:textId="77777777" w:rsidR="007F03DF" w:rsidRPr="007F03DF" w:rsidRDefault="007F03DF" w:rsidP="007F03DF">
      <w:pPr>
        <w:pStyle w:val="Estilo"/>
        <w:jc w:val="both"/>
        <w:rPr>
          <w:i/>
          <w:sz w:val="18"/>
          <w:szCs w:val="18"/>
        </w:rPr>
      </w:pPr>
      <w:r w:rsidRPr="007F03DF">
        <w:rPr>
          <w:i/>
          <w:sz w:val="18"/>
          <w:szCs w:val="18"/>
        </w:rPr>
        <w:t>El 24 de abril de 2020, en el Tomo CCCXCVII, número 41, tercera edición especial del periódico oficial “El Estado de Jalisco”, se publicó la reforma a la Ley del Gobierno y la Administración Pública Municipal del Estado de Jalisco, por la cual se legisló la posibilidad de llevar a cabo sesiones a distancia del Ayuntamiento y de comisiones edilicias, del texto legal vigente del caso, se aprecia que resulta necesario realizar algunas adecuaciones reglamentarias a efecto de complementar normativamente en el ámbito municipal la regulación de las sesiones a distancia, por lo cual se propone reformar el al Código de Gobierno Municipal de Guadalajara, en su artículo 53, y adicionarle el artículo 105 bis, logrando con ello al armonización normativa del caso.</w:t>
      </w:r>
    </w:p>
    <w:p w14:paraId="67B26C49" w14:textId="77777777" w:rsidR="007F03DF" w:rsidRPr="007F03DF" w:rsidRDefault="007F03DF" w:rsidP="007F03DF">
      <w:pPr>
        <w:pStyle w:val="Estilo"/>
        <w:rPr>
          <w:i/>
          <w:sz w:val="18"/>
          <w:szCs w:val="18"/>
        </w:rPr>
      </w:pPr>
    </w:p>
    <w:p w14:paraId="42F1217C" w14:textId="77777777" w:rsidR="007F03DF" w:rsidRDefault="007F03DF" w:rsidP="007F03DF">
      <w:pPr>
        <w:jc w:val="both"/>
        <w:rPr>
          <w:rFonts w:ascii="Arial" w:hAnsi="Arial" w:cs="Arial"/>
          <w:i/>
          <w:sz w:val="18"/>
          <w:szCs w:val="18"/>
        </w:rPr>
      </w:pPr>
      <w:r w:rsidRPr="007F03DF">
        <w:rPr>
          <w:rFonts w:ascii="Arial" w:hAnsi="Arial" w:cs="Arial"/>
          <w:i/>
          <w:sz w:val="18"/>
          <w:szCs w:val="18"/>
        </w:rPr>
        <w:t>Para sustentar lo anterior es importante traer a colación los argumentos señalados por el legislador ordinario local en su exposición de motivos al reformar la Ley Orgánica del Poder Legislativo del Estado de Jalisco, para incluir la posibilidad legal de las sesiones a distancia en el Congreso del Estado, ya que dimensionan con claridad lo actual de la necesidad de la medida propuesta, motivos que, en la parte que interesa, dicen:</w:t>
      </w:r>
    </w:p>
    <w:p w14:paraId="6A3930E8" w14:textId="77777777" w:rsidR="00253C95" w:rsidRPr="007F03DF" w:rsidRDefault="00253C95" w:rsidP="007F03DF">
      <w:pPr>
        <w:jc w:val="both"/>
        <w:rPr>
          <w:rFonts w:ascii="Arial" w:hAnsi="Arial" w:cs="Arial"/>
          <w:i/>
          <w:sz w:val="18"/>
          <w:szCs w:val="18"/>
        </w:rPr>
      </w:pPr>
    </w:p>
    <w:p w14:paraId="379E5A47" w14:textId="77777777" w:rsidR="007F03DF" w:rsidRPr="007F03DF" w:rsidRDefault="007F03DF" w:rsidP="00CD211F">
      <w:pPr>
        <w:pStyle w:val="Sinespaciado"/>
        <w:numPr>
          <w:ilvl w:val="0"/>
          <w:numId w:val="19"/>
        </w:numPr>
        <w:ind w:left="567" w:right="566" w:hanging="142"/>
        <w:jc w:val="both"/>
        <w:rPr>
          <w:rFonts w:ascii="Arial" w:hAnsi="Arial" w:cs="Arial"/>
          <w:i/>
          <w:sz w:val="18"/>
          <w:szCs w:val="18"/>
        </w:rPr>
      </w:pPr>
      <w:r w:rsidRPr="007F03DF">
        <w:rPr>
          <w:rFonts w:ascii="Arial" w:hAnsi="Arial" w:cs="Arial"/>
          <w:i/>
          <w:sz w:val="18"/>
          <w:szCs w:val="18"/>
        </w:rPr>
        <w:t xml:space="preserve">Que los problemas de contingencia sanitaría que actualmente padecemos en nuestro país y estado a raíz del brote desmedido del covid-19 ha paralizado todas las actividades del sector público, social y privado, lo que ha llevado a los gobiernos locales y nacionales a tomar medidas de aislamiento necesario para toda la población, esto ha traído consigo que los trabajos se realicen desde el hogar y otras hayan generado alguna estrategia para que sus empleados sigan acudiendo a sus labores atendiendo siempre las medidas sanitarias impuestas por la autoridad, a fin de evitar los contagios y poder erradicar lo más pronto posible la propagación de dicha enfermedad. </w:t>
      </w:r>
    </w:p>
    <w:p w14:paraId="50FA3387" w14:textId="77777777" w:rsidR="007F03DF" w:rsidRPr="007F03DF" w:rsidRDefault="007F03DF" w:rsidP="007F03DF">
      <w:pPr>
        <w:pStyle w:val="Sinespaciado"/>
        <w:ind w:left="567" w:right="566"/>
        <w:jc w:val="both"/>
        <w:rPr>
          <w:rFonts w:ascii="Arial" w:hAnsi="Arial" w:cs="Arial"/>
          <w:i/>
          <w:sz w:val="18"/>
          <w:szCs w:val="18"/>
        </w:rPr>
      </w:pPr>
      <w:r w:rsidRPr="007F03DF">
        <w:rPr>
          <w:rFonts w:ascii="Arial" w:hAnsi="Arial" w:cs="Arial"/>
          <w:i/>
          <w:sz w:val="18"/>
          <w:szCs w:val="18"/>
        </w:rPr>
        <w:t>…</w:t>
      </w:r>
    </w:p>
    <w:p w14:paraId="2997A4CD" w14:textId="77777777" w:rsidR="007F03DF" w:rsidRPr="007F03DF" w:rsidRDefault="007F03DF" w:rsidP="007F03DF">
      <w:pPr>
        <w:pStyle w:val="Sinespaciado"/>
        <w:ind w:left="567" w:right="566"/>
        <w:jc w:val="both"/>
        <w:rPr>
          <w:rFonts w:ascii="Arial" w:hAnsi="Arial" w:cs="Arial"/>
          <w:i/>
          <w:sz w:val="18"/>
          <w:szCs w:val="18"/>
        </w:rPr>
      </w:pPr>
    </w:p>
    <w:p w14:paraId="399A0F62" w14:textId="77777777" w:rsidR="007F03DF" w:rsidRPr="007F03DF" w:rsidRDefault="007F03DF" w:rsidP="00CD211F">
      <w:pPr>
        <w:pStyle w:val="Sinespaciado"/>
        <w:numPr>
          <w:ilvl w:val="0"/>
          <w:numId w:val="19"/>
        </w:numPr>
        <w:ind w:left="567" w:right="566" w:hanging="142"/>
        <w:jc w:val="both"/>
        <w:rPr>
          <w:rFonts w:ascii="Arial" w:hAnsi="Arial" w:cs="Arial"/>
          <w:i/>
          <w:sz w:val="18"/>
          <w:szCs w:val="18"/>
        </w:rPr>
      </w:pPr>
      <w:r w:rsidRPr="007F03DF">
        <w:rPr>
          <w:rFonts w:ascii="Arial" w:hAnsi="Arial" w:cs="Arial"/>
          <w:i/>
          <w:sz w:val="18"/>
          <w:szCs w:val="18"/>
        </w:rPr>
        <w:t>Que el pasado 24 de marzo de 2020, fue publicado en el Diario Oficial de la Federación el Acuerdo emitido por la Secretaría de Salud, en la que establece las medidas preventivas que se deberán implementar para la mitigación y control de los riesgos para la salud que implica la enfermedad por el virus SARS-CoV2 (COVID-19), entre las que se mencionan las siguientes:</w:t>
      </w:r>
    </w:p>
    <w:p w14:paraId="664D044E" w14:textId="77777777" w:rsidR="007F03DF" w:rsidRPr="007F03DF" w:rsidRDefault="007F03DF" w:rsidP="007F03DF">
      <w:pPr>
        <w:pStyle w:val="Sinespaciado"/>
        <w:ind w:left="567" w:right="566"/>
        <w:jc w:val="both"/>
        <w:rPr>
          <w:rFonts w:ascii="Arial" w:hAnsi="Arial" w:cs="Arial"/>
          <w:i/>
          <w:sz w:val="18"/>
          <w:szCs w:val="18"/>
        </w:rPr>
      </w:pPr>
      <w:r w:rsidRPr="007F03DF">
        <w:rPr>
          <w:rFonts w:ascii="Arial" w:hAnsi="Arial" w:cs="Arial"/>
          <w:i/>
          <w:sz w:val="18"/>
          <w:szCs w:val="18"/>
        </w:rPr>
        <w:t>…</w:t>
      </w:r>
    </w:p>
    <w:p w14:paraId="33AB1F25" w14:textId="77777777" w:rsidR="007F03DF" w:rsidRPr="007F03DF" w:rsidRDefault="007F03DF" w:rsidP="007F03DF">
      <w:pPr>
        <w:pStyle w:val="Sinespaciado"/>
        <w:ind w:left="567" w:right="566"/>
        <w:jc w:val="both"/>
        <w:rPr>
          <w:rFonts w:ascii="Arial" w:hAnsi="Arial" w:cs="Arial"/>
          <w:i/>
          <w:iCs/>
          <w:sz w:val="18"/>
          <w:szCs w:val="18"/>
        </w:rPr>
      </w:pPr>
      <w:r w:rsidRPr="007F03DF">
        <w:rPr>
          <w:rFonts w:ascii="Arial" w:hAnsi="Arial" w:cs="Arial"/>
          <w:i/>
          <w:iCs/>
          <w:sz w:val="18"/>
          <w:szCs w:val="18"/>
        </w:rPr>
        <w:t xml:space="preserve">“… </w:t>
      </w:r>
      <w:r w:rsidRPr="007F03DF">
        <w:rPr>
          <w:rFonts w:ascii="Arial" w:hAnsi="Arial" w:cs="Arial"/>
          <w:bCs/>
          <w:i/>
          <w:iCs/>
          <w:sz w:val="18"/>
          <w:szCs w:val="18"/>
        </w:rPr>
        <w:t>ARTÍCULO SEGUNDO</w:t>
      </w:r>
      <w:r w:rsidRPr="007F03DF">
        <w:rPr>
          <w:rFonts w:ascii="Arial" w:hAnsi="Arial" w:cs="Arial"/>
          <w:i/>
          <w:iCs/>
          <w:sz w:val="18"/>
          <w:szCs w:val="18"/>
        </w:rPr>
        <w:t xml:space="preserve">.- Las medidas preventivas que los sectores público, privado y social deberán poner en práctica son las siguientes: </w:t>
      </w:r>
    </w:p>
    <w:p w14:paraId="46D69D1E" w14:textId="77777777" w:rsidR="007F03DF" w:rsidRPr="007F03DF" w:rsidRDefault="007F03DF" w:rsidP="007F03DF">
      <w:pPr>
        <w:pStyle w:val="Sinespaciado"/>
        <w:ind w:left="567" w:right="566"/>
        <w:jc w:val="both"/>
        <w:rPr>
          <w:rFonts w:ascii="Arial" w:hAnsi="Arial" w:cs="Arial"/>
          <w:i/>
          <w:iCs/>
          <w:sz w:val="18"/>
          <w:szCs w:val="18"/>
        </w:rPr>
      </w:pPr>
    </w:p>
    <w:p w14:paraId="32565719" w14:textId="77777777" w:rsidR="007F03DF" w:rsidRPr="007F03DF" w:rsidRDefault="007F03DF" w:rsidP="007F03DF">
      <w:pPr>
        <w:pStyle w:val="Sinespaciado"/>
        <w:ind w:left="567" w:right="566"/>
        <w:jc w:val="both"/>
        <w:rPr>
          <w:rFonts w:ascii="Arial" w:hAnsi="Arial" w:cs="Arial"/>
          <w:i/>
          <w:iCs/>
          <w:sz w:val="18"/>
          <w:szCs w:val="18"/>
        </w:rPr>
      </w:pPr>
      <w:r w:rsidRPr="007F03DF">
        <w:rPr>
          <w:rFonts w:ascii="Arial" w:hAnsi="Arial" w:cs="Arial"/>
          <w:i/>
          <w:iCs/>
          <w:sz w:val="18"/>
          <w:szCs w:val="18"/>
        </w:rPr>
        <w:t xml:space="preserve">a) </w:t>
      </w:r>
      <w:r w:rsidRPr="007F03DF">
        <w:rPr>
          <w:rFonts w:ascii="Arial" w:hAnsi="Arial" w:cs="Arial"/>
          <w:bCs/>
          <w:i/>
          <w:iCs/>
          <w:sz w:val="18"/>
          <w:szCs w:val="18"/>
        </w:rPr>
        <w:t>Evitar la asistencia a centros de trabajo, espacios públicos y otros lugares concurridos</w:t>
      </w:r>
      <w:r w:rsidRPr="007F03DF">
        <w:rPr>
          <w:rFonts w:ascii="Arial" w:hAnsi="Arial" w:cs="Arial"/>
          <w:i/>
          <w:iCs/>
          <w:sz w:val="18"/>
          <w:szCs w:val="18"/>
        </w:rPr>
        <w:t xml:space="preserve">, a los adultos mayores de 65 años o más y grupos de personas con riesgo a desarrollar enfermedad grave y/o morir a causa de ella, quienes, en todo momento, en su caso, y a manera de permiso con goce de sueldo, gozarán de su salario y demás prestaciones establecidas en la normatividad vigente indicada en el inciso c) del presente artículo. Estos grupos incluyen mujeres embarazadas o en periodo de lactancia, menores de 5 años, personas con discapacidad, personas con enfermedades crónicas no transmisibles (personas con hipertensión arterial, pulmonar, insuficiencia renal, lupus, cáncer, diabetes mellitus, obesidad, insuficiencia hepática o metabólica, enfermedad cardiaca), o con algún padecimiento o tratamiento farmacológico que les genere supresión del sistema inmunológico; </w:t>
      </w:r>
    </w:p>
    <w:p w14:paraId="355833B2" w14:textId="77777777" w:rsidR="007F03DF" w:rsidRPr="007F03DF" w:rsidRDefault="007F03DF" w:rsidP="007F03DF">
      <w:pPr>
        <w:pStyle w:val="Sinespaciado"/>
        <w:ind w:left="567" w:right="566"/>
        <w:jc w:val="both"/>
        <w:rPr>
          <w:rFonts w:ascii="Arial" w:hAnsi="Arial" w:cs="Arial"/>
          <w:i/>
          <w:iCs/>
          <w:sz w:val="18"/>
          <w:szCs w:val="18"/>
        </w:rPr>
      </w:pPr>
    </w:p>
    <w:p w14:paraId="13C416CC" w14:textId="77777777" w:rsidR="007F03DF" w:rsidRPr="007F03DF" w:rsidRDefault="007F03DF" w:rsidP="007F03DF">
      <w:pPr>
        <w:pStyle w:val="Sinespaciado"/>
        <w:ind w:left="567" w:right="566"/>
        <w:jc w:val="both"/>
        <w:rPr>
          <w:rFonts w:ascii="Arial" w:hAnsi="Arial" w:cs="Arial"/>
          <w:i/>
          <w:iCs/>
          <w:sz w:val="18"/>
          <w:szCs w:val="18"/>
        </w:rPr>
      </w:pPr>
      <w:r w:rsidRPr="007F03DF">
        <w:rPr>
          <w:rFonts w:ascii="Arial" w:hAnsi="Arial" w:cs="Arial"/>
          <w:i/>
          <w:iCs/>
          <w:sz w:val="18"/>
          <w:szCs w:val="18"/>
        </w:rPr>
        <w:t xml:space="preserve">b) </w:t>
      </w:r>
      <w:r w:rsidRPr="007F03DF">
        <w:rPr>
          <w:rFonts w:ascii="Arial" w:hAnsi="Arial" w:cs="Arial"/>
          <w:bCs/>
          <w:i/>
          <w:iCs/>
          <w:sz w:val="18"/>
          <w:szCs w:val="18"/>
        </w:rPr>
        <w:t>Suspender temporalmente las actividades escolares en todos los niveles</w:t>
      </w:r>
      <w:r w:rsidRPr="007F03DF">
        <w:rPr>
          <w:rFonts w:ascii="Arial" w:hAnsi="Arial" w:cs="Arial"/>
          <w:i/>
          <w:iCs/>
          <w:sz w:val="18"/>
          <w:szCs w:val="18"/>
        </w:rPr>
        <w:t xml:space="preserve">, hasta el 17 de abril del 2020, conforme a lo establecido por la Secretaría de Educación Pública; </w:t>
      </w:r>
    </w:p>
    <w:p w14:paraId="64AB4F7F" w14:textId="77777777" w:rsidR="007F03DF" w:rsidRPr="007F03DF" w:rsidRDefault="007F03DF" w:rsidP="007F03DF">
      <w:pPr>
        <w:pStyle w:val="Sinespaciado"/>
        <w:ind w:left="567" w:right="566"/>
        <w:jc w:val="both"/>
        <w:rPr>
          <w:rFonts w:ascii="Arial" w:hAnsi="Arial" w:cs="Arial"/>
          <w:i/>
          <w:iCs/>
          <w:sz w:val="18"/>
          <w:szCs w:val="18"/>
        </w:rPr>
      </w:pPr>
    </w:p>
    <w:p w14:paraId="1B15AE9B" w14:textId="77777777" w:rsidR="007F03DF" w:rsidRPr="007F03DF" w:rsidRDefault="007F03DF" w:rsidP="007F03DF">
      <w:pPr>
        <w:pStyle w:val="Sinespaciado"/>
        <w:ind w:left="567" w:right="566"/>
        <w:jc w:val="both"/>
        <w:rPr>
          <w:rFonts w:ascii="Arial" w:hAnsi="Arial" w:cs="Arial"/>
          <w:i/>
          <w:iCs/>
          <w:sz w:val="18"/>
          <w:szCs w:val="18"/>
        </w:rPr>
      </w:pPr>
      <w:r w:rsidRPr="007F03DF">
        <w:rPr>
          <w:rFonts w:ascii="Arial" w:hAnsi="Arial" w:cs="Arial"/>
          <w:i/>
          <w:iCs/>
          <w:sz w:val="18"/>
          <w:szCs w:val="18"/>
        </w:rPr>
        <w:lastRenderedPageBreak/>
        <w:t xml:space="preserve">c) </w:t>
      </w:r>
      <w:r w:rsidRPr="007F03DF">
        <w:rPr>
          <w:rFonts w:ascii="Arial" w:hAnsi="Arial" w:cs="Arial"/>
          <w:bCs/>
          <w:i/>
          <w:iCs/>
          <w:sz w:val="18"/>
          <w:szCs w:val="18"/>
        </w:rPr>
        <w:t>Suspender temporalmente las actividades de los sectores público, social y privado que involucren la concentración física, tránsito o desplazamiento de personas</w:t>
      </w:r>
      <w:r w:rsidRPr="007F03DF">
        <w:rPr>
          <w:rFonts w:ascii="Arial" w:hAnsi="Arial" w:cs="Arial"/>
          <w:i/>
          <w:iCs/>
          <w:sz w:val="18"/>
          <w:szCs w:val="18"/>
        </w:rPr>
        <w:t xml:space="preserve"> a partir de la entrada en vigor de este Acuerdo y hasta el 19 de abril del 2020…” </w:t>
      </w:r>
    </w:p>
    <w:p w14:paraId="29D82044" w14:textId="77777777" w:rsidR="007F03DF" w:rsidRPr="007F03DF" w:rsidRDefault="007F03DF" w:rsidP="007F03DF">
      <w:pPr>
        <w:pStyle w:val="Sinespaciado"/>
        <w:ind w:left="567" w:right="566"/>
        <w:jc w:val="both"/>
        <w:rPr>
          <w:rFonts w:ascii="Arial" w:hAnsi="Arial" w:cs="Arial"/>
          <w:i/>
          <w:sz w:val="18"/>
          <w:szCs w:val="18"/>
        </w:rPr>
      </w:pPr>
    </w:p>
    <w:p w14:paraId="635A8DC5" w14:textId="77777777" w:rsidR="007F03DF" w:rsidRPr="007F03DF" w:rsidRDefault="007F03DF" w:rsidP="007F03DF">
      <w:pPr>
        <w:pStyle w:val="Sinespaciado"/>
        <w:ind w:left="567" w:right="566"/>
        <w:jc w:val="both"/>
        <w:rPr>
          <w:rFonts w:ascii="Arial" w:hAnsi="Arial" w:cs="Arial"/>
          <w:i/>
          <w:sz w:val="18"/>
          <w:szCs w:val="18"/>
        </w:rPr>
      </w:pPr>
      <w:r w:rsidRPr="007F03DF">
        <w:rPr>
          <w:rFonts w:ascii="Arial" w:hAnsi="Arial" w:cs="Arial"/>
          <w:i/>
          <w:sz w:val="18"/>
          <w:szCs w:val="18"/>
        </w:rPr>
        <w:t>Una vez entrado en vigor el acuerdo anteriormente mencionado, todos los sectores públicos, sociales y privados tomaron las medidas pertinentes para evitar la propagación del virus, así como para salvaguardar la integridad personal de sus empleados, lo que trajo consigo poner en práctica los medios electrónicos con la finalidad de que aquellos empleos donde se pudiera trabajar desde casa, se empezaran a realizar de forma virtual y así evitar las concentraciones y desplazamiento de las personas.</w:t>
      </w:r>
    </w:p>
    <w:p w14:paraId="23FD99D5" w14:textId="77777777" w:rsidR="007F03DF" w:rsidRPr="007F03DF" w:rsidRDefault="007F03DF" w:rsidP="007F03DF">
      <w:pPr>
        <w:pStyle w:val="Sinespaciado"/>
        <w:ind w:left="567" w:right="566"/>
        <w:jc w:val="both"/>
        <w:rPr>
          <w:rFonts w:ascii="Arial" w:hAnsi="Arial" w:cs="Arial"/>
          <w:i/>
          <w:sz w:val="18"/>
          <w:szCs w:val="18"/>
        </w:rPr>
      </w:pPr>
      <w:r w:rsidRPr="007F03DF">
        <w:rPr>
          <w:rFonts w:ascii="Arial" w:hAnsi="Arial" w:cs="Arial"/>
          <w:i/>
          <w:sz w:val="18"/>
          <w:szCs w:val="18"/>
        </w:rPr>
        <w:t>…</w:t>
      </w:r>
    </w:p>
    <w:p w14:paraId="53033CFF" w14:textId="77777777" w:rsidR="007F03DF" w:rsidRPr="007F03DF" w:rsidRDefault="007F03DF" w:rsidP="007F03DF">
      <w:pPr>
        <w:pStyle w:val="Sinespaciado"/>
        <w:ind w:left="567" w:right="566"/>
        <w:jc w:val="both"/>
        <w:rPr>
          <w:rFonts w:ascii="Arial" w:hAnsi="Arial" w:cs="Arial"/>
          <w:i/>
          <w:sz w:val="18"/>
          <w:szCs w:val="18"/>
        </w:rPr>
      </w:pPr>
    </w:p>
    <w:p w14:paraId="3E47DA74" w14:textId="77777777" w:rsidR="007F03DF" w:rsidRPr="007F03DF" w:rsidRDefault="007F03DF" w:rsidP="00CD211F">
      <w:pPr>
        <w:pStyle w:val="Sinespaciado"/>
        <w:numPr>
          <w:ilvl w:val="0"/>
          <w:numId w:val="19"/>
        </w:numPr>
        <w:ind w:left="567" w:right="566" w:hanging="142"/>
        <w:jc w:val="both"/>
        <w:rPr>
          <w:rFonts w:ascii="Arial" w:hAnsi="Arial" w:cs="Arial"/>
          <w:i/>
          <w:sz w:val="18"/>
          <w:szCs w:val="18"/>
        </w:rPr>
      </w:pPr>
      <w:r w:rsidRPr="007F03DF">
        <w:rPr>
          <w:rFonts w:ascii="Arial" w:hAnsi="Arial" w:cs="Arial"/>
          <w:i/>
          <w:sz w:val="18"/>
          <w:szCs w:val="18"/>
        </w:rPr>
        <w:t>…</w:t>
      </w:r>
    </w:p>
    <w:p w14:paraId="6594697B" w14:textId="77777777" w:rsidR="007F03DF" w:rsidRPr="007F03DF" w:rsidRDefault="007F03DF" w:rsidP="007F03DF">
      <w:pPr>
        <w:pStyle w:val="Sinespaciado"/>
        <w:ind w:left="567" w:right="566"/>
        <w:jc w:val="both"/>
        <w:rPr>
          <w:rFonts w:ascii="Arial" w:hAnsi="Arial" w:cs="Arial"/>
          <w:i/>
          <w:sz w:val="18"/>
          <w:szCs w:val="18"/>
        </w:rPr>
      </w:pPr>
    </w:p>
    <w:p w14:paraId="099F8F9E" w14:textId="77777777" w:rsidR="007F03DF" w:rsidRPr="007F03DF" w:rsidRDefault="007F03DF" w:rsidP="00CD211F">
      <w:pPr>
        <w:pStyle w:val="Sinespaciado"/>
        <w:numPr>
          <w:ilvl w:val="0"/>
          <w:numId w:val="19"/>
        </w:numPr>
        <w:ind w:left="567" w:right="566" w:hanging="142"/>
        <w:jc w:val="both"/>
        <w:rPr>
          <w:rFonts w:ascii="Arial" w:hAnsi="Arial" w:cs="Arial"/>
          <w:i/>
          <w:sz w:val="18"/>
          <w:szCs w:val="18"/>
        </w:rPr>
      </w:pPr>
      <w:r w:rsidRPr="007F03DF">
        <w:rPr>
          <w:rFonts w:ascii="Arial" w:hAnsi="Arial" w:cs="Arial"/>
          <w:i/>
          <w:sz w:val="18"/>
          <w:szCs w:val="18"/>
        </w:rPr>
        <w:t>Es necesario conocer las medidas que han tomado otras naciones a fin de que los trabajos legislativos no cesen y se pueda continuar con sus actividades, es por ello que cabe bien a analizar que se está proponiendo para efecto de que se lleven a cabo las sesiones virtuales a distancia de los poderos legislativos, como a continuación se presenta:</w:t>
      </w:r>
    </w:p>
    <w:p w14:paraId="49556482" w14:textId="77777777" w:rsidR="007F03DF" w:rsidRPr="007F03DF" w:rsidRDefault="007F03DF" w:rsidP="007F03DF">
      <w:pPr>
        <w:pStyle w:val="Sinespaciado"/>
        <w:ind w:left="567" w:right="566"/>
        <w:jc w:val="both"/>
        <w:rPr>
          <w:rFonts w:ascii="Arial" w:hAnsi="Arial" w:cs="Arial"/>
          <w:i/>
          <w:sz w:val="18"/>
          <w:szCs w:val="18"/>
        </w:rPr>
      </w:pPr>
    </w:p>
    <w:p w14:paraId="6BFDAD56" w14:textId="77777777" w:rsidR="007F03DF" w:rsidRPr="007F03DF" w:rsidRDefault="007F03DF" w:rsidP="007F03DF">
      <w:pPr>
        <w:pStyle w:val="Sinespaciado"/>
        <w:ind w:left="567" w:right="566"/>
        <w:jc w:val="both"/>
        <w:rPr>
          <w:rFonts w:ascii="Arial" w:hAnsi="Arial" w:cs="Arial"/>
          <w:i/>
          <w:sz w:val="18"/>
          <w:szCs w:val="18"/>
        </w:rPr>
      </w:pPr>
      <w:r w:rsidRPr="007F03DF">
        <w:rPr>
          <w:rFonts w:ascii="Arial" w:hAnsi="Arial" w:cs="Arial"/>
          <w:bCs/>
          <w:i/>
          <w:sz w:val="18"/>
          <w:szCs w:val="18"/>
        </w:rPr>
        <w:t>Paraguay</w:t>
      </w:r>
      <w:r w:rsidRPr="007F03DF">
        <w:rPr>
          <w:rFonts w:ascii="Arial" w:hAnsi="Arial" w:cs="Arial"/>
          <w:i/>
          <w:sz w:val="18"/>
          <w:szCs w:val="18"/>
        </w:rPr>
        <w:t xml:space="preserve">. El Senado de esta Nación aprobó un proyecto de iniciativa el pasado 24 de marzo del presente año, en el que propone la implementación de las sesiones virtuales a distancia, en casos excepcionales o de fuerza mayor, en el que se establece lo siguiente: </w:t>
      </w:r>
    </w:p>
    <w:p w14:paraId="7DEF9B79" w14:textId="77777777" w:rsidR="007F03DF" w:rsidRPr="007F03DF" w:rsidRDefault="007F03DF" w:rsidP="007F03DF">
      <w:pPr>
        <w:pStyle w:val="Sinespaciado"/>
        <w:ind w:left="567" w:right="566"/>
        <w:jc w:val="both"/>
        <w:rPr>
          <w:rFonts w:ascii="Arial" w:hAnsi="Arial" w:cs="Arial"/>
          <w:i/>
          <w:sz w:val="18"/>
          <w:szCs w:val="18"/>
        </w:rPr>
      </w:pPr>
    </w:p>
    <w:p w14:paraId="6C2C6C10" w14:textId="77777777" w:rsidR="007F03DF" w:rsidRPr="007F03DF" w:rsidRDefault="007F03DF" w:rsidP="007F03DF">
      <w:pPr>
        <w:pStyle w:val="Sinespaciado"/>
        <w:ind w:left="567" w:right="566"/>
        <w:jc w:val="both"/>
        <w:rPr>
          <w:rFonts w:ascii="Arial" w:hAnsi="Arial" w:cs="Arial"/>
          <w:i/>
          <w:iCs/>
          <w:sz w:val="18"/>
          <w:szCs w:val="18"/>
          <w:lang w:val="es-ES"/>
        </w:rPr>
      </w:pPr>
      <w:r w:rsidRPr="007F03DF">
        <w:rPr>
          <w:rFonts w:ascii="Arial" w:hAnsi="Arial" w:cs="Arial"/>
          <w:i/>
          <w:iCs/>
          <w:sz w:val="18"/>
          <w:szCs w:val="18"/>
          <w:lang w:val="es-ES"/>
        </w:rPr>
        <w:t>“… Artículo 1º.- Autorizar excepcionalmente la realización de las reuniones de comisión y de sesiones de la Honorable Cámara de Senadores y del Congreso Nacional por el sistema de video conferencias, en los casos de emergencia y fuerza mayor.</w:t>
      </w:r>
    </w:p>
    <w:p w14:paraId="7F3A8C6F" w14:textId="77777777" w:rsidR="007F03DF" w:rsidRPr="007F03DF" w:rsidRDefault="007F03DF" w:rsidP="007F03DF">
      <w:pPr>
        <w:pStyle w:val="Sinespaciado"/>
        <w:ind w:left="567" w:right="566"/>
        <w:jc w:val="both"/>
        <w:rPr>
          <w:rFonts w:ascii="Arial" w:hAnsi="Arial" w:cs="Arial"/>
          <w:i/>
          <w:iCs/>
          <w:sz w:val="18"/>
          <w:szCs w:val="18"/>
          <w:lang w:val="es-ES"/>
        </w:rPr>
      </w:pPr>
    </w:p>
    <w:p w14:paraId="042A6A73" w14:textId="77777777" w:rsidR="007F03DF" w:rsidRPr="007F03DF" w:rsidRDefault="007F03DF" w:rsidP="007F03DF">
      <w:pPr>
        <w:pStyle w:val="Sinespaciado"/>
        <w:ind w:left="567" w:right="566"/>
        <w:jc w:val="both"/>
        <w:rPr>
          <w:rFonts w:ascii="Arial" w:hAnsi="Arial" w:cs="Arial"/>
          <w:i/>
          <w:iCs/>
          <w:sz w:val="18"/>
          <w:szCs w:val="18"/>
          <w:lang w:val="es-ES"/>
        </w:rPr>
      </w:pPr>
      <w:r w:rsidRPr="007F03DF">
        <w:rPr>
          <w:rFonts w:ascii="Arial" w:hAnsi="Arial" w:cs="Arial"/>
          <w:i/>
          <w:iCs/>
          <w:sz w:val="18"/>
          <w:szCs w:val="18"/>
          <w:lang w:val="es-ES"/>
        </w:rPr>
        <w:t xml:space="preserve">Artículo 2º.- Las disposiciones del Artículo 1 </w:t>
      </w:r>
      <w:r w:rsidRPr="007F03DF">
        <w:rPr>
          <w:rFonts w:ascii="Arial" w:hAnsi="Arial" w:cs="Arial"/>
          <w:i/>
          <w:iCs/>
          <w:sz w:val="18"/>
          <w:szCs w:val="18"/>
          <w:vertAlign w:val="superscript"/>
          <w:lang w:val="es-ES"/>
        </w:rPr>
        <w:t xml:space="preserve">0 </w:t>
      </w:r>
      <w:r w:rsidRPr="007F03DF">
        <w:rPr>
          <w:rFonts w:ascii="Arial" w:hAnsi="Arial" w:cs="Arial"/>
          <w:i/>
          <w:iCs/>
          <w:sz w:val="18"/>
          <w:szCs w:val="18"/>
          <w:lang w:val="es-ES"/>
        </w:rPr>
        <w:t xml:space="preserve">se aplican cuando, se declara el estado de excepción establecido en el Artículo 288 de la Constitución Nacional, el Artículo 3 </w:t>
      </w:r>
      <w:r w:rsidRPr="007F03DF">
        <w:rPr>
          <w:rFonts w:ascii="Arial" w:hAnsi="Arial" w:cs="Arial"/>
          <w:i/>
          <w:iCs/>
          <w:sz w:val="18"/>
          <w:szCs w:val="18"/>
          <w:vertAlign w:val="superscript"/>
          <w:lang w:val="es-ES"/>
        </w:rPr>
        <w:t xml:space="preserve">0 </w:t>
      </w:r>
      <w:r w:rsidRPr="007F03DF">
        <w:rPr>
          <w:rFonts w:ascii="Arial" w:hAnsi="Arial" w:cs="Arial"/>
          <w:i/>
          <w:iCs/>
          <w:sz w:val="18"/>
          <w:szCs w:val="18"/>
          <w:lang w:val="es-ES"/>
        </w:rPr>
        <w:t>de la Ley 2615/2005 “QUE CREA LA SECRETARIA DE EMERGENCIA NACIONAL, la Ley 836/1980 “CÓDIGO SANITARIO” y Leyes que lo sustituyan, o cualquier otra ley o decreto del Poder Ejecutivo que imposibiliten la sesión en el recinto de la Cámara de Senadores y del Congreso de la Nación.</w:t>
      </w:r>
    </w:p>
    <w:p w14:paraId="6A427572" w14:textId="77777777" w:rsidR="007F03DF" w:rsidRPr="007F03DF" w:rsidRDefault="007F03DF" w:rsidP="007F03DF">
      <w:pPr>
        <w:pStyle w:val="Sinespaciado"/>
        <w:ind w:left="567" w:right="566"/>
        <w:jc w:val="both"/>
        <w:rPr>
          <w:rFonts w:ascii="Arial" w:hAnsi="Arial" w:cs="Arial"/>
          <w:bCs/>
          <w:i/>
          <w:sz w:val="18"/>
          <w:szCs w:val="18"/>
        </w:rPr>
      </w:pPr>
    </w:p>
    <w:p w14:paraId="12A0950C" w14:textId="77777777" w:rsidR="007F03DF" w:rsidRPr="007F03DF" w:rsidRDefault="007F03DF" w:rsidP="007F03DF">
      <w:pPr>
        <w:pStyle w:val="Sinespaciado"/>
        <w:ind w:left="567" w:right="566"/>
        <w:jc w:val="both"/>
        <w:rPr>
          <w:rFonts w:ascii="Arial" w:hAnsi="Arial" w:cs="Arial"/>
          <w:i/>
          <w:sz w:val="18"/>
          <w:szCs w:val="18"/>
        </w:rPr>
      </w:pPr>
      <w:r w:rsidRPr="007F03DF">
        <w:rPr>
          <w:rFonts w:ascii="Arial" w:hAnsi="Arial" w:cs="Arial"/>
          <w:bCs/>
          <w:i/>
          <w:sz w:val="18"/>
          <w:szCs w:val="18"/>
        </w:rPr>
        <w:t xml:space="preserve">Chile. </w:t>
      </w:r>
      <w:r w:rsidRPr="007F03DF">
        <w:rPr>
          <w:rFonts w:ascii="Arial" w:hAnsi="Arial" w:cs="Arial"/>
          <w:i/>
          <w:sz w:val="18"/>
          <w:szCs w:val="18"/>
        </w:rPr>
        <w:t>El senado presento iniciativa el pasado 18 de marzo del presente año, en el que adiciona un artículo transitorio a su Constitucional Política con el objeto de que se puedan llevar a cabo las sesiones por medios telemáticos, proyecto que ha sido probado el 25 de marzo del 2020, en el cual se establece lo siguiente:</w:t>
      </w:r>
    </w:p>
    <w:p w14:paraId="35829FC9" w14:textId="77777777" w:rsidR="007F03DF" w:rsidRPr="007F03DF" w:rsidRDefault="007F03DF" w:rsidP="007F03DF">
      <w:pPr>
        <w:pStyle w:val="Sinespaciado"/>
        <w:ind w:left="567" w:right="566"/>
        <w:jc w:val="both"/>
        <w:rPr>
          <w:rFonts w:ascii="Arial" w:hAnsi="Arial" w:cs="Arial"/>
          <w:i/>
          <w:sz w:val="18"/>
          <w:szCs w:val="18"/>
        </w:rPr>
      </w:pPr>
    </w:p>
    <w:p w14:paraId="6F38C539" w14:textId="77777777" w:rsidR="007F03DF" w:rsidRPr="007F03DF" w:rsidRDefault="007F03DF" w:rsidP="007F03DF">
      <w:pPr>
        <w:pStyle w:val="Sinespaciado"/>
        <w:ind w:left="567" w:right="566"/>
        <w:jc w:val="both"/>
        <w:rPr>
          <w:rFonts w:ascii="Arial" w:hAnsi="Arial" w:cs="Arial"/>
          <w:bCs/>
          <w:i/>
          <w:iCs/>
          <w:sz w:val="18"/>
          <w:szCs w:val="18"/>
          <w:lang w:val="es-ES"/>
        </w:rPr>
      </w:pPr>
      <w:r w:rsidRPr="007F03DF">
        <w:rPr>
          <w:rFonts w:ascii="Arial" w:hAnsi="Arial" w:cs="Arial"/>
          <w:i/>
          <w:iCs/>
          <w:sz w:val="18"/>
          <w:szCs w:val="18"/>
          <w:lang w:val="es-ES"/>
        </w:rPr>
        <w:t>"Trigésima Segunda.</w:t>
      </w:r>
      <w:r w:rsidRPr="007F03DF">
        <w:rPr>
          <w:rFonts w:ascii="Arial" w:hAnsi="Arial" w:cs="Arial"/>
          <w:bCs/>
          <w:i/>
          <w:iCs/>
          <w:sz w:val="18"/>
          <w:szCs w:val="18"/>
          <w:lang w:val="es-ES"/>
        </w:rPr>
        <w:t xml:space="preserve"> Por el plazo de un año a contar de la publicación de la presente reforma, la Cámara de Diputados y el Senado podrán funcionar por medios telemáticos una vez declarada una cuarentena sanitaria o un estado de excepción constitucional por calamidad pública que signifique grave riesgo para la salud o vida de los habitantes del país o de una o más regiones, que les impida sesionar, total o parcialmente, y mientras este impedimento subsista.”</w:t>
      </w:r>
    </w:p>
    <w:p w14:paraId="6FF3086D" w14:textId="77777777" w:rsidR="007F03DF" w:rsidRPr="007F03DF" w:rsidRDefault="007F03DF" w:rsidP="007F03DF">
      <w:pPr>
        <w:pStyle w:val="Sinespaciado"/>
        <w:ind w:left="567" w:right="566"/>
        <w:jc w:val="both"/>
        <w:rPr>
          <w:rFonts w:ascii="Arial" w:hAnsi="Arial" w:cs="Arial"/>
          <w:bCs/>
          <w:i/>
          <w:iCs/>
          <w:sz w:val="18"/>
          <w:szCs w:val="18"/>
          <w:lang w:val="es-ES"/>
        </w:rPr>
      </w:pPr>
      <w:r w:rsidRPr="007F03DF">
        <w:rPr>
          <w:rFonts w:ascii="Arial" w:hAnsi="Arial" w:cs="Arial"/>
          <w:bCs/>
          <w:i/>
          <w:iCs/>
          <w:sz w:val="18"/>
          <w:szCs w:val="18"/>
          <w:lang w:val="es-ES"/>
        </w:rPr>
        <w:t>   </w:t>
      </w:r>
    </w:p>
    <w:p w14:paraId="59972D04" w14:textId="77777777" w:rsidR="007F03DF" w:rsidRPr="007F03DF" w:rsidRDefault="007F03DF" w:rsidP="007F03DF">
      <w:pPr>
        <w:pStyle w:val="Sinespaciado"/>
        <w:ind w:left="567" w:right="566"/>
        <w:jc w:val="both"/>
        <w:rPr>
          <w:rFonts w:ascii="Arial" w:hAnsi="Arial" w:cs="Arial"/>
          <w:i/>
          <w:sz w:val="18"/>
          <w:szCs w:val="18"/>
        </w:rPr>
      </w:pPr>
      <w:r w:rsidRPr="007F03DF">
        <w:rPr>
          <w:rFonts w:ascii="Arial" w:hAnsi="Arial" w:cs="Arial"/>
          <w:i/>
          <w:sz w:val="18"/>
          <w:szCs w:val="18"/>
        </w:rPr>
        <w:t xml:space="preserve">En ese contexto, es esencial contemplar de manera expresa en nuestra ley orgánica, lineamientos que nos puedan ser útiles a fin de poder llevar a cabo las sesione en este poder público, si bien es cierto del comparativo de las normas ya vigentes en dos países de Latinoamérica, y con el uso de las nuevas tecnologías y herramientas digitales, y en el caso de alguna contingencia sanitaria, un caso de excepcional de fuerza mayor o caso fortuito, se sigan llevando a cabo los trabajos en este poder, con la finalidad de coadyuvar con las instancias federales y las estatales para acompañarlos en el proceso de crisis que en su momento subsista.  </w:t>
      </w:r>
    </w:p>
    <w:p w14:paraId="17A6D031" w14:textId="77777777" w:rsidR="007F03DF" w:rsidRPr="007F03DF" w:rsidRDefault="007F03DF" w:rsidP="007F03DF">
      <w:pPr>
        <w:pStyle w:val="Sinespaciado"/>
        <w:ind w:left="567" w:right="566"/>
        <w:jc w:val="both"/>
        <w:rPr>
          <w:rFonts w:ascii="Arial" w:hAnsi="Arial" w:cs="Arial"/>
          <w:i/>
          <w:sz w:val="18"/>
          <w:szCs w:val="18"/>
        </w:rPr>
      </w:pPr>
    </w:p>
    <w:p w14:paraId="758DA431" w14:textId="77777777" w:rsidR="007F03DF" w:rsidRPr="007F03DF" w:rsidRDefault="007F03DF" w:rsidP="007F03DF">
      <w:pPr>
        <w:pStyle w:val="Sinespaciado"/>
        <w:ind w:left="567" w:right="566"/>
        <w:jc w:val="both"/>
        <w:rPr>
          <w:rFonts w:ascii="Arial" w:hAnsi="Arial" w:cs="Arial"/>
          <w:i/>
          <w:sz w:val="18"/>
          <w:szCs w:val="18"/>
        </w:rPr>
      </w:pPr>
      <w:r w:rsidRPr="007F03DF">
        <w:rPr>
          <w:rFonts w:ascii="Arial" w:hAnsi="Arial" w:cs="Arial"/>
          <w:i/>
          <w:sz w:val="18"/>
          <w:szCs w:val="18"/>
        </w:rPr>
        <w:t xml:space="preserve">Es por ello, que se plantea que las </w:t>
      </w:r>
      <w:r w:rsidRPr="007F03DF">
        <w:rPr>
          <w:rFonts w:ascii="Arial" w:hAnsi="Arial" w:cs="Arial"/>
          <w:bCs/>
          <w:i/>
          <w:sz w:val="18"/>
          <w:szCs w:val="18"/>
        </w:rPr>
        <w:t>sesiones puedan ser por medios telemáticos</w:t>
      </w:r>
      <w:r w:rsidRPr="007F03DF">
        <w:rPr>
          <w:rFonts w:ascii="Arial" w:hAnsi="Arial" w:cs="Arial"/>
          <w:i/>
          <w:sz w:val="18"/>
          <w:szCs w:val="18"/>
        </w:rPr>
        <w:t>; la Real Académica Española define este término como la “</w:t>
      </w:r>
      <w:r w:rsidRPr="007F03DF">
        <w:rPr>
          <w:rFonts w:ascii="Arial" w:hAnsi="Arial" w:cs="Arial"/>
          <w:i/>
          <w:iCs/>
          <w:sz w:val="18"/>
          <w:szCs w:val="18"/>
        </w:rPr>
        <w:t xml:space="preserve">Aplicación de las técnicas de la telecomunicación y de la informática a la transmisión de información computarizada”, </w:t>
      </w:r>
      <w:r w:rsidRPr="007F03DF">
        <w:rPr>
          <w:rFonts w:ascii="Arial" w:hAnsi="Arial" w:cs="Arial"/>
          <w:i/>
          <w:sz w:val="18"/>
          <w:szCs w:val="18"/>
        </w:rPr>
        <w:t>es decir, sean virtuales a través de los medios electrónicos pertinentes, no obstante, se deberá garantizar que a través de estas sesiones de dejen a salvo los derechos, formalidades y procedimientos propios de una sesión presencial.</w:t>
      </w:r>
    </w:p>
    <w:p w14:paraId="2D5B1BAF" w14:textId="77777777" w:rsidR="007F03DF" w:rsidRPr="007F03DF" w:rsidRDefault="007F03DF" w:rsidP="007F03DF">
      <w:pPr>
        <w:jc w:val="both"/>
        <w:rPr>
          <w:rFonts w:ascii="Arial" w:hAnsi="Arial" w:cs="Arial"/>
          <w:i/>
          <w:sz w:val="18"/>
          <w:szCs w:val="18"/>
        </w:rPr>
      </w:pPr>
      <w:r w:rsidRPr="007F03DF">
        <w:rPr>
          <w:rFonts w:ascii="Arial" w:hAnsi="Arial" w:cs="Arial"/>
          <w:i/>
          <w:sz w:val="18"/>
          <w:szCs w:val="18"/>
        </w:rPr>
        <w:lastRenderedPageBreak/>
        <w:t>En virtud de lo anterior, para los que suscribimos resulta pertinente la armonización legal</w:t>
      </w:r>
      <w:r w:rsidRPr="007F03DF">
        <w:rPr>
          <w:rFonts w:ascii="Arial" w:hAnsi="Arial" w:cs="Arial"/>
          <w:i/>
          <w:sz w:val="18"/>
          <w:szCs w:val="18"/>
        </w:rPr>
        <w:softHyphen/>
        <w:t xml:space="preserve">-reglamentaria, a fin de disponer con mayor detalle en el Código de Gobierno de Guadalajara, las normas que deberán aplicar a las comisiones edilicias que sean congruentes con la ley que rige el actuar de los ayuntamientos en Jalisco, y en la misma tónica de congruencia con la realidad de estar ante una nueva forma de realizar las actividades más básicas de convivencia humana, de acuerdo con la nueva normalidad, que nos orienta a ser más cautos y preventivos para minimizar en lo posible, para el caso de la pandemia, poner en riesgo nuestra salud y la salud de los demás. </w:t>
      </w:r>
    </w:p>
    <w:p w14:paraId="1B41E3FD" w14:textId="77777777" w:rsidR="007F03DF" w:rsidRPr="007F03DF" w:rsidRDefault="007F03DF" w:rsidP="007F03DF">
      <w:pPr>
        <w:jc w:val="both"/>
        <w:rPr>
          <w:rFonts w:ascii="Arial" w:hAnsi="Arial" w:cs="Arial"/>
          <w:b/>
          <w:i/>
          <w:sz w:val="18"/>
          <w:szCs w:val="18"/>
        </w:rPr>
      </w:pPr>
      <w:r w:rsidRPr="007F03DF">
        <w:rPr>
          <w:rFonts w:ascii="Arial" w:hAnsi="Arial" w:cs="Arial"/>
          <w:b/>
          <w:i/>
          <w:sz w:val="18"/>
          <w:szCs w:val="18"/>
        </w:rPr>
        <w:t xml:space="preserve"> </w:t>
      </w:r>
    </w:p>
    <w:p w14:paraId="49D42B77" w14:textId="6F8A998D" w:rsidR="007F03DF" w:rsidRPr="007F03DF" w:rsidRDefault="00F91C3A" w:rsidP="007F03DF">
      <w:pPr>
        <w:jc w:val="both"/>
        <w:rPr>
          <w:rFonts w:ascii="Arial" w:hAnsi="Arial" w:cs="Arial"/>
          <w:b/>
          <w:i/>
          <w:sz w:val="18"/>
          <w:szCs w:val="18"/>
        </w:rPr>
      </w:pPr>
      <w:r>
        <w:rPr>
          <w:rFonts w:ascii="Arial" w:hAnsi="Arial" w:cs="Arial"/>
          <w:b/>
          <w:i/>
          <w:sz w:val="18"/>
          <w:szCs w:val="18"/>
        </w:rPr>
        <w:t xml:space="preserve">Fundamento jurídico. </w:t>
      </w:r>
    </w:p>
    <w:p w14:paraId="6B9443CD" w14:textId="77777777" w:rsidR="007F03DF" w:rsidRPr="007F03DF" w:rsidRDefault="007F03DF" w:rsidP="007F03DF">
      <w:pPr>
        <w:pStyle w:val="Estilo"/>
        <w:rPr>
          <w:i/>
          <w:sz w:val="18"/>
          <w:szCs w:val="18"/>
        </w:rPr>
      </w:pPr>
    </w:p>
    <w:p w14:paraId="31FA0BEE" w14:textId="116B877E" w:rsidR="007F03DF" w:rsidRPr="007F03DF" w:rsidRDefault="007F03DF" w:rsidP="00253C95">
      <w:pPr>
        <w:pStyle w:val="Estilo"/>
        <w:jc w:val="both"/>
        <w:rPr>
          <w:i/>
          <w:sz w:val="18"/>
          <w:szCs w:val="18"/>
        </w:rPr>
      </w:pPr>
      <w:r w:rsidRPr="007F03DF">
        <w:rPr>
          <w:i/>
          <w:sz w:val="18"/>
          <w:szCs w:val="18"/>
        </w:rPr>
        <w:t>La Ley del Gobierno y la Administración Pública Mu</w:t>
      </w:r>
      <w:r w:rsidR="00F91C3A">
        <w:rPr>
          <w:i/>
          <w:sz w:val="18"/>
          <w:szCs w:val="18"/>
        </w:rPr>
        <w:t xml:space="preserve">nicipal del Estado de Jalisco, </w:t>
      </w:r>
      <w:r w:rsidRPr="007F03DF">
        <w:rPr>
          <w:i/>
          <w:sz w:val="18"/>
          <w:szCs w:val="18"/>
        </w:rPr>
        <w:t>en el Capítulo VII, denominado “De las Sesiones a dista</w:t>
      </w:r>
      <w:r w:rsidR="00F91C3A">
        <w:rPr>
          <w:i/>
          <w:sz w:val="18"/>
          <w:szCs w:val="18"/>
        </w:rPr>
        <w:t xml:space="preserve">ncia” en sus artículos 33 Bis, </w:t>
      </w:r>
      <w:r w:rsidRPr="007F03DF">
        <w:rPr>
          <w:i/>
          <w:sz w:val="18"/>
          <w:szCs w:val="18"/>
        </w:rPr>
        <w:t xml:space="preserve">33 Ter, 33 </w:t>
      </w:r>
      <w:proofErr w:type="spellStart"/>
      <w:r w:rsidRPr="007F03DF">
        <w:rPr>
          <w:i/>
          <w:sz w:val="18"/>
          <w:szCs w:val="18"/>
        </w:rPr>
        <w:t>Quáter</w:t>
      </w:r>
      <w:proofErr w:type="spellEnd"/>
      <w:r w:rsidRPr="007F03DF">
        <w:rPr>
          <w:i/>
          <w:sz w:val="18"/>
          <w:szCs w:val="18"/>
        </w:rPr>
        <w:t xml:space="preserve">, 33 </w:t>
      </w:r>
      <w:proofErr w:type="spellStart"/>
      <w:r w:rsidRPr="007F03DF">
        <w:rPr>
          <w:i/>
          <w:sz w:val="18"/>
          <w:szCs w:val="18"/>
        </w:rPr>
        <w:t>Quinquies</w:t>
      </w:r>
      <w:proofErr w:type="spellEnd"/>
      <w:r w:rsidRPr="007F03DF">
        <w:rPr>
          <w:i/>
          <w:sz w:val="18"/>
          <w:szCs w:val="18"/>
        </w:rPr>
        <w:t xml:space="preserve"> y 33 </w:t>
      </w:r>
      <w:proofErr w:type="spellStart"/>
      <w:r w:rsidRPr="007F03DF">
        <w:rPr>
          <w:i/>
          <w:sz w:val="18"/>
          <w:szCs w:val="18"/>
        </w:rPr>
        <w:t>Sexties</w:t>
      </w:r>
      <w:proofErr w:type="spellEnd"/>
      <w:r w:rsidR="00F91C3A">
        <w:rPr>
          <w:i/>
          <w:sz w:val="18"/>
          <w:szCs w:val="18"/>
        </w:rPr>
        <w:t xml:space="preserve">, </w:t>
      </w:r>
      <w:r w:rsidRPr="007F03DF">
        <w:rPr>
          <w:i/>
          <w:sz w:val="18"/>
          <w:szCs w:val="18"/>
        </w:rPr>
        <w:t>determina que es facultad de los Ayuntamientos y sus comisiones de real</w:t>
      </w:r>
      <w:r w:rsidR="00F91C3A">
        <w:rPr>
          <w:i/>
          <w:sz w:val="18"/>
          <w:szCs w:val="18"/>
        </w:rPr>
        <w:t xml:space="preserve">izar la sesiones a distancia y </w:t>
      </w:r>
      <w:r w:rsidRPr="007F03DF">
        <w:rPr>
          <w:i/>
          <w:sz w:val="18"/>
          <w:szCs w:val="18"/>
        </w:rPr>
        <w:t xml:space="preserve">la posibilidad de reglamentar en lo necesario las citadas sesiones, que en Guadalajara, el Código de Gobierno Municipal de Guadalajara, solo regula las sesiones presenciales de ambas instancias gubernamentales, por lo que resulta pertinente reglamentar las señaladas sesiones en armonía con la Ley antes citada.   </w:t>
      </w:r>
    </w:p>
    <w:p w14:paraId="60A8780F" w14:textId="77777777" w:rsidR="007F03DF" w:rsidRPr="007F03DF" w:rsidRDefault="007F03DF" w:rsidP="007F03DF">
      <w:pPr>
        <w:jc w:val="both"/>
        <w:rPr>
          <w:rFonts w:ascii="Arial" w:hAnsi="Arial" w:cs="Arial"/>
          <w:i/>
          <w:sz w:val="18"/>
          <w:szCs w:val="18"/>
        </w:rPr>
      </w:pPr>
    </w:p>
    <w:p w14:paraId="3A12C60B" w14:textId="77777777" w:rsidR="007F03DF" w:rsidRPr="007F03DF" w:rsidRDefault="007F03DF" w:rsidP="007F03DF">
      <w:pPr>
        <w:jc w:val="both"/>
        <w:rPr>
          <w:rFonts w:ascii="Arial" w:hAnsi="Arial" w:cs="Arial"/>
          <w:b/>
          <w:i/>
          <w:sz w:val="18"/>
          <w:szCs w:val="18"/>
        </w:rPr>
      </w:pPr>
      <w:r w:rsidRPr="007F03DF">
        <w:rPr>
          <w:rFonts w:ascii="Arial" w:hAnsi="Arial" w:cs="Arial"/>
          <w:b/>
          <w:i/>
          <w:sz w:val="18"/>
          <w:szCs w:val="18"/>
        </w:rPr>
        <w:t>Repercusiones de la iniciativa.</w:t>
      </w:r>
    </w:p>
    <w:p w14:paraId="7D4471BA" w14:textId="77777777" w:rsidR="007F03DF" w:rsidRPr="007F03DF" w:rsidRDefault="007F03DF" w:rsidP="007F03DF">
      <w:pPr>
        <w:jc w:val="both"/>
        <w:rPr>
          <w:rFonts w:ascii="Arial" w:hAnsi="Arial" w:cs="Arial"/>
          <w:i/>
          <w:sz w:val="18"/>
          <w:szCs w:val="18"/>
        </w:rPr>
      </w:pPr>
    </w:p>
    <w:p w14:paraId="45CBF5B0" w14:textId="77777777" w:rsidR="007F03DF" w:rsidRPr="007F03DF" w:rsidRDefault="007F03DF" w:rsidP="007F03DF">
      <w:pPr>
        <w:jc w:val="both"/>
        <w:rPr>
          <w:rFonts w:ascii="Arial" w:hAnsi="Arial" w:cs="Arial"/>
          <w:i/>
          <w:sz w:val="18"/>
          <w:szCs w:val="18"/>
        </w:rPr>
      </w:pPr>
      <w:r w:rsidRPr="007F03DF">
        <w:rPr>
          <w:rFonts w:ascii="Arial" w:hAnsi="Arial" w:cs="Arial"/>
          <w:i/>
          <w:sz w:val="18"/>
          <w:szCs w:val="18"/>
        </w:rPr>
        <w:t>De acuerdo con la fracción I, inciso c), del artículo 92 del Código de Gobierno Municipal de Guadalajara, derivado del análisis de la presente iniciativa, se considera que no conlleva ningún tipo de repercusión jurídica, laboral ni presupuestal; en cambio, en cuanto a las repercusiones sociales sí aplican, ya que, una vez aprobada por el cabildo, el resultado de ésta armonización, trae consigo la certeza de que las entidades de gobierno municipal, estén habilitadas en caso de fuerza mayor o fortuito de realizar sus funciones colegiadas, sin correr riesgos sanitarios o minimizando la imposibilidades físicas por cualquier otra causa que impidiera o dificultara significativamente estar presentes en sesiones.</w:t>
      </w:r>
    </w:p>
    <w:p w14:paraId="3C9D4A5D" w14:textId="77777777" w:rsidR="007F03DF" w:rsidRPr="007F03DF" w:rsidRDefault="007F03DF" w:rsidP="00253C95">
      <w:pPr>
        <w:jc w:val="both"/>
        <w:rPr>
          <w:rFonts w:ascii="Arial" w:hAnsi="Arial" w:cs="Arial"/>
          <w:i/>
          <w:sz w:val="18"/>
          <w:szCs w:val="18"/>
        </w:rPr>
      </w:pPr>
    </w:p>
    <w:p w14:paraId="793A9B10" w14:textId="77777777" w:rsidR="007F03DF" w:rsidRPr="007F03DF" w:rsidRDefault="007F03DF" w:rsidP="00253C95">
      <w:pPr>
        <w:jc w:val="both"/>
        <w:rPr>
          <w:rFonts w:ascii="Arial" w:hAnsi="Arial" w:cs="Arial"/>
          <w:i/>
          <w:sz w:val="18"/>
          <w:szCs w:val="18"/>
        </w:rPr>
      </w:pPr>
      <w:r w:rsidRPr="007F03DF">
        <w:rPr>
          <w:rFonts w:ascii="Arial" w:hAnsi="Arial" w:cs="Arial"/>
          <w:i/>
          <w:sz w:val="18"/>
          <w:szCs w:val="18"/>
        </w:rPr>
        <w:t>Por lo anteriormente expuesto y fundado, ponemos a su consideración el siguiente proyecto de:</w:t>
      </w:r>
    </w:p>
    <w:p w14:paraId="585BA760" w14:textId="77777777" w:rsidR="007F03DF" w:rsidRPr="007F03DF" w:rsidRDefault="007F03DF" w:rsidP="00253C95">
      <w:pPr>
        <w:jc w:val="both"/>
        <w:rPr>
          <w:rFonts w:ascii="Arial" w:hAnsi="Arial" w:cs="Arial"/>
          <w:b/>
          <w:i/>
          <w:sz w:val="18"/>
          <w:szCs w:val="18"/>
        </w:rPr>
      </w:pPr>
    </w:p>
    <w:p w14:paraId="4F3103BD" w14:textId="77777777" w:rsidR="007F03DF" w:rsidRPr="007F03DF" w:rsidRDefault="007F03DF" w:rsidP="00253C95">
      <w:pPr>
        <w:jc w:val="center"/>
        <w:rPr>
          <w:rFonts w:ascii="Arial" w:hAnsi="Arial" w:cs="Arial"/>
          <w:b/>
          <w:i/>
          <w:sz w:val="18"/>
          <w:szCs w:val="18"/>
        </w:rPr>
      </w:pPr>
      <w:r w:rsidRPr="007F03DF">
        <w:rPr>
          <w:rFonts w:ascii="Arial" w:hAnsi="Arial" w:cs="Arial"/>
          <w:b/>
          <w:i/>
          <w:sz w:val="18"/>
          <w:szCs w:val="18"/>
        </w:rPr>
        <w:t>D E C R E T O:</w:t>
      </w:r>
    </w:p>
    <w:p w14:paraId="266938C9" w14:textId="77777777" w:rsidR="007F03DF" w:rsidRPr="007F03DF" w:rsidRDefault="007F03DF" w:rsidP="00253C95">
      <w:pPr>
        <w:jc w:val="both"/>
        <w:rPr>
          <w:rFonts w:ascii="Arial" w:hAnsi="Arial" w:cs="Arial"/>
          <w:b/>
          <w:i/>
          <w:sz w:val="18"/>
          <w:szCs w:val="18"/>
        </w:rPr>
      </w:pPr>
    </w:p>
    <w:p w14:paraId="2DB449AB" w14:textId="77777777" w:rsidR="007F03DF" w:rsidRPr="007F03DF" w:rsidRDefault="007F03DF" w:rsidP="00253C95">
      <w:pPr>
        <w:ind w:firstLine="8"/>
        <w:jc w:val="both"/>
        <w:rPr>
          <w:rFonts w:ascii="Arial" w:hAnsi="Arial" w:cs="Arial"/>
          <w:i/>
          <w:sz w:val="18"/>
          <w:szCs w:val="18"/>
        </w:rPr>
      </w:pPr>
      <w:r w:rsidRPr="007F03DF">
        <w:rPr>
          <w:rFonts w:ascii="Arial" w:hAnsi="Arial" w:cs="Arial"/>
          <w:b/>
          <w:i/>
          <w:sz w:val="18"/>
          <w:szCs w:val="18"/>
        </w:rPr>
        <w:t xml:space="preserve">ÚNICO. </w:t>
      </w:r>
      <w:r w:rsidRPr="007F03DF">
        <w:rPr>
          <w:rFonts w:ascii="Arial" w:hAnsi="Arial" w:cs="Arial"/>
          <w:i/>
          <w:sz w:val="18"/>
          <w:szCs w:val="18"/>
        </w:rPr>
        <w:t>Se crea el artículo 105 bis del Código de Gobierno Municipal de Guadalajara y se adiciona un tercer párrafo del artículo 53 del mismo Código, para quedar como sigue;</w:t>
      </w:r>
    </w:p>
    <w:p w14:paraId="787AE602" w14:textId="77777777" w:rsidR="007F03DF" w:rsidRPr="007F03DF" w:rsidRDefault="007F03DF" w:rsidP="00253C95">
      <w:pPr>
        <w:jc w:val="both"/>
        <w:rPr>
          <w:rFonts w:ascii="Arial" w:hAnsi="Arial" w:cs="Arial"/>
          <w:i/>
          <w:sz w:val="18"/>
          <w:szCs w:val="18"/>
        </w:rPr>
      </w:pPr>
    </w:p>
    <w:p w14:paraId="1DD6C01B" w14:textId="77777777" w:rsidR="007F03DF" w:rsidRPr="007F03DF" w:rsidRDefault="007F03DF" w:rsidP="00253C95">
      <w:pPr>
        <w:pStyle w:val="Estilo"/>
        <w:jc w:val="both"/>
        <w:rPr>
          <w:b/>
          <w:i/>
          <w:sz w:val="18"/>
          <w:szCs w:val="18"/>
        </w:rPr>
      </w:pPr>
      <w:r w:rsidRPr="007F03DF">
        <w:rPr>
          <w:b/>
          <w:i/>
          <w:sz w:val="18"/>
          <w:szCs w:val="18"/>
        </w:rPr>
        <w:t>Artículo 105 Bis.</w:t>
      </w:r>
      <w:r w:rsidRPr="007F03DF">
        <w:rPr>
          <w:i/>
          <w:sz w:val="18"/>
          <w:szCs w:val="18"/>
        </w:rPr>
        <w:t xml:space="preserve"> Las comisiones pueden sesionar a distancia, en los términos previstos en el artículo 33 </w:t>
      </w:r>
      <w:proofErr w:type="spellStart"/>
      <w:r w:rsidRPr="007F03DF">
        <w:rPr>
          <w:i/>
          <w:sz w:val="18"/>
          <w:szCs w:val="18"/>
        </w:rPr>
        <w:t>Quinquies</w:t>
      </w:r>
      <w:proofErr w:type="spellEnd"/>
      <w:r w:rsidRPr="007F03DF">
        <w:rPr>
          <w:i/>
          <w:sz w:val="18"/>
          <w:szCs w:val="18"/>
        </w:rPr>
        <w:t xml:space="preserve"> de la Ley, por causas debidamente acreditadas.</w:t>
      </w:r>
    </w:p>
    <w:p w14:paraId="52949C81" w14:textId="77777777" w:rsidR="007F03DF" w:rsidRPr="007F03DF" w:rsidRDefault="007F03DF" w:rsidP="00253C95">
      <w:pPr>
        <w:pStyle w:val="Estilo"/>
        <w:jc w:val="both"/>
        <w:rPr>
          <w:i/>
          <w:sz w:val="18"/>
          <w:szCs w:val="18"/>
        </w:rPr>
      </w:pPr>
    </w:p>
    <w:p w14:paraId="2A44F2C2" w14:textId="77777777" w:rsidR="007F03DF" w:rsidRPr="007F03DF" w:rsidRDefault="007F03DF" w:rsidP="00253C95">
      <w:pPr>
        <w:pStyle w:val="Estilo"/>
        <w:jc w:val="both"/>
        <w:rPr>
          <w:i/>
          <w:sz w:val="18"/>
          <w:szCs w:val="18"/>
        </w:rPr>
      </w:pPr>
      <w:r w:rsidRPr="007F03DF">
        <w:rPr>
          <w:i/>
          <w:sz w:val="18"/>
          <w:szCs w:val="18"/>
        </w:rPr>
        <w:t>El Presidente de Comisión podrá convocar a sesiones, cuando menos con 24 horas de anticipación a través del correo electrónico oficial de cada integrante de comisión, adjuntando orden del día y los documentos anexos a discutir.</w:t>
      </w:r>
    </w:p>
    <w:p w14:paraId="3221B38D" w14:textId="77777777" w:rsidR="007F03DF" w:rsidRPr="007F03DF" w:rsidRDefault="007F03DF" w:rsidP="00253C95">
      <w:pPr>
        <w:pStyle w:val="Estilo"/>
        <w:jc w:val="both"/>
        <w:rPr>
          <w:i/>
          <w:sz w:val="18"/>
          <w:szCs w:val="18"/>
        </w:rPr>
      </w:pPr>
    </w:p>
    <w:p w14:paraId="51F1EF1B" w14:textId="77777777" w:rsidR="007F03DF" w:rsidRPr="007F03DF" w:rsidRDefault="007F03DF" w:rsidP="00253C95">
      <w:pPr>
        <w:pStyle w:val="Estilo"/>
        <w:jc w:val="both"/>
        <w:rPr>
          <w:i/>
          <w:sz w:val="18"/>
          <w:szCs w:val="18"/>
        </w:rPr>
      </w:pPr>
      <w:r w:rsidRPr="007F03DF">
        <w:rPr>
          <w:i/>
          <w:sz w:val="18"/>
          <w:szCs w:val="18"/>
        </w:rPr>
        <w:t>En caso de que los Presidentes de Comisión se nieguen a convocar a sesión a distancia se entenderá que se convocó a sesión y se celebrará sesión a distancia pasadas 48 horas de la entrega al Presidente de Comisión de la solicitud de la mayoría de los integrantes.</w:t>
      </w:r>
    </w:p>
    <w:p w14:paraId="496EB234" w14:textId="77777777" w:rsidR="007F03DF" w:rsidRPr="007F03DF" w:rsidRDefault="007F03DF" w:rsidP="00253C95">
      <w:pPr>
        <w:pStyle w:val="Estilo"/>
        <w:jc w:val="both"/>
        <w:rPr>
          <w:i/>
          <w:sz w:val="18"/>
          <w:szCs w:val="18"/>
        </w:rPr>
      </w:pPr>
    </w:p>
    <w:p w14:paraId="36B75519" w14:textId="77777777" w:rsidR="007F03DF" w:rsidRPr="007F03DF" w:rsidRDefault="007F03DF" w:rsidP="00253C95">
      <w:pPr>
        <w:pStyle w:val="Estilo"/>
        <w:jc w:val="both"/>
        <w:rPr>
          <w:i/>
          <w:sz w:val="18"/>
          <w:szCs w:val="18"/>
        </w:rPr>
      </w:pPr>
      <w:r w:rsidRPr="007F03DF">
        <w:rPr>
          <w:i/>
          <w:sz w:val="18"/>
          <w:szCs w:val="18"/>
        </w:rPr>
        <w:t>La asistencia y votación de los asuntos tratados en las sesiones a distancia, será tomada nominalmente y cualquier integrante puede solicitar al Presidente de Comisión los nombres de los que votaron en uno u otro sentido.</w:t>
      </w:r>
    </w:p>
    <w:p w14:paraId="3248829D" w14:textId="77777777" w:rsidR="007F03DF" w:rsidRPr="007F03DF" w:rsidRDefault="007F03DF" w:rsidP="00253C95">
      <w:pPr>
        <w:pStyle w:val="Estilo"/>
        <w:jc w:val="both"/>
        <w:rPr>
          <w:i/>
          <w:sz w:val="18"/>
          <w:szCs w:val="18"/>
        </w:rPr>
      </w:pPr>
    </w:p>
    <w:p w14:paraId="22C79568" w14:textId="77777777" w:rsidR="007F03DF" w:rsidRPr="007F03DF" w:rsidRDefault="007F03DF" w:rsidP="00253C95">
      <w:pPr>
        <w:pStyle w:val="Estilo"/>
        <w:jc w:val="both"/>
        <w:rPr>
          <w:i/>
          <w:sz w:val="18"/>
          <w:szCs w:val="18"/>
        </w:rPr>
      </w:pPr>
      <w:r w:rsidRPr="007F03DF">
        <w:rPr>
          <w:i/>
          <w:sz w:val="18"/>
          <w:szCs w:val="18"/>
        </w:rPr>
        <w:t>La validez de los dictámenes aprobados en una sesión a distancia se acredita además de lo señalado en la ley con el archivo digital registrado de la sesión a distancia. La Secretaria General dispondrá lo necesario para dar soporte de grabación de audio y video que garantice el testimonio de las participaciones en comisiones.</w:t>
      </w:r>
    </w:p>
    <w:p w14:paraId="5DBB7E7C" w14:textId="77777777" w:rsidR="007F03DF" w:rsidRPr="007F03DF" w:rsidRDefault="007F03DF" w:rsidP="007F03DF">
      <w:pPr>
        <w:pStyle w:val="Estilo"/>
        <w:rPr>
          <w:i/>
          <w:sz w:val="18"/>
          <w:szCs w:val="18"/>
        </w:rPr>
      </w:pPr>
    </w:p>
    <w:p w14:paraId="7CF054BA" w14:textId="77777777" w:rsidR="007F03DF" w:rsidRPr="007F03DF" w:rsidRDefault="007F03DF" w:rsidP="007F03DF">
      <w:pPr>
        <w:pStyle w:val="Estilo"/>
        <w:rPr>
          <w:b/>
          <w:i/>
          <w:sz w:val="18"/>
          <w:szCs w:val="18"/>
        </w:rPr>
      </w:pPr>
      <w:r w:rsidRPr="007F03DF">
        <w:rPr>
          <w:b/>
          <w:i/>
          <w:sz w:val="18"/>
          <w:szCs w:val="18"/>
        </w:rPr>
        <w:t>Artículo 53. […]</w:t>
      </w:r>
    </w:p>
    <w:p w14:paraId="2AEF632D" w14:textId="77777777" w:rsidR="007F03DF" w:rsidRPr="007F03DF" w:rsidRDefault="007F03DF" w:rsidP="007F03DF">
      <w:pPr>
        <w:pStyle w:val="Estilo"/>
        <w:rPr>
          <w:i/>
          <w:sz w:val="18"/>
          <w:szCs w:val="18"/>
        </w:rPr>
      </w:pPr>
    </w:p>
    <w:p w14:paraId="3CBC75B6" w14:textId="77777777" w:rsidR="007F03DF" w:rsidRPr="007F03DF" w:rsidRDefault="007F03DF" w:rsidP="007F03DF">
      <w:pPr>
        <w:pStyle w:val="Estilo"/>
        <w:rPr>
          <w:i/>
          <w:sz w:val="18"/>
          <w:szCs w:val="18"/>
        </w:rPr>
      </w:pPr>
      <w:r w:rsidRPr="007F03DF">
        <w:rPr>
          <w:i/>
          <w:sz w:val="18"/>
          <w:szCs w:val="18"/>
        </w:rPr>
        <w:t>[…]</w:t>
      </w:r>
    </w:p>
    <w:p w14:paraId="24FCA215" w14:textId="77777777" w:rsidR="007F03DF" w:rsidRPr="007F03DF" w:rsidRDefault="007F03DF" w:rsidP="007F03DF">
      <w:pPr>
        <w:pStyle w:val="Estilo"/>
        <w:rPr>
          <w:i/>
          <w:sz w:val="18"/>
          <w:szCs w:val="18"/>
        </w:rPr>
      </w:pPr>
    </w:p>
    <w:p w14:paraId="0AE2C6BD" w14:textId="77777777" w:rsidR="007F03DF" w:rsidRPr="007F03DF" w:rsidRDefault="007F03DF" w:rsidP="007F03DF">
      <w:pPr>
        <w:pStyle w:val="Estilo"/>
        <w:rPr>
          <w:i/>
          <w:sz w:val="18"/>
          <w:szCs w:val="18"/>
        </w:rPr>
      </w:pPr>
      <w:r w:rsidRPr="007F03DF">
        <w:rPr>
          <w:i/>
          <w:sz w:val="18"/>
          <w:szCs w:val="18"/>
        </w:rPr>
        <w:t>El Ayuntamiento puede celebrar sesiones ordinarias y extraordinarias a distancia en los términos previstos en el Título Segundo, Capítulo VII denominado “De las Sesiones a distancia” de la Ley.</w:t>
      </w:r>
    </w:p>
    <w:p w14:paraId="7AF4CF6A" w14:textId="77777777" w:rsidR="007F03DF" w:rsidRPr="007F03DF" w:rsidRDefault="007F03DF" w:rsidP="007F03DF">
      <w:pPr>
        <w:jc w:val="center"/>
        <w:rPr>
          <w:rFonts w:ascii="Arial" w:hAnsi="Arial" w:cs="Arial"/>
          <w:b/>
          <w:i/>
          <w:sz w:val="18"/>
          <w:szCs w:val="18"/>
        </w:rPr>
      </w:pPr>
      <w:r w:rsidRPr="007F03DF">
        <w:rPr>
          <w:rFonts w:ascii="Arial" w:hAnsi="Arial" w:cs="Arial"/>
          <w:b/>
          <w:i/>
          <w:sz w:val="18"/>
          <w:szCs w:val="18"/>
        </w:rPr>
        <w:lastRenderedPageBreak/>
        <w:t>TRANSITORIOS</w:t>
      </w:r>
    </w:p>
    <w:p w14:paraId="1CC61291" w14:textId="77777777" w:rsidR="007F03DF" w:rsidRPr="007F03DF" w:rsidRDefault="007F03DF" w:rsidP="007F03DF">
      <w:pPr>
        <w:jc w:val="center"/>
        <w:rPr>
          <w:rFonts w:ascii="Arial" w:hAnsi="Arial" w:cs="Arial"/>
          <w:b/>
          <w:i/>
          <w:sz w:val="18"/>
          <w:szCs w:val="18"/>
        </w:rPr>
      </w:pPr>
    </w:p>
    <w:p w14:paraId="75C2FE4B" w14:textId="00DBD83D" w:rsidR="007F03DF" w:rsidRPr="007F03DF" w:rsidRDefault="007F03DF" w:rsidP="007F03DF">
      <w:pPr>
        <w:jc w:val="both"/>
        <w:rPr>
          <w:rFonts w:ascii="Arial" w:hAnsi="Arial" w:cs="Arial"/>
          <w:i/>
          <w:sz w:val="18"/>
          <w:szCs w:val="18"/>
        </w:rPr>
      </w:pPr>
      <w:r w:rsidRPr="007F03DF">
        <w:rPr>
          <w:rFonts w:ascii="Arial" w:hAnsi="Arial" w:cs="Arial"/>
          <w:b/>
          <w:i/>
          <w:sz w:val="18"/>
          <w:szCs w:val="18"/>
        </w:rPr>
        <w:t xml:space="preserve">ÚNICO. </w:t>
      </w:r>
      <w:r w:rsidRPr="007F03DF">
        <w:rPr>
          <w:rFonts w:ascii="Arial" w:hAnsi="Arial" w:cs="Arial"/>
          <w:i/>
          <w:sz w:val="18"/>
          <w:szCs w:val="18"/>
        </w:rPr>
        <w:t>El presente decreto entrará en vigor al día siguiente de su publicación</w:t>
      </w:r>
      <w:r w:rsidR="00253C95">
        <w:rPr>
          <w:rFonts w:ascii="Arial" w:hAnsi="Arial" w:cs="Arial"/>
          <w:i/>
          <w:sz w:val="18"/>
          <w:szCs w:val="18"/>
        </w:rPr>
        <w:t>”</w:t>
      </w:r>
      <w:r w:rsidRPr="007F03DF">
        <w:rPr>
          <w:rFonts w:ascii="Arial" w:hAnsi="Arial" w:cs="Arial"/>
          <w:i/>
          <w:sz w:val="18"/>
          <w:szCs w:val="18"/>
        </w:rPr>
        <w:t>.</w:t>
      </w:r>
    </w:p>
    <w:p w14:paraId="54A2773C" w14:textId="77777777" w:rsidR="007F03DF" w:rsidRPr="007F03DF" w:rsidRDefault="007F03DF" w:rsidP="007F03DF">
      <w:pPr>
        <w:jc w:val="both"/>
        <w:rPr>
          <w:rFonts w:ascii="Arial" w:hAnsi="Arial" w:cs="Arial"/>
          <w:i/>
          <w:sz w:val="18"/>
          <w:szCs w:val="18"/>
        </w:rPr>
      </w:pPr>
    </w:p>
    <w:p w14:paraId="5E1F35D4" w14:textId="031F793E" w:rsidR="00124476" w:rsidRDefault="007F03DF" w:rsidP="00124476">
      <w:pPr>
        <w:jc w:val="both"/>
        <w:rPr>
          <w:rFonts w:ascii="Arial" w:hAnsi="Arial" w:cs="Arial"/>
          <w:sz w:val="24"/>
          <w:szCs w:val="24"/>
          <w:lang w:val="es-ES_tradnl"/>
        </w:rPr>
      </w:pPr>
      <w:r w:rsidRPr="007F03DF">
        <w:rPr>
          <w:rFonts w:ascii="Arial" w:hAnsi="Arial" w:cs="Arial"/>
          <w:b/>
          <w:sz w:val="24"/>
          <w:szCs w:val="24"/>
          <w:lang w:val="es-ES_tradnl"/>
        </w:rPr>
        <w:t xml:space="preserve">El Señor Secretario General: </w:t>
      </w:r>
      <w:r w:rsidR="00124476">
        <w:rPr>
          <w:rFonts w:ascii="Arial" w:hAnsi="Arial" w:cs="Arial"/>
          <w:sz w:val="24"/>
          <w:szCs w:val="24"/>
          <w:lang w:val="es-ES_tradnl"/>
        </w:rPr>
        <w:t xml:space="preserve">Gracias regidor. </w:t>
      </w:r>
      <w:r w:rsidR="00124476" w:rsidRPr="00124476">
        <w:rPr>
          <w:rFonts w:ascii="Arial" w:hAnsi="Arial" w:cs="Arial"/>
          <w:sz w:val="24"/>
          <w:szCs w:val="24"/>
          <w:lang w:val="es-ES_tradnl"/>
        </w:rPr>
        <w:t>Con fundamento en lo dispuesto en el artículo 94 del Código de Gobierno Municipal de Guadalajara, se propone su turno a la Comisión Edilicia de Gobernación, Reglamentos y Vigilancia.</w:t>
      </w:r>
      <w:r w:rsidR="00124476">
        <w:rPr>
          <w:rFonts w:ascii="Arial" w:hAnsi="Arial" w:cs="Arial"/>
          <w:sz w:val="24"/>
          <w:szCs w:val="24"/>
          <w:lang w:val="es-ES_tradnl"/>
        </w:rPr>
        <w:t xml:space="preserve"> En votación económica les pregunto si lo aprueban. Aprobado. </w:t>
      </w:r>
    </w:p>
    <w:p w14:paraId="762A1A18" w14:textId="77777777" w:rsidR="00124476" w:rsidRDefault="00124476" w:rsidP="00124476">
      <w:pPr>
        <w:jc w:val="both"/>
        <w:rPr>
          <w:rFonts w:ascii="Arial" w:hAnsi="Arial" w:cs="Arial"/>
          <w:sz w:val="24"/>
          <w:szCs w:val="24"/>
          <w:lang w:val="es-ES_tradnl"/>
        </w:rPr>
      </w:pPr>
    </w:p>
    <w:p w14:paraId="57DCD7DA" w14:textId="697AEA75" w:rsidR="00124476" w:rsidRDefault="00124476" w:rsidP="00124476">
      <w:pPr>
        <w:jc w:val="both"/>
        <w:rPr>
          <w:rFonts w:ascii="Arial" w:hAnsi="Arial" w:cs="Arial"/>
          <w:sz w:val="24"/>
          <w:szCs w:val="24"/>
          <w:lang w:val="es-ES_tradnl"/>
        </w:rPr>
      </w:pPr>
      <w:r>
        <w:rPr>
          <w:rFonts w:ascii="Arial" w:hAnsi="Arial" w:cs="Arial"/>
          <w:sz w:val="24"/>
          <w:szCs w:val="24"/>
          <w:lang w:val="es-ES_tradnl"/>
        </w:rPr>
        <w:t xml:space="preserve">Tiene el uso de la voz, la regidora Gaby Velasco. </w:t>
      </w:r>
    </w:p>
    <w:p w14:paraId="2B81676B" w14:textId="77777777" w:rsidR="00124476" w:rsidRPr="00124476" w:rsidRDefault="00124476" w:rsidP="00124476">
      <w:pPr>
        <w:jc w:val="both"/>
        <w:rPr>
          <w:rFonts w:ascii="Arial" w:hAnsi="Arial" w:cs="Arial"/>
          <w:b/>
          <w:sz w:val="24"/>
          <w:szCs w:val="24"/>
          <w:lang w:val="es-ES_tradnl"/>
        </w:rPr>
      </w:pPr>
    </w:p>
    <w:p w14:paraId="4E51B46A" w14:textId="268B0A35" w:rsidR="00124476" w:rsidRDefault="00124476" w:rsidP="00124476">
      <w:pPr>
        <w:jc w:val="both"/>
        <w:rPr>
          <w:rFonts w:ascii="Arial" w:hAnsi="Arial" w:cs="Arial"/>
          <w:sz w:val="24"/>
          <w:szCs w:val="24"/>
          <w:lang w:val="es-ES_tradnl"/>
        </w:rPr>
      </w:pPr>
      <w:r w:rsidRPr="00124476">
        <w:rPr>
          <w:rFonts w:ascii="Arial" w:hAnsi="Arial" w:cs="Arial"/>
          <w:b/>
          <w:sz w:val="24"/>
          <w:szCs w:val="24"/>
          <w:lang w:val="es-ES_tradnl"/>
        </w:rPr>
        <w:t>La regidora Ana Gabriela Velasco García:</w:t>
      </w:r>
      <w:r>
        <w:rPr>
          <w:rFonts w:ascii="Arial" w:hAnsi="Arial" w:cs="Arial"/>
          <w:sz w:val="24"/>
          <w:szCs w:val="24"/>
          <w:lang w:val="es-ES_tradnl"/>
        </w:rPr>
        <w:t xml:space="preserve"> Muchas gracias Secretario, muy buenas tardes a todas y a todos. </w:t>
      </w:r>
    </w:p>
    <w:p w14:paraId="3F135664" w14:textId="77777777" w:rsidR="00124476" w:rsidRDefault="00124476" w:rsidP="00124476">
      <w:pPr>
        <w:jc w:val="both"/>
        <w:rPr>
          <w:rFonts w:ascii="Arial" w:hAnsi="Arial" w:cs="Arial"/>
          <w:sz w:val="24"/>
          <w:szCs w:val="24"/>
          <w:lang w:val="es-ES_tradnl"/>
        </w:rPr>
      </w:pPr>
    </w:p>
    <w:p w14:paraId="63E60A93" w14:textId="3794D46C" w:rsidR="00124476" w:rsidRDefault="00124476" w:rsidP="00124476">
      <w:pPr>
        <w:jc w:val="both"/>
        <w:rPr>
          <w:rFonts w:ascii="Arial" w:hAnsi="Arial" w:cs="Arial"/>
          <w:sz w:val="24"/>
          <w:szCs w:val="24"/>
          <w:lang w:val="es-ES_tradnl"/>
        </w:rPr>
      </w:pPr>
      <w:r>
        <w:rPr>
          <w:rFonts w:ascii="Arial" w:hAnsi="Arial" w:cs="Arial"/>
          <w:sz w:val="24"/>
          <w:szCs w:val="24"/>
          <w:lang w:val="es-ES_tradnl"/>
        </w:rPr>
        <w:t xml:space="preserve">Le solicito al Secretario General la transcripción íntegra el contenido de la presenta iniciativa en el acta de la presente sesión. </w:t>
      </w:r>
    </w:p>
    <w:p w14:paraId="63A6067A" w14:textId="77777777" w:rsidR="00124476" w:rsidRDefault="00124476" w:rsidP="00124476">
      <w:pPr>
        <w:jc w:val="both"/>
        <w:rPr>
          <w:rFonts w:ascii="Arial" w:hAnsi="Arial" w:cs="Arial"/>
          <w:sz w:val="24"/>
          <w:szCs w:val="24"/>
          <w:lang w:val="es-ES_tradnl"/>
        </w:rPr>
      </w:pPr>
    </w:p>
    <w:p w14:paraId="6E86402C" w14:textId="77777777" w:rsidR="00124476" w:rsidRDefault="00124476" w:rsidP="00124476">
      <w:pPr>
        <w:jc w:val="both"/>
        <w:rPr>
          <w:rFonts w:ascii="Arial" w:hAnsi="Arial" w:cs="Arial"/>
          <w:sz w:val="24"/>
          <w:szCs w:val="24"/>
          <w:lang w:val="es-ES_tradnl"/>
        </w:rPr>
      </w:pPr>
      <w:r>
        <w:rPr>
          <w:rFonts w:ascii="Arial" w:hAnsi="Arial" w:cs="Arial"/>
          <w:sz w:val="24"/>
          <w:szCs w:val="24"/>
          <w:lang w:val="es-ES_tradnl"/>
        </w:rPr>
        <w:t>Guadalajara se ha distinguido por ser una ciudad de vanguardia en todos los aspectos, y en materia de protección animal no es la excepción. La protección de nuestros animales es una tarea que nos convoca a todas y a todos, por eso, es que el día de hoy la regidora Rosa Angélica Fregoso Franco y la de la voz, tenemos a bien presentar una iniciativa que tiene por objeto reformar el Reglamento Sanitario de Control y Protección a los Animales para el Municipio de Guadalajara, a fin de crear la figura del Comité de Protección de los Animales.</w:t>
      </w:r>
    </w:p>
    <w:p w14:paraId="7CB58ED7" w14:textId="77777777" w:rsidR="00124476" w:rsidRDefault="00124476" w:rsidP="00124476">
      <w:pPr>
        <w:jc w:val="both"/>
        <w:rPr>
          <w:rFonts w:ascii="Arial" w:hAnsi="Arial" w:cs="Arial"/>
          <w:sz w:val="24"/>
          <w:szCs w:val="24"/>
          <w:lang w:val="es-ES_tradnl"/>
        </w:rPr>
      </w:pPr>
    </w:p>
    <w:p w14:paraId="7C6786EA" w14:textId="77777777" w:rsidR="00124476" w:rsidRDefault="00124476" w:rsidP="00124476">
      <w:pPr>
        <w:jc w:val="both"/>
        <w:rPr>
          <w:rFonts w:ascii="Arial" w:hAnsi="Arial" w:cs="Arial"/>
          <w:sz w:val="24"/>
          <w:szCs w:val="24"/>
          <w:lang w:val="es-ES_tradnl"/>
        </w:rPr>
      </w:pPr>
      <w:r>
        <w:rPr>
          <w:rFonts w:ascii="Arial" w:hAnsi="Arial" w:cs="Arial"/>
          <w:sz w:val="24"/>
          <w:szCs w:val="24"/>
          <w:lang w:val="es-ES_tradnl"/>
        </w:rPr>
        <w:t>La creación del Comité de Protección a los Animales, fortalecerá las acciones que actualmente está llevando a cabo este gobierno, particularmente en la planeación, programación y diseño de estrategias que fomenten en las personas el reconocimiento de la dignidad y fomento de la protección de los animales.</w:t>
      </w:r>
    </w:p>
    <w:p w14:paraId="3078ACB2" w14:textId="77777777" w:rsidR="00124476" w:rsidRDefault="00124476" w:rsidP="00124476">
      <w:pPr>
        <w:jc w:val="both"/>
        <w:rPr>
          <w:rFonts w:ascii="Arial" w:hAnsi="Arial" w:cs="Arial"/>
          <w:sz w:val="24"/>
          <w:szCs w:val="24"/>
          <w:lang w:val="es-ES_tradnl"/>
        </w:rPr>
      </w:pPr>
    </w:p>
    <w:p w14:paraId="73BF7AC7" w14:textId="77777777" w:rsidR="00124476" w:rsidRDefault="00124476" w:rsidP="00124476">
      <w:pPr>
        <w:jc w:val="both"/>
        <w:rPr>
          <w:rFonts w:ascii="Arial" w:hAnsi="Arial" w:cs="Arial"/>
          <w:sz w:val="24"/>
          <w:szCs w:val="24"/>
          <w:lang w:val="es-ES_tradnl"/>
        </w:rPr>
      </w:pPr>
      <w:r>
        <w:rPr>
          <w:rFonts w:ascii="Arial" w:hAnsi="Arial" w:cs="Arial"/>
          <w:sz w:val="24"/>
          <w:szCs w:val="24"/>
          <w:lang w:val="es-ES_tradnl"/>
        </w:rPr>
        <w:t>Se propone que en su integración participen servidoras y servidores públicos, representantes de universidades en el municipio, así como miembros de la sociedad civil especializada en la protección de los animales cuyos cargos serán honoríficos, por lo que no representará costo alguno para el municipio.</w:t>
      </w:r>
    </w:p>
    <w:p w14:paraId="158E5890" w14:textId="77777777" w:rsidR="00124476" w:rsidRDefault="00124476" w:rsidP="00124476">
      <w:pPr>
        <w:jc w:val="both"/>
        <w:rPr>
          <w:rFonts w:ascii="Arial" w:hAnsi="Arial" w:cs="Arial"/>
          <w:sz w:val="24"/>
          <w:szCs w:val="24"/>
          <w:lang w:val="es-ES_tradnl"/>
        </w:rPr>
      </w:pPr>
    </w:p>
    <w:p w14:paraId="481ED903" w14:textId="40935C9B" w:rsidR="0063156A" w:rsidRDefault="00124476" w:rsidP="00124476">
      <w:pPr>
        <w:jc w:val="both"/>
        <w:rPr>
          <w:rFonts w:ascii="Arial" w:hAnsi="Arial" w:cs="Arial"/>
          <w:sz w:val="24"/>
          <w:szCs w:val="24"/>
          <w:lang w:val="es-ES_tradnl"/>
        </w:rPr>
      </w:pPr>
      <w:r>
        <w:rPr>
          <w:rFonts w:ascii="Arial" w:hAnsi="Arial" w:cs="Arial"/>
          <w:sz w:val="24"/>
          <w:szCs w:val="24"/>
          <w:lang w:val="es-ES_tradnl"/>
        </w:rPr>
        <w:t xml:space="preserve">Por lo anterior, solicitamos el turno de la presente iniciativa a las Comisiones Edilicias de Gobernación, Reglamentos y Vigilancia como convocante, así como de Medio Ambiente como coadyuvante por ser materia de su competencia. </w:t>
      </w:r>
      <w:r w:rsidR="0063156A">
        <w:rPr>
          <w:rFonts w:ascii="Arial" w:hAnsi="Arial" w:cs="Arial"/>
          <w:sz w:val="24"/>
          <w:szCs w:val="24"/>
          <w:lang w:val="es-ES_tradnl"/>
        </w:rPr>
        <w:t xml:space="preserve">Es cuánto. </w:t>
      </w:r>
    </w:p>
    <w:p w14:paraId="38CB35D4" w14:textId="77777777" w:rsidR="0063156A" w:rsidRPr="009A68AE" w:rsidRDefault="0063156A" w:rsidP="009A68AE">
      <w:pPr>
        <w:jc w:val="both"/>
        <w:rPr>
          <w:rFonts w:ascii="Arial" w:hAnsi="Arial" w:cs="Arial"/>
          <w:i/>
          <w:sz w:val="18"/>
          <w:szCs w:val="18"/>
          <w:lang w:val="es-ES_tradnl"/>
        </w:rPr>
      </w:pPr>
    </w:p>
    <w:p w14:paraId="791DEC2A" w14:textId="474CEB77" w:rsidR="009A68AE" w:rsidRPr="009A68AE" w:rsidRDefault="00F00209" w:rsidP="009A68AE">
      <w:pPr>
        <w:jc w:val="both"/>
        <w:rPr>
          <w:rFonts w:ascii="Arial" w:eastAsia="Arial Narrow" w:hAnsi="Arial" w:cs="Arial"/>
          <w:b/>
          <w:i/>
          <w:sz w:val="18"/>
          <w:szCs w:val="18"/>
        </w:rPr>
      </w:pPr>
      <w:r>
        <w:rPr>
          <w:rFonts w:ascii="Arial" w:eastAsia="Arial Narrow" w:hAnsi="Arial" w:cs="Arial"/>
          <w:b/>
          <w:i/>
          <w:sz w:val="18"/>
          <w:szCs w:val="18"/>
        </w:rPr>
        <w:t>“</w:t>
      </w:r>
      <w:r w:rsidR="009A68AE" w:rsidRPr="009A68AE">
        <w:rPr>
          <w:rFonts w:ascii="Arial" w:eastAsia="Arial Narrow" w:hAnsi="Arial" w:cs="Arial"/>
          <w:b/>
          <w:i/>
          <w:sz w:val="18"/>
          <w:szCs w:val="18"/>
        </w:rPr>
        <w:t xml:space="preserve">INTEGRANTES DEL AYUNTAMIENTO </w:t>
      </w:r>
    </w:p>
    <w:p w14:paraId="0BF9FA80" w14:textId="77777777" w:rsidR="009A68AE" w:rsidRPr="009A68AE" w:rsidRDefault="009A68AE" w:rsidP="009A68AE">
      <w:pPr>
        <w:jc w:val="both"/>
        <w:rPr>
          <w:rFonts w:ascii="Arial" w:eastAsia="Arial Narrow" w:hAnsi="Arial" w:cs="Arial"/>
          <w:b/>
          <w:i/>
          <w:sz w:val="18"/>
          <w:szCs w:val="18"/>
        </w:rPr>
      </w:pPr>
      <w:r w:rsidRPr="009A68AE">
        <w:rPr>
          <w:rFonts w:ascii="Arial" w:eastAsia="Arial Narrow" w:hAnsi="Arial" w:cs="Arial"/>
          <w:b/>
          <w:i/>
          <w:sz w:val="18"/>
          <w:szCs w:val="18"/>
        </w:rPr>
        <w:t>CONSTITUCIONAL DE GUADALAJARA.</w:t>
      </w:r>
    </w:p>
    <w:p w14:paraId="2E20B72E" w14:textId="77777777" w:rsidR="009A68AE" w:rsidRPr="009A68AE" w:rsidRDefault="009A68AE" w:rsidP="009A68AE">
      <w:pPr>
        <w:jc w:val="both"/>
        <w:rPr>
          <w:rFonts w:ascii="Arial" w:eastAsia="Arial Narrow" w:hAnsi="Arial" w:cs="Arial"/>
          <w:b/>
          <w:i/>
          <w:sz w:val="18"/>
          <w:szCs w:val="18"/>
        </w:rPr>
      </w:pPr>
      <w:r w:rsidRPr="009A68AE">
        <w:rPr>
          <w:rFonts w:ascii="Arial" w:eastAsia="Arial Narrow" w:hAnsi="Arial" w:cs="Arial"/>
          <w:b/>
          <w:i/>
          <w:sz w:val="18"/>
          <w:szCs w:val="18"/>
        </w:rPr>
        <w:t>P  R  E  S  E  N  T  E</w:t>
      </w:r>
    </w:p>
    <w:p w14:paraId="3820319C" w14:textId="77777777" w:rsidR="009A68AE" w:rsidRPr="009A68AE" w:rsidRDefault="009A68AE" w:rsidP="009A68AE">
      <w:pPr>
        <w:jc w:val="both"/>
        <w:rPr>
          <w:rFonts w:ascii="Arial" w:eastAsia="Arial Narrow" w:hAnsi="Arial" w:cs="Arial"/>
          <w:b/>
          <w:i/>
          <w:sz w:val="18"/>
          <w:szCs w:val="18"/>
        </w:rPr>
      </w:pPr>
    </w:p>
    <w:p w14:paraId="461BF59A" w14:textId="77777777" w:rsidR="009A68AE" w:rsidRPr="009A68AE" w:rsidRDefault="009A68AE" w:rsidP="009A68AE">
      <w:pPr>
        <w:jc w:val="both"/>
        <w:rPr>
          <w:rFonts w:ascii="Arial" w:eastAsia="Arial Narrow" w:hAnsi="Arial" w:cs="Arial"/>
          <w:i/>
          <w:sz w:val="18"/>
          <w:szCs w:val="18"/>
        </w:rPr>
      </w:pPr>
      <w:r w:rsidRPr="009A68AE">
        <w:rPr>
          <w:rFonts w:ascii="Arial" w:eastAsia="Arial Narrow" w:hAnsi="Arial" w:cs="Arial"/>
          <w:i/>
          <w:sz w:val="18"/>
          <w:szCs w:val="18"/>
        </w:rPr>
        <w:t xml:space="preserve">Las que suscriben </w:t>
      </w:r>
      <w:r w:rsidRPr="009A68AE">
        <w:rPr>
          <w:rFonts w:ascii="Arial" w:eastAsia="Arial Narrow" w:hAnsi="Arial" w:cs="Arial"/>
          <w:b/>
          <w:i/>
          <w:sz w:val="18"/>
          <w:szCs w:val="18"/>
        </w:rPr>
        <w:t xml:space="preserve">Ana Gabriela Velasco García y Rosa Angélica Fregoso Franco </w:t>
      </w:r>
      <w:r w:rsidRPr="009A68AE">
        <w:rPr>
          <w:rFonts w:ascii="Arial" w:eastAsia="Arial Narrow" w:hAnsi="Arial" w:cs="Arial"/>
          <w:i/>
          <w:sz w:val="18"/>
          <w:szCs w:val="18"/>
        </w:rPr>
        <w:t>Regidoras del Ayuntamiento de Guadalajara y en ejercicio de las facultades que nos confieren los artículos 41 fracción II, 50 fracción I, de la Ley de Gobierno y la Administración Pública Municipal del Estado de Jalisco; 90, 91 y 92 del Código de Gobierno Municipal de Guadalajara; sometemos a consideración de este órgano de Gobierno Municipal la presente</w:t>
      </w:r>
      <w:r w:rsidRPr="009A68AE">
        <w:rPr>
          <w:rFonts w:ascii="Arial" w:eastAsia="Arial Narrow" w:hAnsi="Arial" w:cs="Arial"/>
          <w:b/>
          <w:i/>
          <w:sz w:val="18"/>
          <w:szCs w:val="18"/>
        </w:rPr>
        <w:t xml:space="preserve"> Iniciativa de ordenamiento con turno a comisión que tiene por objeto reformar el </w:t>
      </w:r>
      <w:r w:rsidRPr="009A68AE">
        <w:rPr>
          <w:rFonts w:ascii="Arial" w:eastAsia="Arial Narrow" w:hAnsi="Arial" w:cs="Arial"/>
          <w:b/>
          <w:i/>
          <w:sz w:val="18"/>
          <w:szCs w:val="18"/>
        </w:rPr>
        <w:lastRenderedPageBreak/>
        <w:t xml:space="preserve">Reglamento Sanitario de Control y Protección a los Animales para el Municipio de Guadalajara a fin de crear la figura del Comité de Protección a los Animales, </w:t>
      </w:r>
      <w:r w:rsidRPr="009A68AE">
        <w:rPr>
          <w:rFonts w:ascii="Arial" w:eastAsia="Arial Narrow" w:hAnsi="Arial" w:cs="Arial"/>
          <w:i/>
          <w:sz w:val="18"/>
          <w:szCs w:val="18"/>
        </w:rPr>
        <w:t>lo anterior de conformidad con lo siguiente:</w:t>
      </w:r>
    </w:p>
    <w:p w14:paraId="39A9FD2C" w14:textId="77777777" w:rsidR="009A68AE" w:rsidRPr="009A68AE" w:rsidRDefault="009A68AE" w:rsidP="009A68AE">
      <w:pPr>
        <w:jc w:val="both"/>
        <w:rPr>
          <w:rFonts w:ascii="Arial" w:eastAsia="Arial Narrow" w:hAnsi="Arial" w:cs="Arial"/>
          <w:i/>
          <w:sz w:val="18"/>
          <w:szCs w:val="18"/>
        </w:rPr>
      </w:pPr>
    </w:p>
    <w:p w14:paraId="49624DDC" w14:textId="77777777" w:rsidR="009A68AE" w:rsidRPr="009A68AE" w:rsidRDefault="009A68AE" w:rsidP="009A68AE">
      <w:pPr>
        <w:jc w:val="center"/>
        <w:rPr>
          <w:rFonts w:ascii="Arial" w:eastAsia="Arial Narrow" w:hAnsi="Arial" w:cs="Arial"/>
          <w:b/>
          <w:i/>
          <w:sz w:val="18"/>
          <w:szCs w:val="18"/>
        </w:rPr>
      </w:pPr>
      <w:r w:rsidRPr="009A68AE">
        <w:rPr>
          <w:rFonts w:ascii="Arial" w:eastAsia="Arial Narrow" w:hAnsi="Arial" w:cs="Arial"/>
          <w:b/>
          <w:i/>
          <w:sz w:val="18"/>
          <w:szCs w:val="18"/>
        </w:rPr>
        <w:t>EXPOSICIÓN DE MOTIVOS:</w:t>
      </w:r>
    </w:p>
    <w:p w14:paraId="5B51D8B2" w14:textId="77777777" w:rsidR="009A68AE" w:rsidRPr="009A68AE" w:rsidRDefault="009A68AE" w:rsidP="009A68AE">
      <w:pPr>
        <w:jc w:val="both"/>
        <w:rPr>
          <w:rFonts w:ascii="Arial" w:eastAsia="Arial Narrow" w:hAnsi="Arial" w:cs="Arial"/>
          <w:b/>
          <w:i/>
          <w:sz w:val="18"/>
          <w:szCs w:val="18"/>
        </w:rPr>
      </w:pPr>
    </w:p>
    <w:p w14:paraId="6DF31474" w14:textId="77777777" w:rsidR="009A68AE" w:rsidRPr="009A68AE" w:rsidRDefault="009A68AE" w:rsidP="009A68AE">
      <w:pPr>
        <w:jc w:val="both"/>
        <w:rPr>
          <w:rFonts w:ascii="Arial" w:eastAsia="Arial Narrow" w:hAnsi="Arial" w:cs="Arial"/>
          <w:i/>
          <w:sz w:val="18"/>
          <w:szCs w:val="18"/>
        </w:rPr>
      </w:pPr>
      <w:r w:rsidRPr="009A68AE">
        <w:rPr>
          <w:rFonts w:ascii="Arial" w:eastAsia="Arial Narrow" w:hAnsi="Arial" w:cs="Arial"/>
          <w:i/>
          <w:sz w:val="18"/>
          <w:szCs w:val="18"/>
        </w:rPr>
        <w:t>En el año 2019, el Congreso de Jalisco aprobó tipificar como delitos los actos de tortura, maltrato y crueldad contra los animales</w:t>
      </w:r>
      <w:r w:rsidRPr="009A68AE">
        <w:rPr>
          <w:rFonts w:ascii="Arial" w:eastAsia="Arial Narrow" w:hAnsi="Arial" w:cs="Arial"/>
          <w:i/>
          <w:sz w:val="18"/>
          <w:szCs w:val="18"/>
          <w:vertAlign w:val="superscript"/>
        </w:rPr>
        <w:footnoteReference w:id="1"/>
      </w:r>
      <w:r w:rsidRPr="009A68AE">
        <w:rPr>
          <w:rFonts w:ascii="Arial" w:eastAsia="Arial Narrow" w:hAnsi="Arial" w:cs="Arial"/>
          <w:i/>
          <w:sz w:val="18"/>
          <w:szCs w:val="18"/>
        </w:rPr>
        <w:t>. Esto representa un avance muy importante, -desde el ámbito legislativo-, en materia de protección animal; sin embargo, aunque la incorporación del tipo penal de tortura, maltrato y crueldad contra los animales en nuestro Código Penal es un enorme paso hacía una cultura de paz integral, se necesitan esfuerzos institucionales adicionales que complementen el esquema de protección que ya existe desde la normativa penal.</w:t>
      </w:r>
    </w:p>
    <w:p w14:paraId="2164A6A5" w14:textId="77777777" w:rsidR="009A68AE" w:rsidRPr="009A68AE" w:rsidRDefault="009A68AE" w:rsidP="009A68AE">
      <w:pPr>
        <w:jc w:val="both"/>
        <w:rPr>
          <w:rFonts w:ascii="Arial" w:eastAsia="Arial Narrow" w:hAnsi="Arial" w:cs="Arial"/>
          <w:i/>
          <w:sz w:val="18"/>
          <w:szCs w:val="18"/>
        </w:rPr>
      </w:pPr>
    </w:p>
    <w:p w14:paraId="2D59CF33" w14:textId="77777777" w:rsidR="009A68AE" w:rsidRPr="009A68AE" w:rsidRDefault="009A68AE" w:rsidP="009A68AE">
      <w:pPr>
        <w:jc w:val="both"/>
        <w:rPr>
          <w:rFonts w:ascii="Arial" w:eastAsia="Arial Narrow" w:hAnsi="Arial" w:cs="Arial"/>
          <w:i/>
          <w:sz w:val="18"/>
          <w:szCs w:val="18"/>
        </w:rPr>
      </w:pPr>
      <w:r w:rsidRPr="009A68AE">
        <w:rPr>
          <w:rFonts w:ascii="Arial" w:eastAsia="Arial Narrow" w:hAnsi="Arial" w:cs="Arial"/>
          <w:i/>
          <w:sz w:val="18"/>
          <w:szCs w:val="18"/>
        </w:rPr>
        <w:t>Es importante precisar que la necesidad de esfuerzos institucionales adicionales no implica necesariamente reforzar medidas sancionadoras o ampliar las ya existentes, hacia quienes, dentro de la dinámica social, pudieran tener alguna conducta antijurídica en contra de los animales, sino implementar mecanismos de coordinación, participación y colaboración que tienda a fomentar el reconocimiento de la dignidad de los animales, su protección, seguridad, transporte o mantenimiento, así como fomentar en las personas una cultura de protección a los animales.</w:t>
      </w:r>
    </w:p>
    <w:p w14:paraId="696EA766" w14:textId="77777777" w:rsidR="009A68AE" w:rsidRPr="009A68AE" w:rsidRDefault="009A68AE" w:rsidP="009A68AE">
      <w:pPr>
        <w:jc w:val="both"/>
        <w:rPr>
          <w:rFonts w:ascii="Arial" w:eastAsia="Arial Narrow" w:hAnsi="Arial" w:cs="Arial"/>
          <w:i/>
          <w:sz w:val="18"/>
          <w:szCs w:val="18"/>
        </w:rPr>
      </w:pPr>
    </w:p>
    <w:p w14:paraId="5518E605" w14:textId="77777777" w:rsidR="009A68AE" w:rsidRPr="009A68AE" w:rsidRDefault="009A68AE" w:rsidP="009A68AE">
      <w:pPr>
        <w:jc w:val="both"/>
        <w:rPr>
          <w:rFonts w:ascii="Arial" w:eastAsia="Arial Narrow" w:hAnsi="Arial" w:cs="Arial"/>
          <w:i/>
          <w:sz w:val="18"/>
          <w:szCs w:val="18"/>
        </w:rPr>
      </w:pPr>
      <w:r w:rsidRPr="009A68AE">
        <w:rPr>
          <w:rFonts w:ascii="Arial" w:eastAsia="Arial Narrow" w:hAnsi="Arial" w:cs="Arial"/>
          <w:i/>
          <w:sz w:val="18"/>
          <w:szCs w:val="18"/>
        </w:rPr>
        <w:t>Como acción de gran relevancia, el cuidado y protección de los animales en Guadalajara requiere profundizar el campo de acción estrictamente normativo hacia una ruta que permita la configuración de políticas públicas y es que a través de una correcta planeación e instrumentación de políticas públicas, es posible prevenir conductas penales, resolver los problemas existentes y contribuir al mejoramiento de la convivencia social/animal, ya que la principal tarea de las políticas públicas es entender la forma en que pueden contextualizarse los problemas y los procesos, para poder también resolver problemas</w:t>
      </w:r>
      <w:r w:rsidRPr="009A68AE">
        <w:rPr>
          <w:rFonts w:ascii="Arial" w:eastAsia="Arial Narrow" w:hAnsi="Arial" w:cs="Arial"/>
          <w:i/>
          <w:sz w:val="18"/>
          <w:szCs w:val="18"/>
          <w:vertAlign w:val="superscript"/>
        </w:rPr>
        <w:footnoteReference w:id="2"/>
      </w:r>
      <w:r w:rsidRPr="009A68AE">
        <w:rPr>
          <w:rFonts w:ascii="Arial" w:eastAsia="Arial Narrow" w:hAnsi="Arial" w:cs="Arial"/>
          <w:i/>
          <w:sz w:val="18"/>
          <w:szCs w:val="18"/>
        </w:rPr>
        <w:t xml:space="preserve"> (Parsons, 2007).</w:t>
      </w:r>
    </w:p>
    <w:p w14:paraId="373D3239" w14:textId="77777777" w:rsidR="009A68AE" w:rsidRPr="009A68AE" w:rsidRDefault="009A68AE" w:rsidP="009A68AE">
      <w:pPr>
        <w:jc w:val="both"/>
        <w:rPr>
          <w:rFonts w:ascii="Arial" w:eastAsia="Arial Narrow" w:hAnsi="Arial" w:cs="Arial"/>
          <w:i/>
          <w:sz w:val="18"/>
          <w:szCs w:val="18"/>
        </w:rPr>
      </w:pPr>
    </w:p>
    <w:p w14:paraId="41BC7778" w14:textId="77777777" w:rsidR="009A68AE" w:rsidRPr="009A68AE" w:rsidRDefault="009A68AE" w:rsidP="009A68AE">
      <w:pPr>
        <w:jc w:val="both"/>
        <w:rPr>
          <w:rFonts w:ascii="Arial" w:eastAsia="Arial Narrow" w:hAnsi="Arial" w:cs="Arial"/>
          <w:i/>
          <w:sz w:val="18"/>
          <w:szCs w:val="18"/>
        </w:rPr>
      </w:pPr>
      <w:r w:rsidRPr="009A68AE">
        <w:rPr>
          <w:rFonts w:ascii="Arial" w:eastAsia="Arial Narrow" w:hAnsi="Arial" w:cs="Arial"/>
          <w:i/>
          <w:sz w:val="18"/>
          <w:szCs w:val="18"/>
        </w:rPr>
        <w:t>En este sentido, la creación de un Comité de Protección a los Animales en el municipio de Guadalajara, permitirá el diseño de política pública en materia de protección animal, a través de planes, programas y estrategias, siempre en coordinación y apoyo de la propia autoridad municipal. Este Comité tendría integración mixta, es decir, se integraría por autoridades municipales y sociedad civil, procurando que sus cargos dentro del Comité sean estrictamente honoríficos.</w:t>
      </w:r>
    </w:p>
    <w:p w14:paraId="76400A5C" w14:textId="77777777" w:rsidR="009A68AE" w:rsidRPr="009A68AE" w:rsidRDefault="009A68AE" w:rsidP="009A68AE">
      <w:pPr>
        <w:jc w:val="both"/>
        <w:rPr>
          <w:rFonts w:ascii="Arial" w:eastAsia="Arial Narrow" w:hAnsi="Arial" w:cs="Arial"/>
          <w:i/>
          <w:sz w:val="18"/>
          <w:szCs w:val="18"/>
        </w:rPr>
      </w:pPr>
    </w:p>
    <w:p w14:paraId="11DA6E79" w14:textId="77777777" w:rsidR="009A68AE" w:rsidRPr="009A68AE" w:rsidRDefault="009A68AE" w:rsidP="009A68AE">
      <w:pPr>
        <w:jc w:val="both"/>
        <w:rPr>
          <w:rFonts w:ascii="Arial" w:eastAsia="Arial Narrow" w:hAnsi="Arial" w:cs="Arial"/>
          <w:i/>
          <w:sz w:val="18"/>
          <w:szCs w:val="18"/>
        </w:rPr>
      </w:pPr>
      <w:r w:rsidRPr="009A68AE">
        <w:rPr>
          <w:rFonts w:ascii="Arial" w:eastAsia="Arial Narrow" w:hAnsi="Arial" w:cs="Arial"/>
          <w:i/>
          <w:sz w:val="18"/>
          <w:szCs w:val="18"/>
        </w:rPr>
        <w:t>Además de lo establecido en el Código Penal del Estado de Jalisco, existen otras normativas que procuran la protección de los animales, por ejemplo la Ley de Protección y Cuidado de los Animales del Estado de Jalisco que establece lo siguiente:</w:t>
      </w:r>
    </w:p>
    <w:p w14:paraId="03CCE5F6" w14:textId="77777777" w:rsidR="009A68AE" w:rsidRPr="009A68AE" w:rsidRDefault="009A68AE" w:rsidP="009A68AE">
      <w:pPr>
        <w:jc w:val="both"/>
        <w:rPr>
          <w:rFonts w:ascii="Arial" w:eastAsia="Arial Narrow" w:hAnsi="Arial" w:cs="Arial"/>
          <w:i/>
          <w:sz w:val="18"/>
          <w:szCs w:val="18"/>
        </w:rPr>
      </w:pPr>
      <w:r w:rsidRPr="009A68AE">
        <w:rPr>
          <w:rFonts w:ascii="Arial" w:eastAsia="Arial Narrow" w:hAnsi="Arial" w:cs="Arial"/>
          <w:i/>
          <w:sz w:val="18"/>
          <w:szCs w:val="18"/>
        </w:rPr>
        <w:t xml:space="preserve"> </w:t>
      </w:r>
    </w:p>
    <w:p w14:paraId="669EC536" w14:textId="77777777" w:rsidR="009A68AE" w:rsidRPr="009A68AE" w:rsidRDefault="009A68AE" w:rsidP="009A68AE">
      <w:pPr>
        <w:jc w:val="both"/>
        <w:rPr>
          <w:rFonts w:ascii="Arial" w:eastAsia="Arial Narrow" w:hAnsi="Arial" w:cs="Arial"/>
          <w:i/>
          <w:color w:val="444444"/>
          <w:sz w:val="18"/>
          <w:szCs w:val="18"/>
          <w:highlight w:val="white"/>
        </w:rPr>
      </w:pPr>
      <w:r w:rsidRPr="009A68AE">
        <w:rPr>
          <w:rFonts w:ascii="Arial" w:eastAsia="Arial Narrow" w:hAnsi="Arial" w:cs="Arial"/>
          <w:i/>
          <w:sz w:val="18"/>
          <w:szCs w:val="18"/>
        </w:rPr>
        <w:t>El artículo 2</w:t>
      </w:r>
      <w:r w:rsidRPr="009A68AE">
        <w:rPr>
          <w:rFonts w:ascii="Arial" w:eastAsia="Arial Narrow" w:hAnsi="Arial" w:cs="Arial"/>
          <w:i/>
          <w:color w:val="444444"/>
          <w:sz w:val="18"/>
          <w:szCs w:val="18"/>
          <w:highlight w:val="white"/>
        </w:rPr>
        <w:t xml:space="preserve">° de la Ley </w:t>
      </w:r>
      <w:r w:rsidRPr="009A68AE">
        <w:rPr>
          <w:rFonts w:ascii="Arial" w:eastAsia="Arial Narrow" w:hAnsi="Arial" w:cs="Arial"/>
          <w:i/>
          <w:color w:val="333333"/>
          <w:sz w:val="18"/>
          <w:szCs w:val="18"/>
          <w:highlight w:val="white"/>
        </w:rPr>
        <w:t xml:space="preserve">de Protección y Cuidado de los Animales del Estado de Jalisco establece que; </w:t>
      </w:r>
      <w:r w:rsidRPr="009A68AE">
        <w:rPr>
          <w:rFonts w:ascii="Arial" w:eastAsia="Arial Narrow" w:hAnsi="Arial" w:cs="Arial"/>
          <w:i/>
          <w:color w:val="444444"/>
          <w:sz w:val="18"/>
          <w:szCs w:val="18"/>
          <w:highlight w:val="white"/>
        </w:rPr>
        <w:t xml:space="preserve">Los animales son integrantes de un orden natural cuya preservación es indispensable para la sustentabilidad del desarrollo humano, razón por la cual se les debe proporcionar protección y cuidado. </w:t>
      </w:r>
    </w:p>
    <w:p w14:paraId="7400A751" w14:textId="77777777" w:rsidR="009A68AE" w:rsidRPr="009A68AE" w:rsidRDefault="009A68AE" w:rsidP="009A68AE">
      <w:pPr>
        <w:ind w:left="720"/>
        <w:jc w:val="both"/>
        <w:rPr>
          <w:rFonts w:ascii="Arial" w:eastAsia="Arial Narrow" w:hAnsi="Arial" w:cs="Arial"/>
          <w:i/>
          <w:color w:val="444444"/>
          <w:sz w:val="18"/>
          <w:szCs w:val="18"/>
          <w:highlight w:val="white"/>
        </w:rPr>
      </w:pPr>
    </w:p>
    <w:p w14:paraId="581FD48C" w14:textId="77777777" w:rsidR="009A68AE" w:rsidRPr="009A68AE" w:rsidRDefault="009A68AE" w:rsidP="009A68AE">
      <w:pPr>
        <w:jc w:val="both"/>
        <w:rPr>
          <w:rFonts w:ascii="Arial" w:eastAsia="Arial Narrow" w:hAnsi="Arial" w:cs="Arial"/>
          <w:i/>
          <w:sz w:val="18"/>
          <w:szCs w:val="18"/>
        </w:rPr>
      </w:pPr>
      <w:r w:rsidRPr="009A68AE">
        <w:rPr>
          <w:rFonts w:ascii="Arial" w:eastAsia="Arial Narrow" w:hAnsi="Arial" w:cs="Arial"/>
          <w:i/>
          <w:sz w:val="18"/>
          <w:szCs w:val="18"/>
        </w:rPr>
        <w:t xml:space="preserve">Ahora bien, dentro de la estructura orgánica de la administración pública municipal, la Coordinación General de Construcción de la Comunidad, cuenta para la atención de los asuntos de su competencia con la </w:t>
      </w:r>
      <w:r w:rsidRPr="009A68AE">
        <w:rPr>
          <w:rFonts w:ascii="Arial" w:eastAsia="Arial Narrow" w:hAnsi="Arial" w:cs="Arial"/>
          <w:b/>
          <w:i/>
          <w:sz w:val="18"/>
          <w:szCs w:val="18"/>
        </w:rPr>
        <w:t>Dirección de Protección Animal</w:t>
      </w:r>
      <w:r w:rsidRPr="009A68AE">
        <w:rPr>
          <w:rFonts w:ascii="Arial" w:eastAsia="Arial Narrow" w:hAnsi="Arial" w:cs="Arial"/>
          <w:i/>
          <w:sz w:val="18"/>
          <w:szCs w:val="18"/>
        </w:rPr>
        <w:t>, misma que dispone de las atribuciones que le son concedidas por el artículo 223 del Código de Gobierno Municipal del Gobierno de Guadalajara:</w:t>
      </w:r>
    </w:p>
    <w:p w14:paraId="5829DE18" w14:textId="77777777" w:rsidR="009A68AE" w:rsidRPr="009A68AE" w:rsidRDefault="009A68AE" w:rsidP="009A68AE">
      <w:pPr>
        <w:ind w:left="720"/>
        <w:jc w:val="both"/>
        <w:rPr>
          <w:rFonts w:ascii="Arial" w:eastAsia="Arial Narrow" w:hAnsi="Arial" w:cs="Arial"/>
          <w:i/>
          <w:sz w:val="18"/>
          <w:szCs w:val="18"/>
        </w:rPr>
      </w:pPr>
    </w:p>
    <w:p w14:paraId="593A1363" w14:textId="4550AE09" w:rsidR="009A68AE" w:rsidRPr="009A68AE" w:rsidRDefault="009A68AE" w:rsidP="009A68AE">
      <w:pPr>
        <w:ind w:left="1275" w:right="384"/>
        <w:jc w:val="both"/>
        <w:rPr>
          <w:rFonts w:ascii="Arial" w:eastAsia="Arial Narrow" w:hAnsi="Arial" w:cs="Arial"/>
          <w:i/>
          <w:sz w:val="18"/>
          <w:szCs w:val="18"/>
        </w:rPr>
      </w:pPr>
      <w:r w:rsidRPr="009A68AE">
        <w:rPr>
          <w:rFonts w:ascii="Arial" w:eastAsia="Arial Narrow" w:hAnsi="Arial" w:cs="Arial"/>
          <w:i/>
          <w:sz w:val="18"/>
          <w:szCs w:val="18"/>
        </w:rPr>
        <w:t xml:space="preserve">Artículo 223 Son atribuciones de la Dirección de Protección Animal:  </w:t>
      </w:r>
    </w:p>
    <w:p w14:paraId="2406A08C" w14:textId="77777777" w:rsidR="009A68AE" w:rsidRPr="009A68AE" w:rsidRDefault="009A68AE" w:rsidP="009A68AE">
      <w:pPr>
        <w:numPr>
          <w:ilvl w:val="0"/>
          <w:numId w:val="68"/>
        </w:numPr>
        <w:ind w:left="1275" w:right="384"/>
        <w:jc w:val="both"/>
        <w:rPr>
          <w:rFonts w:ascii="Arial" w:eastAsia="Arial Narrow" w:hAnsi="Arial" w:cs="Arial"/>
          <w:i/>
          <w:sz w:val="18"/>
          <w:szCs w:val="18"/>
        </w:rPr>
      </w:pPr>
      <w:r w:rsidRPr="009A68AE">
        <w:rPr>
          <w:rFonts w:ascii="Arial" w:eastAsia="Arial Narrow" w:hAnsi="Arial" w:cs="Arial"/>
          <w:i/>
          <w:sz w:val="18"/>
          <w:szCs w:val="18"/>
        </w:rPr>
        <w:t xml:space="preserve">Conducir y orientar la política que en materia de control y protección a los animales se lleve a cabo; </w:t>
      </w:r>
    </w:p>
    <w:p w14:paraId="2D49DDB2" w14:textId="77777777" w:rsidR="009A68AE" w:rsidRPr="009A68AE" w:rsidRDefault="009A68AE" w:rsidP="009A68AE">
      <w:pPr>
        <w:numPr>
          <w:ilvl w:val="0"/>
          <w:numId w:val="68"/>
        </w:numPr>
        <w:ind w:left="1275" w:right="384"/>
        <w:jc w:val="both"/>
        <w:rPr>
          <w:rFonts w:ascii="Arial" w:eastAsia="Arial Narrow" w:hAnsi="Arial" w:cs="Arial"/>
          <w:i/>
          <w:sz w:val="18"/>
          <w:szCs w:val="18"/>
        </w:rPr>
      </w:pPr>
      <w:r w:rsidRPr="009A68AE">
        <w:rPr>
          <w:rFonts w:ascii="Arial" w:eastAsia="Arial Narrow" w:hAnsi="Arial" w:cs="Arial"/>
          <w:i/>
          <w:sz w:val="18"/>
          <w:szCs w:val="18"/>
        </w:rPr>
        <w:t xml:space="preserve">Planear, operar y supervisar el funcionamiento y la prestación de los servicios públicos de protección animal; </w:t>
      </w:r>
    </w:p>
    <w:p w14:paraId="05CAD068" w14:textId="77777777" w:rsidR="009A68AE" w:rsidRPr="009A68AE" w:rsidRDefault="009A68AE" w:rsidP="009A68AE">
      <w:pPr>
        <w:numPr>
          <w:ilvl w:val="0"/>
          <w:numId w:val="68"/>
        </w:numPr>
        <w:ind w:left="1275" w:right="384"/>
        <w:jc w:val="both"/>
        <w:rPr>
          <w:rFonts w:ascii="Arial" w:eastAsia="Arial Narrow" w:hAnsi="Arial" w:cs="Arial"/>
          <w:i/>
          <w:sz w:val="18"/>
          <w:szCs w:val="18"/>
        </w:rPr>
      </w:pPr>
      <w:r w:rsidRPr="009A68AE">
        <w:rPr>
          <w:rFonts w:ascii="Arial" w:eastAsia="Arial Narrow" w:hAnsi="Arial" w:cs="Arial"/>
          <w:i/>
          <w:sz w:val="18"/>
          <w:szCs w:val="18"/>
        </w:rPr>
        <w:t xml:space="preserve">Gestionar y promover en coordinación con las dependencias competentes, la creación de espacios públicos para la convivencia con los animales; </w:t>
      </w:r>
    </w:p>
    <w:p w14:paraId="50A9D7FC" w14:textId="77777777" w:rsidR="009A68AE" w:rsidRPr="009A68AE" w:rsidRDefault="009A68AE" w:rsidP="009A68AE">
      <w:pPr>
        <w:numPr>
          <w:ilvl w:val="0"/>
          <w:numId w:val="68"/>
        </w:numPr>
        <w:ind w:left="1275" w:right="384"/>
        <w:jc w:val="both"/>
        <w:rPr>
          <w:rFonts w:ascii="Arial" w:eastAsia="Arial Narrow" w:hAnsi="Arial" w:cs="Arial"/>
          <w:i/>
          <w:sz w:val="18"/>
          <w:szCs w:val="18"/>
        </w:rPr>
      </w:pPr>
      <w:r w:rsidRPr="009A68AE">
        <w:rPr>
          <w:rFonts w:ascii="Arial" w:eastAsia="Arial Narrow" w:hAnsi="Arial" w:cs="Arial"/>
          <w:i/>
          <w:sz w:val="18"/>
          <w:szCs w:val="18"/>
        </w:rPr>
        <w:t xml:space="preserve">Implementar una amplia y permanente campaña para promover la cultura de la protección y respeto a los derechos de los animales; </w:t>
      </w:r>
    </w:p>
    <w:p w14:paraId="1ECFACD9" w14:textId="77777777" w:rsidR="009A68AE" w:rsidRPr="009A68AE" w:rsidRDefault="009A68AE" w:rsidP="009A68AE">
      <w:pPr>
        <w:numPr>
          <w:ilvl w:val="0"/>
          <w:numId w:val="68"/>
        </w:numPr>
        <w:ind w:left="1275" w:right="384"/>
        <w:jc w:val="both"/>
        <w:rPr>
          <w:rFonts w:ascii="Arial" w:eastAsia="Arial Narrow" w:hAnsi="Arial" w:cs="Arial"/>
          <w:i/>
          <w:sz w:val="18"/>
          <w:szCs w:val="18"/>
        </w:rPr>
      </w:pPr>
      <w:r w:rsidRPr="009A68AE">
        <w:rPr>
          <w:rFonts w:ascii="Arial" w:eastAsia="Arial Narrow" w:hAnsi="Arial" w:cs="Arial"/>
          <w:i/>
          <w:sz w:val="18"/>
          <w:szCs w:val="18"/>
        </w:rPr>
        <w:t xml:space="preserve">Gestionar la obtención de recursos destinados a la protección animal; </w:t>
      </w:r>
    </w:p>
    <w:p w14:paraId="2026D38E" w14:textId="77777777" w:rsidR="009A68AE" w:rsidRPr="009A68AE" w:rsidRDefault="009A68AE" w:rsidP="009A68AE">
      <w:pPr>
        <w:numPr>
          <w:ilvl w:val="0"/>
          <w:numId w:val="68"/>
        </w:numPr>
        <w:ind w:left="1275" w:right="384"/>
        <w:jc w:val="both"/>
        <w:rPr>
          <w:rFonts w:ascii="Arial" w:eastAsia="Arial Narrow" w:hAnsi="Arial" w:cs="Arial"/>
          <w:i/>
          <w:sz w:val="18"/>
          <w:szCs w:val="18"/>
        </w:rPr>
      </w:pPr>
      <w:r w:rsidRPr="009A68AE">
        <w:rPr>
          <w:rFonts w:ascii="Arial" w:eastAsia="Arial Narrow" w:hAnsi="Arial" w:cs="Arial"/>
          <w:i/>
          <w:sz w:val="18"/>
          <w:szCs w:val="18"/>
        </w:rPr>
        <w:lastRenderedPageBreak/>
        <w:t>Solicitar a las diferentes dependencias del Ayuntamiento los informes sobre las actividades y programas relacionados con los animales;</w:t>
      </w:r>
    </w:p>
    <w:p w14:paraId="0C8EB672" w14:textId="77777777" w:rsidR="009A68AE" w:rsidRPr="009A68AE" w:rsidRDefault="009A68AE" w:rsidP="009A68AE">
      <w:pPr>
        <w:numPr>
          <w:ilvl w:val="0"/>
          <w:numId w:val="68"/>
        </w:numPr>
        <w:ind w:left="1275" w:right="384"/>
        <w:jc w:val="both"/>
        <w:rPr>
          <w:rFonts w:ascii="Arial" w:eastAsia="Arial Narrow" w:hAnsi="Arial" w:cs="Arial"/>
          <w:i/>
          <w:sz w:val="18"/>
          <w:szCs w:val="18"/>
        </w:rPr>
      </w:pPr>
      <w:r w:rsidRPr="009A68AE">
        <w:rPr>
          <w:rFonts w:ascii="Arial" w:eastAsia="Arial Narrow" w:hAnsi="Arial" w:cs="Arial"/>
          <w:i/>
          <w:sz w:val="18"/>
          <w:szCs w:val="18"/>
        </w:rPr>
        <w:t xml:space="preserve">Hacer investigación, diagnóstico e implementación de programas, de las dependencias municipales, de las y los médicos veterinarios colegiados, de las instituciones educativas, las asociaciones protectoras, las entidades privadas y personas que aporten sus conocimientos en materia de control y protección de los animales; </w:t>
      </w:r>
    </w:p>
    <w:p w14:paraId="59F9EE4E" w14:textId="77777777" w:rsidR="009A68AE" w:rsidRPr="009A68AE" w:rsidRDefault="009A68AE" w:rsidP="009A68AE">
      <w:pPr>
        <w:numPr>
          <w:ilvl w:val="0"/>
          <w:numId w:val="68"/>
        </w:numPr>
        <w:ind w:left="1275" w:right="384"/>
        <w:jc w:val="both"/>
        <w:rPr>
          <w:rFonts w:ascii="Arial" w:eastAsia="Arial Narrow" w:hAnsi="Arial" w:cs="Arial"/>
          <w:i/>
          <w:sz w:val="18"/>
          <w:szCs w:val="18"/>
        </w:rPr>
      </w:pPr>
      <w:r w:rsidRPr="009A68AE">
        <w:rPr>
          <w:rFonts w:ascii="Arial" w:eastAsia="Arial Narrow" w:hAnsi="Arial" w:cs="Arial"/>
          <w:i/>
          <w:sz w:val="18"/>
          <w:szCs w:val="18"/>
        </w:rPr>
        <w:t xml:space="preserve">Organizar cursos y conferencias con profesionales en materia de medicina veterinaria y reglamentaria para las servidoras públicas y los servidores públicos y las y los ciudadanos que colaboren en las tareas de protección a los animales; </w:t>
      </w:r>
    </w:p>
    <w:p w14:paraId="64381DB2" w14:textId="77777777" w:rsidR="009A68AE" w:rsidRPr="009A68AE" w:rsidRDefault="009A68AE" w:rsidP="009A68AE">
      <w:pPr>
        <w:numPr>
          <w:ilvl w:val="0"/>
          <w:numId w:val="68"/>
        </w:numPr>
        <w:ind w:left="1275" w:right="384"/>
        <w:jc w:val="both"/>
        <w:rPr>
          <w:rFonts w:ascii="Arial" w:eastAsia="Arial Narrow" w:hAnsi="Arial" w:cs="Arial"/>
          <w:i/>
          <w:sz w:val="18"/>
          <w:szCs w:val="18"/>
        </w:rPr>
      </w:pPr>
      <w:r w:rsidRPr="009A68AE">
        <w:rPr>
          <w:rFonts w:ascii="Arial" w:eastAsia="Arial Narrow" w:hAnsi="Arial" w:cs="Arial"/>
          <w:i/>
          <w:sz w:val="18"/>
          <w:szCs w:val="18"/>
        </w:rPr>
        <w:t xml:space="preserve">Llevar el registro de los diferentes establecimientos, de los profesionales de la medicina veterinaria, de las instituciones científicas que tengan responsabilidades con los animales, de las asociaciones y personas físicas o jurídicas que se dediquen a su adiestramiento, protección, a darles servicios, los eventos en que se promueva la entrega responsable y en general de las actividades o de los animales previstos en el reglamento de la materia; </w:t>
      </w:r>
    </w:p>
    <w:p w14:paraId="57D81D10" w14:textId="77777777" w:rsidR="009A68AE" w:rsidRPr="009A68AE" w:rsidRDefault="009A68AE" w:rsidP="009A68AE">
      <w:pPr>
        <w:numPr>
          <w:ilvl w:val="0"/>
          <w:numId w:val="68"/>
        </w:numPr>
        <w:ind w:left="1275" w:right="384"/>
        <w:jc w:val="both"/>
        <w:rPr>
          <w:rFonts w:ascii="Arial" w:eastAsia="Arial Narrow" w:hAnsi="Arial" w:cs="Arial"/>
          <w:i/>
          <w:sz w:val="18"/>
          <w:szCs w:val="18"/>
        </w:rPr>
      </w:pPr>
      <w:r w:rsidRPr="009A68AE">
        <w:rPr>
          <w:rFonts w:ascii="Arial" w:eastAsia="Arial Narrow" w:hAnsi="Arial" w:cs="Arial"/>
          <w:i/>
          <w:sz w:val="18"/>
          <w:szCs w:val="18"/>
        </w:rPr>
        <w:t>Propiciar la celebración de convenios con las diferentes instancias educativas, públicas y privadas, a efecto de promover la prestación de servicio social; y la implementación de conferencias sobre control y protección a los animales; esto en coordinación con las mismas;</w:t>
      </w:r>
    </w:p>
    <w:p w14:paraId="18DFE221" w14:textId="77777777" w:rsidR="009A68AE" w:rsidRPr="009A68AE" w:rsidRDefault="009A68AE" w:rsidP="009A68AE">
      <w:pPr>
        <w:numPr>
          <w:ilvl w:val="0"/>
          <w:numId w:val="68"/>
        </w:numPr>
        <w:ind w:left="1275" w:right="384"/>
        <w:jc w:val="both"/>
        <w:rPr>
          <w:rFonts w:ascii="Arial" w:eastAsia="Arial Narrow" w:hAnsi="Arial" w:cs="Arial"/>
          <w:i/>
          <w:sz w:val="18"/>
          <w:szCs w:val="18"/>
        </w:rPr>
      </w:pPr>
      <w:r w:rsidRPr="009A68AE">
        <w:rPr>
          <w:rFonts w:ascii="Arial" w:eastAsia="Arial Narrow" w:hAnsi="Arial" w:cs="Arial"/>
          <w:i/>
          <w:sz w:val="18"/>
          <w:szCs w:val="18"/>
        </w:rPr>
        <w:t xml:space="preserve">Recibir informes de las asociaciones protectoras, rescatistas, ciudadanos voluntarios, albergues, casas puente y afines; así como de los eventos de 153 entregas responsables y aquellos procedentes de la Dirección de Padrón y Licencias, respecto de las licencias y permisos que se otorgan; </w:t>
      </w:r>
    </w:p>
    <w:p w14:paraId="5FF2D45E" w14:textId="77777777" w:rsidR="009A68AE" w:rsidRPr="009A68AE" w:rsidRDefault="009A68AE" w:rsidP="009A68AE">
      <w:pPr>
        <w:numPr>
          <w:ilvl w:val="0"/>
          <w:numId w:val="68"/>
        </w:numPr>
        <w:ind w:left="1275" w:right="384"/>
        <w:jc w:val="both"/>
        <w:rPr>
          <w:rFonts w:ascii="Arial" w:eastAsia="Arial Narrow" w:hAnsi="Arial" w:cs="Arial"/>
          <w:i/>
          <w:sz w:val="18"/>
          <w:szCs w:val="18"/>
        </w:rPr>
      </w:pPr>
      <w:r w:rsidRPr="009A68AE">
        <w:rPr>
          <w:rFonts w:ascii="Arial" w:eastAsia="Arial Narrow" w:hAnsi="Arial" w:cs="Arial"/>
          <w:i/>
          <w:sz w:val="18"/>
          <w:szCs w:val="18"/>
        </w:rPr>
        <w:t xml:space="preserve">Aplicar en el ejercicio de sus funciones la norma para inspeccionar y supervisar todo giro, licencia o permiso relacionado con los animales; </w:t>
      </w:r>
    </w:p>
    <w:p w14:paraId="01CA05D3" w14:textId="77777777" w:rsidR="009A68AE" w:rsidRPr="009A68AE" w:rsidRDefault="009A68AE" w:rsidP="009A68AE">
      <w:pPr>
        <w:numPr>
          <w:ilvl w:val="0"/>
          <w:numId w:val="68"/>
        </w:numPr>
        <w:ind w:left="1275" w:right="384"/>
        <w:jc w:val="both"/>
        <w:rPr>
          <w:rFonts w:ascii="Arial" w:eastAsia="Arial Narrow" w:hAnsi="Arial" w:cs="Arial"/>
          <w:i/>
          <w:sz w:val="18"/>
          <w:szCs w:val="18"/>
        </w:rPr>
      </w:pPr>
      <w:r w:rsidRPr="009A68AE">
        <w:rPr>
          <w:rFonts w:ascii="Arial" w:eastAsia="Arial Narrow" w:hAnsi="Arial" w:cs="Arial"/>
          <w:i/>
          <w:sz w:val="18"/>
          <w:szCs w:val="18"/>
        </w:rPr>
        <w:t xml:space="preserve">Ordenar y practicar visitas domiciliarias para comprobar el cumplimiento de las obligaciones a cargo de las personas, de conformidad con lo previsto en la normatividad aplicable; </w:t>
      </w:r>
    </w:p>
    <w:p w14:paraId="3E4E23CE" w14:textId="77777777" w:rsidR="009A68AE" w:rsidRPr="009A68AE" w:rsidRDefault="009A68AE" w:rsidP="009A68AE">
      <w:pPr>
        <w:numPr>
          <w:ilvl w:val="0"/>
          <w:numId w:val="68"/>
        </w:numPr>
        <w:ind w:left="1275" w:right="384"/>
        <w:jc w:val="both"/>
        <w:rPr>
          <w:rFonts w:ascii="Arial" w:eastAsia="Arial Narrow" w:hAnsi="Arial" w:cs="Arial"/>
          <w:i/>
          <w:sz w:val="18"/>
          <w:szCs w:val="18"/>
        </w:rPr>
      </w:pPr>
      <w:r w:rsidRPr="009A68AE">
        <w:rPr>
          <w:rFonts w:ascii="Arial" w:eastAsia="Arial Narrow" w:hAnsi="Arial" w:cs="Arial"/>
          <w:i/>
          <w:sz w:val="18"/>
          <w:szCs w:val="18"/>
        </w:rPr>
        <w:t xml:space="preserve">Ordenar y practicar el aseguramiento precautorio de animales, atendiendo a lo dispuesto en la normatividad aplicable; </w:t>
      </w:r>
    </w:p>
    <w:p w14:paraId="56C0597F" w14:textId="77777777" w:rsidR="009A68AE" w:rsidRPr="009A68AE" w:rsidRDefault="009A68AE" w:rsidP="009A68AE">
      <w:pPr>
        <w:numPr>
          <w:ilvl w:val="0"/>
          <w:numId w:val="68"/>
        </w:numPr>
        <w:ind w:left="1275" w:right="384"/>
        <w:jc w:val="both"/>
        <w:rPr>
          <w:rFonts w:ascii="Arial" w:eastAsia="Arial Narrow" w:hAnsi="Arial" w:cs="Arial"/>
          <w:i/>
          <w:sz w:val="18"/>
          <w:szCs w:val="18"/>
        </w:rPr>
      </w:pPr>
      <w:r w:rsidRPr="009A68AE">
        <w:rPr>
          <w:rFonts w:ascii="Arial" w:eastAsia="Arial Narrow" w:hAnsi="Arial" w:cs="Arial"/>
          <w:i/>
          <w:sz w:val="18"/>
          <w:szCs w:val="18"/>
        </w:rPr>
        <w:t xml:space="preserve">Revisar y supervisar el programa especial de adiestramiento y cuidados necesarios para el bienestar de los caballos del Escuadrón de Caballería de los Guardabosques del Municipio, del Escuadrón Canino de la Secretaría de Seguridad Ciudadana y del Escuadrón Canino de la Dirección de Bomberos y Protección Civil; </w:t>
      </w:r>
    </w:p>
    <w:p w14:paraId="2C364ECE" w14:textId="77777777" w:rsidR="009A68AE" w:rsidRPr="009A68AE" w:rsidRDefault="009A68AE" w:rsidP="009A68AE">
      <w:pPr>
        <w:numPr>
          <w:ilvl w:val="0"/>
          <w:numId w:val="68"/>
        </w:numPr>
        <w:ind w:left="1275" w:right="384"/>
        <w:jc w:val="both"/>
        <w:rPr>
          <w:rFonts w:ascii="Arial" w:eastAsia="Arial Narrow" w:hAnsi="Arial" w:cs="Arial"/>
          <w:i/>
          <w:sz w:val="18"/>
          <w:szCs w:val="18"/>
        </w:rPr>
      </w:pPr>
      <w:r w:rsidRPr="009A68AE">
        <w:rPr>
          <w:rFonts w:ascii="Arial" w:eastAsia="Arial Narrow" w:hAnsi="Arial" w:cs="Arial"/>
          <w:i/>
          <w:sz w:val="18"/>
          <w:szCs w:val="18"/>
        </w:rPr>
        <w:t xml:space="preserve">Pronunciarse sobre la eficacia de los medios de identificación que se implementen, tomando en cuenta ante todo que no les cause daño a los animales; y </w:t>
      </w:r>
    </w:p>
    <w:p w14:paraId="3A79FD5E" w14:textId="77777777" w:rsidR="009A68AE" w:rsidRPr="009A68AE" w:rsidRDefault="009A68AE" w:rsidP="009A68AE">
      <w:pPr>
        <w:numPr>
          <w:ilvl w:val="0"/>
          <w:numId w:val="68"/>
        </w:numPr>
        <w:ind w:left="1275" w:right="384"/>
        <w:jc w:val="both"/>
        <w:rPr>
          <w:rFonts w:ascii="Arial" w:eastAsia="Arial Narrow" w:hAnsi="Arial" w:cs="Arial"/>
          <w:i/>
          <w:sz w:val="18"/>
          <w:szCs w:val="18"/>
        </w:rPr>
      </w:pPr>
      <w:r w:rsidRPr="009A68AE">
        <w:rPr>
          <w:rFonts w:ascii="Arial" w:eastAsia="Arial Narrow" w:hAnsi="Arial" w:cs="Arial"/>
          <w:i/>
          <w:sz w:val="18"/>
          <w:szCs w:val="18"/>
        </w:rPr>
        <w:t>Apoyar en la elaboración de los manuales de procedimientos necesarios para el mejor desempeño de las áreas que tengan relación con el tema de protección animal.</w:t>
      </w:r>
    </w:p>
    <w:p w14:paraId="74F9D264" w14:textId="77777777" w:rsidR="009A68AE" w:rsidRPr="009A68AE" w:rsidRDefault="009A68AE" w:rsidP="009A68AE">
      <w:pPr>
        <w:jc w:val="both"/>
        <w:rPr>
          <w:rFonts w:ascii="Arial" w:eastAsia="Arial Narrow" w:hAnsi="Arial" w:cs="Arial"/>
          <w:i/>
          <w:sz w:val="18"/>
          <w:szCs w:val="18"/>
        </w:rPr>
      </w:pPr>
    </w:p>
    <w:p w14:paraId="2F093EF7" w14:textId="77777777" w:rsidR="009A68AE" w:rsidRPr="009A68AE" w:rsidRDefault="009A68AE" w:rsidP="009A68AE">
      <w:pPr>
        <w:jc w:val="both"/>
        <w:rPr>
          <w:rFonts w:ascii="Arial" w:eastAsia="Arial Narrow" w:hAnsi="Arial" w:cs="Arial"/>
          <w:i/>
          <w:sz w:val="18"/>
          <w:szCs w:val="18"/>
        </w:rPr>
      </w:pPr>
      <w:r w:rsidRPr="009A68AE">
        <w:rPr>
          <w:rFonts w:ascii="Arial" w:eastAsia="Arial Narrow" w:hAnsi="Arial" w:cs="Arial"/>
          <w:i/>
          <w:sz w:val="18"/>
          <w:szCs w:val="18"/>
        </w:rPr>
        <w:t xml:space="preserve">Por su parte, el Reglamento Sanitario de Control y Protección a los Animales para el Municipio de Guadalajara, aprobado en sesión ordinaria del ayuntamiento celebrada el 24 de septiembre de 2015, promulgado el 30 de septiembre de 2015 y publicado el 24 de noviembre del mismo año en el suplemento de la Gaceta Municipal Tomo VI, Ejemplar 10, Primera Sección, Año 98, no contempla la figura de un </w:t>
      </w:r>
      <w:r w:rsidRPr="009A68AE">
        <w:rPr>
          <w:rFonts w:ascii="Arial" w:eastAsia="Arial Narrow" w:hAnsi="Arial" w:cs="Arial"/>
          <w:b/>
          <w:i/>
          <w:sz w:val="18"/>
          <w:szCs w:val="18"/>
        </w:rPr>
        <w:t xml:space="preserve">Comité Titular de Protección a los Animales </w:t>
      </w:r>
      <w:r w:rsidRPr="009A68AE">
        <w:rPr>
          <w:rFonts w:ascii="Arial" w:eastAsia="Arial Narrow" w:hAnsi="Arial" w:cs="Arial"/>
          <w:i/>
          <w:sz w:val="18"/>
          <w:szCs w:val="18"/>
        </w:rPr>
        <w:t xml:space="preserve">que pueda conocer aspectos relacionados con la atención y bienestar de los animales. </w:t>
      </w:r>
    </w:p>
    <w:p w14:paraId="11FF0B90" w14:textId="6CF21410" w:rsidR="009A68AE" w:rsidRPr="009A68AE" w:rsidRDefault="009A68AE" w:rsidP="00F00209">
      <w:pPr>
        <w:jc w:val="center"/>
        <w:rPr>
          <w:rFonts w:ascii="Arial" w:eastAsia="Arial Narrow" w:hAnsi="Arial" w:cs="Arial"/>
          <w:b/>
          <w:i/>
          <w:sz w:val="18"/>
          <w:szCs w:val="18"/>
        </w:rPr>
      </w:pPr>
      <w:r w:rsidRPr="009A68AE">
        <w:rPr>
          <w:rFonts w:ascii="Arial" w:eastAsia="Arial Narrow" w:hAnsi="Arial" w:cs="Arial"/>
          <w:b/>
          <w:i/>
          <w:sz w:val="18"/>
          <w:szCs w:val="18"/>
        </w:rPr>
        <w:t>OBJETO DE LA INICIATIVA</w:t>
      </w:r>
    </w:p>
    <w:p w14:paraId="006B43DF" w14:textId="77777777" w:rsidR="009A68AE" w:rsidRPr="009A68AE" w:rsidRDefault="009A68AE" w:rsidP="009A68AE">
      <w:pPr>
        <w:jc w:val="both"/>
        <w:rPr>
          <w:rFonts w:ascii="Arial" w:eastAsia="Arial Narrow" w:hAnsi="Arial" w:cs="Arial"/>
          <w:b/>
          <w:i/>
          <w:sz w:val="18"/>
          <w:szCs w:val="18"/>
        </w:rPr>
      </w:pPr>
    </w:p>
    <w:p w14:paraId="2E176A1A" w14:textId="6539B813" w:rsidR="009A68AE" w:rsidRPr="009A68AE" w:rsidRDefault="009A68AE" w:rsidP="009A68AE">
      <w:pPr>
        <w:jc w:val="both"/>
        <w:rPr>
          <w:rFonts w:ascii="Arial" w:eastAsia="Arial Narrow" w:hAnsi="Arial" w:cs="Arial"/>
          <w:i/>
          <w:sz w:val="18"/>
          <w:szCs w:val="18"/>
        </w:rPr>
      </w:pPr>
      <w:r w:rsidRPr="009A68AE">
        <w:rPr>
          <w:rFonts w:ascii="Arial" w:eastAsia="Arial Narrow" w:hAnsi="Arial" w:cs="Arial"/>
          <w:i/>
          <w:sz w:val="18"/>
          <w:szCs w:val="18"/>
        </w:rPr>
        <w:t xml:space="preserve">El objeto de la iniciativa consiste en crear la figura de un </w:t>
      </w:r>
      <w:r w:rsidRPr="009A68AE">
        <w:rPr>
          <w:rFonts w:ascii="Arial" w:eastAsia="Arial Narrow" w:hAnsi="Arial" w:cs="Arial"/>
          <w:b/>
          <w:i/>
          <w:sz w:val="18"/>
          <w:szCs w:val="18"/>
        </w:rPr>
        <w:t>Comité de Protección a los Animales</w:t>
      </w:r>
      <w:r w:rsidRPr="009A68AE">
        <w:rPr>
          <w:rFonts w:ascii="Arial" w:eastAsia="Arial Narrow" w:hAnsi="Arial" w:cs="Arial"/>
          <w:b/>
          <w:i/>
          <w:sz w:val="18"/>
          <w:szCs w:val="18"/>
          <w:shd w:val="clear" w:color="auto" w:fill="FFF2CC"/>
        </w:rPr>
        <w:t xml:space="preserve"> </w:t>
      </w:r>
      <w:r w:rsidRPr="009A68AE">
        <w:rPr>
          <w:rFonts w:ascii="Arial" w:eastAsia="Arial Narrow" w:hAnsi="Arial" w:cs="Arial"/>
          <w:i/>
          <w:sz w:val="18"/>
          <w:szCs w:val="18"/>
        </w:rPr>
        <w:t xml:space="preserve">como una instancia titular y formal que coadyuve con la autoridad municipal en el cumplimiento de la normativa en materia sanitaria, de control y protección a los animales buscando en ello abordar las distintas problemáticas que giran en torno a los animales, las asociaciones civiles y colegios especialistas en el cumplimiento de la normativa en materia sanitaria, independientemente de su especie o características. </w:t>
      </w:r>
    </w:p>
    <w:p w14:paraId="2B5E07EE" w14:textId="77777777" w:rsidR="009A68AE" w:rsidRPr="009A68AE" w:rsidRDefault="009A68AE" w:rsidP="009A68AE">
      <w:pPr>
        <w:jc w:val="both"/>
        <w:rPr>
          <w:rFonts w:ascii="Arial" w:eastAsia="Arial Narrow" w:hAnsi="Arial" w:cs="Arial"/>
          <w:i/>
          <w:sz w:val="18"/>
          <w:szCs w:val="18"/>
        </w:rPr>
      </w:pPr>
    </w:p>
    <w:p w14:paraId="5163124C" w14:textId="77777777" w:rsidR="009A68AE" w:rsidRPr="009A68AE" w:rsidRDefault="009A68AE" w:rsidP="009A68AE">
      <w:pPr>
        <w:jc w:val="both"/>
        <w:rPr>
          <w:rFonts w:ascii="Arial" w:eastAsia="Arial Narrow" w:hAnsi="Arial" w:cs="Arial"/>
          <w:i/>
          <w:sz w:val="18"/>
          <w:szCs w:val="18"/>
        </w:rPr>
      </w:pPr>
      <w:r w:rsidRPr="009A68AE">
        <w:rPr>
          <w:rFonts w:ascii="Arial" w:eastAsia="Arial Narrow" w:hAnsi="Arial" w:cs="Arial"/>
          <w:i/>
          <w:sz w:val="18"/>
          <w:szCs w:val="18"/>
        </w:rPr>
        <w:t xml:space="preserve">El referido </w:t>
      </w:r>
      <w:r w:rsidRPr="009A68AE">
        <w:rPr>
          <w:rFonts w:ascii="Arial" w:eastAsia="Arial Narrow" w:hAnsi="Arial" w:cs="Arial"/>
          <w:b/>
          <w:i/>
          <w:sz w:val="18"/>
          <w:szCs w:val="18"/>
        </w:rPr>
        <w:t>Comité de Protección a los Animales</w:t>
      </w:r>
      <w:r w:rsidRPr="009A68AE">
        <w:rPr>
          <w:rFonts w:ascii="Arial" w:eastAsia="Arial Narrow" w:hAnsi="Arial" w:cs="Arial"/>
          <w:i/>
          <w:sz w:val="18"/>
          <w:szCs w:val="18"/>
        </w:rPr>
        <w:t xml:space="preserve"> en tanto instancia colegiada de estudio y deliberación, es un adecuado modelo administrativo que hace propio el desarrollo de canales de comunicación, trabajo y resultados a través de una adecuada coordinación y vinculación institucional en la definición de políticas públicas que atienden la protección animal. </w:t>
      </w:r>
    </w:p>
    <w:p w14:paraId="60C1C978" w14:textId="77777777" w:rsidR="009A68AE" w:rsidRPr="009A68AE" w:rsidRDefault="009A68AE" w:rsidP="009A68AE">
      <w:pPr>
        <w:ind w:left="720"/>
        <w:jc w:val="both"/>
        <w:rPr>
          <w:rFonts w:ascii="Arial" w:eastAsia="Arial Narrow" w:hAnsi="Arial" w:cs="Arial"/>
          <w:i/>
          <w:sz w:val="18"/>
          <w:szCs w:val="18"/>
        </w:rPr>
      </w:pPr>
    </w:p>
    <w:p w14:paraId="055AF4F6" w14:textId="269A285B" w:rsidR="009A68AE" w:rsidRPr="009A68AE" w:rsidRDefault="009A68AE" w:rsidP="009A68AE">
      <w:pPr>
        <w:jc w:val="both"/>
        <w:rPr>
          <w:rFonts w:ascii="Arial" w:eastAsia="Arial Narrow" w:hAnsi="Arial" w:cs="Arial"/>
          <w:b/>
          <w:i/>
          <w:sz w:val="18"/>
          <w:szCs w:val="18"/>
          <w:shd w:val="clear" w:color="auto" w:fill="FFF2CC"/>
        </w:rPr>
      </w:pPr>
      <w:r w:rsidRPr="009A68AE">
        <w:rPr>
          <w:rFonts w:ascii="Arial" w:eastAsia="Arial Narrow" w:hAnsi="Arial" w:cs="Arial"/>
          <w:i/>
          <w:sz w:val="18"/>
          <w:szCs w:val="18"/>
        </w:rPr>
        <w:t xml:space="preserve">Es conveniente fortalecer los esquemas de actuación de la Dirección de Protección Animal, mediante la colaboración, coordinación y la participación de otras áreas de la administración pública y de la sociedad civil, </w:t>
      </w:r>
      <w:r w:rsidRPr="009A68AE">
        <w:rPr>
          <w:rFonts w:ascii="Arial" w:eastAsia="Arial Narrow" w:hAnsi="Arial" w:cs="Arial"/>
          <w:i/>
          <w:sz w:val="18"/>
          <w:szCs w:val="18"/>
        </w:rPr>
        <w:lastRenderedPageBreak/>
        <w:t>con la finalidad de evaluar proyectos y procedimientos, integrar a los especialistas, asociaciones, rescatistas y la ciudadanía en torno al cuida</w:t>
      </w:r>
      <w:r w:rsidR="00F91C3A">
        <w:rPr>
          <w:rFonts w:ascii="Arial" w:eastAsia="Arial Narrow" w:hAnsi="Arial" w:cs="Arial"/>
          <w:i/>
          <w:sz w:val="18"/>
          <w:szCs w:val="18"/>
        </w:rPr>
        <w:t xml:space="preserve">do, protección y salud animal. </w:t>
      </w:r>
    </w:p>
    <w:p w14:paraId="0D743838" w14:textId="77777777" w:rsidR="009A68AE" w:rsidRPr="009A68AE" w:rsidRDefault="009A68AE" w:rsidP="009A68AE">
      <w:pPr>
        <w:jc w:val="both"/>
        <w:rPr>
          <w:rFonts w:ascii="Arial" w:eastAsia="Arial Narrow" w:hAnsi="Arial" w:cs="Arial"/>
          <w:i/>
          <w:sz w:val="18"/>
          <w:szCs w:val="18"/>
        </w:rPr>
      </w:pPr>
    </w:p>
    <w:p w14:paraId="3E9D6E52" w14:textId="77777777" w:rsidR="009A68AE" w:rsidRPr="009A68AE" w:rsidRDefault="009A68AE" w:rsidP="009A68AE">
      <w:pPr>
        <w:jc w:val="both"/>
        <w:rPr>
          <w:rFonts w:ascii="Arial" w:eastAsia="Arial Narrow" w:hAnsi="Arial" w:cs="Arial"/>
          <w:i/>
          <w:sz w:val="18"/>
          <w:szCs w:val="18"/>
        </w:rPr>
      </w:pPr>
      <w:r w:rsidRPr="009A68AE">
        <w:rPr>
          <w:rFonts w:ascii="Arial" w:eastAsia="Arial Narrow" w:hAnsi="Arial" w:cs="Arial"/>
          <w:i/>
          <w:sz w:val="18"/>
          <w:szCs w:val="18"/>
        </w:rPr>
        <w:t xml:space="preserve">Se propone que el Comité Titular de Protección a los Animales se integre de la siguiente manera: </w:t>
      </w:r>
    </w:p>
    <w:p w14:paraId="389E1F8C" w14:textId="77777777" w:rsidR="009A68AE" w:rsidRPr="009A68AE" w:rsidRDefault="009A68AE" w:rsidP="009A68AE">
      <w:pPr>
        <w:ind w:left="720"/>
        <w:jc w:val="both"/>
        <w:rPr>
          <w:rFonts w:ascii="Arial" w:eastAsia="Arial Narrow" w:hAnsi="Arial" w:cs="Arial"/>
          <w:i/>
          <w:sz w:val="18"/>
          <w:szCs w:val="18"/>
        </w:rPr>
      </w:pPr>
    </w:p>
    <w:p w14:paraId="252D1CF2" w14:textId="77777777" w:rsidR="009A68AE" w:rsidRPr="009A68AE" w:rsidRDefault="009A68AE" w:rsidP="009A68AE">
      <w:pPr>
        <w:numPr>
          <w:ilvl w:val="0"/>
          <w:numId w:val="67"/>
        </w:numPr>
        <w:jc w:val="both"/>
        <w:rPr>
          <w:rFonts w:ascii="Arial" w:eastAsia="Arial Narrow" w:hAnsi="Arial" w:cs="Arial"/>
          <w:i/>
          <w:sz w:val="18"/>
          <w:szCs w:val="18"/>
        </w:rPr>
      </w:pPr>
      <w:r w:rsidRPr="009A68AE">
        <w:rPr>
          <w:rFonts w:ascii="Arial" w:eastAsia="Arial Narrow" w:hAnsi="Arial" w:cs="Arial"/>
          <w:i/>
          <w:sz w:val="18"/>
          <w:szCs w:val="18"/>
        </w:rPr>
        <w:t>La Presidenta o el Presidente de la Comisión Edilicia de Medio Ambiente, quien preside el Comité</w:t>
      </w:r>
    </w:p>
    <w:p w14:paraId="4EBC36A5" w14:textId="77777777" w:rsidR="009A68AE" w:rsidRPr="009A68AE" w:rsidRDefault="009A68AE" w:rsidP="009A68AE">
      <w:pPr>
        <w:numPr>
          <w:ilvl w:val="0"/>
          <w:numId w:val="67"/>
        </w:numPr>
        <w:jc w:val="both"/>
        <w:rPr>
          <w:rFonts w:ascii="Arial" w:eastAsia="Arial Narrow" w:hAnsi="Arial" w:cs="Arial"/>
          <w:i/>
          <w:sz w:val="18"/>
          <w:szCs w:val="18"/>
        </w:rPr>
      </w:pPr>
      <w:r w:rsidRPr="009A68AE">
        <w:rPr>
          <w:rFonts w:ascii="Arial" w:eastAsia="Arial Narrow" w:hAnsi="Arial" w:cs="Arial"/>
          <w:i/>
          <w:sz w:val="18"/>
          <w:szCs w:val="18"/>
        </w:rPr>
        <w:t xml:space="preserve">La Directora o el Director de Protección Animal, quien funge como Secretario Técnico del Comité. </w:t>
      </w:r>
    </w:p>
    <w:p w14:paraId="258943C4" w14:textId="77777777" w:rsidR="009A68AE" w:rsidRPr="009A68AE" w:rsidRDefault="009A68AE" w:rsidP="009A68AE">
      <w:pPr>
        <w:numPr>
          <w:ilvl w:val="0"/>
          <w:numId w:val="67"/>
        </w:numPr>
        <w:jc w:val="both"/>
        <w:rPr>
          <w:rFonts w:ascii="Arial" w:eastAsia="Arial Narrow" w:hAnsi="Arial" w:cs="Arial"/>
          <w:i/>
          <w:sz w:val="18"/>
          <w:szCs w:val="18"/>
        </w:rPr>
      </w:pPr>
      <w:r w:rsidRPr="009A68AE">
        <w:rPr>
          <w:rFonts w:ascii="Arial" w:eastAsia="Arial Narrow" w:hAnsi="Arial" w:cs="Arial"/>
          <w:i/>
          <w:sz w:val="18"/>
          <w:szCs w:val="18"/>
        </w:rPr>
        <w:t xml:space="preserve">La Directora o el Director de Medio Ambiente. </w:t>
      </w:r>
    </w:p>
    <w:p w14:paraId="1DF9784B" w14:textId="77777777" w:rsidR="009A68AE" w:rsidRPr="009A68AE" w:rsidRDefault="009A68AE" w:rsidP="009A68AE">
      <w:pPr>
        <w:numPr>
          <w:ilvl w:val="0"/>
          <w:numId w:val="67"/>
        </w:numPr>
        <w:jc w:val="both"/>
        <w:rPr>
          <w:rFonts w:ascii="Arial" w:eastAsia="Arial Narrow" w:hAnsi="Arial" w:cs="Arial"/>
          <w:i/>
          <w:sz w:val="18"/>
          <w:szCs w:val="18"/>
        </w:rPr>
      </w:pPr>
      <w:r w:rsidRPr="009A68AE">
        <w:rPr>
          <w:rFonts w:ascii="Arial" w:eastAsia="Arial Narrow" w:hAnsi="Arial" w:cs="Arial"/>
          <w:i/>
          <w:sz w:val="18"/>
          <w:szCs w:val="18"/>
        </w:rPr>
        <w:t xml:space="preserve">La Directora o el Director de Cultura. </w:t>
      </w:r>
    </w:p>
    <w:p w14:paraId="068890AB" w14:textId="77777777" w:rsidR="009A68AE" w:rsidRPr="009A68AE" w:rsidRDefault="009A68AE" w:rsidP="009A68AE">
      <w:pPr>
        <w:numPr>
          <w:ilvl w:val="0"/>
          <w:numId w:val="67"/>
        </w:numPr>
        <w:jc w:val="both"/>
        <w:rPr>
          <w:rFonts w:ascii="Arial" w:eastAsia="Arial Narrow" w:hAnsi="Arial" w:cs="Arial"/>
          <w:i/>
          <w:sz w:val="18"/>
          <w:szCs w:val="18"/>
        </w:rPr>
      </w:pPr>
      <w:r w:rsidRPr="009A68AE">
        <w:rPr>
          <w:rFonts w:ascii="Arial" w:eastAsia="Arial Narrow" w:hAnsi="Arial" w:cs="Arial"/>
          <w:i/>
          <w:sz w:val="18"/>
          <w:szCs w:val="18"/>
        </w:rPr>
        <w:t xml:space="preserve">Dos representantes o especialistas colegiados. </w:t>
      </w:r>
    </w:p>
    <w:p w14:paraId="4022A52C" w14:textId="77777777" w:rsidR="009A68AE" w:rsidRPr="009A68AE" w:rsidRDefault="009A68AE" w:rsidP="009A68AE">
      <w:pPr>
        <w:numPr>
          <w:ilvl w:val="0"/>
          <w:numId w:val="67"/>
        </w:numPr>
        <w:jc w:val="both"/>
        <w:rPr>
          <w:rFonts w:ascii="Arial" w:eastAsia="Arial Narrow" w:hAnsi="Arial" w:cs="Arial"/>
          <w:i/>
          <w:sz w:val="18"/>
          <w:szCs w:val="18"/>
        </w:rPr>
      </w:pPr>
      <w:r w:rsidRPr="009A68AE">
        <w:rPr>
          <w:rFonts w:ascii="Arial" w:eastAsia="Arial Narrow" w:hAnsi="Arial" w:cs="Arial"/>
          <w:i/>
          <w:sz w:val="18"/>
          <w:szCs w:val="18"/>
        </w:rPr>
        <w:t>Dos representantes de las asociaciones civiles protectoras de los animales.</w:t>
      </w:r>
    </w:p>
    <w:p w14:paraId="0C27538B" w14:textId="77777777" w:rsidR="009A68AE" w:rsidRPr="009A68AE" w:rsidRDefault="009A68AE" w:rsidP="009A68AE">
      <w:pPr>
        <w:numPr>
          <w:ilvl w:val="0"/>
          <w:numId w:val="67"/>
        </w:numPr>
        <w:jc w:val="both"/>
        <w:rPr>
          <w:rFonts w:ascii="Arial" w:eastAsia="Arial Narrow" w:hAnsi="Arial" w:cs="Arial"/>
          <w:i/>
          <w:sz w:val="18"/>
          <w:szCs w:val="18"/>
        </w:rPr>
      </w:pPr>
      <w:r w:rsidRPr="009A68AE">
        <w:rPr>
          <w:rFonts w:ascii="Arial" w:eastAsia="Arial Narrow" w:hAnsi="Arial" w:cs="Arial"/>
          <w:i/>
          <w:sz w:val="18"/>
          <w:szCs w:val="18"/>
        </w:rPr>
        <w:t>Dos representantes de universidades que radiquen en el municipio.</w:t>
      </w:r>
    </w:p>
    <w:p w14:paraId="5BBCA4B5" w14:textId="77777777" w:rsidR="009A68AE" w:rsidRPr="009A68AE" w:rsidRDefault="009A68AE" w:rsidP="009A68AE">
      <w:pPr>
        <w:numPr>
          <w:ilvl w:val="0"/>
          <w:numId w:val="67"/>
        </w:numPr>
        <w:jc w:val="both"/>
        <w:rPr>
          <w:rFonts w:ascii="Arial" w:eastAsia="Arial Narrow" w:hAnsi="Arial" w:cs="Arial"/>
          <w:i/>
          <w:sz w:val="18"/>
          <w:szCs w:val="18"/>
        </w:rPr>
      </w:pPr>
      <w:r w:rsidRPr="009A68AE">
        <w:rPr>
          <w:rFonts w:ascii="Arial" w:eastAsia="Arial Narrow" w:hAnsi="Arial" w:cs="Arial"/>
          <w:i/>
          <w:sz w:val="18"/>
          <w:szCs w:val="18"/>
        </w:rPr>
        <w:t>Un representante de la Fiscalía General del Estado de Jalisco, con conocimientos en materia de protección animal.</w:t>
      </w:r>
    </w:p>
    <w:p w14:paraId="6F0789D8" w14:textId="77777777" w:rsidR="009A68AE" w:rsidRPr="009A68AE" w:rsidRDefault="009A68AE" w:rsidP="009A68AE">
      <w:pPr>
        <w:jc w:val="both"/>
        <w:rPr>
          <w:rFonts w:ascii="Arial" w:eastAsia="Arial Narrow" w:hAnsi="Arial" w:cs="Arial"/>
          <w:i/>
          <w:sz w:val="18"/>
          <w:szCs w:val="18"/>
        </w:rPr>
      </w:pPr>
      <w:r w:rsidRPr="009A68AE">
        <w:rPr>
          <w:rFonts w:ascii="Arial" w:eastAsia="Arial Narrow" w:hAnsi="Arial" w:cs="Arial"/>
          <w:i/>
          <w:sz w:val="18"/>
          <w:szCs w:val="18"/>
        </w:rPr>
        <w:t xml:space="preserve"> </w:t>
      </w:r>
    </w:p>
    <w:p w14:paraId="0F40185C" w14:textId="77777777" w:rsidR="009A68AE" w:rsidRPr="009A68AE" w:rsidRDefault="009A68AE" w:rsidP="009A68AE">
      <w:pPr>
        <w:jc w:val="both"/>
        <w:rPr>
          <w:rFonts w:ascii="Arial" w:eastAsia="Arial Narrow" w:hAnsi="Arial" w:cs="Arial"/>
          <w:i/>
          <w:sz w:val="18"/>
          <w:szCs w:val="18"/>
        </w:rPr>
      </w:pPr>
      <w:r w:rsidRPr="009A68AE">
        <w:rPr>
          <w:rFonts w:ascii="Arial" w:eastAsia="Arial Narrow" w:hAnsi="Arial" w:cs="Arial"/>
          <w:i/>
          <w:sz w:val="18"/>
          <w:szCs w:val="18"/>
        </w:rPr>
        <w:t xml:space="preserve">Se considera importante que el Comité sea presidido por la o el Presidente de la </w:t>
      </w:r>
      <w:r w:rsidRPr="009A68AE">
        <w:rPr>
          <w:rFonts w:ascii="Arial" w:eastAsia="Arial Narrow" w:hAnsi="Arial" w:cs="Arial"/>
          <w:b/>
          <w:i/>
          <w:sz w:val="18"/>
          <w:szCs w:val="18"/>
        </w:rPr>
        <w:t>Comisión Edilicia de Medio Ambiente</w:t>
      </w:r>
      <w:r w:rsidRPr="009A68AE">
        <w:rPr>
          <w:rFonts w:ascii="Arial" w:eastAsia="Arial Narrow" w:hAnsi="Arial" w:cs="Arial"/>
          <w:i/>
          <w:sz w:val="18"/>
          <w:szCs w:val="18"/>
        </w:rPr>
        <w:t xml:space="preserve"> en razón de que esta comisión guarda afinidad con lo expresado en el artículo 109 fracción XIII del Código de Gobierno Municipal de Guadalajara. </w:t>
      </w:r>
    </w:p>
    <w:p w14:paraId="28F342B0" w14:textId="77777777" w:rsidR="009A68AE" w:rsidRPr="009A68AE" w:rsidRDefault="009A68AE" w:rsidP="009A68AE">
      <w:pPr>
        <w:jc w:val="both"/>
        <w:rPr>
          <w:rFonts w:ascii="Arial" w:eastAsia="Arial Narrow" w:hAnsi="Arial" w:cs="Arial"/>
          <w:i/>
          <w:sz w:val="18"/>
          <w:szCs w:val="18"/>
        </w:rPr>
      </w:pPr>
    </w:p>
    <w:p w14:paraId="245C43E0" w14:textId="6CD5728B" w:rsidR="009A68AE" w:rsidRPr="009A68AE" w:rsidRDefault="009A68AE" w:rsidP="009A68AE">
      <w:pPr>
        <w:jc w:val="both"/>
        <w:rPr>
          <w:rFonts w:ascii="Arial" w:eastAsia="Arial Narrow" w:hAnsi="Arial" w:cs="Arial"/>
          <w:i/>
          <w:sz w:val="18"/>
          <w:szCs w:val="18"/>
        </w:rPr>
      </w:pPr>
      <w:r w:rsidRPr="009A68AE">
        <w:rPr>
          <w:rFonts w:ascii="Arial" w:eastAsia="Arial Narrow" w:hAnsi="Arial" w:cs="Arial"/>
          <w:i/>
          <w:sz w:val="18"/>
          <w:szCs w:val="18"/>
        </w:rPr>
        <w:t xml:space="preserve">Por otro lado, el artículo 3, numeral 1, fracción II del Reglamento Sanitario de Control y Protección a los Animales para el Municipio de Guadalajara, indica que la Comisión Edilicia de Medio Ambiente, en entre otras cosas, es una autoridad a la que corresponde a la aplicación y vigilancia del citado ordenamiento municipal. </w:t>
      </w:r>
    </w:p>
    <w:p w14:paraId="02A4BC13" w14:textId="77777777" w:rsidR="009A68AE" w:rsidRPr="009A68AE" w:rsidRDefault="009A68AE" w:rsidP="009A68AE">
      <w:pPr>
        <w:jc w:val="both"/>
        <w:rPr>
          <w:rFonts w:ascii="Arial" w:eastAsia="Arial Narrow" w:hAnsi="Arial" w:cs="Arial"/>
          <w:i/>
          <w:sz w:val="18"/>
          <w:szCs w:val="18"/>
        </w:rPr>
      </w:pPr>
    </w:p>
    <w:p w14:paraId="04CFD443" w14:textId="77777777" w:rsidR="009A68AE" w:rsidRPr="009A68AE" w:rsidRDefault="009A68AE" w:rsidP="009A68AE">
      <w:pPr>
        <w:jc w:val="both"/>
        <w:rPr>
          <w:rFonts w:ascii="Arial" w:eastAsia="Arial Narrow" w:hAnsi="Arial" w:cs="Arial"/>
          <w:i/>
          <w:sz w:val="18"/>
          <w:szCs w:val="18"/>
          <w:shd w:val="clear" w:color="auto" w:fill="FFF2CC"/>
        </w:rPr>
      </w:pPr>
      <w:r w:rsidRPr="009A68AE">
        <w:rPr>
          <w:rFonts w:ascii="Arial" w:eastAsia="Arial Narrow" w:hAnsi="Arial" w:cs="Arial"/>
          <w:i/>
          <w:sz w:val="18"/>
          <w:szCs w:val="18"/>
        </w:rPr>
        <w:t xml:space="preserve">Fundamental resulta la participación de la </w:t>
      </w:r>
      <w:r w:rsidRPr="009A68AE">
        <w:rPr>
          <w:rFonts w:ascii="Arial" w:eastAsia="Arial Narrow" w:hAnsi="Arial" w:cs="Arial"/>
          <w:b/>
          <w:i/>
          <w:sz w:val="18"/>
          <w:szCs w:val="18"/>
        </w:rPr>
        <w:t>Dirección de Protección Animal,</w:t>
      </w:r>
      <w:r w:rsidRPr="009A68AE">
        <w:rPr>
          <w:rFonts w:ascii="Arial" w:eastAsia="Arial Narrow" w:hAnsi="Arial" w:cs="Arial"/>
          <w:i/>
          <w:sz w:val="18"/>
          <w:szCs w:val="18"/>
        </w:rPr>
        <w:t xml:space="preserve"> considerando que esta </w:t>
      </w:r>
      <w:r w:rsidRPr="009A68AE">
        <w:rPr>
          <w:rFonts w:ascii="Arial" w:eastAsia="Arial Narrow" w:hAnsi="Arial" w:cs="Arial"/>
          <w:i/>
          <w:sz w:val="18"/>
          <w:szCs w:val="18"/>
          <w:highlight w:val="white"/>
        </w:rPr>
        <w:t xml:space="preserve">dependencia tiene, entre otras atribuciones, el conducir y orientar la política en materia de control y protección a los animales; planear, operar, y supervisar el funcionamiento y la prestación de los servicios públicos de protección animal; implementar de manera permanente campañas en las que se </w:t>
      </w:r>
      <w:r w:rsidRPr="009A68AE">
        <w:rPr>
          <w:rFonts w:ascii="Arial" w:eastAsia="Arial Narrow" w:hAnsi="Arial" w:cs="Arial"/>
          <w:i/>
          <w:sz w:val="18"/>
          <w:szCs w:val="18"/>
        </w:rPr>
        <w:t xml:space="preserve">promueva la cultura de la protección y respeto a los derechos de los animales. Con tales referencias es ineludible incorporar a la persona titular de esta dirección como secretaria o secretario técnico del Comité. </w:t>
      </w:r>
    </w:p>
    <w:p w14:paraId="340EBA07" w14:textId="77777777" w:rsidR="009A68AE" w:rsidRPr="009A68AE" w:rsidRDefault="009A68AE" w:rsidP="009A68AE">
      <w:pPr>
        <w:rPr>
          <w:rFonts w:ascii="Arial" w:eastAsia="Arial Narrow" w:hAnsi="Arial" w:cs="Arial"/>
          <w:i/>
          <w:sz w:val="18"/>
          <w:szCs w:val="18"/>
          <w:shd w:val="clear" w:color="auto" w:fill="FFF2CC"/>
        </w:rPr>
      </w:pPr>
    </w:p>
    <w:p w14:paraId="3403650B" w14:textId="77777777" w:rsidR="009A68AE" w:rsidRPr="009A68AE" w:rsidRDefault="009A68AE" w:rsidP="009A68AE">
      <w:pPr>
        <w:rPr>
          <w:rFonts w:ascii="Arial" w:eastAsia="Arial Narrow" w:hAnsi="Arial" w:cs="Arial"/>
          <w:b/>
          <w:i/>
          <w:sz w:val="18"/>
          <w:szCs w:val="18"/>
        </w:rPr>
      </w:pPr>
      <w:r w:rsidRPr="009A68AE">
        <w:rPr>
          <w:rFonts w:ascii="Arial" w:eastAsia="Arial Narrow" w:hAnsi="Arial" w:cs="Arial"/>
          <w:b/>
          <w:i/>
          <w:sz w:val="18"/>
          <w:szCs w:val="18"/>
        </w:rPr>
        <w:t>DE LA MATERIA QUE SE PRETENDE REGULAR:</w:t>
      </w:r>
    </w:p>
    <w:p w14:paraId="01481EAB" w14:textId="77777777" w:rsidR="009A68AE" w:rsidRPr="009A68AE" w:rsidRDefault="009A68AE" w:rsidP="009A68AE">
      <w:pPr>
        <w:rPr>
          <w:rFonts w:ascii="Arial" w:eastAsia="Arial Narrow" w:hAnsi="Arial" w:cs="Arial"/>
          <w:b/>
          <w:i/>
          <w:sz w:val="18"/>
          <w:szCs w:val="18"/>
        </w:rPr>
      </w:pPr>
    </w:p>
    <w:p w14:paraId="46CD42C7" w14:textId="77777777" w:rsidR="009A68AE" w:rsidRPr="009A68AE" w:rsidRDefault="009A68AE" w:rsidP="009A68AE">
      <w:pPr>
        <w:jc w:val="both"/>
        <w:rPr>
          <w:rFonts w:ascii="Arial" w:eastAsia="Arial Narrow" w:hAnsi="Arial" w:cs="Arial"/>
          <w:i/>
          <w:sz w:val="18"/>
          <w:szCs w:val="18"/>
          <w:highlight w:val="white"/>
        </w:rPr>
      </w:pPr>
      <w:r w:rsidRPr="009A68AE">
        <w:rPr>
          <w:rFonts w:ascii="Arial" w:eastAsia="Arial Narrow" w:hAnsi="Arial" w:cs="Arial"/>
          <w:i/>
          <w:sz w:val="18"/>
          <w:szCs w:val="18"/>
          <w:highlight w:val="white"/>
        </w:rPr>
        <w:t xml:space="preserve">La materia que se pretende regular a través de la presente propuesta gira en torno a la protección y cuidado de los animales en el municipio de Guadalajara. En este tenor, el artículo 8 de la Ley de Protección y Cuidado de los Animales del Estado de Jalisco establece las facultades que le son concedidas a los municipios al señalar lo siguiente: </w:t>
      </w:r>
    </w:p>
    <w:p w14:paraId="4B87946A" w14:textId="77777777" w:rsidR="009A68AE" w:rsidRPr="009A68AE" w:rsidRDefault="009A68AE" w:rsidP="009A68AE">
      <w:pPr>
        <w:ind w:left="720"/>
        <w:jc w:val="both"/>
        <w:rPr>
          <w:rFonts w:ascii="Arial" w:eastAsia="Arial Narrow" w:hAnsi="Arial" w:cs="Arial"/>
          <w:i/>
          <w:sz w:val="18"/>
          <w:szCs w:val="18"/>
          <w:highlight w:val="white"/>
        </w:rPr>
      </w:pPr>
    </w:p>
    <w:p w14:paraId="2B55721D" w14:textId="77777777" w:rsidR="009A68AE" w:rsidRPr="009A68AE" w:rsidRDefault="009A68AE" w:rsidP="009A68AE">
      <w:pPr>
        <w:ind w:left="1275" w:right="384"/>
        <w:jc w:val="both"/>
        <w:rPr>
          <w:rFonts w:ascii="Arial" w:eastAsia="Arial Narrow" w:hAnsi="Arial" w:cs="Arial"/>
          <w:i/>
          <w:sz w:val="18"/>
          <w:szCs w:val="18"/>
        </w:rPr>
      </w:pPr>
      <w:r w:rsidRPr="009A68AE">
        <w:rPr>
          <w:rFonts w:ascii="Arial" w:eastAsia="Arial Narrow" w:hAnsi="Arial" w:cs="Arial"/>
          <w:i/>
          <w:sz w:val="18"/>
          <w:szCs w:val="18"/>
        </w:rPr>
        <w:t xml:space="preserve">Artículo 8º. Corresponde a los municipios el ejercicio de las siguientes facultades: </w:t>
      </w:r>
    </w:p>
    <w:p w14:paraId="08078094" w14:textId="77777777" w:rsidR="009A68AE" w:rsidRPr="009A68AE" w:rsidRDefault="009A68AE" w:rsidP="009A68AE">
      <w:pPr>
        <w:ind w:left="1275" w:right="384"/>
        <w:jc w:val="both"/>
        <w:rPr>
          <w:rFonts w:ascii="Arial" w:eastAsia="Arial Narrow" w:hAnsi="Arial" w:cs="Arial"/>
          <w:i/>
          <w:sz w:val="18"/>
          <w:szCs w:val="18"/>
        </w:rPr>
      </w:pPr>
    </w:p>
    <w:p w14:paraId="22DC7087" w14:textId="77777777" w:rsidR="009A68AE" w:rsidRPr="009A68AE" w:rsidRDefault="009A68AE" w:rsidP="009A68AE">
      <w:pPr>
        <w:ind w:left="1275" w:right="384"/>
        <w:jc w:val="both"/>
        <w:rPr>
          <w:rFonts w:ascii="Arial" w:eastAsia="Arial Narrow" w:hAnsi="Arial" w:cs="Arial"/>
          <w:i/>
          <w:sz w:val="18"/>
          <w:szCs w:val="18"/>
        </w:rPr>
      </w:pPr>
      <w:r w:rsidRPr="009A68AE">
        <w:rPr>
          <w:rFonts w:ascii="Arial" w:eastAsia="Arial Narrow" w:hAnsi="Arial" w:cs="Arial"/>
          <w:i/>
          <w:sz w:val="18"/>
          <w:szCs w:val="18"/>
        </w:rPr>
        <w:t>I. La celebración de convenios de colaboración con las autoridades estatales y federales, con los sectores social y privado, y asimismo con las organizaciones dedicadas a los animales, con el objeto de brindar cuidado y protección de los animales;</w:t>
      </w:r>
    </w:p>
    <w:p w14:paraId="7DD5BECF" w14:textId="77777777" w:rsidR="009A68AE" w:rsidRPr="009A68AE" w:rsidRDefault="009A68AE" w:rsidP="009A68AE">
      <w:pPr>
        <w:ind w:left="1275" w:right="384"/>
        <w:jc w:val="both"/>
        <w:rPr>
          <w:rFonts w:ascii="Arial" w:eastAsia="Arial Narrow" w:hAnsi="Arial" w:cs="Arial"/>
          <w:i/>
          <w:sz w:val="18"/>
          <w:szCs w:val="18"/>
        </w:rPr>
      </w:pPr>
      <w:r w:rsidRPr="009A68AE">
        <w:rPr>
          <w:rFonts w:ascii="Arial" w:eastAsia="Arial Narrow" w:hAnsi="Arial" w:cs="Arial"/>
          <w:i/>
          <w:sz w:val="18"/>
          <w:szCs w:val="18"/>
        </w:rPr>
        <w:t>…</w:t>
      </w:r>
    </w:p>
    <w:p w14:paraId="0C060E41" w14:textId="77777777" w:rsidR="009A68AE" w:rsidRPr="009A68AE" w:rsidRDefault="009A68AE" w:rsidP="009A68AE">
      <w:pPr>
        <w:ind w:left="1275" w:right="384"/>
        <w:jc w:val="both"/>
        <w:rPr>
          <w:rFonts w:ascii="Arial" w:eastAsia="Arial Narrow" w:hAnsi="Arial" w:cs="Arial"/>
          <w:i/>
          <w:sz w:val="18"/>
          <w:szCs w:val="18"/>
        </w:rPr>
      </w:pPr>
      <w:r w:rsidRPr="009A68AE">
        <w:rPr>
          <w:rFonts w:ascii="Arial" w:eastAsia="Arial Narrow" w:hAnsi="Arial" w:cs="Arial"/>
          <w:i/>
          <w:sz w:val="18"/>
          <w:szCs w:val="18"/>
        </w:rPr>
        <w:t>…</w:t>
      </w:r>
    </w:p>
    <w:p w14:paraId="5F5D7B40" w14:textId="77777777" w:rsidR="009A68AE" w:rsidRPr="009A68AE" w:rsidRDefault="009A68AE" w:rsidP="009A68AE">
      <w:pPr>
        <w:ind w:left="1275" w:right="384"/>
        <w:jc w:val="both"/>
        <w:rPr>
          <w:rFonts w:ascii="Arial" w:eastAsia="Arial Narrow" w:hAnsi="Arial" w:cs="Arial"/>
          <w:i/>
          <w:sz w:val="18"/>
          <w:szCs w:val="18"/>
        </w:rPr>
      </w:pPr>
      <w:r w:rsidRPr="009A68AE">
        <w:rPr>
          <w:rFonts w:ascii="Arial" w:eastAsia="Arial Narrow" w:hAnsi="Arial" w:cs="Arial"/>
          <w:i/>
          <w:sz w:val="18"/>
          <w:szCs w:val="18"/>
        </w:rPr>
        <w:t>…</w:t>
      </w:r>
    </w:p>
    <w:p w14:paraId="204E2377" w14:textId="77777777" w:rsidR="009A68AE" w:rsidRPr="009A68AE" w:rsidRDefault="009A68AE" w:rsidP="009A68AE">
      <w:pPr>
        <w:ind w:left="1275" w:right="384"/>
        <w:jc w:val="both"/>
        <w:rPr>
          <w:rFonts w:ascii="Arial" w:eastAsia="Arial Narrow" w:hAnsi="Arial" w:cs="Arial"/>
          <w:i/>
          <w:sz w:val="18"/>
          <w:szCs w:val="18"/>
        </w:rPr>
      </w:pPr>
      <w:r w:rsidRPr="009A68AE">
        <w:rPr>
          <w:rFonts w:ascii="Arial" w:eastAsia="Arial Narrow" w:hAnsi="Arial" w:cs="Arial"/>
          <w:i/>
          <w:sz w:val="18"/>
          <w:szCs w:val="18"/>
        </w:rPr>
        <w:t>…</w:t>
      </w:r>
    </w:p>
    <w:p w14:paraId="70B33E34" w14:textId="77777777" w:rsidR="009A68AE" w:rsidRPr="009A68AE" w:rsidRDefault="009A68AE" w:rsidP="009A68AE">
      <w:pPr>
        <w:ind w:left="1275" w:right="384"/>
        <w:jc w:val="both"/>
        <w:rPr>
          <w:rFonts w:ascii="Arial" w:eastAsia="Arial Narrow" w:hAnsi="Arial" w:cs="Arial"/>
          <w:i/>
          <w:sz w:val="18"/>
          <w:szCs w:val="18"/>
        </w:rPr>
      </w:pPr>
      <w:r w:rsidRPr="009A68AE">
        <w:rPr>
          <w:rFonts w:ascii="Arial" w:eastAsia="Arial Narrow" w:hAnsi="Arial" w:cs="Arial"/>
          <w:i/>
          <w:sz w:val="18"/>
          <w:szCs w:val="18"/>
        </w:rPr>
        <w:t xml:space="preserve">XIII. La autoridad municipal competente, deberá asegurar que el otorgamiento de licencia o permiso para la instalación de circos, se acredite que no exhiban o utilicen ningún animal para la ejecución del espectáculo. </w:t>
      </w:r>
    </w:p>
    <w:p w14:paraId="27665704" w14:textId="77777777" w:rsidR="009A68AE" w:rsidRPr="009A68AE" w:rsidRDefault="009A68AE" w:rsidP="009A68AE">
      <w:pPr>
        <w:ind w:left="1275" w:right="384"/>
        <w:jc w:val="both"/>
        <w:rPr>
          <w:rFonts w:ascii="Arial" w:eastAsia="Arial Narrow" w:hAnsi="Arial" w:cs="Arial"/>
          <w:i/>
          <w:sz w:val="18"/>
          <w:szCs w:val="18"/>
        </w:rPr>
      </w:pPr>
      <w:r w:rsidRPr="009A68AE">
        <w:rPr>
          <w:rFonts w:ascii="Arial" w:eastAsia="Arial Narrow" w:hAnsi="Arial" w:cs="Arial"/>
          <w:i/>
          <w:sz w:val="18"/>
          <w:szCs w:val="18"/>
        </w:rPr>
        <w:t>XIV. Presentar denuncias ante la Procuraduría Federal de Protección al Ambiente cuando detecte violaciones a las leyes federales de la materia.</w:t>
      </w:r>
    </w:p>
    <w:p w14:paraId="1C24ED54" w14:textId="77777777" w:rsidR="009A68AE" w:rsidRPr="009A68AE" w:rsidRDefault="009A68AE" w:rsidP="009A68AE">
      <w:pPr>
        <w:ind w:left="1275" w:right="384"/>
        <w:jc w:val="both"/>
        <w:rPr>
          <w:rFonts w:ascii="Arial" w:eastAsia="Arial Narrow" w:hAnsi="Arial" w:cs="Arial"/>
          <w:i/>
          <w:sz w:val="18"/>
          <w:szCs w:val="18"/>
        </w:rPr>
      </w:pPr>
      <w:r w:rsidRPr="009A68AE">
        <w:rPr>
          <w:rFonts w:ascii="Arial" w:eastAsia="Arial Narrow" w:hAnsi="Arial" w:cs="Arial"/>
          <w:i/>
          <w:sz w:val="18"/>
          <w:szCs w:val="18"/>
        </w:rPr>
        <w:t xml:space="preserve">XV. Autorizar la instalación y operación de albergues de animales domésticos, previa verificación de que cumplan con la norma técnica en la materia, así como inspeccionar periódicamente que se cumpla con la misma. </w:t>
      </w:r>
    </w:p>
    <w:p w14:paraId="4FB15DD2" w14:textId="57A84A28" w:rsidR="009A68AE" w:rsidRPr="009A68AE" w:rsidRDefault="00F91C3A" w:rsidP="009A68AE">
      <w:pPr>
        <w:ind w:left="1275" w:right="384"/>
        <w:jc w:val="both"/>
        <w:rPr>
          <w:rFonts w:ascii="Arial" w:eastAsia="Arial Narrow" w:hAnsi="Arial" w:cs="Arial"/>
          <w:i/>
          <w:sz w:val="18"/>
          <w:szCs w:val="18"/>
        </w:rPr>
      </w:pPr>
      <w:r>
        <w:rPr>
          <w:rFonts w:ascii="Arial" w:eastAsia="Arial Narrow" w:hAnsi="Arial" w:cs="Arial"/>
          <w:i/>
          <w:sz w:val="18"/>
          <w:szCs w:val="18"/>
        </w:rPr>
        <w:t xml:space="preserve">XVI. Integrar y actualizar </w:t>
      </w:r>
      <w:r w:rsidR="009A68AE" w:rsidRPr="009A68AE">
        <w:rPr>
          <w:rFonts w:ascii="Arial" w:eastAsia="Arial Narrow" w:hAnsi="Arial" w:cs="Arial"/>
          <w:i/>
          <w:sz w:val="18"/>
          <w:szCs w:val="18"/>
        </w:rPr>
        <w:t>anualmente el Registro Municipal de Albergues de Animales Domésticos; y</w:t>
      </w:r>
    </w:p>
    <w:p w14:paraId="626924DE" w14:textId="77777777" w:rsidR="009A68AE" w:rsidRPr="009A68AE" w:rsidRDefault="009A68AE" w:rsidP="009A68AE">
      <w:pPr>
        <w:ind w:left="1275" w:right="384"/>
        <w:jc w:val="both"/>
        <w:rPr>
          <w:rFonts w:ascii="Arial" w:eastAsia="Arial Narrow" w:hAnsi="Arial" w:cs="Arial"/>
          <w:i/>
          <w:sz w:val="18"/>
          <w:szCs w:val="18"/>
        </w:rPr>
      </w:pPr>
      <w:r w:rsidRPr="009A68AE">
        <w:rPr>
          <w:rFonts w:ascii="Arial" w:eastAsia="Arial Narrow" w:hAnsi="Arial" w:cs="Arial"/>
          <w:i/>
          <w:sz w:val="18"/>
          <w:szCs w:val="18"/>
        </w:rPr>
        <w:t xml:space="preserve">XVII. Las demás que por disposición legal le correspondan. </w:t>
      </w:r>
    </w:p>
    <w:p w14:paraId="76B841D8" w14:textId="77777777" w:rsidR="009A68AE" w:rsidRDefault="009A68AE" w:rsidP="009A68AE">
      <w:pPr>
        <w:ind w:left="1275" w:right="384"/>
        <w:jc w:val="both"/>
        <w:rPr>
          <w:rFonts w:ascii="Arial" w:eastAsia="Arial Narrow" w:hAnsi="Arial" w:cs="Arial"/>
          <w:i/>
          <w:sz w:val="18"/>
          <w:szCs w:val="18"/>
          <w:shd w:val="clear" w:color="auto" w:fill="FFF2CC"/>
        </w:rPr>
      </w:pPr>
    </w:p>
    <w:p w14:paraId="66BE7CE0" w14:textId="77777777" w:rsidR="00154D6F" w:rsidRDefault="00154D6F" w:rsidP="009A68AE">
      <w:pPr>
        <w:ind w:left="1275" w:right="384"/>
        <w:jc w:val="both"/>
        <w:rPr>
          <w:rFonts w:ascii="Arial" w:eastAsia="Arial Narrow" w:hAnsi="Arial" w:cs="Arial"/>
          <w:i/>
          <w:sz w:val="18"/>
          <w:szCs w:val="18"/>
          <w:shd w:val="clear" w:color="auto" w:fill="FFF2CC"/>
        </w:rPr>
      </w:pPr>
    </w:p>
    <w:p w14:paraId="34C97CE9" w14:textId="77777777" w:rsidR="00154D6F" w:rsidRPr="009A68AE" w:rsidRDefault="00154D6F" w:rsidP="009A68AE">
      <w:pPr>
        <w:ind w:left="1275" w:right="384"/>
        <w:jc w:val="both"/>
        <w:rPr>
          <w:rFonts w:ascii="Arial" w:eastAsia="Arial Narrow" w:hAnsi="Arial" w:cs="Arial"/>
          <w:i/>
          <w:sz w:val="18"/>
          <w:szCs w:val="18"/>
          <w:shd w:val="clear" w:color="auto" w:fill="FFF2CC"/>
        </w:rPr>
      </w:pPr>
    </w:p>
    <w:p w14:paraId="15C2FC93" w14:textId="77777777" w:rsidR="009A68AE" w:rsidRPr="009A68AE" w:rsidRDefault="009A68AE" w:rsidP="009A68AE">
      <w:pPr>
        <w:rPr>
          <w:rFonts w:ascii="Arial" w:eastAsia="Arial Narrow" w:hAnsi="Arial" w:cs="Arial"/>
          <w:b/>
          <w:i/>
          <w:sz w:val="18"/>
          <w:szCs w:val="18"/>
        </w:rPr>
      </w:pPr>
      <w:r w:rsidRPr="009A68AE">
        <w:rPr>
          <w:rFonts w:ascii="Arial" w:eastAsia="Arial Narrow" w:hAnsi="Arial" w:cs="Arial"/>
          <w:b/>
          <w:i/>
          <w:sz w:val="18"/>
          <w:szCs w:val="18"/>
        </w:rPr>
        <w:lastRenderedPageBreak/>
        <w:t>DE LAS REPERCUSIONES JURÍDICAS, PRESUPUESTALES, LABORALES Y SOCIALES:</w:t>
      </w:r>
    </w:p>
    <w:p w14:paraId="746045AD" w14:textId="77777777" w:rsidR="009A68AE" w:rsidRPr="009A68AE" w:rsidRDefault="009A68AE" w:rsidP="009A68AE">
      <w:pPr>
        <w:rPr>
          <w:rFonts w:ascii="Arial" w:eastAsia="Arial Narrow" w:hAnsi="Arial" w:cs="Arial"/>
          <w:b/>
          <w:i/>
          <w:sz w:val="18"/>
          <w:szCs w:val="18"/>
        </w:rPr>
      </w:pPr>
    </w:p>
    <w:p w14:paraId="2C5DF97B" w14:textId="77777777" w:rsidR="009A68AE" w:rsidRPr="009A68AE" w:rsidRDefault="009A68AE" w:rsidP="009A68AE">
      <w:pPr>
        <w:jc w:val="both"/>
        <w:rPr>
          <w:rFonts w:ascii="Arial" w:eastAsia="Arial Narrow" w:hAnsi="Arial" w:cs="Arial"/>
          <w:i/>
          <w:sz w:val="18"/>
          <w:szCs w:val="18"/>
        </w:rPr>
      </w:pPr>
      <w:r w:rsidRPr="009A68AE">
        <w:rPr>
          <w:rFonts w:ascii="Arial" w:eastAsia="Arial Narrow" w:hAnsi="Arial" w:cs="Arial"/>
          <w:i/>
          <w:sz w:val="18"/>
          <w:szCs w:val="18"/>
        </w:rPr>
        <w:t xml:space="preserve">La presente iniciativa de ordenamiento con turno a comisión conlleva repercusiones jurídicas, consistentes en la formalidad que reviste la integración y funcionamiento del </w:t>
      </w:r>
      <w:r w:rsidRPr="009A68AE">
        <w:rPr>
          <w:rFonts w:ascii="Arial" w:eastAsia="Arial Narrow" w:hAnsi="Arial" w:cs="Arial"/>
          <w:b/>
          <w:i/>
          <w:sz w:val="18"/>
          <w:szCs w:val="18"/>
        </w:rPr>
        <w:t xml:space="preserve">Comité Titular de Protección a los Animales, </w:t>
      </w:r>
      <w:r w:rsidRPr="009A68AE">
        <w:rPr>
          <w:rFonts w:ascii="Arial" w:eastAsia="Arial Narrow" w:hAnsi="Arial" w:cs="Arial"/>
          <w:i/>
          <w:sz w:val="18"/>
          <w:szCs w:val="18"/>
        </w:rPr>
        <w:t>así como los acuerdos o determinaciones con motivo de su operación.</w:t>
      </w:r>
    </w:p>
    <w:p w14:paraId="2C38B26F" w14:textId="77777777" w:rsidR="009A68AE" w:rsidRPr="009A68AE" w:rsidRDefault="009A68AE" w:rsidP="009A68AE">
      <w:pPr>
        <w:ind w:left="720"/>
        <w:jc w:val="both"/>
        <w:rPr>
          <w:rFonts w:ascii="Arial" w:eastAsia="Arial Narrow" w:hAnsi="Arial" w:cs="Arial"/>
          <w:i/>
          <w:sz w:val="18"/>
          <w:szCs w:val="18"/>
        </w:rPr>
      </w:pPr>
    </w:p>
    <w:p w14:paraId="36921144" w14:textId="77777777" w:rsidR="009A68AE" w:rsidRPr="009A68AE" w:rsidRDefault="009A68AE" w:rsidP="009A68AE">
      <w:pPr>
        <w:jc w:val="both"/>
        <w:rPr>
          <w:rFonts w:ascii="Arial" w:eastAsia="Arial Narrow" w:hAnsi="Arial" w:cs="Arial"/>
          <w:i/>
          <w:sz w:val="18"/>
          <w:szCs w:val="18"/>
        </w:rPr>
      </w:pPr>
      <w:r w:rsidRPr="009A68AE">
        <w:rPr>
          <w:rFonts w:ascii="Arial" w:eastAsia="Arial Narrow" w:hAnsi="Arial" w:cs="Arial"/>
          <w:i/>
          <w:sz w:val="18"/>
          <w:szCs w:val="18"/>
        </w:rPr>
        <w:t xml:space="preserve">No se contemplan repercusiones presupuestales ni laborales, toda vez que, </w:t>
      </w:r>
      <w:r w:rsidRPr="009A68AE">
        <w:rPr>
          <w:rFonts w:ascii="Arial" w:eastAsia="Arial Narrow" w:hAnsi="Arial" w:cs="Arial"/>
          <w:b/>
          <w:i/>
          <w:sz w:val="18"/>
          <w:szCs w:val="18"/>
        </w:rPr>
        <w:t>los cargos son honoríficos</w:t>
      </w:r>
      <w:r w:rsidRPr="009A68AE">
        <w:rPr>
          <w:rFonts w:ascii="Arial" w:eastAsia="Arial Narrow" w:hAnsi="Arial" w:cs="Arial"/>
          <w:i/>
          <w:sz w:val="18"/>
          <w:szCs w:val="18"/>
        </w:rPr>
        <w:t xml:space="preserve"> y no se están creando nuevas plazas laborales. La repercusión más importante es la de tipo social, pues con la conformación de este Comité, se podrán abordar desde diferentes ópticas los aspectos relacionados con la protección y el cuidado de los animales.</w:t>
      </w:r>
    </w:p>
    <w:p w14:paraId="1CAD4136" w14:textId="77777777" w:rsidR="009A68AE" w:rsidRPr="009A68AE" w:rsidRDefault="009A68AE" w:rsidP="009A68AE">
      <w:pPr>
        <w:jc w:val="both"/>
        <w:rPr>
          <w:rFonts w:ascii="Arial" w:eastAsia="Arial Narrow" w:hAnsi="Arial" w:cs="Arial"/>
          <w:b/>
          <w:i/>
          <w:sz w:val="18"/>
          <w:szCs w:val="18"/>
        </w:rPr>
      </w:pPr>
    </w:p>
    <w:p w14:paraId="3DAB707C" w14:textId="77777777" w:rsidR="009A68AE" w:rsidRPr="009A68AE" w:rsidRDefault="009A68AE" w:rsidP="009A68AE">
      <w:pPr>
        <w:jc w:val="both"/>
        <w:rPr>
          <w:rFonts w:ascii="Arial" w:eastAsia="Arial Narrow" w:hAnsi="Arial" w:cs="Arial"/>
          <w:b/>
          <w:i/>
          <w:sz w:val="18"/>
          <w:szCs w:val="18"/>
        </w:rPr>
      </w:pPr>
      <w:r w:rsidRPr="009A68AE">
        <w:rPr>
          <w:rFonts w:ascii="Arial" w:eastAsia="Arial Narrow" w:hAnsi="Arial" w:cs="Arial"/>
          <w:b/>
          <w:i/>
          <w:sz w:val="18"/>
          <w:szCs w:val="18"/>
        </w:rPr>
        <w:t>FUNDAMENTO Y PROPUESTO DE TURNO:</w:t>
      </w:r>
    </w:p>
    <w:p w14:paraId="750723E7" w14:textId="77777777" w:rsidR="009A68AE" w:rsidRPr="009A68AE" w:rsidRDefault="009A68AE" w:rsidP="009A68AE">
      <w:pPr>
        <w:jc w:val="center"/>
        <w:rPr>
          <w:rFonts w:ascii="Arial" w:eastAsia="Arial Narrow" w:hAnsi="Arial" w:cs="Arial"/>
          <w:b/>
          <w:i/>
          <w:sz w:val="18"/>
          <w:szCs w:val="18"/>
        </w:rPr>
      </w:pPr>
    </w:p>
    <w:p w14:paraId="2DF95379" w14:textId="77777777" w:rsidR="009A68AE" w:rsidRPr="009A68AE" w:rsidRDefault="009A68AE" w:rsidP="009A68AE">
      <w:pPr>
        <w:jc w:val="both"/>
        <w:rPr>
          <w:rFonts w:ascii="Arial" w:eastAsia="Arial Narrow" w:hAnsi="Arial" w:cs="Arial"/>
          <w:i/>
          <w:sz w:val="18"/>
          <w:szCs w:val="18"/>
          <w:highlight w:val="white"/>
        </w:rPr>
      </w:pPr>
      <w:r w:rsidRPr="009A68AE">
        <w:rPr>
          <w:rFonts w:ascii="Arial" w:eastAsia="Arial Narrow" w:hAnsi="Arial" w:cs="Arial"/>
          <w:i/>
          <w:sz w:val="18"/>
          <w:szCs w:val="18"/>
          <w:highlight w:val="white"/>
        </w:rPr>
        <w:t xml:space="preserve">Con fundamento en lo dispuesto por los artículos 50 fracción I de la Ley de Gobierno y la Administración Pública Municipal del Estado de Jalisco, los artículos 90, 91 fracción II, 92 y 94 del Código de Gobierno Municipal de Guadalajara, solicito que la presente iniciativa sea turnada para su estudio y dictaminación a las Comisiones de Gobernación, Reglamentos y Vigilancia, así como de Medio Ambiente por ser materia de su competencia. </w:t>
      </w:r>
    </w:p>
    <w:p w14:paraId="51041ADA" w14:textId="77777777" w:rsidR="009A68AE" w:rsidRPr="009A68AE" w:rsidRDefault="009A68AE" w:rsidP="009A68AE">
      <w:pPr>
        <w:ind w:left="720"/>
        <w:jc w:val="both"/>
        <w:rPr>
          <w:rFonts w:ascii="Arial" w:eastAsia="Arial Narrow" w:hAnsi="Arial" w:cs="Arial"/>
          <w:i/>
          <w:sz w:val="18"/>
          <w:szCs w:val="18"/>
          <w:highlight w:val="white"/>
        </w:rPr>
      </w:pPr>
    </w:p>
    <w:p w14:paraId="48D0A2A3" w14:textId="53981DE1" w:rsidR="009A68AE" w:rsidRPr="009A68AE" w:rsidRDefault="009A68AE" w:rsidP="00F00209">
      <w:pPr>
        <w:jc w:val="both"/>
        <w:rPr>
          <w:rFonts w:ascii="Arial" w:eastAsia="Arial Narrow" w:hAnsi="Arial" w:cs="Arial"/>
          <w:i/>
          <w:sz w:val="18"/>
          <w:szCs w:val="18"/>
          <w:highlight w:val="white"/>
        </w:rPr>
      </w:pPr>
      <w:r w:rsidRPr="009A68AE">
        <w:rPr>
          <w:rFonts w:ascii="Arial" w:eastAsia="Arial Narrow" w:hAnsi="Arial" w:cs="Arial"/>
          <w:i/>
          <w:sz w:val="18"/>
          <w:szCs w:val="18"/>
          <w:highlight w:val="white"/>
        </w:rPr>
        <w:t xml:space="preserve">En mérito de lo antes expuesto, me permito someter a consideración de esta asamblea los siguientes puntos de </w:t>
      </w:r>
    </w:p>
    <w:p w14:paraId="06FC1418" w14:textId="77777777" w:rsidR="009A68AE" w:rsidRPr="009A68AE" w:rsidRDefault="009A68AE" w:rsidP="009A68AE">
      <w:pPr>
        <w:ind w:left="720"/>
        <w:jc w:val="center"/>
        <w:rPr>
          <w:rFonts w:ascii="Arial" w:eastAsia="Arial Narrow" w:hAnsi="Arial" w:cs="Arial"/>
          <w:i/>
          <w:sz w:val="18"/>
          <w:szCs w:val="18"/>
        </w:rPr>
      </w:pPr>
      <w:r w:rsidRPr="009A68AE">
        <w:rPr>
          <w:rFonts w:ascii="Arial" w:eastAsia="Arial Narrow" w:hAnsi="Arial" w:cs="Arial"/>
          <w:b/>
          <w:i/>
          <w:sz w:val="18"/>
          <w:szCs w:val="18"/>
        </w:rPr>
        <w:t>ORDENAMIENTO:</w:t>
      </w:r>
    </w:p>
    <w:p w14:paraId="0F9B9E22" w14:textId="77777777" w:rsidR="009A68AE" w:rsidRPr="009A68AE" w:rsidRDefault="009A68AE" w:rsidP="009A68AE">
      <w:pPr>
        <w:ind w:left="720"/>
        <w:jc w:val="both"/>
        <w:rPr>
          <w:rFonts w:ascii="Arial" w:eastAsia="Arial Narrow" w:hAnsi="Arial" w:cs="Arial"/>
          <w:i/>
          <w:sz w:val="18"/>
          <w:szCs w:val="18"/>
        </w:rPr>
      </w:pPr>
    </w:p>
    <w:p w14:paraId="600E47C8" w14:textId="77777777" w:rsidR="009A68AE" w:rsidRPr="009A68AE" w:rsidRDefault="009A68AE" w:rsidP="009A68AE">
      <w:pPr>
        <w:jc w:val="both"/>
        <w:rPr>
          <w:rFonts w:ascii="Arial" w:eastAsia="Arial Narrow" w:hAnsi="Arial" w:cs="Arial"/>
          <w:i/>
          <w:sz w:val="18"/>
          <w:szCs w:val="18"/>
        </w:rPr>
      </w:pPr>
      <w:r w:rsidRPr="009A68AE">
        <w:rPr>
          <w:rFonts w:ascii="Arial" w:eastAsia="Arial Narrow" w:hAnsi="Arial" w:cs="Arial"/>
          <w:b/>
          <w:i/>
          <w:sz w:val="18"/>
          <w:szCs w:val="18"/>
        </w:rPr>
        <w:t>Primero.</w:t>
      </w:r>
      <w:r w:rsidRPr="009A68AE">
        <w:rPr>
          <w:rFonts w:ascii="Arial" w:eastAsia="Arial Narrow" w:hAnsi="Arial" w:cs="Arial"/>
          <w:i/>
          <w:sz w:val="18"/>
          <w:szCs w:val="18"/>
        </w:rPr>
        <w:t xml:space="preserve"> Se aprueba adicionar al Título Cuarto, el Capítulo XIV denominado “Del Comité de Protección a los Animales”, así como los artículos 192 bis, 192 ter, 192 </w:t>
      </w:r>
      <w:proofErr w:type="spellStart"/>
      <w:r w:rsidRPr="009A68AE">
        <w:rPr>
          <w:rFonts w:ascii="Arial" w:eastAsia="Arial Narrow" w:hAnsi="Arial" w:cs="Arial"/>
          <w:i/>
          <w:sz w:val="18"/>
          <w:szCs w:val="18"/>
        </w:rPr>
        <w:t>quáter</w:t>
      </w:r>
      <w:proofErr w:type="spellEnd"/>
      <w:r w:rsidRPr="009A68AE">
        <w:rPr>
          <w:rFonts w:ascii="Arial" w:eastAsia="Arial Narrow" w:hAnsi="Arial" w:cs="Arial"/>
          <w:i/>
          <w:sz w:val="18"/>
          <w:szCs w:val="18"/>
        </w:rPr>
        <w:t xml:space="preserve">, 192 </w:t>
      </w:r>
      <w:proofErr w:type="spellStart"/>
      <w:r w:rsidRPr="009A68AE">
        <w:rPr>
          <w:rFonts w:ascii="Arial" w:eastAsia="Arial Narrow" w:hAnsi="Arial" w:cs="Arial"/>
          <w:i/>
          <w:sz w:val="18"/>
          <w:szCs w:val="18"/>
        </w:rPr>
        <w:t>quinquies</w:t>
      </w:r>
      <w:proofErr w:type="spellEnd"/>
      <w:r w:rsidRPr="009A68AE">
        <w:rPr>
          <w:rFonts w:ascii="Arial" w:eastAsia="Arial Narrow" w:hAnsi="Arial" w:cs="Arial"/>
          <w:i/>
          <w:sz w:val="18"/>
          <w:szCs w:val="18"/>
        </w:rPr>
        <w:t xml:space="preserve"> del Reglamento Sanitario de Control y Protección a los Animales para el Municipio de Guadalajara para quedar de la siguiente manera: </w:t>
      </w:r>
    </w:p>
    <w:p w14:paraId="1EE49DCC" w14:textId="77777777" w:rsidR="009A68AE" w:rsidRPr="009A68AE" w:rsidRDefault="009A68AE" w:rsidP="009A68AE">
      <w:pPr>
        <w:ind w:left="720"/>
        <w:jc w:val="both"/>
        <w:rPr>
          <w:rFonts w:ascii="Arial" w:eastAsia="Arial Narrow" w:hAnsi="Arial" w:cs="Arial"/>
          <w:i/>
          <w:sz w:val="18"/>
          <w:szCs w:val="18"/>
        </w:rPr>
      </w:pPr>
    </w:p>
    <w:p w14:paraId="4386624B" w14:textId="77777777" w:rsidR="009A68AE" w:rsidRPr="009A68AE" w:rsidRDefault="009A68AE" w:rsidP="009A68AE">
      <w:pPr>
        <w:ind w:left="720"/>
        <w:jc w:val="center"/>
        <w:rPr>
          <w:rFonts w:ascii="Arial" w:eastAsia="Arial Narrow" w:hAnsi="Arial" w:cs="Arial"/>
          <w:b/>
          <w:i/>
          <w:sz w:val="18"/>
          <w:szCs w:val="18"/>
        </w:rPr>
      </w:pPr>
      <w:r w:rsidRPr="009A68AE">
        <w:rPr>
          <w:rFonts w:ascii="Arial" w:eastAsia="Arial Narrow" w:hAnsi="Arial" w:cs="Arial"/>
          <w:b/>
          <w:i/>
          <w:sz w:val="18"/>
          <w:szCs w:val="18"/>
        </w:rPr>
        <w:t>Capítulo XIV</w:t>
      </w:r>
    </w:p>
    <w:p w14:paraId="1575A027" w14:textId="77777777" w:rsidR="009A68AE" w:rsidRPr="009A68AE" w:rsidRDefault="009A68AE" w:rsidP="009A68AE">
      <w:pPr>
        <w:ind w:left="720"/>
        <w:jc w:val="center"/>
        <w:rPr>
          <w:rFonts w:ascii="Arial" w:eastAsia="Arial Narrow" w:hAnsi="Arial" w:cs="Arial"/>
          <w:b/>
          <w:i/>
          <w:sz w:val="18"/>
          <w:szCs w:val="18"/>
        </w:rPr>
      </w:pPr>
      <w:r w:rsidRPr="009A68AE">
        <w:rPr>
          <w:rFonts w:ascii="Arial" w:eastAsia="Arial Narrow" w:hAnsi="Arial" w:cs="Arial"/>
          <w:b/>
          <w:i/>
          <w:sz w:val="18"/>
          <w:szCs w:val="18"/>
        </w:rPr>
        <w:t>Del Comité de Protección a los Animales</w:t>
      </w:r>
    </w:p>
    <w:p w14:paraId="5C8DC7E4" w14:textId="77777777" w:rsidR="009A68AE" w:rsidRPr="009A68AE" w:rsidRDefault="009A68AE" w:rsidP="009A68AE">
      <w:pPr>
        <w:ind w:left="720"/>
        <w:jc w:val="center"/>
        <w:rPr>
          <w:rFonts w:ascii="Arial" w:eastAsia="Arial Narrow" w:hAnsi="Arial" w:cs="Arial"/>
          <w:b/>
          <w:i/>
          <w:sz w:val="18"/>
          <w:szCs w:val="18"/>
        </w:rPr>
      </w:pPr>
    </w:p>
    <w:p w14:paraId="463A59DB" w14:textId="77777777" w:rsidR="009A68AE" w:rsidRPr="009A68AE" w:rsidRDefault="009A68AE" w:rsidP="009A68AE">
      <w:pPr>
        <w:jc w:val="both"/>
        <w:rPr>
          <w:rFonts w:ascii="Arial" w:eastAsia="Arial Narrow" w:hAnsi="Arial" w:cs="Arial"/>
          <w:i/>
          <w:sz w:val="18"/>
          <w:szCs w:val="18"/>
        </w:rPr>
      </w:pPr>
      <w:r w:rsidRPr="009A68AE">
        <w:rPr>
          <w:rFonts w:ascii="Arial" w:eastAsia="Arial Narrow" w:hAnsi="Arial" w:cs="Arial"/>
          <w:b/>
          <w:i/>
          <w:sz w:val="18"/>
          <w:szCs w:val="18"/>
        </w:rPr>
        <w:t xml:space="preserve">Artículo 192 bis. </w:t>
      </w:r>
      <w:r w:rsidRPr="009A68AE">
        <w:rPr>
          <w:rFonts w:ascii="Arial" w:eastAsia="Arial Narrow" w:hAnsi="Arial" w:cs="Arial"/>
          <w:i/>
          <w:sz w:val="18"/>
          <w:szCs w:val="18"/>
        </w:rPr>
        <w:t xml:space="preserve">El Comité de Protección a los Animales es un órgano de coordinación, participación y colaboración que tiene por objeto coadyuvar con la autoridad municipal en el debido cumplimiento de los principios y disposiciones contenidas en este ordenamiento, mediante el diseño de planes, programas y estrategias que fomenten en las personas el reconocimiento de la dignidad de los animales, así como la protección, seguridad durante su crianza, mantenimiento, exploración, transporte y sacrificio, así como fomentar en la ciudadanía la cultura de la protección a los animales .  </w:t>
      </w:r>
    </w:p>
    <w:p w14:paraId="731CD4F3" w14:textId="77777777" w:rsidR="009A68AE" w:rsidRPr="009A68AE" w:rsidRDefault="009A68AE" w:rsidP="009A68AE">
      <w:pPr>
        <w:jc w:val="both"/>
        <w:rPr>
          <w:rFonts w:ascii="Arial" w:eastAsia="Arial Narrow" w:hAnsi="Arial" w:cs="Arial"/>
          <w:i/>
          <w:sz w:val="18"/>
          <w:szCs w:val="18"/>
        </w:rPr>
      </w:pPr>
    </w:p>
    <w:p w14:paraId="342258FA" w14:textId="77777777" w:rsidR="009A68AE" w:rsidRPr="009A68AE" w:rsidRDefault="009A68AE" w:rsidP="009A68AE">
      <w:pPr>
        <w:jc w:val="both"/>
        <w:rPr>
          <w:rFonts w:ascii="Arial" w:eastAsia="Arial Narrow" w:hAnsi="Arial" w:cs="Arial"/>
          <w:i/>
          <w:sz w:val="18"/>
          <w:szCs w:val="18"/>
        </w:rPr>
      </w:pPr>
      <w:r w:rsidRPr="009A68AE">
        <w:rPr>
          <w:rFonts w:ascii="Arial" w:eastAsia="Arial Narrow" w:hAnsi="Arial" w:cs="Arial"/>
          <w:b/>
          <w:i/>
          <w:sz w:val="18"/>
          <w:szCs w:val="18"/>
        </w:rPr>
        <w:t xml:space="preserve">Artículo 192 ter. </w:t>
      </w:r>
      <w:r w:rsidRPr="009A68AE">
        <w:rPr>
          <w:rFonts w:ascii="Arial" w:eastAsia="Arial Narrow" w:hAnsi="Arial" w:cs="Arial"/>
          <w:i/>
          <w:sz w:val="18"/>
          <w:szCs w:val="18"/>
        </w:rPr>
        <w:t xml:space="preserve">El Comité de Protección a los Animales se integra de la siguiente forma: </w:t>
      </w:r>
    </w:p>
    <w:p w14:paraId="24BC3B79" w14:textId="77777777" w:rsidR="009A68AE" w:rsidRPr="009A68AE" w:rsidRDefault="009A68AE" w:rsidP="009A68AE">
      <w:pPr>
        <w:jc w:val="both"/>
        <w:rPr>
          <w:rFonts w:ascii="Arial" w:eastAsia="Arial Narrow" w:hAnsi="Arial" w:cs="Arial"/>
          <w:i/>
          <w:sz w:val="18"/>
          <w:szCs w:val="18"/>
        </w:rPr>
      </w:pPr>
    </w:p>
    <w:p w14:paraId="644263D3" w14:textId="77777777" w:rsidR="009A68AE" w:rsidRPr="009A68AE" w:rsidRDefault="009A68AE" w:rsidP="009A68AE">
      <w:pPr>
        <w:numPr>
          <w:ilvl w:val="0"/>
          <w:numId w:val="70"/>
        </w:numPr>
        <w:jc w:val="both"/>
        <w:rPr>
          <w:rFonts w:ascii="Arial" w:eastAsia="Arial Narrow" w:hAnsi="Arial" w:cs="Arial"/>
          <w:i/>
          <w:sz w:val="18"/>
          <w:szCs w:val="18"/>
        </w:rPr>
      </w:pPr>
      <w:r w:rsidRPr="009A68AE">
        <w:rPr>
          <w:rFonts w:ascii="Arial" w:eastAsia="Arial Narrow" w:hAnsi="Arial" w:cs="Arial"/>
          <w:i/>
          <w:sz w:val="18"/>
          <w:szCs w:val="18"/>
        </w:rPr>
        <w:t>La Presidenta o el Presidente de la Comisión Edilicia de Medio Ambiente, quien preside el Comité.</w:t>
      </w:r>
    </w:p>
    <w:p w14:paraId="61FC91CF" w14:textId="77777777" w:rsidR="009A68AE" w:rsidRPr="009A68AE" w:rsidRDefault="009A68AE" w:rsidP="009A68AE">
      <w:pPr>
        <w:numPr>
          <w:ilvl w:val="0"/>
          <w:numId w:val="70"/>
        </w:numPr>
        <w:jc w:val="both"/>
        <w:rPr>
          <w:rFonts w:ascii="Arial" w:eastAsia="Arial Narrow" w:hAnsi="Arial" w:cs="Arial"/>
          <w:i/>
          <w:sz w:val="18"/>
          <w:szCs w:val="18"/>
        </w:rPr>
      </w:pPr>
      <w:r w:rsidRPr="009A68AE">
        <w:rPr>
          <w:rFonts w:ascii="Arial" w:eastAsia="Arial Narrow" w:hAnsi="Arial" w:cs="Arial"/>
          <w:i/>
          <w:sz w:val="18"/>
          <w:szCs w:val="18"/>
        </w:rPr>
        <w:t xml:space="preserve">La Directora o el Director de Protección Animal, quien funge como Secretario Técnico del Comité. </w:t>
      </w:r>
    </w:p>
    <w:p w14:paraId="31728B37" w14:textId="77777777" w:rsidR="009A68AE" w:rsidRPr="009A68AE" w:rsidRDefault="009A68AE" w:rsidP="009A68AE">
      <w:pPr>
        <w:numPr>
          <w:ilvl w:val="0"/>
          <w:numId w:val="70"/>
        </w:numPr>
        <w:jc w:val="both"/>
        <w:rPr>
          <w:rFonts w:ascii="Arial" w:eastAsia="Arial Narrow" w:hAnsi="Arial" w:cs="Arial"/>
          <w:i/>
          <w:sz w:val="18"/>
          <w:szCs w:val="18"/>
        </w:rPr>
      </w:pPr>
      <w:r w:rsidRPr="009A68AE">
        <w:rPr>
          <w:rFonts w:ascii="Arial" w:eastAsia="Arial Narrow" w:hAnsi="Arial" w:cs="Arial"/>
          <w:i/>
          <w:sz w:val="18"/>
          <w:szCs w:val="18"/>
        </w:rPr>
        <w:t xml:space="preserve">La Directora o el Director de Medio Ambiente. </w:t>
      </w:r>
    </w:p>
    <w:p w14:paraId="12538EBB" w14:textId="77777777" w:rsidR="009A68AE" w:rsidRPr="009A68AE" w:rsidRDefault="009A68AE" w:rsidP="009A68AE">
      <w:pPr>
        <w:numPr>
          <w:ilvl w:val="0"/>
          <w:numId w:val="70"/>
        </w:numPr>
        <w:jc w:val="both"/>
        <w:rPr>
          <w:rFonts w:ascii="Arial" w:eastAsia="Arial Narrow" w:hAnsi="Arial" w:cs="Arial"/>
          <w:i/>
          <w:sz w:val="18"/>
          <w:szCs w:val="18"/>
        </w:rPr>
      </w:pPr>
      <w:r w:rsidRPr="009A68AE">
        <w:rPr>
          <w:rFonts w:ascii="Arial" w:eastAsia="Arial Narrow" w:hAnsi="Arial" w:cs="Arial"/>
          <w:i/>
          <w:sz w:val="18"/>
          <w:szCs w:val="18"/>
        </w:rPr>
        <w:t xml:space="preserve">La Directora o el Director de Cultura. </w:t>
      </w:r>
    </w:p>
    <w:p w14:paraId="2A9755EE" w14:textId="77777777" w:rsidR="009A68AE" w:rsidRPr="009A68AE" w:rsidRDefault="009A68AE" w:rsidP="009A68AE">
      <w:pPr>
        <w:numPr>
          <w:ilvl w:val="0"/>
          <w:numId w:val="70"/>
        </w:numPr>
        <w:jc w:val="both"/>
        <w:rPr>
          <w:rFonts w:ascii="Arial" w:eastAsia="Arial Narrow" w:hAnsi="Arial" w:cs="Arial"/>
          <w:i/>
          <w:sz w:val="18"/>
          <w:szCs w:val="18"/>
        </w:rPr>
      </w:pPr>
      <w:r w:rsidRPr="009A68AE">
        <w:rPr>
          <w:rFonts w:ascii="Arial" w:eastAsia="Arial Narrow" w:hAnsi="Arial" w:cs="Arial"/>
          <w:i/>
          <w:sz w:val="18"/>
          <w:szCs w:val="18"/>
        </w:rPr>
        <w:t xml:space="preserve">Dos representantes o especialistas colegiados. </w:t>
      </w:r>
    </w:p>
    <w:p w14:paraId="0AC85592" w14:textId="77777777" w:rsidR="009A68AE" w:rsidRPr="009A68AE" w:rsidRDefault="009A68AE" w:rsidP="009A68AE">
      <w:pPr>
        <w:numPr>
          <w:ilvl w:val="0"/>
          <w:numId w:val="70"/>
        </w:numPr>
        <w:jc w:val="both"/>
        <w:rPr>
          <w:rFonts w:ascii="Arial" w:eastAsia="Arial Narrow" w:hAnsi="Arial" w:cs="Arial"/>
          <w:i/>
          <w:sz w:val="18"/>
          <w:szCs w:val="18"/>
        </w:rPr>
      </w:pPr>
      <w:r w:rsidRPr="009A68AE">
        <w:rPr>
          <w:rFonts w:ascii="Arial" w:eastAsia="Arial Narrow" w:hAnsi="Arial" w:cs="Arial"/>
          <w:i/>
          <w:sz w:val="18"/>
          <w:szCs w:val="18"/>
        </w:rPr>
        <w:t>Dos representantes de las asociaciones civiles protectoras de los animales, que estén registradas ante la autoridad correspondiente de acuerdo al presente ordenamiento legal.</w:t>
      </w:r>
    </w:p>
    <w:p w14:paraId="428767CE" w14:textId="77777777" w:rsidR="009A68AE" w:rsidRPr="009A68AE" w:rsidRDefault="009A68AE" w:rsidP="009A68AE">
      <w:pPr>
        <w:numPr>
          <w:ilvl w:val="0"/>
          <w:numId w:val="70"/>
        </w:numPr>
        <w:jc w:val="both"/>
        <w:rPr>
          <w:rFonts w:ascii="Arial" w:eastAsia="Arial Narrow" w:hAnsi="Arial" w:cs="Arial"/>
          <w:i/>
          <w:sz w:val="18"/>
          <w:szCs w:val="18"/>
        </w:rPr>
      </w:pPr>
      <w:r w:rsidRPr="009A68AE">
        <w:rPr>
          <w:rFonts w:ascii="Arial" w:eastAsia="Arial Narrow" w:hAnsi="Arial" w:cs="Arial"/>
          <w:i/>
          <w:sz w:val="18"/>
          <w:szCs w:val="18"/>
        </w:rPr>
        <w:t>Dos representantes de universidades que radiquen en el municipio.</w:t>
      </w:r>
    </w:p>
    <w:p w14:paraId="5FA6124A" w14:textId="77777777" w:rsidR="009A68AE" w:rsidRPr="009A68AE" w:rsidRDefault="009A68AE" w:rsidP="009A68AE">
      <w:pPr>
        <w:numPr>
          <w:ilvl w:val="0"/>
          <w:numId w:val="70"/>
        </w:numPr>
        <w:jc w:val="both"/>
        <w:rPr>
          <w:rFonts w:ascii="Arial" w:eastAsia="Arial Narrow" w:hAnsi="Arial" w:cs="Arial"/>
          <w:i/>
          <w:sz w:val="18"/>
          <w:szCs w:val="18"/>
        </w:rPr>
      </w:pPr>
      <w:r w:rsidRPr="009A68AE">
        <w:rPr>
          <w:rFonts w:ascii="Arial" w:eastAsia="Arial Narrow" w:hAnsi="Arial" w:cs="Arial"/>
          <w:i/>
          <w:sz w:val="18"/>
          <w:szCs w:val="18"/>
        </w:rPr>
        <w:t>Un representante de la Fiscalía General del Estado de Jalisco, con conocimientos en materia de protección animal.</w:t>
      </w:r>
    </w:p>
    <w:p w14:paraId="01189387" w14:textId="77777777" w:rsidR="009A68AE" w:rsidRPr="009A68AE" w:rsidRDefault="009A68AE" w:rsidP="009A68AE">
      <w:pPr>
        <w:ind w:left="1440"/>
        <w:jc w:val="both"/>
        <w:rPr>
          <w:rFonts w:ascii="Arial" w:eastAsia="Arial Narrow" w:hAnsi="Arial" w:cs="Arial"/>
          <w:i/>
          <w:sz w:val="18"/>
          <w:szCs w:val="18"/>
        </w:rPr>
      </w:pPr>
    </w:p>
    <w:p w14:paraId="26E05213" w14:textId="77777777" w:rsidR="009A68AE" w:rsidRPr="009A68AE" w:rsidRDefault="009A68AE" w:rsidP="009A68AE">
      <w:pPr>
        <w:jc w:val="both"/>
        <w:rPr>
          <w:rFonts w:ascii="Arial" w:eastAsia="Arial Narrow" w:hAnsi="Arial" w:cs="Arial"/>
          <w:i/>
          <w:sz w:val="18"/>
          <w:szCs w:val="18"/>
        </w:rPr>
      </w:pPr>
      <w:r w:rsidRPr="009A68AE">
        <w:rPr>
          <w:rFonts w:ascii="Arial" w:eastAsia="Arial Narrow" w:hAnsi="Arial" w:cs="Arial"/>
          <w:i/>
          <w:sz w:val="18"/>
          <w:szCs w:val="18"/>
        </w:rPr>
        <w:t xml:space="preserve">Dentro de los primeros sesenta días contados a partir del inicio de su gestión, las y los integrantes propietarios, deben designar a sus suplentes. Las suplencias de la regidora o el regidor que preside la Comisión Edilicia de Medio Ambiente, deben ser cubiertas por alguna persona munícipe integrante de la misma. </w:t>
      </w:r>
    </w:p>
    <w:p w14:paraId="06B966F1" w14:textId="77777777" w:rsidR="009A68AE" w:rsidRPr="009A68AE" w:rsidRDefault="009A68AE" w:rsidP="009A68AE">
      <w:pPr>
        <w:jc w:val="both"/>
        <w:rPr>
          <w:rFonts w:ascii="Arial" w:eastAsia="Arial Narrow" w:hAnsi="Arial" w:cs="Arial"/>
          <w:i/>
          <w:sz w:val="18"/>
          <w:szCs w:val="18"/>
        </w:rPr>
      </w:pPr>
    </w:p>
    <w:p w14:paraId="11AEE7D5" w14:textId="77777777" w:rsidR="009A68AE" w:rsidRPr="009A68AE" w:rsidRDefault="009A68AE" w:rsidP="009A68AE">
      <w:pPr>
        <w:jc w:val="both"/>
        <w:rPr>
          <w:rFonts w:ascii="Arial" w:eastAsia="Arial Narrow" w:hAnsi="Arial" w:cs="Arial"/>
          <w:i/>
          <w:sz w:val="18"/>
          <w:szCs w:val="18"/>
        </w:rPr>
      </w:pPr>
      <w:r w:rsidRPr="009A68AE">
        <w:rPr>
          <w:rFonts w:ascii="Arial" w:eastAsia="Arial Narrow" w:hAnsi="Arial" w:cs="Arial"/>
          <w:i/>
          <w:sz w:val="18"/>
          <w:szCs w:val="18"/>
        </w:rPr>
        <w:t xml:space="preserve">Los cargos dentro del Comité son honoríficos, por lo que su desempeño no genera remuneración alguna. Las y los integrantes del Comité tienen derecho a voz y voto dentro de las sesiones. La Presidenta o el Presidente </w:t>
      </w:r>
      <w:proofErr w:type="gramStart"/>
      <w:r w:rsidRPr="009A68AE">
        <w:rPr>
          <w:rFonts w:ascii="Arial" w:eastAsia="Arial Narrow" w:hAnsi="Arial" w:cs="Arial"/>
          <w:i/>
          <w:sz w:val="18"/>
          <w:szCs w:val="18"/>
        </w:rPr>
        <w:t>tiene</w:t>
      </w:r>
      <w:proofErr w:type="gramEnd"/>
      <w:r w:rsidRPr="009A68AE">
        <w:rPr>
          <w:rFonts w:ascii="Arial" w:eastAsia="Arial Narrow" w:hAnsi="Arial" w:cs="Arial"/>
          <w:i/>
          <w:sz w:val="18"/>
          <w:szCs w:val="18"/>
        </w:rPr>
        <w:t xml:space="preserve"> voto de calidad en caso de empate. </w:t>
      </w:r>
    </w:p>
    <w:p w14:paraId="79546E85" w14:textId="77777777" w:rsidR="009A68AE" w:rsidRPr="009A68AE" w:rsidRDefault="009A68AE" w:rsidP="009A68AE">
      <w:pPr>
        <w:jc w:val="both"/>
        <w:rPr>
          <w:rFonts w:ascii="Arial" w:eastAsia="Arial Narrow" w:hAnsi="Arial" w:cs="Arial"/>
          <w:i/>
          <w:sz w:val="18"/>
          <w:szCs w:val="18"/>
        </w:rPr>
      </w:pPr>
      <w:r w:rsidRPr="009A68AE">
        <w:rPr>
          <w:rFonts w:ascii="Arial" w:eastAsia="Arial Narrow" w:hAnsi="Arial" w:cs="Arial"/>
          <w:i/>
          <w:sz w:val="18"/>
          <w:szCs w:val="18"/>
        </w:rPr>
        <w:lastRenderedPageBreak/>
        <w:t xml:space="preserve">A propuesta de las o los integrantes del Comité, se puede invitar a participar a personas que por sus conocimientos y experiencia en materia de control y protección de los animales, pueden enriquecer y eficientar los trabajos de este órgano. </w:t>
      </w:r>
    </w:p>
    <w:p w14:paraId="3720DEAD" w14:textId="77777777" w:rsidR="009A68AE" w:rsidRPr="009A68AE" w:rsidRDefault="009A68AE" w:rsidP="009A68AE">
      <w:pPr>
        <w:jc w:val="both"/>
        <w:rPr>
          <w:rFonts w:ascii="Arial" w:eastAsia="Arial Narrow" w:hAnsi="Arial" w:cs="Arial"/>
          <w:i/>
          <w:sz w:val="18"/>
          <w:szCs w:val="18"/>
        </w:rPr>
      </w:pPr>
    </w:p>
    <w:p w14:paraId="030B5E28" w14:textId="6D699885" w:rsidR="009A68AE" w:rsidRPr="009A68AE" w:rsidRDefault="00F91C3A" w:rsidP="009A68AE">
      <w:pPr>
        <w:jc w:val="both"/>
        <w:rPr>
          <w:rFonts w:ascii="Arial" w:eastAsia="Arial Narrow" w:hAnsi="Arial" w:cs="Arial"/>
          <w:i/>
          <w:sz w:val="18"/>
          <w:szCs w:val="18"/>
        </w:rPr>
      </w:pPr>
      <w:r>
        <w:rPr>
          <w:rFonts w:ascii="Arial" w:eastAsia="Arial Narrow" w:hAnsi="Arial" w:cs="Arial"/>
          <w:b/>
          <w:i/>
          <w:sz w:val="18"/>
          <w:szCs w:val="18"/>
        </w:rPr>
        <w:t xml:space="preserve">Artículo 192 </w:t>
      </w:r>
      <w:proofErr w:type="spellStart"/>
      <w:r>
        <w:rPr>
          <w:rFonts w:ascii="Arial" w:eastAsia="Arial Narrow" w:hAnsi="Arial" w:cs="Arial"/>
          <w:b/>
          <w:i/>
          <w:sz w:val="18"/>
          <w:szCs w:val="18"/>
        </w:rPr>
        <w:t>quater</w:t>
      </w:r>
      <w:proofErr w:type="spellEnd"/>
      <w:r>
        <w:rPr>
          <w:rFonts w:ascii="Arial" w:eastAsia="Arial Narrow" w:hAnsi="Arial" w:cs="Arial"/>
          <w:b/>
          <w:i/>
          <w:sz w:val="18"/>
          <w:szCs w:val="18"/>
        </w:rPr>
        <w:t xml:space="preserve">. </w:t>
      </w:r>
      <w:r w:rsidR="009A68AE" w:rsidRPr="009A68AE">
        <w:rPr>
          <w:rFonts w:ascii="Arial" w:eastAsia="Arial Narrow" w:hAnsi="Arial" w:cs="Arial"/>
          <w:i/>
          <w:sz w:val="18"/>
          <w:szCs w:val="18"/>
        </w:rPr>
        <w:t>El Comité de Protección a los Animales debe instalarse dentro de los dos primeros meses de cada administración entrante. Las y los integrantes del Comité durarán en su encargo el periodo del Gobierno Municipal en el que fueron elegidos no pudiendo ser designados para un periodo inmediato siguiente, con excepción de los representantes de las asociaciones protectoras de animales registradas ante l</w:t>
      </w:r>
      <w:r>
        <w:rPr>
          <w:rFonts w:ascii="Arial" w:eastAsia="Arial Narrow" w:hAnsi="Arial" w:cs="Arial"/>
          <w:i/>
          <w:sz w:val="18"/>
          <w:szCs w:val="18"/>
        </w:rPr>
        <w:t>a Dirección de Medio Ambiente.</w:t>
      </w:r>
    </w:p>
    <w:p w14:paraId="6627C6B2" w14:textId="77777777" w:rsidR="009A68AE" w:rsidRPr="009A68AE" w:rsidRDefault="009A68AE" w:rsidP="009A68AE">
      <w:pPr>
        <w:jc w:val="both"/>
        <w:rPr>
          <w:rFonts w:ascii="Arial" w:eastAsia="Arial Narrow" w:hAnsi="Arial" w:cs="Arial"/>
          <w:i/>
          <w:sz w:val="18"/>
          <w:szCs w:val="18"/>
        </w:rPr>
      </w:pPr>
    </w:p>
    <w:p w14:paraId="1EFE9447" w14:textId="1C7D85A8" w:rsidR="009A68AE" w:rsidRPr="009A68AE" w:rsidRDefault="009A68AE" w:rsidP="009A68AE">
      <w:pPr>
        <w:jc w:val="both"/>
        <w:rPr>
          <w:rFonts w:ascii="Arial" w:eastAsia="Arial Narrow" w:hAnsi="Arial" w:cs="Arial"/>
          <w:i/>
          <w:sz w:val="18"/>
          <w:szCs w:val="18"/>
        </w:rPr>
      </w:pPr>
      <w:r w:rsidRPr="009A68AE">
        <w:rPr>
          <w:rFonts w:ascii="Arial" w:eastAsia="Arial Narrow" w:hAnsi="Arial" w:cs="Arial"/>
          <w:i/>
          <w:sz w:val="18"/>
          <w:szCs w:val="18"/>
        </w:rPr>
        <w:t>El Comité debe sesionar po</w:t>
      </w:r>
      <w:r w:rsidR="00F91C3A">
        <w:rPr>
          <w:rFonts w:ascii="Arial" w:eastAsia="Arial Narrow" w:hAnsi="Arial" w:cs="Arial"/>
          <w:i/>
          <w:sz w:val="18"/>
          <w:szCs w:val="18"/>
        </w:rPr>
        <w:t xml:space="preserve">r lo menos una vez cada cuatro </w:t>
      </w:r>
      <w:r w:rsidRPr="009A68AE">
        <w:rPr>
          <w:rFonts w:ascii="Arial" w:eastAsia="Arial Narrow" w:hAnsi="Arial" w:cs="Arial"/>
          <w:i/>
          <w:sz w:val="18"/>
          <w:szCs w:val="18"/>
        </w:rPr>
        <w:t>meses de forma ordinaria, pudiendo realizar tantas sesiones extraordinarias, como sea necesario, debiendo levantarse un acta por cada una de las sesiones.</w:t>
      </w:r>
    </w:p>
    <w:p w14:paraId="278B2AB5" w14:textId="77777777" w:rsidR="009A68AE" w:rsidRPr="009A68AE" w:rsidRDefault="009A68AE" w:rsidP="009A68AE">
      <w:pPr>
        <w:ind w:left="1440"/>
        <w:rPr>
          <w:rFonts w:ascii="Arial" w:eastAsia="Arial Narrow" w:hAnsi="Arial" w:cs="Arial"/>
          <w:i/>
          <w:sz w:val="18"/>
          <w:szCs w:val="18"/>
        </w:rPr>
      </w:pPr>
    </w:p>
    <w:p w14:paraId="20F21D19" w14:textId="77777777" w:rsidR="009A68AE" w:rsidRPr="009A68AE" w:rsidRDefault="009A68AE" w:rsidP="009A68AE">
      <w:pPr>
        <w:rPr>
          <w:rFonts w:ascii="Arial" w:eastAsia="Arial Narrow" w:hAnsi="Arial" w:cs="Arial"/>
          <w:i/>
          <w:sz w:val="18"/>
          <w:szCs w:val="18"/>
        </w:rPr>
      </w:pPr>
      <w:r w:rsidRPr="009A68AE">
        <w:rPr>
          <w:rFonts w:ascii="Arial" w:eastAsia="Arial Narrow" w:hAnsi="Arial" w:cs="Arial"/>
          <w:b/>
          <w:i/>
          <w:sz w:val="18"/>
          <w:szCs w:val="18"/>
        </w:rPr>
        <w:t xml:space="preserve">Artículo 192 </w:t>
      </w:r>
      <w:proofErr w:type="spellStart"/>
      <w:r w:rsidRPr="009A68AE">
        <w:rPr>
          <w:rFonts w:ascii="Arial" w:eastAsia="Arial Narrow" w:hAnsi="Arial" w:cs="Arial"/>
          <w:b/>
          <w:i/>
          <w:sz w:val="18"/>
          <w:szCs w:val="18"/>
        </w:rPr>
        <w:t>quinquies</w:t>
      </w:r>
      <w:proofErr w:type="spellEnd"/>
      <w:r w:rsidRPr="009A68AE">
        <w:rPr>
          <w:rFonts w:ascii="Arial" w:eastAsia="Arial Narrow" w:hAnsi="Arial" w:cs="Arial"/>
          <w:b/>
          <w:i/>
          <w:sz w:val="18"/>
          <w:szCs w:val="18"/>
        </w:rPr>
        <w:t xml:space="preserve">. </w:t>
      </w:r>
      <w:r w:rsidRPr="009A68AE">
        <w:rPr>
          <w:rFonts w:ascii="Arial" w:eastAsia="Arial Narrow" w:hAnsi="Arial" w:cs="Arial"/>
          <w:i/>
          <w:sz w:val="18"/>
          <w:szCs w:val="18"/>
        </w:rPr>
        <w:t>El Comité de Protección a los Animales tiene las siguientes atribuciones:</w:t>
      </w:r>
    </w:p>
    <w:p w14:paraId="03531C88" w14:textId="77777777" w:rsidR="009A68AE" w:rsidRPr="009A68AE" w:rsidRDefault="009A68AE" w:rsidP="009A68AE">
      <w:pPr>
        <w:jc w:val="both"/>
        <w:rPr>
          <w:rFonts w:ascii="Arial" w:eastAsia="Arial Narrow" w:hAnsi="Arial" w:cs="Arial"/>
          <w:i/>
          <w:sz w:val="18"/>
          <w:szCs w:val="18"/>
        </w:rPr>
      </w:pPr>
    </w:p>
    <w:p w14:paraId="267A35B8" w14:textId="77777777" w:rsidR="009A68AE" w:rsidRPr="009A68AE" w:rsidRDefault="009A68AE" w:rsidP="009A68AE">
      <w:pPr>
        <w:numPr>
          <w:ilvl w:val="0"/>
          <w:numId w:val="69"/>
        </w:numPr>
        <w:jc w:val="both"/>
        <w:rPr>
          <w:rFonts w:ascii="Arial" w:eastAsia="Arial Narrow" w:hAnsi="Arial" w:cs="Arial"/>
          <w:i/>
          <w:sz w:val="18"/>
          <w:szCs w:val="18"/>
        </w:rPr>
      </w:pPr>
      <w:r w:rsidRPr="009A68AE">
        <w:rPr>
          <w:rFonts w:ascii="Arial" w:eastAsia="Arial Narrow" w:hAnsi="Arial" w:cs="Arial"/>
          <w:i/>
          <w:sz w:val="18"/>
          <w:szCs w:val="18"/>
        </w:rPr>
        <w:t>Proponer modificaciones a la normativa municipal tendientes a garantizar el bienestar de los animales;</w:t>
      </w:r>
    </w:p>
    <w:p w14:paraId="396BA30C" w14:textId="77777777" w:rsidR="009A68AE" w:rsidRPr="009A68AE" w:rsidRDefault="009A68AE" w:rsidP="009A68AE">
      <w:pPr>
        <w:numPr>
          <w:ilvl w:val="0"/>
          <w:numId w:val="69"/>
        </w:numPr>
        <w:jc w:val="both"/>
        <w:rPr>
          <w:rFonts w:ascii="Arial" w:eastAsia="Arial Narrow" w:hAnsi="Arial" w:cs="Arial"/>
          <w:i/>
          <w:sz w:val="18"/>
          <w:szCs w:val="18"/>
        </w:rPr>
      </w:pPr>
      <w:r w:rsidRPr="009A68AE">
        <w:rPr>
          <w:rFonts w:ascii="Arial" w:eastAsia="Arial Narrow" w:hAnsi="Arial" w:cs="Arial"/>
          <w:i/>
          <w:sz w:val="18"/>
          <w:szCs w:val="18"/>
        </w:rPr>
        <w:t xml:space="preserve">Impulsar la realización de planes, programas, operativos, campañas y en general toda estrategia que asegure la protección de los animales, involucrando en su caso, la participación de los sectores público, privado y social; </w:t>
      </w:r>
    </w:p>
    <w:p w14:paraId="715ACD9C" w14:textId="77777777" w:rsidR="009A68AE" w:rsidRPr="009A68AE" w:rsidRDefault="009A68AE" w:rsidP="009A68AE">
      <w:pPr>
        <w:numPr>
          <w:ilvl w:val="0"/>
          <w:numId w:val="69"/>
        </w:numPr>
        <w:jc w:val="both"/>
        <w:rPr>
          <w:rFonts w:ascii="Arial" w:eastAsia="Arial Narrow" w:hAnsi="Arial" w:cs="Arial"/>
          <w:i/>
          <w:sz w:val="18"/>
          <w:szCs w:val="18"/>
        </w:rPr>
      </w:pPr>
      <w:r w:rsidRPr="009A68AE">
        <w:rPr>
          <w:rFonts w:ascii="Arial" w:eastAsia="Arial Narrow" w:hAnsi="Arial" w:cs="Arial"/>
          <w:i/>
          <w:sz w:val="18"/>
          <w:szCs w:val="18"/>
        </w:rPr>
        <w:t xml:space="preserve">Realizar propuestas sobre el contenido de los cursos, conferencias o foros que al efecto impulse la Dirección de Protección Animal, </w:t>
      </w:r>
    </w:p>
    <w:p w14:paraId="438EDA19" w14:textId="77777777" w:rsidR="009A68AE" w:rsidRPr="009A68AE" w:rsidRDefault="009A68AE" w:rsidP="009A68AE">
      <w:pPr>
        <w:numPr>
          <w:ilvl w:val="0"/>
          <w:numId w:val="69"/>
        </w:numPr>
        <w:jc w:val="both"/>
        <w:rPr>
          <w:rFonts w:ascii="Arial" w:eastAsia="Arial Narrow" w:hAnsi="Arial" w:cs="Arial"/>
          <w:i/>
          <w:sz w:val="18"/>
          <w:szCs w:val="18"/>
        </w:rPr>
      </w:pPr>
      <w:r w:rsidRPr="009A68AE">
        <w:rPr>
          <w:rFonts w:ascii="Arial" w:eastAsia="Arial Narrow" w:hAnsi="Arial" w:cs="Arial"/>
          <w:i/>
          <w:sz w:val="18"/>
          <w:szCs w:val="18"/>
        </w:rPr>
        <w:t xml:space="preserve">Identificar y formular alternativas para evitar el maltrato y crueldad a los animales; </w:t>
      </w:r>
    </w:p>
    <w:p w14:paraId="5A51D7CF" w14:textId="77777777" w:rsidR="009A68AE" w:rsidRPr="009A68AE" w:rsidRDefault="009A68AE" w:rsidP="009A68AE">
      <w:pPr>
        <w:numPr>
          <w:ilvl w:val="0"/>
          <w:numId w:val="69"/>
        </w:numPr>
        <w:jc w:val="both"/>
        <w:rPr>
          <w:rFonts w:ascii="Arial" w:eastAsia="Arial Narrow" w:hAnsi="Arial" w:cs="Arial"/>
          <w:i/>
          <w:sz w:val="18"/>
          <w:szCs w:val="18"/>
        </w:rPr>
      </w:pPr>
      <w:r w:rsidRPr="009A68AE">
        <w:rPr>
          <w:rFonts w:ascii="Arial" w:eastAsia="Arial Narrow" w:hAnsi="Arial" w:cs="Arial"/>
          <w:i/>
          <w:sz w:val="18"/>
          <w:szCs w:val="18"/>
        </w:rPr>
        <w:t>Recibir, procesar y canalizar las propuestas que reciba de la ciudadanía o de la sociedad civil organizada.</w:t>
      </w:r>
    </w:p>
    <w:p w14:paraId="10D0FB2A" w14:textId="77777777" w:rsidR="009A68AE" w:rsidRPr="009A68AE" w:rsidRDefault="009A68AE" w:rsidP="009A68AE">
      <w:pPr>
        <w:numPr>
          <w:ilvl w:val="0"/>
          <w:numId w:val="69"/>
        </w:numPr>
        <w:jc w:val="both"/>
        <w:rPr>
          <w:rFonts w:ascii="Arial" w:eastAsia="Arial Narrow" w:hAnsi="Arial" w:cs="Arial"/>
          <w:i/>
          <w:sz w:val="18"/>
          <w:szCs w:val="18"/>
        </w:rPr>
      </w:pPr>
      <w:r w:rsidRPr="009A68AE">
        <w:rPr>
          <w:rFonts w:ascii="Arial" w:eastAsia="Arial Narrow" w:hAnsi="Arial" w:cs="Arial"/>
          <w:i/>
          <w:sz w:val="18"/>
          <w:szCs w:val="18"/>
        </w:rPr>
        <w:t>Promover la cultura de la adopción de los animales, y</w:t>
      </w:r>
    </w:p>
    <w:p w14:paraId="3C40415E" w14:textId="77777777" w:rsidR="009A68AE" w:rsidRPr="009A68AE" w:rsidRDefault="009A68AE" w:rsidP="009A68AE">
      <w:pPr>
        <w:numPr>
          <w:ilvl w:val="0"/>
          <w:numId w:val="69"/>
        </w:numPr>
        <w:jc w:val="both"/>
        <w:rPr>
          <w:rFonts w:ascii="Arial" w:eastAsia="Arial Narrow" w:hAnsi="Arial" w:cs="Arial"/>
          <w:i/>
          <w:sz w:val="18"/>
          <w:szCs w:val="18"/>
        </w:rPr>
      </w:pPr>
      <w:r w:rsidRPr="009A68AE">
        <w:rPr>
          <w:rFonts w:ascii="Arial" w:eastAsia="Arial Narrow" w:hAnsi="Arial" w:cs="Arial"/>
          <w:i/>
          <w:sz w:val="18"/>
          <w:szCs w:val="18"/>
        </w:rPr>
        <w:t>Impulsar la celebración de convenios de colaboración.</w:t>
      </w:r>
    </w:p>
    <w:p w14:paraId="08187517" w14:textId="77777777" w:rsidR="009A68AE" w:rsidRPr="009A68AE" w:rsidRDefault="009A68AE" w:rsidP="009A68AE">
      <w:pPr>
        <w:jc w:val="both"/>
        <w:rPr>
          <w:rFonts w:ascii="Arial" w:eastAsia="Arial Narrow" w:hAnsi="Arial" w:cs="Arial"/>
          <w:i/>
          <w:sz w:val="18"/>
          <w:szCs w:val="18"/>
        </w:rPr>
      </w:pPr>
    </w:p>
    <w:p w14:paraId="2D50A0D7" w14:textId="5F988F17" w:rsidR="009A68AE" w:rsidRPr="009A68AE" w:rsidRDefault="009A68AE" w:rsidP="009A68AE">
      <w:pPr>
        <w:jc w:val="both"/>
        <w:rPr>
          <w:rFonts w:ascii="Arial" w:eastAsia="Arial Narrow" w:hAnsi="Arial" w:cs="Arial"/>
          <w:i/>
          <w:sz w:val="18"/>
          <w:szCs w:val="18"/>
        </w:rPr>
      </w:pPr>
      <w:r w:rsidRPr="009A68AE">
        <w:rPr>
          <w:rFonts w:ascii="Arial" w:eastAsia="Arial Narrow" w:hAnsi="Arial" w:cs="Arial"/>
          <w:b/>
          <w:i/>
          <w:sz w:val="18"/>
          <w:szCs w:val="18"/>
        </w:rPr>
        <w:t xml:space="preserve">Segundo. </w:t>
      </w:r>
      <w:r w:rsidRPr="009A68AE">
        <w:rPr>
          <w:rFonts w:ascii="Arial" w:eastAsia="Arial Narrow" w:hAnsi="Arial" w:cs="Arial"/>
          <w:i/>
          <w:sz w:val="18"/>
          <w:szCs w:val="18"/>
        </w:rPr>
        <w:t>El Comité de Pro</w:t>
      </w:r>
      <w:r w:rsidR="00F91C3A">
        <w:rPr>
          <w:rFonts w:ascii="Arial" w:eastAsia="Arial Narrow" w:hAnsi="Arial" w:cs="Arial"/>
          <w:i/>
          <w:sz w:val="18"/>
          <w:szCs w:val="18"/>
        </w:rPr>
        <w:t xml:space="preserve">tección a los Animales deberá </w:t>
      </w:r>
      <w:r w:rsidRPr="009A68AE">
        <w:rPr>
          <w:rFonts w:ascii="Arial" w:eastAsia="Arial Narrow" w:hAnsi="Arial" w:cs="Arial"/>
          <w:i/>
          <w:sz w:val="18"/>
          <w:szCs w:val="18"/>
        </w:rPr>
        <w:t xml:space="preserve">instalarse dentro de los 30 días hábiles siguientes a la aprobación de las presentes reformas. </w:t>
      </w:r>
    </w:p>
    <w:p w14:paraId="09371567" w14:textId="77777777" w:rsidR="009A68AE" w:rsidRPr="009A68AE" w:rsidRDefault="009A68AE" w:rsidP="009A68AE">
      <w:pPr>
        <w:ind w:left="708"/>
        <w:jc w:val="both"/>
        <w:rPr>
          <w:rFonts w:ascii="Arial" w:eastAsia="Arial Narrow" w:hAnsi="Arial" w:cs="Arial"/>
          <w:i/>
          <w:sz w:val="18"/>
          <w:szCs w:val="18"/>
          <w:shd w:val="clear" w:color="auto" w:fill="FFF2CC"/>
        </w:rPr>
      </w:pPr>
    </w:p>
    <w:p w14:paraId="30CCD58A" w14:textId="3F1E7641" w:rsidR="009A68AE" w:rsidRPr="009A68AE" w:rsidRDefault="009A68AE" w:rsidP="00F00209">
      <w:pPr>
        <w:jc w:val="both"/>
        <w:rPr>
          <w:rFonts w:ascii="Arial" w:eastAsia="Arial Narrow" w:hAnsi="Arial" w:cs="Arial"/>
          <w:i/>
          <w:sz w:val="18"/>
          <w:szCs w:val="18"/>
          <w:shd w:val="clear" w:color="auto" w:fill="FFF2CC"/>
        </w:rPr>
      </w:pPr>
      <w:r w:rsidRPr="009A68AE">
        <w:rPr>
          <w:rFonts w:ascii="Arial" w:eastAsia="Arial Narrow" w:hAnsi="Arial" w:cs="Arial"/>
          <w:b/>
          <w:i/>
          <w:sz w:val="18"/>
          <w:szCs w:val="18"/>
          <w:highlight w:val="white"/>
        </w:rPr>
        <w:t xml:space="preserve">Tercero. </w:t>
      </w:r>
      <w:r w:rsidRPr="009A68AE">
        <w:rPr>
          <w:rFonts w:ascii="Arial" w:eastAsia="Arial Narrow" w:hAnsi="Arial" w:cs="Arial"/>
          <w:i/>
          <w:sz w:val="18"/>
          <w:szCs w:val="18"/>
          <w:highlight w:val="white"/>
        </w:rPr>
        <w:t xml:space="preserve">Se faculta a la Presidenta o el Presidente de la Comisión Edilicia de Medio Ambiente así como a la o el Director de Protección Animal para que realice todas las gestiones tendientes a la debida instalación del Comité de Protección a los Animales. </w:t>
      </w:r>
    </w:p>
    <w:p w14:paraId="3D28E813" w14:textId="77777777" w:rsidR="009A68AE" w:rsidRPr="009A68AE" w:rsidRDefault="009A68AE" w:rsidP="009A68AE">
      <w:pPr>
        <w:ind w:left="720"/>
        <w:jc w:val="center"/>
        <w:rPr>
          <w:rFonts w:ascii="Arial" w:eastAsia="Arial Narrow" w:hAnsi="Arial" w:cs="Arial"/>
          <w:i/>
          <w:sz w:val="18"/>
          <w:szCs w:val="18"/>
        </w:rPr>
      </w:pPr>
      <w:r w:rsidRPr="009A68AE">
        <w:rPr>
          <w:rFonts w:ascii="Arial" w:eastAsia="Arial Narrow" w:hAnsi="Arial" w:cs="Arial"/>
          <w:b/>
          <w:i/>
          <w:sz w:val="18"/>
          <w:szCs w:val="18"/>
        </w:rPr>
        <w:t>ARTÍCULOS TRANSITORIOS:</w:t>
      </w:r>
    </w:p>
    <w:p w14:paraId="655BEBAE" w14:textId="77777777" w:rsidR="009A68AE" w:rsidRPr="009A68AE" w:rsidRDefault="009A68AE" w:rsidP="009A68AE">
      <w:pPr>
        <w:ind w:left="1275" w:right="384"/>
        <w:jc w:val="both"/>
        <w:rPr>
          <w:rFonts w:ascii="Arial" w:eastAsia="Arial Narrow" w:hAnsi="Arial" w:cs="Arial"/>
          <w:i/>
          <w:sz w:val="18"/>
          <w:szCs w:val="18"/>
          <w:shd w:val="clear" w:color="auto" w:fill="FFF2CC"/>
        </w:rPr>
      </w:pPr>
    </w:p>
    <w:p w14:paraId="126D56B1" w14:textId="77777777" w:rsidR="009A68AE" w:rsidRPr="009A68AE" w:rsidRDefault="009A68AE" w:rsidP="009A68AE">
      <w:pPr>
        <w:jc w:val="both"/>
        <w:rPr>
          <w:rFonts w:ascii="Arial" w:eastAsia="Arial Narrow" w:hAnsi="Arial" w:cs="Arial"/>
          <w:i/>
          <w:sz w:val="18"/>
          <w:szCs w:val="18"/>
          <w:highlight w:val="white"/>
        </w:rPr>
      </w:pPr>
      <w:r w:rsidRPr="009A68AE">
        <w:rPr>
          <w:rFonts w:ascii="Arial" w:eastAsia="Arial Narrow" w:hAnsi="Arial" w:cs="Arial"/>
          <w:b/>
          <w:i/>
          <w:sz w:val="18"/>
          <w:szCs w:val="18"/>
          <w:highlight w:val="white"/>
        </w:rPr>
        <w:t>Primero.</w:t>
      </w:r>
      <w:r w:rsidRPr="009A68AE">
        <w:rPr>
          <w:rFonts w:ascii="Arial" w:eastAsia="Arial Narrow" w:hAnsi="Arial" w:cs="Arial"/>
          <w:i/>
          <w:sz w:val="18"/>
          <w:szCs w:val="18"/>
          <w:highlight w:val="white"/>
        </w:rPr>
        <w:t xml:space="preserve"> Publíquese las presentes reformas en la Gaceta Municipal de Guadalajara.</w:t>
      </w:r>
    </w:p>
    <w:p w14:paraId="07A38E09" w14:textId="77777777" w:rsidR="009A68AE" w:rsidRPr="009A68AE" w:rsidRDefault="009A68AE" w:rsidP="009A68AE">
      <w:pPr>
        <w:ind w:left="708"/>
        <w:jc w:val="both"/>
        <w:rPr>
          <w:rFonts w:ascii="Arial" w:eastAsia="Arial Narrow" w:hAnsi="Arial" w:cs="Arial"/>
          <w:i/>
          <w:sz w:val="18"/>
          <w:szCs w:val="18"/>
          <w:highlight w:val="white"/>
        </w:rPr>
      </w:pPr>
    </w:p>
    <w:p w14:paraId="031B9349" w14:textId="65F72F31" w:rsidR="009A68AE" w:rsidRDefault="009A68AE" w:rsidP="009A68AE">
      <w:pPr>
        <w:jc w:val="both"/>
        <w:rPr>
          <w:rFonts w:ascii="Arial" w:eastAsia="Arial Narrow" w:hAnsi="Arial" w:cs="Arial"/>
          <w:i/>
          <w:sz w:val="18"/>
          <w:szCs w:val="18"/>
          <w:highlight w:val="white"/>
        </w:rPr>
      </w:pPr>
      <w:r w:rsidRPr="009A68AE">
        <w:rPr>
          <w:rFonts w:ascii="Arial" w:eastAsia="Arial Narrow" w:hAnsi="Arial" w:cs="Arial"/>
          <w:b/>
          <w:i/>
          <w:sz w:val="18"/>
          <w:szCs w:val="18"/>
          <w:highlight w:val="white"/>
        </w:rPr>
        <w:t xml:space="preserve">Segundo. </w:t>
      </w:r>
      <w:r w:rsidRPr="009A68AE">
        <w:rPr>
          <w:rFonts w:ascii="Arial" w:eastAsia="Arial Narrow" w:hAnsi="Arial" w:cs="Arial"/>
          <w:i/>
          <w:sz w:val="18"/>
          <w:szCs w:val="18"/>
          <w:highlight w:val="white"/>
        </w:rPr>
        <w:t>Las presentes reformas entrarán en vigor al día siguiente de su publicación en la Gaceta Municipal de Guadalajara.</w:t>
      </w:r>
    </w:p>
    <w:p w14:paraId="56DA6143" w14:textId="77777777" w:rsidR="00F00209" w:rsidRPr="009A68AE" w:rsidRDefault="00F00209" w:rsidP="009A68AE">
      <w:pPr>
        <w:jc w:val="both"/>
        <w:rPr>
          <w:rFonts w:ascii="Arial" w:eastAsia="Arial Narrow" w:hAnsi="Arial" w:cs="Arial"/>
          <w:b/>
          <w:i/>
          <w:sz w:val="18"/>
          <w:szCs w:val="18"/>
          <w:highlight w:val="white"/>
        </w:rPr>
      </w:pPr>
    </w:p>
    <w:p w14:paraId="0113B745" w14:textId="77777777" w:rsidR="00F00209" w:rsidRDefault="009A68AE" w:rsidP="007F03DF">
      <w:pPr>
        <w:jc w:val="both"/>
        <w:rPr>
          <w:rFonts w:ascii="Arial" w:eastAsia="Arial Narrow" w:hAnsi="Arial" w:cs="Arial"/>
          <w:i/>
          <w:sz w:val="18"/>
          <w:szCs w:val="18"/>
          <w:highlight w:val="white"/>
        </w:rPr>
      </w:pPr>
      <w:r w:rsidRPr="009A68AE">
        <w:rPr>
          <w:rFonts w:ascii="Arial" w:eastAsia="Arial Narrow" w:hAnsi="Arial" w:cs="Arial"/>
          <w:b/>
          <w:i/>
          <w:sz w:val="18"/>
          <w:szCs w:val="18"/>
          <w:highlight w:val="white"/>
        </w:rPr>
        <w:t xml:space="preserve">Tercero. </w:t>
      </w:r>
      <w:r w:rsidRPr="009A68AE">
        <w:rPr>
          <w:rFonts w:ascii="Arial" w:eastAsia="Arial Narrow" w:hAnsi="Arial" w:cs="Arial"/>
          <w:i/>
          <w:sz w:val="18"/>
          <w:szCs w:val="18"/>
          <w:highlight w:val="white"/>
        </w:rPr>
        <w:t>Una vez publicadas las presentes reformas, remítase mediante oficio un tanto de ellas al Honorable Congreso del Estado de Jalisco, para los efectos ordenados en la fracción VII del artículo 42 de la Ley del Gobierno y la Administración Pública Mu</w:t>
      </w:r>
      <w:r w:rsidR="00F00209">
        <w:rPr>
          <w:rFonts w:ascii="Arial" w:eastAsia="Arial Narrow" w:hAnsi="Arial" w:cs="Arial"/>
          <w:i/>
          <w:sz w:val="18"/>
          <w:szCs w:val="18"/>
          <w:highlight w:val="white"/>
        </w:rPr>
        <w:t>nicipal del Estado de Jalisco”.</w:t>
      </w:r>
    </w:p>
    <w:p w14:paraId="462F7D1B" w14:textId="6C6A737B" w:rsidR="007F03DF" w:rsidRPr="00F00209" w:rsidRDefault="00F00209" w:rsidP="007F03DF">
      <w:pPr>
        <w:jc w:val="both"/>
        <w:rPr>
          <w:rFonts w:ascii="Arial" w:eastAsia="Arial Narrow" w:hAnsi="Arial" w:cs="Arial"/>
          <w:i/>
          <w:sz w:val="18"/>
          <w:szCs w:val="18"/>
          <w:highlight w:val="white"/>
        </w:rPr>
      </w:pPr>
      <w:r>
        <w:rPr>
          <w:rFonts w:ascii="Arial" w:eastAsia="Arial Narrow" w:hAnsi="Arial" w:cs="Arial"/>
          <w:i/>
          <w:sz w:val="18"/>
          <w:szCs w:val="18"/>
          <w:highlight w:val="white"/>
        </w:rPr>
        <w:t xml:space="preserve"> </w:t>
      </w:r>
    </w:p>
    <w:p w14:paraId="20FDAFE2" w14:textId="0D51A67E" w:rsidR="0063156A" w:rsidRDefault="0063156A" w:rsidP="007F03DF">
      <w:pPr>
        <w:jc w:val="both"/>
        <w:rPr>
          <w:rFonts w:ascii="Arial" w:hAnsi="Arial" w:cs="Arial"/>
          <w:sz w:val="24"/>
          <w:szCs w:val="24"/>
          <w:lang w:val="es-ES_tradnl"/>
        </w:rPr>
      </w:pPr>
      <w:r w:rsidRPr="007F03DF">
        <w:rPr>
          <w:rFonts w:ascii="Arial" w:hAnsi="Arial" w:cs="Arial"/>
          <w:b/>
          <w:sz w:val="24"/>
          <w:szCs w:val="24"/>
          <w:lang w:val="es-ES_tradnl"/>
        </w:rPr>
        <w:t>El Señor Secretario General:</w:t>
      </w:r>
      <w:r>
        <w:rPr>
          <w:rFonts w:ascii="Arial" w:hAnsi="Arial" w:cs="Arial"/>
          <w:sz w:val="24"/>
          <w:szCs w:val="24"/>
          <w:lang w:val="es-ES_tradnl"/>
        </w:rPr>
        <w:t xml:space="preserve"> Gracias regidora. Está a su consideración el trámite con </w:t>
      </w:r>
      <w:r w:rsidR="00956D2B">
        <w:rPr>
          <w:rFonts w:ascii="Arial" w:hAnsi="Arial" w:cs="Arial"/>
          <w:sz w:val="24"/>
          <w:szCs w:val="24"/>
          <w:lang w:val="es-ES_tradnl"/>
        </w:rPr>
        <w:t>e</w:t>
      </w:r>
      <w:r>
        <w:rPr>
          <w:rFonts w:ascii="Arial" w:hAnsi="Arial" w:cs="Arial"/>
          <w:sz w:val="24"/>
          <w:szCs w:val="24"/>
          <w:lang w:val="es-ES_tradnl"/>
        </w:rPr>
        <w:t>l turno propuesto, en votación económica les pregunto si lo aprueban. Aprobado.</w:t>
      </w:r>
    </w:p>
    <w:p w14:paraId="0CFA835A" w14:textId="77777777" w:rsidR="0063156A" w:rsidRDefault="0063156A" w:rsidP="007F03DF">
      <w:pPr>
        <w:jc w:val="both"/>
        <w:rPr>
          <w:rFonts w:ascii="Arial" w:hAnsi="Arial" w:cs="Arial"/>
          <w:sz w:val="24"/>
          <w:szCs w:val="24"/>
          <w:lang w:val="es-ES_tradnl"/>
        </w:rPr>
      </w:pPr>
    </w:p>
    <w:p w14:paraId="018DDBDB" w14:textId="23D9A3BA" w:rsidR="0063156A" w:rsidRDefault="0063156A" w:rsidP="007F03DF">
      <w:pPr>
        <w:jc w:val="both"/>
        <w:rPr>
          <w:rFonts w:ascii="Arial" w:hAnsi="Arial" w:cs="Arial"/>
          <w:sz w:val="24"/>
          <w:szCs w:val="24"/>
          <w:lang w:val="es-ES_tradnl"/>
        </w:rPr>
      </w:pPr>
      <w:r>
        <w:rPr>
          <w:rFonts w:ascii="Arial" w:hAnsi="Arial" w:cs="Arial"/>
          <w:sz w:val="24"/>
          <w:szCs w:val="24"/>
          <w:lang w:val="es-ES_tradnl"/>
        </w:rPr>
        <w:t>Tiene el uso de la voz, el regidor Rafael Barrios.</w:t>
      </w:r>
    </w:p>
    <w:p w14:paraId="400F3E66" w14:textId="77777777" w:rsidR="0063156A" w:rsidRPr="0063156A" w:rsidRDefault="0063156A" w:rsidP="007F03DF">
      <w:pPr>
        <w:jc w:val="both"/>
        <w:rPr>
          <w:rFonts w:ascii="Arial" w:hAnsi="Arial" w:cs="Arial"/>
          <w:b/>
          <w:sz w:val="24"/>
          <w:szCs w:val="24"/>
          <w:lang w:val="es-ES_tradnl"/>
        </w:rPr>
      </w:pPr>
    </w:p>
    <w:p w14:paraId="760D55C2" w14:textId="77777777" w:rsidR="00D70E5A" w:rsidRDefault="0063156A" w:rsidP="007F03DF">
      <w:pPr>
        <w:jc w:val="both"/>
        <w:rPr>
          <w:rFonts w:ascii="Arial" w:hAnsi="Arial" w:cs="Arial"/>
          <w:sz w:val="24"/>
          <w:szCs w:val="24"/>
          <w:lang w:val="es-ES_tradnl"/>
        </w:rPr>
      </w:pPr>
      <w:r w:rsidRPr="0063156A">
        <w:rPr>
          <w:rFonts w:ascii="Arial" w:hAnsi="Arial" w:cs="Arial"/>
          <w:b/>
          <w:sz w:val="24"/>
          <w:szCs w:val="24"/>
          <w:lang w:val="es-ES_tradnl"/>
        </w:rPr>
        <w:t>El Regidor Rafael Barrios Dávila:</w:t>
      </w:r>
      <w:r>
        <w:rPr>
          <w:rFonts w:ascii="Arial" w:hAnsi="Arial" w:cs="Arial"/>
          <w:sz w:val="24"/>
          <w:szCs w:val="24"/>
          <w:lang w:val="es-ES_tradnl"/>
        </w:rPr>
        <w:t xml:space="preserve"> </w:t>
      </w:r>
      <w:r w:rsidR="00D70E5A">
        <w:rPr>
          <w:rFonts w:ascii="Arial" w:hAnsi="Arial" w:cs="Arial"/>
          <w:sz w:val="24"/>
          <w:szCs w:val="24"/>
          <w:lang w:val="es-ES_tradnl"/>
        </w:rPr>
        <w:t>Buenas tardes, con su venia señor Presidente, lo saludo con mucho gusto señor Secretario, compañeras y compañeros regidores, así como a todos nuestras amigas y amigos que nos acompañan en esta tarde.</w:t>
      </w:r>
    </w:p>
    <w:p w14:paraId="27467AB9" w14:textId="77777777" w:rsidR="00D70E5A" w:rsidRDefault="00D70E5A" w:rsidP="007F03DF">
      <w:pPr>
        <w:jc w:val="both"/>
        <w:rPr>
          <w:rFonts w:ascii="Arial" w:hAnsi="Arial" w:cs="Arial"/>
          <w:sz w:val="24"/>
          <w:szCs w:val="24"/>
          <w:lang w:val="es-ES_tradnl"/>
        </w:rPr>
      </w:pPr>
    </w:p>
    <w:p w14:paraId="4F0D5CB8" w14:textId="77777777" w:rsidR="00D70E5A" w:rsidRDefault="00D70E5A" w:rsidP="007F03DF">
      <w:pPr>
        <w:jc w:val="both"/>
        <w:rPr>
          <w:rFonts w:ascii="Arial" w:hAnsi="Arial" w:cs="Arial"/>
          <w:sz w:val="24"/>
          <w:szCs w:val="24"/>
          <w:lang w:val="es-ES_tradnl"/>
        </w:rPr>
      </w:pPr>
      <w:r>
        <w:rPr>
          <w:rFonts w:ascii="Arial" w:hAnsi="Arial" w:cs="Arial"/>
          <w:sz w:val="24"/>
          <w:szCs w:val="24"/>
          <w:lang w:val="es-ES_tradnl"/>
        </w:rPr>
        <w:lastRenderedPageBreak/>
        <w:t>En correspondencia con las facultades y atribuciones que la normatividad reglamentaria me reconoce, presento la siguiente iniciativa de acuerdo con turno a comisión, la cual me permitiré leer solo un extracto, solicitando a la Secretaría General que esta sea transcrita en su totalidad dentro del acta de sesión.</w:t>
      </w:r>
    </w:p>
    <w:p w14:paraId="0DBFE6CC" w14:textId="77777777" w:rsidR="00D70E5A" w:rsidRDefault="00D70E5A" w:rsidP="007F03DF">
      <w:pPr>
        <w:jc w:val="both"/>
        <w:rPr>
          <w:rFonts w:ascii="Arial" w:hAnsi="Arial" w:cs="Arial"/>
          <w:sz w:val="24"/>
          <w:szCs w:val="24"/>
          <w:lang w:val="es-ES_tradnl"/>
        </w:rPr>
      </w:pPr>
    </w:p>
    <w:p w14:paraId="29B89009" w14:textId="77777777" w:rsidR="00D70E5A" w:rsidRDefault="00D70E5A" w:rsidP="007F03DF">
      <w:pPr>
        <w:jc w:val="both"/>
        <w:rPr>
          <w:rFonts w:ascii="Arial" w:hAnsi="Arial" w:cs="Arial"/>
          <w:sz w:val="24"/>
          <w:szCs w:val="24"/>
          <w:lang w:val="es-ES_tradnl"/>
        </w:rPr>
      </w:pPr>
      <w:r>
        <w:rPr>
          <w:rFonts w:ascii="Arial" w:hAnsi="Arial" w:cs="Arial"/>
          <w:sz w:val="24"/>
          <w:szCs w:val="24"/>
          <w:lang w:val="es-ES_tradnl"/>
        </w:rPr>
        <w:t>Dicha propuesta tiene como finalidad, que este gobierno analice la posibilidad de llevar una iniciativa de decreto al Congreso del Estado para adicionar un artículo, el 92 bis, a la Ley del Instituto de Pensiones del Estado de Jalisco, para establecer un régimen pensionario, que permita garantizar el acceso de quienes fungieran como beneficiarios de elementos de seguridad pública y protección civil caídos en cumplimiento de su deber, a una prestación económica apropiada, en congruencia con el riesgo que enfrentan día a día.</w:t>
      </w:r>
    </w:p>
    <w:p w14:paraId="7CA61621" w14:textId="77777777" w:rsidR="00D70E5A" w:rsidRDefault="00D70E5A" w:rsidP="007F03DF">
      <w:pPr>
        <w:jc w:val="both"/>
        <w:rPr>
          <w:rFonts w:ascii="Arial" w:hAnsi="Arial" w:cs="Arial"/>
          <w:sz w:val="24"/>
          <w:szCs w:val="24"/>
          <w:lang w:val="es-ES_tradnl"/>
        </w:rPr>
      </w:pPr>
    </w:p>
    <w:p w14:paraId="0A11E490" w14:textId="77777777" w:rsidR="00D70E5A" w:rsidRDefault="00D70E5A" w:rsidP="007F03DF">
      <w:pPr>
        <w:jc w:val="both"/>
        <w:rPr>
          <w:rFonts w:ascii="Arial" w:hAnsi="Arial" w:cs="Arial"/>
          <w:sz w:val="24"/>
          <w:szCs w:val="24"/>
          <w:lang w:val="es-ES_tradnl"/>
        </w:rPr>
      </w:pPr>
      <w:r>
        <w:rPr>
          <w:rFonts w:ascii="Arial" w:hAnsi="Arial" w:cs="Arial"/>
          <w:sz w:val="24"/>
          <w:szCs w:val="24"/>
          <w:lang w:val="es-ES_tradnl"/>
        </w:rPr>
        <w:t>Lo anterior, se plantea con una motivación de justicia dirigida hacia quien son las y los responsables de brindar paz, protección y seguridad a nuestra ciudad y estado; para que con ello, cuenten también con el respaldo y la certeza del gobierno, lo que implica generar garantías en favor de sus familias en caso de fallecimiento por consecuencia de su riesgo de trabajo.</w:t>
      </w:r>
    </w:p>
    <w:p w14:paraId="462CEA31" w14:textId="77777777" w:rsidR="00D70E5A" w:rsidRDefault="00D70E5A" w:rsidP="007F03DF">
      <w:pPr>
        <w:jc w:val="both"/>
        <w:rPr>
          <w:rFonts w:ascii="Arial" w:hAnsi="Arial" w:cs="Arial"/>
          <w:sz w:val="24"/>
          <w:szCs w:val="24"/>
          <w:lang w:val="es-ES_tradnl"/>
        </w:rPr>
      </w:pPr>
    </w:p>
    <w:p w14:paraId="7A9DB1F9" w14:textId="77777777" w:rsidR="009A68AE" w:rsidRDefault="00D70E5A" w:rsidP="007F03DF">
      <w:pPr>
        <w:jc w:val="both"/>
        <w:rPr>
          <w:rFonts w:ascii="Arial" w:hAnsi="Arial" w:cs="Arial"/>
          <w:sz w:val="24"/>
          <w:szCs w:val="24"/>
          <w:lang w:val="es-ES_tradnl"/>
        </w:rPr>
      </w:pPr>
      <w:r>
        <w:rPr>
          <w:rFonts w:ascii="Arial" w:hAnsi="Arial" w:cs="Arial"/>
          <w:sz w:val="24"/>
          <w:szCs w:val="24"/>
          <w:lang w:val="es-ES_tradnl"/>
        </w:rPr>
        <w:t xml:space="preserve">Dicha iniciativa, se solicita sea turnada a las Comisiones Edilicias de Gobernación, Reglamentos y Vigilancia como convocante así como Seguridad Ciudadana y Prevención Social como coadyuvante. Es cuanto señor Presidente.   </w:t>
      </w:r>
    </w:p>
    <w:p w14:paraId="6F6AD3C9" w14:textId="0EC18A08" w:rsidR="0063156A" w:rsidRPr="000B491C" w:rsidRDefault="00D70E5A" w:rsidP="000B491C">
      <w:pPr>
        <w:jc w:val="both"/>
        <w:rPr>
          <w:rFonts w:ascii="Arial" w:hAnsi="Arial" w:cs="Arial"/>
          <w:i/>
          <w:sz w:val="18"/>
          <w:szCs w:val="18"/>
          <w:lang w:val="es-ES_tradnl"/>
        </w:rPr>
      </w:pPr>
      <w:r w:rsidRPr="000B491C">
        <w:rPr>
          <w:rFonts w:ascii="Arial" w:hAnsi="Arial" w:cs="Arial"/>
          <w:i/>
          <w:sz w:val="18"/>
          <w:szCs w:val="18"/>
          <w:lang w:val="es-ES_tradnl"/>
        </w:rPr>
        <w:t xml:space="preserve"> </w:t>
      </w:r>
    </w:p>
    <w:p w14:paraId="0B2308EC" w14:textId="309D1326" w:rsidR="000B491C" w:rsidRPr="000B491C" w:rsidRDefault="000B491C" w:rsidP="000B491C">
      <w:pPr>
        <w:pStyle w:val="Standard"/>
        <w:rPr>
          <w:rFonts w:ascii="Arial" w:hAnsi="Arial" w:cs="Arial"/>
          <w:b/>
          <w:i/>
          <w:sz w:val="18"/>
          <w:szCs w:val="18"/>
        </w:rPr>
      </w:pPr>
      <w:r>
        <w:rPr>
          <w:rFonts w:ascii="Arial" w:hAnsi="Arial" w:cs="Arial"/>
          <w:b/>
          <w:i/>
          <w:sz w:val="18"/>
          <w:szCs w:val="18"/>
        </w:rPr>
        <w:t>“</w:t>
      </w:r>
      <w:r w:rsidRPr="000B491C">
        <w:rPr>
          <w:rFonts w:ascii="Arial" w:hAnsi="Arial" w:cs="Arial"/>
          <w:b/>
          <w:i/>
          <w:sz w:val="18"/>
          <w:szCs w:val="18"/>
        </w:rPr>
        <w:t>CIUDADANOS REGIDORES</w:t>
      </w:r>
    </w:p>
    <w:p w14:paraId="5A1A04D3" w14:textId="77777777" w:rsidR="000B491C" w:rsidRPr="000B491C" w:rsidRDefault="000B491C" w:rsidP="000B491C">
      <w:pPr>
        <w:pStyle w:val="Standard"/>
        <w:rPr>
          <w:rFonts w:ascii="Arial" w:hAnsi="Arial" w:cs="Arial"/>
          <w:b/>
          <w:i/>
          <w:sz w:val="18"/>
          <w:szCs w:val="18"/>
        </w:rPr>
      </w:pPr>
      <w:r w:rsidRPr="000B491C">
        <w:rPr>
          <w:rFonts w:ascii="Arial" w:hAnsi="Arial" w:cs="Arial"/>
          <w:b/>
          <w:i/>
          <w:sz w:val="18"/>
          <w:szCs w:val="18"/>
        </w:rPr>
        <w:t>INTEGRANTES DEL AYUNTAMIENTO</w:t>
      </w:r>
    </w:p>
    <w:p w14:paraId="3337EA3F" w14:textId="77777777" w:rsidR="000B491C" w:rsidRPr="000B491C" w:rsidRDefault="000B491C" w:rsidP="000B491C">
      <w:pPr>
        <w:pStyle w:val="Standard"/>
        <w:rPr>
          <w:rFonts w:ascii="Arial" w:hAnsi="Arial" w:cs="Arial"/>
          <w:b/>
          <w:i/>
          <w:sz w:val="18"/>
          <w:szCs w:val="18"/>
        </w:rPr>
      </w:pPr>
      <w:r w:rsidRPr="000B491C">
        <w:rPr>
          <w:rFonts w:ascii="Arial" w:hAnsi="Arial" w:cs="Arial"/>
          <w:b/>
          <w:i/>
          <w:sz w:val="18"/>
          <w:szCs w:val="18"/>
        </w:rPr>
        <w:t>DE GUADALAJARA</w:t>
      </w:r>
    </w:p>
    <w:p w14:paraId="03223354" w14:textId="77777777" w:rsidR="000B491C" w:rsidRPr="000B491C" w:rsidRDefault="000B491C" w:rsidP="000B491C">
      <w:pPr>
        <w:pStyle w:val="Standard"/>
        <w:rPr>
          <w:rFonts w:ascii="Arial" w:hAnsi="Arial" w:cs="Arial"/>
          <w:b/>
          <w:i/>
          <w:sz w:val="18"/>
          <w:szCs w:val="18"/>
        </w:rPr>
      </w:pPr>
      <w:r w:rsidRPr="000B491C">
        <w:rPr>
          <w:rFonts w:ascii="Arial" w:hAnsi="Arial" w:cs="Arial"/>
          <w:b/>
          <w:i/>
          <w:sz w:val="18"/>
          <w:szCs w:val="18"/>
        </w:rPr>
        <w:t>PRESENTE:</w:t>
      </w:r>
    </w:p>
    <w:p w14:paraId="5217D915" w14:textId="77777777" w:rsidR="000B491C" w:rsidRPr="000B491C" w:rsidRDefault="000B491C" w:rsidP="000B491C">
      <w:pPr>
        <w:pStyle w:val="Standard"/>
        <w:jc w:val="both"/>
        <w:rPr>
          <w:rFonts w:ascii="Arial" w:hAnsi="Arial" w:cs="Arial"/>
          <w:i/>
          <w:sz w:val="18"/>
          <w:szCs w:val="18"/>
        </w:rPr>
      </w:pPr>
    </w:p>
    <w:p w14:paraId="4909ED7F" w14:textId="14F46084" w:rsidR="000B491C" w:rsidRPr="000B491C" w:rsidRDefault="000B491C" w:rsidP="000B491C">
      <w:pPr>
        <w:pStyle w:val="Standard"/>
        <w:jc w:val="both"/>
        <w:rPr>
          <w:rFonts w:ascii="Arial" w:hAnsi="Arial" w:cs="Arial"/>
          <w:i/>
          <w:sz w:val="18"/>
          <w:szCs w:val="18"/>
        </w:rPr>
      </w:pPr>
      <w:r w:rsidRPr="000B491C">
        <w:rPr>
          <w:rFonts w:ascii="Arial" w:hAnsi="Arial" w:cs="Arial"/>
          <w:i/>
          <w:sz w:val="18"/>
          <w:szCs w:val="18"/>
        </w:rPr>
        <w:t xml:space="preserve">El que suscribe, </w:t>
      </w:r>
      <w:r w:rsidRPr="000B491C">
        <w:rPr>
          <w:rFonts w:ascii="Arial" w:hAnsi="Arial" w:cs="Arial"/>
          <w:b/>
          <w:i/>
          <w:sz w:val="18"/>
          <w:szCs w:val="18"/>
        </w:rPr>
        <w:t>Regidor Rafael Barrios Dávila</w:t>
      </w:r>
      <w:r w:rsidRPr="000B491C">
        <w:rPr>
          <w:rFonts w:ascii="Arial" w:hAnsi="Arial" w:cs="Arial"/>
          <w:i/>
          <w:sz w:val="18"/>
          <w:szCs w:val="18"/>
        </w:rPr>
        <w:t xml:space="preserve">, haciendo uso de las facultades que me confiere el artículo 41, fracción II, al igual que la fracción I del artículo 50 de la Ley del Gobierno y la Administración Pública Municipal del Estado de Jalisco, así como el artículo 90, 91, fracción II, 95 y demás relativos del Código de Gobierno Municipal de Guadalajara someto a la consideración de esta Asamblea, </w:t>
      </w:r>
      <w:r w:rsidRPr="000B491C">
        <w:rPr>
          <w:rFonts w:ascii="Arial" w:hAnsi="Arial" w:cs="Arial"/>
          <w:b/>
          <w:i/>
          <w:sz w:val="18"/>
          <w:szCs w:val="18"/>
        </w:rPr>
        <w:t xml:space="preserve">iniciativa de acuerdo con turno a Comisión que propone elevar al Congreso del Estado de Jalisco la iniciativa de decreto para adicionar el artículo 92 bis a la Ley del Instituto de Pensiones del Estado de Jalisco </w:t>
      </w:r>
      <w:r w:rsidRPr="000B491C">
        <w:rPr>
          <w:rFonts w:ascii="Arial" w:hAnsi="Arial" w:cs="Arial"/>
          <w:i/>
          <w:sz w:val="18"/>
          <w:szCs w:val="18"/>
        </w:rPr>
        <w:t>de conformidad con la siguiente</w:t>
      </w:r>
    </w:p>
    <w:p w14:paraId="1CE90EC2" w14:textId="77777777" w:rsidR="000B491C" w:rsidRPr="000B491C" w:rsidRDefault="000B491C" w:rsidP="000B491C">
      <w:pPr>
        <w:pStyle w:val="Standard"/>
        <w:jc w:val="center"/>
        <w:rPr>
          <w:rFonts w:ascii="Arial" w:hAnsi="Arial" w:cs="Arial"/>
          <w:b/>
          <w:i/>
          <w:sz w:val="18"/>
          <w:szCs w:val="18"/>
        </w:rPr>
      </w:pPr>
      <w:r w:rsidRPr="000B491C">
        <w:rPr>
          <w:rFonts w:ascii="Arial" w:hAnsi="Arial" w:cs="Arial"/>
          <w:b/>
          <w:i/>
          <w:sz w:val="18"/>
          <w:szCs w:val="18"/>
        </w:rPr>
        <w:t>EXPOSICIÓN DE MOTIVOS:</w:t>
      </w:r>
    </w:p>
    <w:p w14:paraId="33E7F85A" w14:textId="77777777" w:rsidR="000B491C" w:rsidRPr="000B491C" w:rsidRDefault="000B491C" w:rsidP="000B491C">
      <w:pPr>
        <w:pStyle w:val="Standard"/>
        <w:jc w:val="both"/>
        <w:rPr>
          <w:rFonts w:ascii="Arial" w:hAnsi="Arial" w:cs="Arial"/>
          <w:b/>
          <w:i/>
          <w:sz w:val="18"/>
          <w:szCs w:val="18"/>
        </w:rPr>
      </w:pPr>
    </w:p>
    <w:p w14:paraId="652F604C" w14:textId="77777777" w:rsidR="000B491C" w:rsidRPr="000B491C" w:rsidRDefault="000B491C" w:rsidP="000B491C">
      <w:pPr>
        <w:pStyle w:val="Standard"/>
        <w:numPr>
          <w:ilvl w:val="0"/>
          <w:numId w:val="71"/>
        </w:numPr>
        <w:tabs>
          <w:tab w:val="left" w:pos="426"/>
        </w:tabs>
        <w:ind w:left="284" w:hanging="284"/>
        <w:jc w:val="both"/>
        <w:rPr>
          <w:rFonts w:ascii="Arial" w:hAnsi="Arial" w:cs="Arial"/>
          <w:i/>
          <w:sz w:val="18"/>
          <w:szCs w:val="18"/>
        </w:rPr>
      </w:pPr>
      <w:r w:rsidRPr="000B491C">
        <w:rPr>
          <w:rFonts w:ascii="Arial" w:hAnsi="Arial" w:cs="Arial"/>
          <w:i/>
          <w:sz w:val="18"/>
          <w:szCs w:val="18"/>
        </w:rPr>
        <w:t xml:space="preserve">En recientes años, se ha recrudecido un fenómeno a nivel nacional y cuya expresión lamentablemente no podría dejarse de hacer presente en Jalisco, especialmente cuando existe, de manera permanente, una política sistemática e integral de combate frontal a la delincuencia en todas sus manifestaciones, desde los tres órdenes de gobierno; dicha problemática son los ataques, atentados y eventuales decesos de elementos policiales, ocurridos en servicio y cumplimiento del deber que acontecen en las diversas corporaciones de seguridad del estado. </w:t>
      </w:r>
    </w:p>
    <w:p w14:paraId="19A1E438" w14:textId="77777777" w:rsidR="000B491C" w:rsidRPr="000B491C" w:rsidRDefault="000B491C" w:rsidP="000B491C">
      <w:pPr>
        <w:pStyle w:val="Standard"/>
        <w:numPr>
          <w:ilvl w:val="0"/>
          <w:numId w:val="71"/>
        </w:numPr>
        <w:tabs>
          <w:tab w:val="left" w:pos="284"/>
        </w:tabs>
        <w:ind w:left="284" w:hanging="284"/>
        <w:jc w:val="both"/>
        <w:rPr>
          <w:rFonts w:ascii="Arial" w:hAnsi="Arial" w:cs="Arial"/>
          <w:i/>
          <w:sz w:val="18"/>
          <w:szCs w:val="18"/>
        </w:rPr>
      </w:pPr>
      <w:r w:rsidRPr="000B491C">
        <w:rPr>
          <w:rFonts w:ascii="Arial" w:hAnsi="Arial" w:cs="Arial"/>
          <w:i/>
          <w:sz w:val="18"/>
          <w:szCs w:val="18"/>
        </w:rPr>
        <w:t>De acuerdo a datos recientes, en tres años han acontecido 80 decesos de elementos policiales en cumplimiento del deber en el estado de Jalisco</w:t>
      </w:r>
      <w:r w:rsidRPr="000B491C">
        <w:rPr>
          <w:rStyle w:val="Refdenotaalpie"/>
          <w:rFonts w:ascii="Arial" w:hAnsi="Arial" w:cs="Arial"/>
          <w:i/>
          <w:sz w:val="18"/>
          <w:szCs w:val="18"/>
        </w:rPr>
        <w:footnoteReference w:id="3"/>
      </w:r>
      <w:r w:rsidRPr="000B491C">
        <w:rPr>
          <w:rFonts w:ascii="Arial" w:hAnsi="Arial" w:cs="Arial"/>
          <w:i/>
          <w:sz w:val="18"/>
          <w:szCs w:val="18"/>
        </w:rPr>
        <w:t xml:space="preserve">, situación por demás preocupante que contrasta de manera radical con épocas anteriores ya que, en adición a otros factores del orden fenomenológico social, dicha casuística era sumamente remota al no existir la capacidad de agresión de células delictivas y letalidad de acciones a la que hoy día pueden enfrentarse las corporaciones policiales en la actualidad, en eventos de alto riesgo. </w:t>
      </w:r>
    </w:p>
    <w:p w14:paraId="53C6D36F" w14:textId="77777777" w:rsidR="000B491C" w:rsidRPr="000B491C" w:rsidRDefault="000B491C" w:rsidP="000B491C">
      <w:pPr>
        <w:pStyle w:val="Standard"/>
        <w:numPr>
          <w:ilvl w:val="0"/>
          <w:numId w:val="71"/>
        </w:numPr>
        <w:tabs>
          <w:tab w:val="left" w:pos="284"/>
        </w:tabs>
        <w:ind w:left="284" w:hanging="284"/>
        <w:jc w:val="both"/>
        <w:rPr>
          <w:rFonts w:ascii="Arial" w:hAnsi="Arial" w:cs="Arial"/>
          <w:i/>
          <w:sz w:val="18"/>
          <w:szCs w:val="18"/>
        </w:rPr>
      </w:pPr>
      <w:r w:rsidRPr="000B491C">
        <w:rPr>
          <w:rFonts w:ascii="Arial" w:hAnsi="Arial" w:cs="Arial"/>
          <w:i/>
          <w:sz w:val="18"/>
          <w:szCs w:val="18"/>
        </w:rPr>
        <w:lastRenderedPageBreak/>
        <w:t xml:space="preserve"> En este contexto, la Comisaría de la Policía Preventiva Municipal de Guadalajara por desgracia no ha sido ajena de eventos y situaciones relacionadas con agresiones y atentados contra elementos policiales adscritos a su cargo. Tal es el caso por lo cual el Gobierno de Guadalajara continúa dando puntual atención y seguimiento a eventos relacionados y ha procurado desarrollar disposiciones complementarias vinculadas con su equipamiento, aditamentos de seguridad, protocolos de actuación, así como sistemas de prestaciones salariales, laborales, incentivos y demás medidas que se consideren indispensables para velar por el interés, la integridad física y psicológica, así como la seguridad de sus elementos. </w:t>
      </w:r>
    </w:p>
    <w:p w14:paraId="570D6626" w14:textId="77777777" w:rsidR="000B491C" w:rsidRPr="000B491C" w:rsidRDefault="000B491C" w:rsidP="000B491C">
      <w:pPr>
        <w:pStyle w:val="Standard"/>
        <w:numPr>
          <w:ilvl w:val="0"/>
          <w:numId w:val="71"/>
        </w:numPr>
        <w:tabs>
          <w:tab w:val="left" w:pos="284"/>
        </w:tabs>
        <w:ind w:left="284" w:hanging="284"/>
        <w:jc w:val="both"/>
        <w:rPr>
          <w:rFonts w:ascii="Arial" w:hAnsi="Arial" w:cs="Arial"/>
          <w:i/>
          <w:sz w:val="18"/>
          <w:szCs w:val="18"/>
        </w:rPr>
      </w:pPr>
      <w:r w:rsidRPr="000B491C">
        <w:rPr>
          <w:rFonts w:ascii="Arial" w:hAnsi="Arial" w:cs="Arial"/>
          <w:i/>
          <w:sz w:val="18"/>
          <w:szCs w:val="18"/>
        </w:rPr>
        <w:t xml:space="preserve">En correspondencia con lo anterior, a su vez, tanto en la normatividad municipal como en las disposiciones legales y laborales específicas se han establecido diversas prestaciones salariales y laborales para los elementos policiales de Guadalajara, tales como póliza de seguro de vida, apoyo en gastos para estudios de menores de edad, apoyo en gastos funerarios, así como el apoyo a beneficiarios designados en el programa de apoyo a funcionarios de alto riesgo, como así lo refiere el Reglamento Interno y de Carrera Policial de la Comisaria de la Policía de Guadalajara: </w:t>
      </w:r>
    </w:p>
    <w:p w14:paraId="38149825" w14:textId="77777777" w:rsidR="000B491C" w:rsidRPr="000B491C" w:rsidRDefault="000B491C" w:rsidP="000B491C">
      <w:pPr>
        <w:pStyle w:val="Prrafodelista"/>
        <w:rPr>
          <w:rFonts w:ascii="Arial" w:hAnsi="Arial" w:cs="Arial"/>
          <w:i/>
          <w:sz w:val="18"/>
          <w:szCs w:val="18"/>
        </w:rPr>
      </w:pPr>
    </w:p>
    <w:p w14:paraId="091DA334" w14:textId="77777777" w:rsidR="000B491C" w:rsidRDefault="000B491C" w:rsidP="000B491C">
      <w:pPr>
        <w:ind w:left="1276"/>
        <w:jc w:val="both"/>
        <w:rPr>
          <w:rFonts w:ascii="Arial" w:hAnsi="Arial" w:cs="Arial"/>
          <w:i/>
          <w:sz w:val="18"/>
          <w:szCs w:val="18"/>
        </w:rPr>
      </w:pPr>
      <w:r w:rsidRPr="000B491C">
        <w:rPr>
          <w:rFonts w:ascii="Arial" w:hAnsi="Arial" w:cs="Arial"/>
          <w:i/>
          <w:sz w:val="18"/>
          <w:szCs w:val="18"/>
        </w:rPr>
        <w:t xml:space="preserve">“Artículo 69. Son derechos de los policías, aquellos que por la naturaleza de su grado o cargo les son conferidos en forma explícita por la Ley General, la Ley y este Reglamento, así como los siguientes: </w:t>
      </w:r>
    </w:p>
    <w:p w14:paraId="7E2754E8" w14:textId="77777777" w:rsidR="000B491C" w:rsidRPr="000B491C" w:rsidRDefault="000B491C" w:rsidP="000B491C">
      <w:pPr>
        <w:ind w:left="1276"/>
        <w:jc w:val="both"/>
        <w:rPr>
          <w:rFonts w:ascii="Arial" w:hAnsi="Arial" w:cs="Arial"/>
          <w:i/>
          <w:sz w:val="18"/>
          <w:szCs w:val="18"/>
        </w:rPr>
      </w:pPr>
    </w:p>
    <w:p w14:paraId="510ABA9C" w14:textId="77777777" w:rsidR="000B491C" w:rsidRPr="000B491C" w:rsidRDefault="000B491C" w:rsidP="000B491C">
      <w:pPr>
        <w:ind w:left="1276"/>
        <w:jc w:val="both"/>
        <w:rPr>
          <w:rFonts w:ascii="Arial" w:hAnsi="Arial" w:cs="Arial"/>
          <w:i/>
          <w:sz w:val="18"/>
          <w:szCs w:val="18"/>
        </w:rPr>
      </w:pPr>
      <w:r w:rsidRPr="000B491C">
        <w:rPr>
          <w:rFonts w:ascii="Arial" w:hAnsi="Arial" w:cs="Arial"/>
          <w:i/>
          <w:sz w:val="18"/>
          <w:szCs w:val="18"/>
        </w:rPr>
        <w:t>I. a XIII […]</w:t>
      </w:r>
    </w:p>
    <w:p w14:paraId="23A5DFC5" w14:textId="77777777" w:rsidR="000B491C" w:rsidRPr="000B491C" w:rsidRDefault="000B491C" w:rsidP="000B491C">
      <w:pPr>
        <w:ind w:left="1276"/>
        <w:jc w:val="both"/>
        <w:rPr>
          <w:rFonts w:ascii="Arial" w:hAnsi="Arial" w:cs="Arial"/>
          <w:i/>
          <w:sz w:val="18"/>
          <w:szCs w:val="18"/>
        </w:rPr>
      </w:pPr>
      <w:r w:rsidRPr="000B491C">
        <w:rPr>
          <w:rFonts w:ascii="Arial" w:hAnsi="Arial" w:cs="Arial"/>
          <w:i/>
          <w:sz w:val="18"/>
          <w:szCs w:val="18"/>
        </w:rPr>
        <w:t xml:space="preserve">XIV. En los casos de riesgos del servicio, además de la atención médica y hospitalaria, a la indemnización que corresponda, de acuerdo a los dictámenes médicos respectivos que emitan las instituciones de salud autorizadas por el Gobierno Municipal; </w:t>
      </w:r>
    </w:p>
    <w:p w14:paraId="2D864E07" w14:textId="77777777" w:rsidR="000B491C" w:rsidRPr="000B491C" w:rsidRDefault="000B491C" w:rsidP="000B491C">
      <w:pPr>
        <w:ind w:left="1276"/>
        <w:jc w:val="both"/>
        <w:rPr>
          <w:rFonts w:ascii="Arial" w:hAnsi="Arial" w:cs="Arial"/>
          <w:i/>
          <w:sz w:val="18"/>
          <w:szCs w:val="18"/>
        </w:rPr>
      </w:pPr>
      <w:r w:rsidRPr="000B491C">
        <w:rPr>
          <w:rFonts w:ascii="Arial" w:hAnsi="Arial" w:cs="Arial"/>
          <w:i/>
          <w:sz w:val="18"/>
          <w:szCs w:val="18"/>
        </w:rPr>
        <w:t xml:space="preserve">XV. Ser pensionados en las formas reguladas por la Ley del Instituto de Pensiones del Estado de Jalisco, previo convenio que celebre el Municipio con el Instituto de Pensiones del Estado de Jalisco, y a recibir atención médica previo convenio que celebre el Municipio con el Instituto Mexicano del Seguro Social; </w:t>
      </w:r>
    </w:p>
    <w:p w14:paraId="146C24A2" w14:textId="77777777" w:rsidR="000B491C" w:rsidRPr="000B491C" w:rsidRDefault="000B491C" w:rsidP="000B491C">
      <w:pPr>
        <w:ind w:left="1276"/>
        <w:jc w:val="both"/>
        <w:rPr>
          <w:rFonts w:ascii="Arial" w:hAnsi="Arial" w:cs="Arial"/>
          <w:i/>
          <w:sz w:val="18"/>
          <w:szCs w:val="18"/>
        </w:rPr>
      </w:pPr>
      <w:r w:rsidRPr="000B491C">
        <w:rPr>
          <w:rFonts w:ascii="Arial" w:hAnsi="Arial" w:cs="Arial"/>
          <w:i/>
          <w:sz w:val="18"/>
          <w:szCs w:val="18"/>
        </w:rPr>
        <w:t xml:space="preserve">XVI. Disfrutar de un seguro de vida colectivo el cual debe sujetase al contrato que se encuentre vigente al momento del fallecimiento por causa de accidente, enfermedad general o riesgo de trabajo; </w:t>
      </w:r>
    </w:p>
    <w:p w14:paraId="13C61646" w14:textId="77777777" w:rsidR="000B491C" w:rsidRPr="000B491C" w:rsidRDefault="000B491C" w:rsidP="000B491C">
      <w:pPr>
        <w:ind w:left="1276"/>
        <w:jc w:val="both"/>
        <w:rPr>
          <w:rFonts w:ascii="Arial" w:hAnsi="Arial" w:cs="Arial"/>
          <w:i/>
          <w:sz w:val="18"/>
          <w:szCs w:val="18"/>
        </w:rPr>
      </w:pPr>
      <w:r w:rsidRPr="000B491C">
        <w:rPr>
          <w:rFonts w:ascii="Arial" w:hAnsi="Arial" w:cs="Arial"/>
          <w:i/>
          <w:sz w:val="18"/>
          <w:szCs w:val="18"/>
        </w:rPr>
        <w:t>[…] “</w:t>
      </w:r>
    </w:p>
    <w:p w14:paraId="3151307B" w14:textId="77777777" w:rsidR="000B491C" w:rsidRPr="000B491C" w:rsidRDefault="000B491C" w:rsidP="000B491C">
      <w:pPr>
        <w:ind w:left="993"/>
        <w:jc w:val="both"/>
        <w:rPr>
          <w:rFonts w:ascii="Arial" w:hAnsi="Arial" w:cs="Arial"/>
          <w:i/>
          <w:sz w:val="18"/>
          <w:szCs w:val="18"/>
        </w:rPr>
      </w:pPr>
    </w:p>
    <w:p w14:paraId="12BDA93E" w14:textId="77777777" w:rsidR="000B491C" w:rsidRPr="000B491C" w:rsidRDefault="000B491C" w:rsidP="000B491C">
      <w:pPr>
        <w:pStyle w:val="Prrafodelista"/>
        <w:numPr>
          <w:ilvl w:val="0"/>
          <w:numId w:val="71"/>
        </w:numPr>
        <w:suppressAutoHyphens/>
        <w:autoSpaceDN w:val="0"/>
        <w:ind w:left="426" w:hanging="426"/>
        <w:jc w:val="both"/>
        <w:textAlignment w:val="baseline"/>
        <w:rPr>
          <w:rFonts w:ascii="Arial" w:hAnsi="Arial" w:cs="Arial"/>
          <w:i/>
          <w:sz w:val="18"/>
          <w:szCs w:val="18"/>
        </w:rPr>
      </w:pPr>
      <w:r w:rsidRPr="000B491C">
        <w:rPr>
          <w:rFonts w:ascii="Arial" w:hAnsi="Arial" w:cs="Arial"/>
          <w:i/>
          <w:sz w:val="18"/>
          <w:szCs w:val="18"/>
        </w:rPr>
        <w:t xml:space="preserve">De acuerdo a lo antes expuesto, desde el Gobierno Municipal existe la plena disposición para gestionar mejores y óptimas condiciones laborales y económicas para los elementos de la corporación de la Policía tapatía, en justa retribución a la entrega, convicción y sacrificio que las y los policías de Guadalajara realizan a favor de la sociedad. </w:t>
      </w:r>
    </w:p>
    <w:p w14:paraId="111258BD" w14:textId="77777777" w:rsidR="000B491C" w:rsidRPr="000B491C" w:rsidRDefault="000B491C" w:rsidP="000B491C">
      <w:pPr>
        <w:pStyle w:val="Prrafodelista"/>
        <w:numPr>
          <w:ilvl w:val="0"/>
          <w:numId w:val="71"/>
        </w:numPr>
        <w:suppressAutoHyphens/>
        <w:autoSpaceDN w:val="0"/>
        <w:ind w:left="426" w:hanging="426"/>
        <w:jc w:val="both"/>
        <w:textAlignment w:val="baseline"/>
        <w:rPr>
          <w:rFonts w:ascii="Arial" w:hAnsi="Arial" w:cs="Arial"/>
          <w:i/>
          <w:sz w:val="18"/>
          <w:szCs w:val="18"/>
        </w:rPr>
      </w:pPr>
      <w:r w:rsidRPr="000B491C">
        <w:rPr>
          <w:rFonts w:ascii="Arial" w:hAnsi="Arial" w:cs="Arial"/>
          <w:i/>
          <w:sz w:val="18"/>
          <w:szCs w:val="18"/>
        </w:rPr>
        <w:t xml:space="preserve">Sin embargo, en recientes años y derivado de los efectos que se desprenden de la incidencia referida en puntos anteriores de la exposición de motivos de esta iniciativa, se ha reavivado el debate sobre las condiciones y prestaciones salariales a las que un elemento policial debería de tener derecho, bajo el supuesto del riesgo permanente al que se enfrentan en el desarrollo de sus funciones, en contraste con el enfoque llano con el que está desarrollado el régimen pensionario para servidores públicos en nuestro estado, ya que éste no establece, gradúa o considera la diversidad de los riesgos de trabajo, especialmente tratándose del personal relacionado con funciones de seguridad pública y protección civil, por ende, alto riesgo. </w:t>
      </w:r>
    </w:p>
    <w:p w14:paraId="07E2FA65" w14:textId="77777777" w:rsidR="000B491C" w:rsidRPr="000B491C" w:rsidRDefault="000B491C" w:rsidP="000B491C">
      <w:pPr>
        <w:pStyle w:val="Standard"/>
        <w:numPr>
          <w:ilvl w:val="0"/>
          <w:numId w:val="71"/>
        </w:numPr>
        <w:tabs>
          <w:tab w:val="left" w:pos="284"/>
        </w:tabs>
        <w:ind w:left="426" w:hanging="426"/>
        <w:jc w:val="both"/>
        <w:rPr>
          <w:rFonts w:ascii="Arial" w:hAnsi="Arial" w:cs="Arial"/>
          <w:i/>
          <w:sz w:val="18"/>
          <w:szCs w:val="18"/>
        </w:rPr>
      </w:pPr>
      <w:r w:rsidRPr="000B491C">
        <w:rPr>
          <w:rFonts w:ascii="Arial" w:hAnsi="Arial" w:cs="Arial"/>
          <w:i/>
          <w:sz w:val="18"/>
          <w:szCs w:val="18"/>
        </w:rPr>
        <w:t xml:space="preserve">A este respecto, la Ley del Instituto de Pensiones del Estado de Jalisco establece los lineamientos bajo los cuales deberá de regirse la determinación de un régimen pensionario para servidores públicos que fallecieren a causa de riesgo de trabajo, como así lo refiere a la letra: </w:t>
      </w:r>
    </w:p>
    <w:p w14:paraId="29AC9CDB" w14:textId="77777777" w:rsidR="000B491C" w:rsidRPr="000B491C" w:rsidRDefault="000B491C" w:rsidP="000B491C">
      <w:pPr>
        <w:pStyle w:val="Standard"/>
        <w:tabs>
          <w:tab w:val="left" w:pos="284"/>
        </w:tabs>
        <w:ind w:left="284"/>
        <w:jc w:val="both"/>
        <w:rPr>
          <w:rFonts w:ascii="Arial" w:hAnsi="Arial" w:cs="Arial"/>
          <w:i/>
          <w:sz w:val="18"/>
          <w:szCs w:val="18"/>
        </w:rPr>
      </w:pPr>
    </w:p>
    <w:p w14:paraId="5E0A3ED2" w14:textId="77777777" w:rsidR="000B491C" w:rsidRPr="000B491C" w:rsidRDefault="000B491C" w:rsidP="000B491C">
      <w:pPr>
        <w:tabs>
          <w:tab w:val="left" w:pos="-720"/>
        </w:tabs>
        <w:suppressAutoHyphens/>
        <w:ind w:left="993"/>
        <w:jc w:val="both"/>
        <w:rPr>
          <w:rFonts w:ascii="Arial" w:hAnsi="Arial" w:cs="Arial"/>
          <w:i/>
          <w:spacing w:val="-3"/>
          <w:sz w:val="18"/>
          <w:szCs w:val="18"/>
        </w:rPr>
      </w:pPr>
      <w:r w:rsidRPr="000B491C">
        <w:rPr>
          <w:rFonts w:ascii="Arial" w:hAnsi="Arial" w:cs="Arial"/>
          <w:b/>
          <w:bCs/>
          <w:i/>
          <w:spacing w:val="-3"/>
          <w:sz w:val="18"/>
          <w:szCs w:val="18"/>
        </w:rPr>
        <w:t>“Artículo 68</w:t>
      </w:r>
      <w:r w:rsidRPr="000B491C">
        <w:rPr>
          <w:rFonts w:ascii="Arial" w:hAnsi="Arial" w:cs="Arial"/>
          <w:i/>
          <w:spacing w:val="-3"/>
          <w:sz w:val="18"/>
          <w:szCs w:val="18"/>
        </w:rPr>
        <w:t>.</w:t>
      </w:r>
      <w:r w:rsidRPr="000B491C">
        <w:rPr>
          <w:rFonts w:ascii="Arial" w:hAnsi="Arial" w:cs="Arial"/>
          <w:i/>
          <w:spacing w:val="-3"/>
          <w:sz w:val="18"/>
          <w:szCs w:val="18"/>
        </w:rPr>
        <w:noBreakHyphen/>
        <w:t xml:space="preserve"> Las Entidades Públicas, en caso de muerte del servidor público, pagarán a la persona, preferentemente familiar del fallecido que presente copia del acta de defunción y la cuenta original de los gastos de funeral, dos meses de sueldo como ayuda para estos gastos. Esta prestación se otorgará, sin perjuicio de lo que al respecto establezcan diversas leyes.</w:t>
      </w:r>
    </w:p>
    <w:p w14:paraId="4A18E025" w14:textId="77777777" w:rsidR="000B491C" w:rsidRPr="000B491C" w:rsidRDefault="000B491C" w:rsidP="000B491C">
      <w:pPr>
        <w:tabs>
          <w:tab w:val="left" w:pos="-720"/>
        </w:tabs>
        <w:suppressAutoHyphens/>
        <w:ind w:left="993"/>
        <w:jc w:val="both"/>
        <w:rPr>
          <w:rFonts w:ascii="Arial" w:hAnsi="Arial" w:cs="Arial"/>
          <w:i/>
          <w:spacing w:val="-3"/>
          <w:sz w:val="18"/>
          <w:szCs w:val="18"/>
        </w:rPr>
      </w:pPr>
      <w:r w:rsidRPr="000B491C">
        <w:rPr>
          <w:rFonts w:ascii="Arial" w:hAnsi="Arial" w:cs="Arial"/>
          <w:i/>
          <w:spacing w:val="-3"/>
          <w:sz w:val="18"/>
          <w:szCs w:val="18"/>
        </w:rPr>
        <w:t>[…]</w:t>
      </w:r>
    </w:p>
    <w:p w14:paraId="375BCDD3" w14:textId="77777777" w:rsidR="000B491C" w:rsidRPr="000B491C" w:rsidRDefault="000B491C" w:rsidP="000B491C">
      <w:pPr>
        <w:tabs>
          <w:tab w:val="left" w:pos="-720"/>
        </w:tabs>
        <w:suppressAutoHyphens/>
        <w:ind w:left="993"/>
        <w:jc w:val="both"/>
        <w:rPr>
          <w:rFonts w:ascii="Arial" w:hAnsi="Arial" w:cs="Arial"/>
          <w:i/>
          <w:spacing w:val="-3"/>
          <w:sz w:val="18"/>
          <w:szCs w:val="18"/>
        </w:rPr>
      </w:pPr>
    </w:p>
    <w:p w14:paraId="57F3DE15" w14:textId="77777777" w:rsidR="000B491C" w:rsidRPr="000B491C" w:rsidRDefault="000B491C" w:rsidP="000B491C">
      <w:pPr>
        <w:pStyle w:val="Textosinformato"/>
        <w:ind w:left="993"/>
        <w:jc w:val="both"/>
        <w:rPr>
          <w:rFonts w:ascii="Arial" w:hAnsi="Arial" w:cs="Arial"/>
          <w:i/>
          <w:sz w:val="18"/>
          <w:szCs w:val="18"/>
        </w:rPr>
      </w:pPr>
      <w:r w:rsidRPr="000B491C">
        <w:rPr>
          <w:rFonts w:ascii="Arial" w:hAnsi="Arial" w:cs="Arial"/>
          <w:b/>
          <w:i/>
          <w:sz w:val="18"/>
          <w:szCs w:val="18"/>
        </w:rPr>
        <w:t>Artículo 91</w:t>
      </w:r>
      <w:r w:rsidRPr="000B491C">
        <w:rPr>
          <w:rFonts w:ascii="Arial" w:hAnsi="Arial" w:cs="Arial"/>
          <w:i/>
          <w:sz w:val="18"/>
          <w:szCs w:val="18"/>
        </w:rPr>
        <w:t>. La pensión por viudez y orfandad procede en el caso de que fallezca el afiliado en activo y se cumplan los siguientes requisitos:</w:t>
      </w:r>
    </w:p>
    <w:p w14:paraId="419BC1F1" w14:textId="77777777" w:rsidR="000B491C" w:rsidRPr="000B491C" w:rsidRDefault="000B491C" w:rsidP="000B491C">
      <w:pPr>
        <w:pStyle w:val="Textosinformato"/>
        <w:ind w:left="993"/>
        <w:jc w:val="both"/>
        <w:rPr>
          <w:rFonts w:ascii="Arial" w:hAnsi="Arial" w:cs="Arial"/>
          <w:i/>
          <w:sz w:val="18"/>
          <w:szCs w:val="18"/>
        </w:rPr>
      </w:pPr>
    </w:p>
    <w:p w14:paraId="0F6C0D20" w14:textId="77777777" w:rsidR="000B491C" w:rsidRPr="000B491C" w:rsidRDefault="000B491C" w:rsidP="000B491C">
      <w:pPr>
        <w:pStyle w:val="Textosinformato"/>
        <w:ind w:left="993"/>
        <w:jc w:val="both"/>
        <w:rPr>
          <w:rFonts w:ascii="Arial" w:hAnsi="Arial" w:cs="Arial"/>
          <w:i/>
          <w:sz w:val="18"/>
          <w:szCs w:val="18"/>
        </w:rPr>
      </w:pPr>
      <w:r w:rsidRPr="000B491C">
        <w:rPr>
          <w:rFonts w:ascii="Arial" w:hAnsi="Arial" w:cs="Arial"/>
          <w:i/>
          <w:sz w:val="18"/>
          <w:szCs w:val="18"/>
        </w:rPr>
        <w:t xml:space="preserve">I. Que el afiliado fallecido hubiere acumulado cuando menos diez años de cotización efectiva, en tiempo y forma, al Instituto, o en el supuesto de que hubiere muerto por causa de riesgo de trabajo </w:t>
      </w:r>
      <w:proofErr w:type="spellStart"/>
      <w:r w:rsidRPr="000B491C">
        <w:rPr>
          <w:rFonts w:ascii="Arial" w:hAnsi="Arial" w:cs="Arial"/>
          <w:i/>
          <w:sz w:val="18"/>
          <w:szCs w:val="18"/>
        </w:rPr>
        <w:t>aún</w:t>
      </w:r>
      <w:proofErr w:type="spellEnd"/>
      <w:r w:rsidRPr="000B491C">
        <w:rPr>
          <w:rFonts w:ascii="Arial" w:hAnsi="Arial" w:cs="Arial"/>
          <w:i/>
          <w:sz w:val="18"/>
          <w:szCs w:val="18"/>
        </w:rPr>
        <w:t xml:space="preserve"> cuando no tuviere los diez años de cotización;</w:t>
      </w:r>
    </w:p>
    <w:p w14:paraId="3F403E8C" w14:textId="77777777" w:rsidR="000B491C" w:rsidRPr="000B491C" w:rsidRDefault="000B491C" w:rsidP="000B491C">
      <w:pPr>
        <w:pStyle w:val="Textosinformato"/>
        <w:ind w:left="993"/>
        <w:jc w:val="both"/>
        <w:rPr>
          <w:rFonts w:ascii="Arial" w:hAnsi="Arial" w:cs="Arial"/>
          <w:i/>
          <w:sz w:val="18"/>
          <w:szCs w:val="18"/>
        </w:rPr>
      </w:pPr>
    </w:p>
    <w:p w14:paraId="1EAC43FF" w14:textId="77777777" w:rsidR="000B491C" w:rsidRPr="000B491C" w:rsidRDefault="000B491C" w:rsidP="000B491C">
      <w:pPr>
        <w:pStyle w:val="Textosinformato"/>
        <w:ind w:left="993"/>
        <w:jc w:val="both"/>
        <w:rPr>
          <w:rFonts w:ascii="Arial" w:hAnsi="Arial" w:cs="Arial"/>
          <w:i/>
          <w:sz w:val="18"/>
          <w:szCs w:val="18"/>
        </w:rPr>
      </w:pPr>
      <w:r w:rsidRPr="000B491C">
        <w:rPr>
          <w:rFonts w:ascii="Arial" w:hAnsi="Arial" w:cs="Arial"/>
          <w:i/>
          <w:sz w:val="18"/>
          <w:szCs w:val="18"/>
        </w:rPr>
        <w:lastRenderedPageBreak/>
        <w:t>II. Que el afiliado no hubiere tenido derecho a pensión por jubilación, edad avanzada o invalidez; y</w:t>
      </w:r>
    </w:p>
    <w:p w14:paraId="51B95DE2" w14:textId="77777777" w:rsidR="000B491C" w:rsidRPr="000B491C" w:rsidRDefault="000B491C" w:rsidP="000B491C">
      <w:pPr>
        <w:pStyle w:val="Textosinformato"/>
        <w:ind w:left="993"/>
        <w:jc w:val="both"/>
        <w:rPr>
          <w:rFonts w:ascii="Arial" w:hAnsi="Arial" w:cs="Arial"/>
          <w:i/>
          <w:sz w:val="18"/>
          <w:szCs w:val="18"/>
        </w:rPr>
      </w:pPr>
    </w:p>
    <w:p w14:paraId="4F53958C" w14:textId="77777777" w:rsidR="000B491C" w:rsidRPr="000B491C" w:rsidRDefault="000B491C" w:rsidP="000B491C">
      <w:pPr>
        <w:pStyle w:val="Textosinformato"/>
        <w:ind w:left="993"/>
        <w:jc w:val="both"/>
        <w:rPr>
          <w:rFonts w:ascii="Arial" w:hAnsi="Arial" w:cs="Arial"/>
          <w:i/>
          <w:sz w:val="18"/>
          <w:szCs w:val="18"/>
        </w:rPr>
      </w:pPr>
      <w:r w:rsidRPr="000B491C">
        <w:rPr>
          <w:rFonts w:ascii="Arial" w:hAnsi="Arial" w:cs="Arial"/>
          <w:i/>
          <w:sz w:val="18"/>
          <w:szCs w:val="18"/>
        </w:rPr>
        <w:t>III. Que se demuestre fehacientemente la existencia de los beneficiarios a que se refiere esta Ley, y que éstos o sus representantes presenten ante el Instituto la solicitud respectiva acompañada de los documentos que acrediten los extremos anteriores, conforme se determine en los reglamentos respectivos.</w:t>
      </w:r>
    </w:p>
    <w:p w14:paraId="549CEBA8" w14:textId="77777777" w:rsidR="000B491C" w:rsidRPr="000B491C" w:rsidRDefault="000B491C" w:rsidP="000B491C">
      <w:pPr>
        <w:pStyle w:val="Textosinformato"/>
        <w:ind w:left="993"/>
        <w:jc w:val="both"/>
        <w:rPr>
          <w:rFonts w:ascii="Arial" w:hAnsi="Arial" w:cs="Arial"/>
          <w:i/>
          <w:sz w:val="18"/>
          <w:szCs w:val="18"/>
        </w:rPr>
      </w:pPr>
    </w:p>
    <w:p w14:paraId="23097708" w14:textId="77777777" w:rsidR="000B491C" w:rsidRPr="000B491C" w:rsidRDefault="000B491C" w:rsidP="000B491C">
      <w:pPr>
        <w:pStyle w:val="Textosinformato"/>
        <w:ind w:left="993"/>
        <w:jc w:val="both"/>
        <w:rPr>
          <w:rFonts w:ascii="Arial" w:hAnsi="Arial" w:cs="Arial"/>
          <w:i/>
          <w:sz w:val="18"/>
          <w:szCs w:val="18"/>
        </w:rPr>
      </w:pPr>
      <w:r w:rsidRPr="000B491C">
        <w:rPr>
          <w:rFonts w:ascii="Arial" w:hAnsi="Arial" w:cs="Arial"/>
          <w:b/>
          <w:i/>
          <w:sz w:val="18"/>
          <w:szCs w:val="18"/>
        </w:rPr>
        <w:t>Artículo 92</w:t>
      </w:r>
      <w:r w:rsidRPr="000B491C">
        <w:rPr>
          <w:rFonts w:ascii="Arial" w:hAnsi="Arial" w:cs="Arial"/>
          <w:i/>
          <w:sz w:val="18"/>
          <w:szCs w:val="18"/>
        </w:rPr>
        <w:t>. La pensión por viudez y orfandad será cuantificada sobre la base de cotización que hubiere tenido en vida el afiliado fallecido y conforme a los porcentajes establecidos en la siguiente tabla:</w:t>
      </w:r>
    </w:p>
    <w:p w14:paraId="3D283012" w14:textId="77777777" w:rsidR="000B491C" w:rsidRPr="000B491C" w:rsidRDefault="000B491C" w:rsidP="000B491C">
      <w:pPr>
        <w:pStyle w:val="Textosinformato"/>
        <w:ind w:left="993"/>
        <w:jc w:val="both"/>
        <w:rPr>
          <w:rFonts w:ascii="Arial" w:hAnsi="Arial" w:cs="Arial"/>
          <w: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1260"/>
      </w:tblGrid>
      <w:tr w:rsidR="000B491C" w:rsidRPr="000B491C" w14:paraId="74EE0E64" w14:textId="77777777" w:rsidTr="00A27651">
        <w:trPr>
          <w:jc w:val="center"/>
        </w:trPr>
        <w:tc>
          <w:tcPr>
            <w:tcW w:w="4860" w:type="dxa"/>
          </w:tcPr>
          <w:p w14:paraId="49C8E4ED"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 xml:space="preserve">Menos de 10 años de cotización en caso de </w:t>
            </w:r>
          </w:p>
          <w:p w14:paraId="3B032F64"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muerte por riesgo de trabajo</w:t>
            </w:r>
          </w:p>
        </w:tc>
        <w:tc>
          <w:tcPr>
            <w:tcW w:w="1260" w:type="dxa"/>
          </w:tcPr>
          <w:p w14:paraId="043DDA43"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30%</w:t>
            </w:r>
          </w:p>
          <w:p w14:paraId="53EAE207" w14:textId="77777777" w:rsidR="000B491C" w:rsidRPr="000B491C" w:rsidRDefault="000B491C" w:rsidP="000B491C">
            <w:pPr>
              <w:pStyle w:val="Textosinformato"/>
              <w:jc w:val="center"/>
              <w:rPr>
                <w:rFonts w:ascii="Arial" w:hAnsi="Arial" w:cs="Arial"/>
                <w:i/>
                <w:sz w:val="18"/>
                <w:szCs w:val="18"/>
              </w:rPr>
            </w:pPr>
          </w:p>
        </w:tc>
      </w:tr>
      <w:tr w:rsidR="000B491C" w:rsidRPr="000B491C" w14:paraId="60A74360" w14:textId="77777777" w:rsidTr="00A27651">
        <w:trPr>
          <w:jc w:val="center"/>
        </w:trPr>
        <w:tc>
          <w:tcPr>
            <w:tcW w:w="4860" w:type="dxa"/>
          </w:tcPr>
          <w:p w14:paraId="6BAB0916"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10 años de cotización</w:t>
            </w:r>
          </w:p>
        </w:tc>
        <w:tc>
          <w:tcPr>
            <w:tcW w:w="1260" w:type="dxa"/>
          </w:tcPr>
          <w:p w14:paraId="1B888D73"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30%</w:t>
            </w:r>
          </w:p>
        </w:tc>
      </w:tr>
      <w:tr w:rsidR="000B491C" w:rsidRPr="000B491C" w14:paraId="34603646" w14:textId="77777777" w:rsidTr="00A27651">
        <w:trPr>
          <w:jc w:val="center"/>
        </w:trPr>
        <w:tc>
          <w:tcPr>
            <w:tcW w:w="4860" w:type="dxa"/>
          </w:tcPr>
          <w:p w14:paraId="0BD0A879"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11 años de cotización</w:t>
            </w:r>
          </w:p>
        </w:tc>
        <w:tc>
          <w:tcPr>
            <w:tcW w:w="1260" w:type="dxa"/>
          </w:tcPr>
          <w:p w14:paraId="5EDBE154"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31%</w:t>
            </w:r>
          </w:p>
        </w:tc>
      </w:tr>
      <w:tr w:rsidR="000B491C" w:rsidRPr="000B491C" w14:paraId="2DF77E82" w14:textId="77777777" w:rsidTr="00A27651">
        <w:trPr>
          <w:jc w:val="center"/>
        </w:trPr>
        <w:tc>
          <w:tcPr>
            <w:tcW w:w="4860" w:type="dxa"/>
          </w:tcPr>
          <w:p w14:paraId="6A0EDE57"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12 años de cotización</w:t>
            </w:r>
          </w:p>
        </w:tc>
        <w:tc>
          <w:tcPr>
            <w:tcW w:w="1260" w:type="dxa"/>
          </w:tcPr>
          <w:p w14:paraId="57749150"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32%</w:t>
            </w:r>
          </w:p>
        </w:tc>
      </w:tr>
      <w:tr w:rsidR="000B491C" w:rsidRPr="000B491C" w14:paraId="38FDB883" w14:textId="77777777" w:rsidTr="00A27651">
        <w:trPr>
          <w:jc w:val="center"/>
        </w:trPr>
        <w:tc>
          <w:tcPr>
            <w:tcW w:w="4860" w:type="dxa"/>
          </w:tcPr>
          <w:p w14:paraId="0ABD0FE8"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13 años de cotización</w:t>
            </w:r>
          </w:p>
        </w:tc>
        <w:tc>
          <w:tcPr>
            <w:tcW w:w="1260" w:type="dxa"/>
          </w:tcPr>
          <w:p w14:paraId="1217E01F"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33%</w:t>
            </w:r>
          </w:p>
        </w:tc>
      </w:tr>
      <w:tr w:rsidR="000B491C" w:rsidRPr="000B491C" w14:paraId="41578ED5" w14:textId="77777777" w:rsidTr="00A27651">
        <w:trPr>
          <w:jc w:val="center"/>
        </w:trPr>
        <w:tc>
          <w:tcPr>
            <w:tcW w:w="4860" w:type="dxa"/>
          </w:tcPr>
          <w:p w14:paraId="789C5CB8"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14 años de cotización</w:t>
            </w:r>
          </w:p>
        </w:tc>
        <w:tc>
          <w:tcPr>
            <w:tcW w:w="1260" w:type="dxa"/>
          </w:tcPr>
          <w:p w14:paraId="219DE499"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34%</w:t>
            </w:r>
          </w:p>
        </w:tc>
      </w:tr>
      <w:tr w:rsidR="000B491C" w:rsidRPr="000B491C" w14:paraId="0E3F02A6" w14:textId="77777777" w:rsidTr="00A27651">
        <w:trPr>
          <w:jc w:val="center"/>
        </w:trPr>
        <w:tc>
          <w:tcPr>
            <w:tcW w:w="4860" w:type="dxa"/>
          </w:tcPr>
          <w:p w14:paraId="570F65A2"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15 años de cotización</w:t>
            </w:r>
          </w:p>
        </w:tc>
        <w:tc>
          <w:tcPr>
            <w:tcW w:w="1260" w:type="dxa"/>
          </w:tcPr>
          <w:p w14:paraId="04BAD30B"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35%</w:t>
            </w:r>
          </w:p>
        </w:tc>
      </w:tr>
      <w:tr w:rsidR="000B491C" w:rsidRPr="000B491C" w14:paraId="4526DBD8" w14:textId="77777777" w:rsidTr="00A27651">
        <w:trPr>
          <w:jc w:val="center"/>
        </w:trPr>
        <w:tc>
          <w:tcPr>
            <w:tcW w:w="4860" w:type="dxa"/>
          </w:tcPr>
          <w:p w14:paraId="22554FE1"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16 años de cotización</w:t>
            </w:r>
          </w:p>
        </w:tc>
        <w:tc>
          <w:tcPr>
            <w:tcW w:w="1260" w:type="dxa"/>
          </w:tcPr>
          <w:p w14:paraId="3DE63FB5"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36%</w:t>
            </w:r>
          </w:p>
        </w:tc>
      </w:tr>
      <w:tr w:rsidR="000B491C" w:rsidRPr="000B491C" w14:paraId="5C93289D" w14:textId="77777777" w:rsidTr="00A27651">
        <w:trPr>
          <w:jc w:val="center"/>
        </w:trPr>
        <w:tc>
          <w:tcPr>
            <w:tcW w:w="4860" w:type="dxa"/>
          </w:tcPr>
          <w:p w14:paraId="7ECCC62E"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17 años de cotización</w:t>
            </w:r>
          </w:p>
        </w:tc>
        <w:tc>
          <w:tcPr>
            <w:tcW w:w="1260" w:type="dxa"/>
          </w:tcPr>
          <w:p w14:paraId="10DBD550"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37%</w:t>
            </w:r>
          </w:p>
        </w:tc>
      </w:tr>
      <w:tr w:rsidR="000B491C" w:rsidRPr="000B491C" w14:paraId="6F4EE1BF" w14:textId="77777777" w:rsidTr="00A27651">
        <w:trPr>
          <w:jc w:val="center"/>
        </w:trPr>
        <w:tc>
          <w:tcPr>
            <w:tcW w:w="4860" w:type="dxa"/>
          </w:tcPr>
          <w:p w14:paraId="148A04FA"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18 años de cotización</w:t>
            </w:r>
          </w:p>
        </w:tc>
        <w:tc>
          <w:tcPr>
            <w:tcW w:w="1260" w:type="dxa"/>
          </w:tcPr>
          <w:p w14:paraId="0DED9A8E"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38%</w:t>
            </w:r>
          </w:p>
        </w:tc>
      </w:tr>
      <w:tr w:rsidR="000B491C" w:rsidRPr="000B491C" w14:paraId="5E1BEE2A" w14:textId="77777777" w:rsidTr="00A27651">
        <w:trPr>
          <w:jc w:val="center"/>
        </w:trPr>
        <w:tc>
          <w:tcPr>
            <w:tcW w:w="4860" w:type="dxa"/>
          </w:tcPr>
          <w:p w14:paraId="40374403"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19 años de cotización</w:t>
            </w:r>
          </w:p>
        </w:tc>
        <w:tc>
          <w:tcPr>
            <w:tcW w:w="1260" w:type="dxa"/>
          </w:tcPr>
          <w:p w14:paraId="23390906"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39%</w:t>
            </w:r>
          </w:p>
        </w:tc>
      </w:tr>
      <w:tr w:rsidR="000B491C" w:rsidRPr="000B491C" w14:paraId="01D8AEDC" w14:textId="77777777" w:rsidTr="00A27651">
        <w:trPr>
          <w:jc w:val="center"/>
        </w:trPr>
        <w:tc>
          <w:tcPr>
            <w:tcW w:w="4860" w:type="dxa"/>
          </w:tcPr>
          <w:p w14:paraId="708CA9EE"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20 años de cotización</w:t>
            </w:r>
          </w:p>
        </w:tc>
        <w:tc>
          <w:tcPr>
            <w:tcW w:w="1260" w:type="dxa"/>
          </w:tcPr>
          <w:p w14:paraId="5F600625"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40%</w:t>
            </w:r>
          </w:p>
        </w:tc>
      </w:tr>
      <w:tr w:rsidR="000B491C" w:rsidRPr="000B491C" w14:paraId="1483BDA1" w14:textId="77777777" w:rsidTr="00A27651">
        <w:trPr>
          <w:jc w:val="center"/>
        </w:trPr>
        <w:tc>
          <w:tcPr>
            <w:tcW w:w="4860" w:type="dxa"/>
          </w:tcPr>
          <w:p w14:paraId="70B8D33C"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21 años de cotización</w:t>
            </w:r>
          </w:p>
        </w:tc>
        <w:tc>
          <w:tcPr>
            <w:tcW w:w="1260" w:type="dxa"/>
          </w:tcPr>
          <w:p w14:paraId="7D8C902B"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41%</w:t>
            </w:r>
          </w:p>
        </w:tc>
      </w:tr>
      <w:tr w:rsidR="000B491C" w:rsidRPr="000B491C" w14:paraId="06AABB43" w14:textId="77777777" w:rsidTr="00A27651">
        <w:trPr>
          <w:jc w:val="center"/>
        </w:trPr>
        <w:tc>
          <w:tcPr>
            <w:tcW w:w="4860" w:type="dxa"/>
          </w:tcPr>
          <w:p w14:paraId="1D0E94A5"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22 años de cotización</w:t>
            </w:r>
          </w:p>
        </w:tc>
        <w:tc>
          <w:tcPr>
            <w:tcW w:w="1260" w:type="dxa"/>
          </w:tcPr>
          <w:p w14:paraId="53693889"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42%</w:t>
            </w:r>
          </w:p>
        </w:tc>
      </w:tr>
      <w:tr w:rsidR="000B491C" w:rsidRPr="000B491C" w14:paraId="6CA7A01B" w14:textId="77777777" w:rsidTr="00A27651">
        <w:trPr>
          <w:jc w:val="center"/>
        </w:trPr>
        <w:tc>
          <w:tcPr>
            <w:tcW w:w="4860" w:type="dxa"/>
          </w:tcPr>
          <w:p w14:paraId="5EDEA47F"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23 años de cotización</w:t>
            </w:r>
          </w:p>
        </w:tc>
        <w:tc>
          <w:tcPr>
            <w:tcW w:w="1260" w:type="dxa"/>
          </w:tcPr>
          <w:p w14:paraId="1E598DF5"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43%</w:t>
            </w:r>
          </w:p>
        </w:tc>
      </w:tr>
      <w:tr w:rsidR="000B491C" w:rsidRPr="000B491C" w14:paraId="5B254BD2" w14:textId="77777777" w:rsidTr="00A27651">
        <w:trPr>
          <w:jc w:val="center"/>
        </w:trPr>
        <w:tc>
          <w:tcPr>
            <w:tcW w:w="4860" w:type="dxa"/>
          </w:tcPr>
          <w:p w14:paraId="75B61D2C"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24 años de cotización</w:t>
            </w:r>
          </w:p>
        </w:tc>
        <w:tc>
          <w:tcPr>
            <w:tcW w:w="1260" w:type="dxa"/>
          </w:tcPr>
          <w:p w14:paraId="668A1A71"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44%</w:t>
            </w:r>
          </w:p>
        </w:tc>
      </w:tr>
      <w:tr w:rsidR="000B491C" w:rsidRPr="000B491C" w14:paraId="57344FE1" w14:textId="77777777" w:rsidTr="00A27651">
        <w:trPr>
          <w:jc w:val="center"/>
        </w:trPr>
        <w:tc>
          <w:tcPr>
            <w:tcW w:w="4860" w:type="dxa"/>
          </w:tcPr>
          <w:p w14:paraId="40DAB146"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25 años de cotización</w:t>
            </w:r>
          </w:p>
        </w:tc>
        <w:tc>
          <w:tcPr>
            <w:tcW w:w="1260" w:type="dxa"/>
          </w:tcPr>
          <w:p w14:paraId="20CF992E"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45%</w:t>
            </w:r>
          </w:p>
        </w:tc>
      </w:tr>
      <w:tr w:rsidR="000B491C" w:rsidRPr="000B491C" w14:paraId="4314AB6B" w14:textId="77777777" w:rsidTr="00A27651">
        <w:trPr>
          <w:jc w:val="center"/>
        </w:trPr>
        <w:tc>
          <w:tcPr>
            <w:tcW w:w="4860" w:type="dxa"/>
          </w:tcPr>
          <w:p w14:paraId="0CE9403C"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26 años de cotización</w:t>
            </w:r>
          </w:p>
        </w:tc>
        <w:tc>
          <w:tcPr>
            <w:tcW w:w="1260" w:type="dxa"/>
          </w:tcPr>
          <w:p w14:paraId="6B51FAF0"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46%</w:t>
            </w:r>
          </w:p>
        </w:tc>
      </w:tr>
      <w:tr w:rsidR="000B491C" w:rsidRPr="000B491C" w14:paraId="57606356" w14:textId="77777777" w:rsidTr="00A27651">
        <w:trPr>
          <w:jc w:val="center"/>
        </w:trPr>
        <w:tc>
          <w:tcPr>
            <w:tcW w:w="4860" w:type="dxa"/>
          </w:tcPr>
          <w:p w14:paraId="0B0106CF"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27 años de cotización</w:t>
            </w:r>
          </w:p>
        </w:tc>
        <w:tc>
          <w:tcPr>
            <w:tcW w:w="1260" w:type="dxa"/>
          </w:tcPr>
          <w:p w14:paraId="416EEBFF"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47%</w:t>
            </w:r>
          </w:p>
        </w:tc>
      </w:tr>
      <w:tr w:rsidR="000B491C" w:rsidRPr="000B491C" w14:paraId="6569F822" w14:textId="77777777" w:rsidTr="00A27651">
        <w:trPr>
          <w:jc w:val="center"/>
        </w:trPr>
        <w:tc>
          <w:tcPr>
            <w:tcW w:w="4860" w:type="dxa"/>
          </w:tcPr>
          <w:p w14:paraId="27CFC1F2"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28 años de cotización</w:t>
            </w:r>
          </w:p>
        </w:tc>
        <w:tc>
          <w:tcPr>
            <w:tcW w:w="1260" w:type="dxa"/>
          </w:tcPr>
          <w:p w14:paraId="68502360"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48%</w:t>
            </w:r>
          </w:p>
        </w:tc>
      </w:tr>
      <w:tr w:rsidR="000B491C" w:rsidRPr="000B491C" w14:paraId="4E117223" w14:textId="77777777" w:rsidTr="00A27651">
        <w:trPr>
          <w:jc w:val="center"/>
        </w:trPr>
        <w:tc>
          <w:tcPr>
            <w:tcW w:w="4860" w:type="dxa"/>
          </w:tcPr>
          <w:p w14:paraId="2D611D86"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29 años de cotización</w:t>
            </w:r>
          </w:p>
        </w:tc>
        <w:tc>
          <w:tcPr>
            <w:tcW w:w="1260" w:type="dxa"/>
          </w:tcPr>
          <w:p w14:paraId="01B66A1C"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49%</w:t>
            </w:r>
          </w:p>
        </w:tc>
      </w:tr>
      <w:tr w:rsidR="000B491C" w:rsidRPr="000B491C" w14:paraId="7C7E4686" w14:textId="77777777" w:rsidTr="00A27651">
        <w:trPr>
          <w:jc w:val="center"/>
        </w:trPr>
        <w:tc>
          <w:tcPr>
            <w:tcW w:w="4860" w:type="dxa"/>
          </w:tcPr>
          <w:p w14:paraId="0E548AE0"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30 años o más de cotización</w:t>
            </w:r>
          </w:p>
        </w:tc>
        <w:tc>
          <w:tcPr>
            <w:tcW w:w="1260" w:type="dxa"/>
          </w:tcPr>
          <w:p w14:paraId="5C607BE7" w14:textId="77777777" w:rsidR="000B491C" w:rsidRPr="000B491C" w:rsidRDefault="000B491C" w:rsidP="000B491C">
            <w:pPr>
              <w:pStyle w:val="Textosinformato"/>
              <w:jc w:val="center"/>
              <w:rPr>
                <w:rFonts w:ascii="Arial" w:hAnsi="Arial" w:cs="Arial"/>
                <w:i/>
                <w:sz w:val="18"/>
                <w:szCs w:val="18"/>
              </w:rPr>
            </w:pPr>
            <w:r w:rsidRPr="000B491C">
              <w:rPr>
                <w:rFonts w:ascii="Arial" w:hAnsi="Arial" w:cs="Arial"/>
                <w:i/>
                <w:sz w:val="18"/>
                <w:szCs w:val="18"/>
              </w:rPr>
              <w:t>50%</w:t>
            </w:r>
          </w:p>
        </w:tc>
      </w:tr>
    </w:tbl>
    <w:p w14:paraId="13647B51" w14:textId="77777777" w:rsidR="000B491C" w:rsidRPr="000B491C" w:rsidRDefault="000B491C" w:rsidP="000B491C">
      <w:pPr>
        <w:ind w:left="993"/>
        <w:jc w:val="both"/>
        <w:rPr>
          <w:rFonts w:ascii="Arial" w:hAnsi="Arial" w:cs="Arial"/>
          <w:i/>
          <w:sz w:val="18"/>
          <w:szCs w:val="18"/>
        </w:rPr>
      </w:pPr>
    </w:p>
    <w:p w14:paraId="10DB96FD" w14:textId="77777777" w:rsidR="000B491C" w:rsidRPr="000B491C" w:rsidRDefault="000B491C" w:rsidP="000B491C">
      <w:pPr>
        <w:ind w:left="993"/>
        <w:jc w:val="both"/>
        <w:rPr>
          <w:rFonts w:ascii="Arial" w:hAnsi="Arial" w:cs="Arial"/>
          <w:i/>
          <w:sz w:val="18"/>
          <w:szCs w:val="18"/>
        </w:rPr>
      </w:pPr>
      <w:r w:rsidRPr="000B491C">
        <w:rPr>
          <w:rFonts w:ascii="Arial" w:hAnsi="Arial" w:cs="Arial"/>
          <w:i/>
          <w:sz w:val="18"/>
          <w:szCs w:val="18"/>
        </w:rPr>
        <w:t>[…]”</w:t>
      </w:r>
    </w:p>
    <w:p w14:paraId="533C231A" w14:textId="77777777" w:rsidR="000B491C" w:rsidRPr="000B491C" w:rsidRDefault="000B491C" w:rsidP="000B491C">
      <w:pPr>
        <w:ind w:left="993"/>
        <w:jc w:val="both"/>
        <w:rPr>
          <w:rFonts w:ascii="Arial" w:hAnsi="Arial" w:cs="Arial"/>
          <w:i/>
          <w:sz w:val="18"/>
          <w:szCs w:val="18"/>
        </w:rPr>
      </w:pPr>
    </w:p>
    <w:p w14:paraId="451B8951" w14:textId="77777777" w:rsidR="000B491C" w:rsidRPr="000B491C" w:rsidRDefault="000B491C" w:rsidP="000B491C">
      <w:pPr>
        <w:pStyle w:val="Standard"/>
        <w:numPr>
          <w:ilvl w:val="0"/>
          <w:numId w:val="71"/>
        </w:numPr>
        <w:ind w:left="426" w:hanging="426"/>
        <w:jc w:val="both"/>
        <w:rPr>
          <w:rFonts w:ascii="Arial" w:hAnsi="Arial" w:cs="Arial"/>
          <w:i/>
          <w:sz w:val="18"/>
          <w:szCs w:val="18"/>
        </w:rPr>
      </w:pPr>
      <w:r w:rsidRPr="000B491C">
        <w:rPr>
          <w:rFonts w:ascii="Arial" w:hAnsi="Arial" w:cs="Arial"/>
          <w:i/>
          <w:sz w:val="18"/>
          <w:szCs w:val="18"/>
        </w:rPr>
        <w:t xml:space="preserve">De lo anterior, se advierte que, al no existir propiamente una clasificación formal o distinción específica de riesgos de trabajo, se suscita una casuística en particular en la que, en caso de así ocurrir, aquellos elementos policiales que no reunieran más de 3 años cotizados ante la institución de pensiones en Jalisco, sólo podrían acceder hasta el 30% del salario devengado al momento del suceso de fallecimiento, por concepto de pensión por viudez. De igual forma, destaca el hecho que, sin importar las condiciones en las que se suscitó la pérdida de la vida en el evento de riesgo, ningún policía en Jalisco, aun teniendo 30 años de servicio acreditado, no podría acceder más que al 50% del salario devengado por el mismo concepto, al momento de dicho suceso. </w:t>
      </w:r>
    </w:p>
    <w:p w14:paraId="4C6FBF58" w14:textId="77777777" w:rsidR="000B491C" w:rsidRPr="000B491C" w:rsidRDefault="000B491C" w:rsidP="000B491C">
      <w:pPr>
        <w:pStyle w:val="Standard"/>
        <w:ind w:left="426"/>
        <w:jc w:val="both"/>
        <w:rPr>
          <w:rFonts w:ascii="Arial" w:hAnsi="Arial" w:cs="Arial"/>
          <w:i/>
          <w:sz w:val="18"/>
          <w:szCs w:val="18"/>
        </w:rPr>
      </w:pPr>
    </w:p>
    <w:p w14:paraId="760C616A" w14:textId="77777777" w:rsidR="000B491C" w:rsidRPr="000B491C" w:rsidRDefault="000B491C" w:rsidP="000B491C">
      <w:pPr>
        <w:pStyle w:val="Standard"/>
        <w:numPr>
          <w:ilvl w:val="0"/>
          <w:numId w:val="71"/>
        </w:numPr>
        <w:ind w:left="426" w:hanging="426"/>
        <w:jc w:val="both"/>
        <w:rPr>
          <w:rFonts w:ascii="Arial" w:hAnsi="Arial" w:cs="Arial"/>
          <w:i/>
          <w:sz w:val="18"/>
          <w:szCs w:val="18"/>
        </w:rPr>
      </w:pPr>
      <w:r w:rsidRPr="000B491C">
        <w:rPr>
          <w:rFonts w:ascii="Arial" w:hAnsi="Arial" w:cs="Arial"/>
          <w:i/>
          <w:sz w:val="18"/>
          <w:szCs w:val="18"/>
        </w:rPr>
        <w:t xml:space="preserve">De acuerdo a lo antes expuesto, esta situación está lejos de poderse considerar como justa o apropiada para quienes enfrentan día a día los riesgos latentes de garantizar la tranquilidad y la seguridad a la ciudadanía. Más aún, si se toma en consideración que existe un déficit de elementos policiales y que, de manera constante, desde el Gobierno Municipal de Guadalajara existe una postura institucional de emitir convocatorias públicas para integrar a nuevos elementos a la Academia de Policía y posteriormente a la Comisaría municipal, por ende se considera adecuado que una de las prestaciones que se puedan garantizar a quienes deciden integrarse al estado de fuerza de la Policía tapatía sea la de tener la certeza que existirá un respaldo económico y jurídico permanente de la Ciudad para sus esposas, esposos, hijos e hijas, en caso que ellas o ellos no falten. </w:t>
      </w:r>
    </w:p>
    <w:p w14:paraId="54022687" w14:textId="77777777" w:rsidR="000B491C" w:rsidRPr="000B491C" w:rsidRDefault="000B491C" w:rsidP="000B491C">
      <w:pPr>
        <w:pStyle w:val="Prrafodelista"/>
        <w:rPr>
          <w:rFonts w:ascii="Arial" w:hAnsi="Arial" w:cs="Arial"/>
          <w:i/>
          <w:sz w:val="18"/>
          <w:szCs w:val="18"/>
        </w:rPr>
      </w:pPr>
    </w:p>
    <w:p w14:paraId="718CEF2B" w14:textId="77777777" w:rsidR="000B491C" w:rsidRPr="000B491C" w:rsidRDefault="000B491C" w:rsidP="000B491C">
      <w:pPr>
        <w:pStyle w:val="Standard"/>
        <w:numPr>
          <w:ilvl w:val="0"/>
          <w:numId w:val="71"/>
        </w:numPr>
        <w:ind w:left="426" w:hanging="426"/>
        <w:jc w:val="both"/>
        <w:rPr>
          <w:rFonts w:ascii="Arial" w:hAnsi="Arial" w:cs="Arial"/>
          <w:i/>
          <w:sz w:val="18"/>
          <w:szCs w:val="18"/>
        </w:rPr>
      </w:pPr>
      <w:r w:rsidRPr="000B491C">
        <w:rPr>
          <w:rFonts w:ascii="Arial" w:hAnsi="Arial" w:cs="Arial"/>
          <w:i/>
          <w:sz w:val="18"/>
          <w:szCs w:val="18"/>
        </w:rPr>
        <w:t xml:space="preserve">Por ello, en atención a esta problemática identificada, se considera necesario establecer en la ley de referencia una necesaria distinción hacia afiliados que desarrollen funciones operativas en materia de </w:t>
      </w:r>
      <w:r w:rsidRPr="000B491C">
        <w:rPr>
          <w:rFonts w:ascii="Arial" w:hAnsi="Arial" w:cs="Arial"/>
          <w:i/>
          <w:sz w:val="18"/>
          <w:szCs w:val="18"/>
        </w:rPr>
        <w:lastRenderedPageBreak/>
        <w:t xml:space="preserve">seguridad pública y protección civil, con la finalidad de garantizarles el acceso a una pensión por viudez y orfandad de hasta el 100% de su salario, en caso de fallecimiento en cumplimiento del deber. </w:t>
      </w:r>
    </w:p>
    <w:p w14:paraId="46C03490" w14:textId="77777777" w:rsidR="000B491C" w:rsidRPr="000B491C" w:rsidRDefault="000B491C" w:rsidP="000B491C">
      <w:pPr>
        <w:pStyle w:val="Prrafodelista"/>
        <w:rPr>
          <w:rFonts w:ascii="Arial" w:hAnsi="Arial" w:cs="Arial"/>
          <w:i/>
          <w:sz w:val="18"/>
          <w:szCs w:val="18"/>
        </w:rPr>
      </w:pPr>
    </w:p>
    <w:p w14:paraId="56AD6089" w14:textId="77777777" w:rsidR="000B491C" w:rsidRPr="000B491C" w:rsidRDefault="000B491C" w:rsidP="000B491C">
      <w:pPr>
        <w:pStyle w:val="Standard"/>
        <w:numPr>
          <w:ilvl w:val="0"/>
          <w:numId w:val="71"/>
        </w:numPr>
        <w:ind w:left="426" w:hanging="426"/>
        <w:jc w:val="both"/>
        <w:rPr>
          <w:rFonts w:ascii="Arial" w:hAnsi="Arial" w:cs="Arial"/>
          <w:i/>
          <w:sz w:val="18"/>
          <w:szCs w:val="18"/>
        </w:rPr>
      </w:pPr>
      <w:r w:rsidRPr="000B491C">
        <w:rPr>
          <w:rFonts w:ascii="Arial" w:hAnsi="Arial" w:cs="Arial"/>
          <w:i/>
          <w:sz w:val="18"/>
          <w:szCs w:val="18"/>
        </w:rPr>
        <w:t xml:space="preserve">Lo anterior, se plantea como una propuesta tendiente a fortalecer las condiciones laborales que actualmente se ofrecen a los elementos policiales y de protección civil–en este caso, de Guadalajara pero, a su vez, en beneficio de todas y todos los policías y bomberos del estado de Jalisco—bajo una lógica de responsabilidad y congruencia similar a la que ya se implementa en la mayoría de las entidades federativas en su respetiva legislación como, para muestra, se expone de la siguiente forma: </w:t>
      </w:r>
    </w:p>
    <w:p w14:paraId="545D5B02" w14:textId="77777777" w:rsidR="000B491C" w:rsidRPr="000B491C" w:rsidRDefault="000B491C" w:rsidP="000B491C">
      <w:pPr>
        <w:pStyle w:val="Prrafodelista"/>
        <w:rPr>
          <w:rFonts w:ascii="Arial" w:hAnsi="Arial" w:cs="Arial"/>
          <w:i/>
          <w:sz w:val="18"/>
          <w:szCs w:val="18"/>
        </w:rPr>
      </w:pPr>
    </w:p>
    <w:p w14:paraId="1C794381" w14:textId="77777777" w:rsidR="000B491C" w:rsidRDefault="000B491C" w:rsidP="000B491C">
      <w:pPr>
        <w:pStyle w:val="Prrafodelista"/>
        <w:jc w:val="center"/>
        <w:rPr>
          <w:rFonts w:ascii="Arial" w:hAnsi="Arial" w:cs="Arial"/>
          <w:b/>
          <w:i/>
          <w:sz w:val="18"/>
          <w:szCs w:val="18"/>
        </w:rPr>
      </w:pPr>
      <w:r w:rsidRPr="000B491C">
        <w:rPr>
          <w:rFonts w:ascii="Arial" w:hAnsi="Arial" w:cs="Arial"/>
          <w:b/>
          <w:i/>
          <w:sz w:val="18"/>
          <w:szCs w:val="18"/>
        </w:rPr>
        <w:t>Tabla Legislación Régimen Pensionario para Servidores Públicos por Entidad Federativa</w:t>
      </w:r>
    </w:p>
    <w:p w14:paraId="5D099727" w14:textId="77777777" w:rsidR="00154D6F" w:rsidRDefault="00154D6F" w:rsidP="000B491C">
      <w:pPr>
        <w:pStyle w:val="Prrafodelista"/>
        <w:jc w:val="center"/>
        <w:rPr>
          <w:rFonts w:ascii="Arial" w:hAnsi="Arial" w:cs="Arial"/>
          <w:b/>
          <w:i/>
          <w:sz w:val="18"/>
          <w:szCs w:val="18"/>
        </w:rPr>
      </w:pPr>
    </w:p>
    <w:tbl>
      <w:tblPr>
        <w:tblStyle w:val="Tablaconcuadrcula"/>
        <w:tblW w:w="0" w:type="auto"/>
        <w:jc w:val="center"/>
        <w:tblLook w:val="04A0" w:firstRow="1" w:lastRow="0" w:firstColumn="1" w:lastColumn="0" w:noHBand="0" w:noVBand="1"/>
      </w:tblPr>
      <w:tblGrid>
        <w:gridCol w:w="1958"/>
        <w:gridCol w:w="4274"/>
      </w:tblGrid>
      <w:tr w:rsidR="000B491C" w:rsidRPr="000B491C" w14:paraId="6E59D538" w14:textId="77777777" w:rsidTr="00A27651">
        <w:trPr>
          <w:trHeight w:val="536"/>
          <w:jc w:val="center"/>
        </w:trPr>
        <w:tc>
          <w:tcPr>
            <w:tcW w:w="1958" w:type="dxa"/>
          </w:tcPr>
          <w:p w14:paraId="731F754A" w14:textId="77777777" w:rsidR="000B491C" w:rsidRPr="000B491C" w:rsidRDefault="000B491C" w:rsidP="000B491C">
            <w:pPr>
              <w:jc w:val="center"/>
              <w:rPr>
                <w:rFonts w:ascii="Arial" w:hAnsi="Arial" w:cs="Arial"/>
                <w:b/>
                <w:i/>
                <w:sz w:val="18"/>
                <w:szCs w:val="18"/>
              </w:rPr>
            </w:pPr>
            <w:r w:rsidRPr="000B491C">
              <w:rPr>
                <w:rFonts w:ascii="Arial" w:hAnsi="Arial" w:cs="Arial"/>
                <w:b/>
                <w:i/>
                <w:sz w:val="18"/>
                <w:szCs w:val="18"/>
              </w:rPr>
              <w:t>Estado</w:t>
            </w:r>
          </w:p>
        </w:tc>
        <w:tc>
          <w:tcPr>
            <w:tcW w:w="4274" w:type="dxa"/>
          </w:tcPr>
          <w:p w14:paraId="18E39863" w14:textId="77777777" w:rsidR="000B491C" w:rsidRPr="000B491C" w:rsidRDefault="000B491C" w:rsidP="000B491C">
            <w:pPr>
              <w:jc w:val="center"/>
              <w:rPr>
                <w:rFonts w:ascii="Arial" w:hAnsi="Arial" w:cs="Arial"/>
                <w:b/>
                <w:i/>
                <w:sz w:val="18"/>
                <w:szCs w:val="18"/>
              </w:rPr>
            </w:pPr>
            <w:r w:rsidRPr="000B491C">
              <w:rPr>
                <w:rFonts w:ascii="Arial" w:hAnsi="Arial" w:cs="Arial"/>
                <w:b/>
                <w:i/>
                <w:sz w:val="18"/>
                <w:szCs w:val="18"/>
              </w:rPr>
              <w:t>Establecimiento pensión fallecimiento riesgo de trabajo</w:t>
            </w:r>
          </w:p>
        </w:tc>
      </w:tr>
      <w:tr w:rsidR="000B491C" w:rsidRPr="000B491C" w14:paraId="3FE9C014" w14:textId="77777777" w:rsidTr="00A27651">
        <w:trPr>
          <w:trHeight w:val="268"/>
          <w:jc w:val="center"/>
        </w:trPr>
        <w:tc>
          <w:tcPr>
            <w:tcW w:w="1958" w:type="dxa"/>
          </w:tcPr>
          <w:p w14:paraId="0755BB96" w14:textId="77777777" w:rsidR="000B491C" w:rsidRPr="000B491C" w:rsidRDefault="000B491C" w:rsidP="000B491C">
            <w:pPr>
              <w:rPr>
                <w:rFonts w:ascii="Arial" w:hAnsi="Arial" w:cs="Arial"/>
                <w:i/>
                <w:sz w:val="18"/>
                <w:szCs w:val="18"/>
              </w:rPr>
            </w:pPr>
            <w:r w:rsidRPr="000B491C">
              <w:rPr>
                <w:rFonts w:ascii="Arial" w:hAnsi="Arial" w:cs="Arial"/>
                <w:i/>
                <w:sz w:val="18"/>
                <w:szCs w:val="18"/>
              </w:rPr>
              <w:t>Aguascalientes</w:t>
            </w:r>
          </w:p>
        </w:tc>
        <w:tc>
          <w:tcPr>
            <w:tcW w:w="4274" w:type="dxa"/>
          </w:tcPr>
          <w:p w14:paraId="7F0A0EE1" w14:textId="77777777" w:rsidR="000B491C" w:rsidRPr="000B491C" w:rsidRDefault="000B491C" w:rsidP="000B491C">
            <w:pPr>
              <w:rPr>
                <w:rFonts w:ascii="Arial" w:hAnsi="Arial" w:cs="Arial"/>
                <w:i/>
                <w:sz w:val="18"/>
                <w:szCs w:val="18"/>
              </w:rPr>
            </w:pPr>
            <w:r w:rsidRPr="000B491C">
              <w:rPr>
                <w:rFonts w:ascii="Arial" w:hAnsi="Arial" w:cs="Arial"/>
                <w:i/>
                <w:sz w:val="18"/>
                <w:szCs w:val="18"/>
              </w:rPr>
              <w:t>100% respecto al último salario</w:t>
            </w:r>
          </w:p>
        </w:tc>
      </w:tr>
      <w:tr w:rsidR="000B491C" w:rsidRPr="000B491C" w14:paraId="42AC6794" w14:textId="77777777" w:rsidTr="00A27651">
        <w:trPr>
          <w:trHeight w:val="268"/>
          <w:jc w:val="center"/>
        </w:trPr>
        <w:tc>
          <w:tcPr>
            <w:tcW w:w="1958" w:type="dxa"/>
          </w:tcPr>
          <w:p w14:paraId="057AA04D" w14:textId="77777777" w:rsidR="000B491C" w:rsidRPr="000B491C" w:rsidRDefault="000B491C" w:rsidP="000B491C">
            <w:pPr>
              <w:rPr>
                <w:rFonts w:ascii="Arial" w:hAnsi="Arial" w:cs="Arial"/>
                <w:i/>
                <w:sz w:val="18"/>
                <w:szCs w:val="18"/>
              </w:rPr>
            </w:pPr>
            <w:r w:rsidRPr="000B491C">
              <w:rPr>
                <w:rFonts w:ascii="Arial" w:hAnsi="Arial" w:cs="Arial"/>
                <w:i/>
                <w:sz w:val="18"/>
                <w:szCs w:val="18"/>
              </w:rPr>
              <w:t>Baja California</w:t>
            </w:r>
          </w:p>
        </w:tc>
        <w:tc>
          <w:tcPr>
            <w:tcW w:w="4274" w:type="dxa"/>
          </w:tcPr>
          <w:p w14:paraId="4C646611" w14:textId="77777777" w:rsidR="000B491C" w:rsidRPr="000B491C" w:rsidRDefault="000B491C" w:rsidP="000B491C">
            <w:pPr>
              <w:rPr>
                <w:rFonts w:ascii="Arial" w:hAnsi="Arial" w:cs="Arial"/>
                <w:i/>
                <w:sz w:val="18"/>
                <w:szCs w:val="18"/>
              </w:rPr>
            </w:pPr>
            <w:r w:rsidRPr="000B491C">
              <w:rPr>
                <w:rFonts w:ascii="Arial" w:hAnsi="Arial" w:cs="Arial"/>
                <w:i/>
                <w:sz w:val="18"/>
                <w:szCs w:val="18"/>
              </w:rPr>
              <w:t>100% respecto al último salario</w:t>
            </w:r>
          </w:p>
        </w:tc>
      </w:tr>
      <w:tr w:rsidR="000B491C" w:rsidRPr="000B491C" w14:paraId="09FE9E19" w14:textId="77777777" w:rsidTr="00A27651">
        <w:trPr>
          <w:trHeight w:val="268"/>
          <w:jc w:val="center"/>
        </w:trPr>
        <w:tc>
          <w:tcPr>
            <w:tcW w:w="1958" w:type="dxa"/>
          </w:tcPr>
          <w:p w14:paraId="6B0E6497" w14:textId="77777777" w:rsidR="000B491C" w:rsidRPr="000B491C" w:rsidRDefault="000B491C" w:rsidP="000B491C">
            <w:pPr>
              <w:rPr>
                <w:rFonts w:ascii="Arial" w:hAnsi="Arial" w:cs="Arial"/>
                <w:i/>
                <w:sz w:val="18"/>
                <w:szCs w:val="18"/>
              </w:rPr>
            </w:pPr>
            <w:r w:rsidRPr="000B491C">
              <w:rPr>
                <w:rFonts w:ascii="Arial" w:hAnsi="Arial" w:cs="Arial"/>
                <w:i/>
                <w:sz w:val="18"/>
                <w:szCs w:val="18"/>
              </w:rPr>
              <w:t>Baja California Sur</w:t>
            </w:r>
          </w:p>
        </w:tc>
        <w:tc>
          <w:tcPr>
            <w:tcW w:w="4274" w:type="dxa"/>
          </w:tcPr>
          <w:p w14:paraId="2235EE2B" w14:textId="77777777" w:rsidR="000B491C" w:rsidRPr="000B491C" w:rsidRDefault="000B491C" w:rsidP="000B491C">
            <w:pPr>
              <w:rPr>
                <w:rFonts w:ascii="Arial" w:hAnsi="Arial" w:cs="Arial"/>
                <w:i/>
                <w:sz w:val="18"/>
                <w:szCs w:val="18"/>
              </w:rPr>
            </w:pPr>
            <w:r w:rsidRPr="000B491C">
              <w:rPr>
                <w:rFonts w:ascii="Arial" w:hAnsi="Arial" w:cs="Arial"/>
                <w:i/>
                <w:sz w:val="18"/>
                <w:szCs w:val="18"/>
              </w:rPr>
              <w:t>100% respecto al último salario</w:t>
            </w:r>
          </w:p>
        </w:tc>
      </w:tr>
      <w:tr w:rsidR="000B491C" w:rsidRPr="000B491C" w14:paraId="76D95332" w14:textId="77777777" w:rsidTr="00A27651">
        <w:trPr>
          <w:trHeight w:val="268"/>
          <w:jc w:val="center"/>
        </w:trPr>
        <w:tc>
          <w:tcPr>
            <w:tcW w:w="1958" w:type="dxa"/>
          </w:tcPr>
          <w:p w14:paraId="0803DA96" w14:textId="77777777" w:rsidR="000B491C" w:rsidRPr="000B491C" w:rsidRDefault="000B491C" w:rsidP="000B491C">
            <w:pPr>
              <w:rPr>
                <w:rFonts w:ascii="Arial" w:hAnsi="Arial" w:cs="Arial"/>
                <w:i/>
                <w:sz w:val="18"/>
                <w:szCs w:val="18"/>
              </w:rPr>
            </w:pPr>
            <w:r w:rsidRPr="000B491C">
              <w:rPr>
                <w:rFonts w:ascii="Arial" w:hAnsi="Arial" w:cs="Arial"/>
                <w:i/>
                <w:sz w:val="18"/>
                <w:szCs w:val="18"/>
              </w:rPr>
              <w:t>Campeche</w:t>
            </w:r>
          </w:p>
        </w:tc>
        <w:tc>
          <w:tcPr>
            <w:tcW w:w="4274" w:type="dxa"/>
          </w:tcPr>
          <w:p w14:paraId="16E55422" w14:textId="77777777" w:rsidR="000B491C" w:rsidRPr="000B491C" w:rsidRDefault="000B491C" w:rsidP="000B491C">
            <w:pPr>
              <w:rPr>
                <w:rFonts w:ascii="Arial" w:hAnsi="Arial" w:cs="Arial"/>
                <w:i/>
                <w:sz w:val="18"/>
                <w:szCs w:val="18"/>
              </w:rPr>
            </w:pPr>
            <w:r w:rsidRPr="000B491C">
              <w:rPr>
                <w:rFonts w:ascii="Arial" w:hAnsi="Arial" w:cs="Arial"/>
                <w:i/>
                <w:sz w:val="18"/>
                <w:szCs w:val="18"/>
              </w:rPr>
              <w:t>100% respecto al último salario</w:t>
            </w:r>
          </w:p>
        </w:tc>
      </w:tr>
      <w:tr w:rsidR="000B491C" w:rsidRPr="000B491C" w14:paraId="3EF263BC" w14:textId="77777777" w:rsidTr="00A27651">
        <w:trPr>
          <w:trHeight w:val="268"/>
          <w:jc w:val="center"/>
        </w:trPr>
        <w:tc>
          <w:tcPr>
            <w:tcW w:w="1958" w:type="dxa"/>
          </w:tcPr>
          <w:p w14:paraId="0A59A3DF" w14:textId="77777777" w:rsidR="000B491C" w:rsidRPr="000B491C" w:rsidRDefault="000B491C" w:rsidP="000B491C">
            <w:pPr>
              <w:rPr>
                <w:rFonts w:ascii="Arial" w:hAnsi="Arial" w:cs="Arial"/>
                <w:i/>
                <w:sz w:val="18"/>
                <w:szCs w:val="18"/>
              </w:rPr>
            </w:pPr>
            <w:r w:rsidRPr="000B491C">
              <w:rPr>
                <w:rFonts w:ascii="Arial" w:hAnsi="Arial" w:cs="Arial"/>
                <w:i/>
                <w:sz w:val="18"/>
                <w:szCs w:val="18"/>
              </w:rPr>
              <w:t>Ciudad de México</w:t>
            </w:r>
          </w:p>
        </w:tc>
        <w:tc>
          <w:tcPr>
            <w:tcW w:w="4274" w:type="dxa"/>
          </w:tcPr>
          <w:p w14:paraId="2BF05B7C" w14:textId="77777777" w:rsidR="000B491C" w:rsidRPr="000B491C" w:rsidRDefault="000B491C" w:rsidP="000B491C">
            <w:pPr>
              <w:rPr>
                <w:rFonts w:ascii="Arial" w:hAnsi="Arial" w:cs="Arial"/>
                <w:i/>
                <w:sz w:val="18"/>
                <w:szCs w:val="18"/>
              </w:rPr>
            </w:pPr>
            <w:r w:rsidRPr="000B491C">
              <w:rPr>
                <w:rFonts w:ascii="Arial" w:hAnsi="Arial" w:cs="Arial"/>
                <w:i/>
                <w:sz w:val="18"/>
                <w:szCs w:val="18"/>
              </w:rPr>
              <w:t>100% respecto al último salario</w:t>
            </w:r>
          </w:p>
        </w:tc>
      </w:tr>
      <w:tr w:rsidR="000B491C" w:rsidRPr="000B491C" w14:paraId="6A52B244" w14:textId="77777777" w:rsidTr="00A27651">
        <w:trPr>
          <w:trHeight w:val="268"/>
          <w:jc w:val="center"/>
        </w:trPr>
        <w:tc>
          <w:tcPr>
            <w:tcW w:w="1958" w:type="dxa"/>
          </w:tcPr>
          <w:p w14:paraId="73E90C45" w14:textId="77777777" w:rsidR="000B491C" w:rsidRPr="000B491C" w:rsidRDefault="000B491C" w:rsidP="000B491C">
            <w:pPr>
              <w:rPr>
                <w:rFonts w:ascii="Arial" w:hAnsi="Arial" w:cs="Arial"/>
                <w:i/>
                <w:sz w:val="18"/>
                <w:szCs w:val="18"/>
              </w:rPr>
            </w:pPr>
            <w:r w:rsidRPr="000B491C">
              <w:rPr>
                <w:rFonts w:ascii="Arial" w:hAnsi="Arial" w:cs="Arial"/>
                <w:i/>
                <w:sz w:val="18"/>
                <w:szCs w:val="18"/>
              </w:rPr>
              <w:t>Coahuila</w:t>
            </w:r>
          </w:p>
        </w:tc>
        <w:tc>
          <w:tcPr>
            <w:tcW w:w="4274" w:type="dxa"/>
          </w:tcPr>
          <w:p w14:paraId="4E889F43" w14:textId="77777777" w:rsidR="000B491C" w:rsidRPr="000B491C" w:rsidRDefault="000B491C" w:rsidP="000B491C">
            <w:pPr>
              <w:rPr>
                <w:rFonts w:ascii="Arial" w:hAnsi="Arial" w:cs="Arial"/>
                <w:i/>
                <w:sz w:val="18"/>
                <w:szCs w:val="18"/>
              </w:rPr>
            </w:pPr>
            <w:r w:rsidRPr="000B491C">
              <w:rPr>
                <w:rFonts w:ascii="Arial" w:hAnsi="Arial" w:cs="Arial"/>
                <w:i/>
                <w:sz w:val="18"/>
                <w:szCs w:val="18"/>
              </w:rPr>
              <w:t>100% respecto al último salario</w:t>
            </w:r>
          </w:p>
        </w:tc>
      </w:tr>
      <w:tr w:rsidR="000B491C" w:rsidRPr="000B491C" w14:paraId="576ECD82" w14:textId="77777777" w:rsidTr="00A27651">
        <w:trPr>
          <w:trHeight w:val="255"/>
          <w:jc w:val="center"/>
        </w:trPr>
        <w:tc>
          <w:tcPr>
            <w:tcW w:w="1958" w:type="dxa"/>
          </w:tcPr>
          <w:p w14:paraId="018DCE3F" w14:textId="77777777" w:rsidR="000B491C" w:rsidRPr="000B491C" w:rsidRDefault="000B491C" w:rsidP="000B491C">
            <w:pPr>
              <w:rPr>
                <w:rFonts w:ascii="Arial" w:hAnsi="Arial" w:cs="Arial"/>
                <w:i/>
                <w:sz w:val="18"/>
                <w:szCs w:val="18"/>
              </w:rPr>
            </w:pPr>
            <w:r w:rsidRPr="000B491C">
              <w:rPr>
                <w:rFonts w:ascii="Arial" w:hAnsi="Arial" w:cs="Arial"/>
                <w:i/>
                <w:sz w:val="18"/>
                <w:szCs w:val="18"/>
              </w:rPr>
              <w:t>Colima</w:t>
            </w:r>
          </w:p>
        </w:tc>
        <w:tc>
          <w:tcPr>
            <w:tcW w:w="4274" w:type="dxa"/>
          </w:tcPr>
          <w:p w14:paraId="382DFDCF" w14:textId="77777777" w:rsidR="000B491C" w:rsidRPr="000B491C" w:rsidRDefault="000B491C" w:rsidP="000B491C">
            <w:pPr>
              <w:rPr>
                <w:rFonts w:ascii="Arial" w:hAnsi="Arial" w:cs="Arial"/>
                <w:i/>
                <w:sz w:val="18"/>
                <w:szCs w:val="18"/>
              </w:rPr>
            </w:pPr>
            <w:r w:rsidRPr="000B491C">
              <w:rPr>
                <w:rFonts w:ascii="Arial" w:hAnsi="Arial" w:cs="Arial"/>
                <w:i/>
                <w:sz w:val="18"/>
                <w:szCs w:val="18"/>
              </w:rPr>
              <w:t>100% respecto al último salario</w:t>
            </w:r>
          </w:p>
        </w:tc>
      </w:tr>
      <w:tr w:rsidR="000B491C" w:rsidRPr="000B491C" w14:paraId="48B51BDE" w14:textId="77777777" w:rsidTr="00A27651">
        <w:trPr>
          <w:trHeight w:val="268"/>
          <w:jc w:val="center"/>
        </w:trPr>
        <w:tc>
          <w:tcPr>
            <w:tcW w:w="1958" w:type="dxa"/>
          </w:tcPr>
          <w:p w14:paraId="50CEDB54" w14:textId="77777777" w:rsidR="000B491C" w:rsidRPr="000B491C" w:rsidRDefault="000B491C" w:rsidP="000B491C">
            <w:pPr>
              <w:rPr>
                <w:rFonts w:ascii="Arial" w:hAnsi="Arial" w:cs="Arial"/>
                <w:i/>
                <w:sz w:val="18"/>
                <w:szCs w:val="18"/>
              </w:rPr>
            </w:pPr>
            <w:r w:rsidRPr="000B491C">
              <w:rPr>
                <w:rFonts w:ascii="Arial" w:hAnsi="Arial" w:cs="Arial"/>
                <w:i/>
                <w:sz w:val="18"/>
                <w:szCs w:val="18"/>
              </w:rPr>
              <w:t>Chiapas</w:t>
            </w:r>
          </w:p>
        </w:tc>
        <w:tc>
          <w:tcPr>
            <w:tcW w:w="4274" w:type="dxa"/>
          </w:tcPr>
          <w:p w14:paraId="2AC0FCF5" w14:textId="77777777" w:rsidR="000B491C" w:rsidRPr="000B491C" w:rsidRDefault="000B491C" w:rsidP="000B491C">
            <w:pPr>
              <w:rPr>
                <w:rFonts w:ascii="Arial" w:hAnsi="Arial" w:cs="Arial"/>
                <w:i/>
                <w:sz w:val="18"/>
                <w:szCs w:val="18"/>
              </w:rPr>
            </w:pPr>
            <w:r w:rsidRPr="000B491C">
              <w:rPr>
                <w:rFonts w:ascii="Arial" w:hAnsi="Arial" w:cs="Arial"/>
                <w:i/>
                <w:sz w:val="18"/>
                <w:szCs w:val="18"/>
              </w:rPr>
              <w:t>100% respecto al último salario</w:t>
            </w:r>
          </w:p>
        </w:tc>
      </w:tr>
      <w:tr w:rsidR="000B491C" w:rsidRPr="000B491C" w14:paraId="7B67792E" w14:textId="77777777" w:rsidTr="00A27651">
        <w:trPr>
          <w:trHeight w:val="268"/>
          <w:jc w:val="center"/>
        </w:trPr>
        <w:tc>
          <w:tcPr>
            <w:tcW w:w="1958" w:type="dxa"/>
          </w:tcPr>
          <w:p w14:paraId="66FAFDD2" w14:textId="77777777" w:rsidR="000B491C" w:rsidRPr="000B491C" w:rsidRDefault="000B491C" w:rsidP="000B491C">
            <w:pPr>
              <w:rPr>
                <w:rFonts w:ascii="Arial" w:hAnsi="Arial" w:cs="Arial"/>
                <w:i/>
                <w:sz w:val="18"/>
                <w:szCs w:val="18"/>
              </w:rPr>
            </w:pPr>
            <w:r w:rsidRPr="000B491C">
              <w:rPr>
                <w:rFonts w:ascii="Arial" w:hAnsi="Arial" w:cs="Arial"/>
                <w:i/>
                <w:sz w:val="18"/>
                <w:szCs w:val="18"/>
              </w:rPr>
              <w:t>Chihuahua</w:t>
            </w:r>
          </w:p>
        </w:tc>
        <w:tc>
          <w:tcPr>
            <w:tcW w:w="4274" w:type="dxa"/>
          </w:tcPr>
          <w:p w14:paraId="45E849E4" w14:textId="77777777" w:rsidR="000B491C" w:rsidRPr="000B491C" w:rsidRDefault="000B491C" w:rsidP="000B491C">
            <w:pPr>
              <w:rPr>
                <w:rFonts w:ascii="Arial" w:hAnsi="Arial" w:cs="Arial"/>
                <w:i/>
                <w:sz w:val="18"/>
                <w:szCs w:val="18"/>
              </w:rPr>
            </w:pPr>
            <w:r w:rsidRPr="000B491C">
              <w:rPr>
                <w:rFonts w:ascii="Arial" w:hAnsi="Arial" w:cs="Arial"/>
                <w:i/>
                <w:sz w:val="18"/>
                <w:szCs w:val="18"/>
              </w:rPr>
              <w:t>Cálculo promedio entre saldo de aportaciones y 100% respecto al último salario</w:t>
            </w:r>
          </w:p>
        </w:tc>
      </w:tr>
      <w:tr w:rsidR="000B491C" w:rsidRPr="000B491C" w14:paraId="49225713" w14:textId="77777777" w:rsidTr="00A27651">
        <w:trPr>
          <w:trHeight w:val="268"/>
          <w:jc w:val="center"/>
        </w:trPr>
        <w:tc>
          <w:tcPr>
            <w:tcW w:w="1958" w:type="dxa"/>
          </w:tcPr>
          <w:p w14:paraId="4BA0D33F" w14:textId="77777777" w:rsidR="000B491C" w:rsidRPr="000B491C" w:rsidRDefault="000B491C" w:rsidP="000B491C">
            <w:pPr>
              <w:rPr>
                <w:rFonts w:ascii="Arial" w:hAnsi="Arial" w:cs="Arial"/>
                <w:i/>
                <w:sz w:val="18"/>
                <w:szCs w:val="18"/>
              </w:rPr>
            </w:pPr>
            <w:r w:rsidRPr="000B491C">
              <w:rPr>
                <w:rFonts w:ascii="Arial" w:hAnsi="Arial" w:cs="Arial"/>
                <w:i/>
                <w:sz w:val="18"/>
                <w:szCs w:val="18"/>
              </w:rPr>
              <w:t>Durango</w:t>
            </w:r>
          </w:p>
        </w:tc>
        <w:tc>
          <w:tcPr>
            <w:tcW w:w="4274" w:type="dxa"/>
          </w:tcPr>
          <w:p w14:paraId="73D4E356" w14:textId="77777777" w:rsidR="000B491C" w:rsidRPr="000B491C" w:rsidRDefault="000B491C" w:rsidP="000B491C">
            <w:pPr>
              <w:rPr>
                <w:rFonts w:ascii="Arial" w:hAnsi="Arial" w:cs="Arial"/>
                <w:i/>
                <w:sz w:val="18"/>
                <w:szCs w:val="18"/>
              </w:rPr>
            </w:pPr>
            <w:r w:rsidRPr="000B491C">
              <w:rPr>
                <w:rFonts w:ascii="Arial" w:hAnsi="Arial" w:cs="Arial"/>
                <w:i/>
                <w:sz w:val="18"/>
                <w:szCs w:val="18"/>
              </w:rPr>
              <w:t>Conforme a tiempo de cotización</w:t>
            </w:r>
          </w:p>
        </w:tc>
      </w:tr>
      <w:tr w:rsidR="000B491C" w:rsidRPr="000B491C" w14:paraId="469ACA7C" w14:textId="77777777" w:rsidTr="00A27651">
        <w:trPr>
          <w:trHeight w:val="268"/>
          <w:jc w:val="center"/>
        </w:trPr>
        <w:tc>
          <w:tcPr>
            <w:tcW w:w="1958" w:type="dxa"/>
          </w:tcPr>
          <w:p w14:paraId="45733F0E" w14:textId="77777777" w:rsidR="000B491C" w:rsidRPr="000B491C" w:rsidRDefault="000B491C" w:rsidP="000B491C">
            <w:pPr>
              <w:rPr>
                <w:rFonts w:ascii="Arial" w:hAnsi="Arial" w:cs="Arial"/>
                <w:i/>
                <w:sz w:val="18"/>
                <w:szCs w:val="18"/>
              </w:rPr>
            </w:pPr>
            <w:r w:rsidRPr="000B491C">
              <w:rPr>
                <w:rFonts w:ascii="Arial" w:hAnsi="Arial" w:cs="Arial"/>
                <w:i/>
                <w:sz w:val="18"/>
                <w:szCs w:val="18"/>
              </w:rPr>
              <w:t>Guanajuato</w:t>
            </w:r>
          </w:p>
        </w:tc>
        <w:tc>
          <w:tcPr>
            <w:tcW w:w="4274" w:type="dxa"/>
          </w:tcPr>
          <w:p w14:paraId="7146DD0A" w14:textId="77777777" w:rsidR="000B491C" w:rsidRPr="000B491C" w:rsidRDefault="000B491C" w:rsidP="000B491C">
            <w:pPr>
              <w:rPr>
                <w:rFonts w:ascii="Arial" w:hAnsi="Arial" w:cs="Arial"/>
                <w:i/>
                <w:sz w:val="18"/>
                <w:szCs w:val="18"/>
              </w:rPr>
            </w:pPr>
            <w:r w:rsidRPr="000B491C">
              <w:rPr>
                <w:rFonts w:ascii="Arial" w:hAnsi="Arial" w:cs="Arial"/>
                <w:i/>
                <w:sz w:val="18"/>
                <w:szCs w:val="18"/>
              </w:rPr>
              <w:t>100% respecto al último salario</w:t>
            </w:r>
          </w:p>
        </w:tc>
      </w:tr>
      <w:tr w:rsidR="000B491C" w:rsidRPr="000B491C" w14:paraId="6B51A621" w14:textId="77777777" w:rsidTr="00A27651">
        <w:trPr>
          <w:trHeight w:val="268"/>
          <w:jc w:val="center"/>
        </w:trPr>
        <w:tc>
          <w:tcPr>
            <w:tcW w:w="1958" w:type="dxa"/>
          </w:tcPr>
          <w:p w14:paraId="3B56C8A5" w14:textId="77777777" w:rsidR="000B491C" w:rsidRPr="000B491C" w:rsidRDefault="000B491C" w:rsidP="000B491C">
            <w:pPr>
              <w:rPr>
                <w:rFonts w:ascii="Arial" w:hAnsi="Arial" w:cs="Arial"/>
                <w:i/>
                <w:sz w:val="18"/>
                <w:szCs w:val="18"/>
              </w:rPr>
            </w:pPr>
            <w:r w:rsidRPr="000B491C">
              <w:rPr>
                <w:rFonts w:ascii="Arial" w:hAnsi="Arial" w:cs="Arial"/>
                <w:i/>
                <w:sz w:val="18"/>
                <w:szCs w:val="18"/>
              </w:rPr>
              <w:t>Guerrero</w:t>
            </w:r>
          </w:p>
        </w:tc>
        <w:tc>
          <w:tcPr>
            <w:tcW w:w="4274" w:type="dxa"/>
          </w:tcPr>
          <w:p w14:paraId="0B5C345E" w14:textId="77777777" w:rsidR="000B491C" w:rsidRPr="000B491C" w:rsidRDefault="000B491C" w:rsidP="000B491C">
            <w:pPr>
              <w:rPr>
                <w:rFonts w:ascii="Arial" w:hAnsi="Arial" w:cs="Arial"/>
                <w:i/>
                <w:sz w:val="18"/>
                <w:szCs w:val="18"/>
              </w:rPr>
            </w:pPr>
            <w:r w:rsidRPr="000B491C">
              <w:rPr>
                <w:rFonts w:ascii="Arial" w:hAnsi="Arial" w:cs="Arial"/>
                <w:i/>
                <w:sz w:val="18"/>
                <w:szCs w:val="18"/>
              </w:rPr>
              <w:t>100% respecto al último salario</w:t>
            </w:r>
          </w:p>
        </w:tc>
      </w:tr>
      <w:tr w:rsidR="000B491C" w:rsidRPr="000B491C" w14:paraId="0F810B31" w14:textId="77777777" w:rsidTr="00A27651">
        <w:trPr>
          <w:trHeight w:val="268"/>
          <w:jc w:val="center"/>
        </w:trPr>
        <w:tc>
          <w:tcPr>
            <w:tcW w:w="1958" w:type="dxa"/>
          </w:tcPr>
          <w:p w14:paraId="365F31BB" w14:textId="77777777" w:rsidR="000B491C" w:rsidRPr="000B491C" w:rsidRDefault="000B491C" w:rsidP="000B491C">
            <w:pPr>
              <w:rPr>
                <w:rFonts w:ascii="Arial" w:hAnsi="Arial" w:cs="Arial"/>
                <w:i/>
                <w:sz w:val="18"/>
                <w:szCs w:val="18"/>
              </w:rPr>
            </w:pPr>
            <w:r w:rsidRPr="000B491C">
              <w:rPr>
                <w:rFonts w:ascii="Arial" w:hAnsi="Arial" w:cs="Arial"/>
                <w:i/>
                <w:sz w:val="18"/>
                <w:szCs w:val="18"/>
              </w:rPr>
              <w:t>Hidalgo</w:t>
            </w:r>
          </w:p>
        </w:tc>
        <w:tc>
          <w:tcPr>
            <w:tcW w:w="4274" w:type="dxa"/>
          </w:tcPr>
          <w:p w14:paraId="7D03A294" w14:textId="77777777" w:rsidR="000B491C" w:rsidRPr="000B491C" w:rsidRDefault="000B491C" w:rsidP="000B491C">
            <w:pPr>
              <w:rPr>
                <w:rFonts w:ascii="Arial" w:hAnsi="Arial" w:cs="Arial"/>
                <w:i/>
                <w:sz w:val="18"/>
                <w:szCs w:val="18"/>
              </w:rPr>
            </w:pPr>
            <w:r w:rsidRPr="000B491C">
              <w:rPr>
                <w:rFonts w:ascii="Arial" w:hAnsi="Arial" w:cs="Arial"/>
                <w:i/>
                <w:sz w:val="18"/>
                <w:szCs w:val="18"/>
              </w:rPr>
              <w:t>100% respecto al último salario</w:t>
            </w:r>
          </w:p>
        </w:tc>
      </w:tr>
      <w:tr w:rsidR="000B491C" w:rsidRPr="000B491C" w14:paraId="0DB26FF3" w14:textId="77777777" w:rsidTr="00A27651">
        <w:trPr>
          <w:trHeight w:val="268"/>
          <w:jc w:val="center"/>
        </w:trPr>
        <w:tc>
          <w:tcPr>
            <w:tcW w:w="1958" w:type="dxa"/>
          </w:tcPr>
          <w:p w14:paraId="6497215A" w14:textId="77777777" w:rsidR="000B491C" w:rsidRPr="000B491C" w:rsidRDefault="000B491C" w:rsidP="000B491C">
            <w:pPr>
              <w:rPr>
                <w:rFonts w:ascii="Arial" w:hAnsi="Arial" w:cs="Arial"/>
                <w:i/>
                <w:sz w:val="18"/>
                <w:szCs w:val="18"/>
              </w:rPr>
            </w:pPr>
            <w:r w:rsidRPr="000B491C">
              <w:rPr>
                <w:rFonts w:ascii="Arial" w:hAnsi="Arial" w:cs="Arial"/>
                <w:i/>
                <w:sz w:val="18"/>
                <w:szCs w:val="18"/>
              </w:rPr>
              <w:t>Jalisco</w:t>
            </w:r>
          </w:p>
        </w:tc>
        <w:tc>
          <w:tcPr>
            <w:tcW w:w="4274" w:type="dxa"/>
          </w:tcPr>
          <w:p w14:paraId="14E76FA3" w14:textId="77777777" w:rsidR="000B491C" w:rsidRPr="000B491C" w:rsidRDefault="000B491C" w:rsidP="000B491C">
            <w:pPr>
              <w:rPr>
                <w:rFonts w:ascii="Arial" w:hAnsi="Arial" w:cs="Arial"/>
                <w:i/>
                <w:sz w:val="18"/>
                <w:szCs w:val="18"/>
              </w:rPr>
            </w:pPr>
            <w:r w:rsidRPr="000B491C">
              <w:rPr>
                <w:rFonts w:ascii="Arial" w:hAnsi="Arial" w:cs="Arial"/>
                <w:i/>
                <w:sz w:val="18"/>
                <w:szCs w:val="18"/>
              </w:rPr>
              <w:t xml:space="preserve">Desde un 30% del último salario hasta el límite de 50%, acorde a antigüedad de cotización </w:t>
            </w:r>
          </w:p>
        </w:tc>
      </w:tr>
      <w:tr w:rsidR="000B491C" w:rsidRPr="000B491C" w14:paraId="07071BEC" w14:textId="77777777" w:rsidTr="00A27651">
        <w:trPr>
          <w:trHeight w:val="268"/>
          <w:jc w:val="center"/>
        </w:trPr>
        <w:tc>
          <w:tcPr>
            <w:tcW w:w="1958" w:type="dxa"/>
          </w:tcPr>
          <w:p w14:paraId="117D6571" w14:textId="77777777" w:rsidR="000B491C" w:rsidRPr="000B491C" w:rsidRDefault="000B491C" w:rsidP="000B491C">
            <w:pPr>
              <w:rPr>
                <w:rFonts w:ascii="Arial" w:hAnsi="Arial" w:cs="Arial"/>
                <w:i/>
                <w:sz w:val="18"/>
                <w:szCs w:val="18"/>
              </w:rPr>
            </w:pPr>
            <w:r w:rsidRPr="000B491C">
              <w:rPr>
                <w:rFonts w:ascii="Arial" w:hAnsi="Arial" w:cs="Arial"/>
                <w:i/>
                <w:sz w:val="18"/>
                <w:szCs w:val="18"/>
              </w:rPr>
              <w:t>México</w:t>
            </w:r>
          </w:p>
        </w:tc>
        <w:tc>
          <w:tcPr>
            <w:tcW w:w="4274" w:type="dxa"/>
          </w:tcPr>
          <w:p w14:paraId="12A96151" w14:textId="77777777" w:rsidR="000B491C" w:rsidRPr="000B491C" w:rsidRDefault="000B491C" w:rsidP="000B491C">
            <w:pPr>
              <w:rPr>
                <w:rFonts w:ascii="Arial" w:hAnsi="Arial" w:cs="Arial"/>
                <w:i/>
                <w:sz w:val="18"/>
                <w:szCs w:val="18"/>
              </w:rPr>
            </w:pPr>
            <w:r w:rsidRPr="000B491C">
              <w:rPr>
                <w:rFonts w:ascii="Arial" w:hAnsi="Arial" w:cs="Arial"/>
                <w:i/>
                <w:sz w:val="18"/>
                <w:szCs w:val="18"/>
              </w:rPr>
              <w:t>100% respecto al último salario</w:t>
            </w:r>
          </w:p>
        </w:tc>
      </w:tr>
      <w:tr w:rsidR="000B491C" w:rsidRPr="000B491C" w14:paraId="1D279CCF" w14:textId="77777777" w:rsidTr="00A27651">
        <w:trPr>
          <w:trHeight w:val="268"/>
          <w:jc w:val="center"/>
        </w:trPr>
        <w:tc>
          <w:tcPr>
            <w:tcW w:w="1958" w:type="dxa"/>
          </w:tcPr>
          <w:p w14:paraId="36C6E8C1" w14:textId="77777777" w:rsidR="000B491C" w:rsidRPr="000B491C" w:rsidRDefault="000B491C" w:rsidP="000B491C">
            <w:pPr>
              <w:rPr>
                <w:rFonts w:ascii="Arial" w:hAnsi="Arial" w:cs="Arial"/>
                <w:i/>
                <w:sz w:val="18"/>
                <w:szCs w:val="18"/>
              </w:rPr>
            </w:pPr>
            <w:r w:rsidRPr="000B491C">
              <w:rPr>
                <w:rFonts w:ascii="Arial" w:hAnsi="Arial" w:cs="Arial"/>
                <w:i/>
                <w:sz w:val="18"/>
                <w:szCs w:val="18"/>
              </w:rPr>
              <w:t>Michoacán</w:t>
            </w:r>
          </w:p>
        </w:tc>
        <w:tc>
          <w:tcPr>
            <w:tcW w:w="4274" w:type="dxa"/>
          </w:tcPr>
          <w:p w14:paraId="07DBFA8D" w14:textId="77777777" w:rsidR="000B491C" w:rsidRPr="000B491C" w:rsidRDefault="000B491C" w:rsidP="000B491C">
            <w:pPr>
              <w:rPr>
                <w:rFonts w:ascii="Arial" w:hAnsi="Arial" w:cs="Arial"/>
                <w:i/>
                <w:sz w:val="18"/>
                <w:szCs w:val="18"/>
              </w:rPr>
            </w:pPr>
            <w:r w:rsidRPr="000B491C">
              <w:rPr>
                <w:rFonts w:ascii="Arial" w:hAnsi="Arial" w:cs="Arial"/>
                <w:i/>
                <w:sz w:val="18"/>
                <w:szCs w:val="18"/>
              </w:rPr>
              <w:t>100% respecto al último salario</w:t>
            </w:r>
          </w:p>
        </w:tc>
      </w:tr>
      <w:tr w:rsidR="000B491C" w:rsidRPr="000B491C" w14:paraId="785EFA54" w14:textId="77777777" w:rsidTr="00A27651">
        <w:trPr>
          <w:trHeight w:val="268"/>
          <w:jc w:val="center"/>
        </w:trPr>
        <w:tc>
          <w:tcPr>
            <w:tcW w:w="1958" w:type="dxa"/>
          </w:tcPr>
          <w:p w14:paraId="13B783C6" w14:textId="77777777" w:rsidR="000B491C" w:rsidRPr="000B491C" w:rsidRDefault="000B491C" w:rsidP="000B491C">
            <w:pPr>
              <w:rPr>
                <w:rFonts w:ascii="Arial" w:hAnsi="Arial" w:cs="Arial"/>
                <w:i/>
                <w:sz w:val="18"/>
                <w:szCs w:val="18"/>
              </w:rPr>
            </w:pPr>
            <w:r w:rsidRPr="000B491C">
              <w:rPr>
                <w:rFonts w:ascii="Arial" w:hAnsi="Arial" w:cs="Arial"/>
                <w:i/>
                <w:sz w:val="18"/>
                <w:szCs w:val="18"/>
              </w:rPr>
              <w:t>Morelos</w:t>
            </w:r>
          </w:p>
        </w:tc>
        <w:tc>
          <w:tcPr>
            <w:tcW w:w="4274" w:type="dxa"/>
          </w:tcPr>
          <w:p w14:paraId="0246FCDA" w14:textId="77777777" w:rsidR="000B491C" w:rsidRPr="000B491C" w:rsidRDefault="000B491C" w:rsidP="000B491C">
            <w:pPr>
              <w:rPr>
                <w:rFonts w:ascii="Arial" w:hAnsi="Arial" w:cs="Arial"/>
                <w:i/>
                <w:sz w:val="18"/>
                <w:szCs w:val="18"/>
              </w:rPr>
            </w:pPr>
            <w:r w:rsidRPr="000B491C">
              <w:rPr>
                <w:rFonts w:ascii="Arial" w:hAnsi="Arial" w:cs="Arial"/>
                <w:i/>
                <w:sz w:val="18"/>
                <w:szCs w:val="18"/>
              </w:rPr>
              <w:t>Conforme a tiempo de cotización</w:t>
            </w:r>
          </w:p>
        </w:tc>
      </w:tr>
      <w:tr w:rsidR="000B491C" w:rsidRPr="000B491C" w14:paraId="07E223B7" w14:textId="77777777" w:rsidTr="00A27651">
        <w:trPr>
          <w:trHeight w:val="268"/>
          <w:jc w:val="center"/>
        </w:trPr>
        <w:tc>
          <w:tcPr>
            <w:tcW w:w="1958" w:type="dxa"/>
          </w:tcPr>
          <w:p w14:paraId="6EB65F20" w14:textId="77777777" w:rsidR="000B491C" w:rsidRPr="000B491C" w:rsidRDefault="000B491C" w:rsidP="000B491C">
            <w:pPr>
              <w:rPr>
                <w:rFonts w:ascii="Arial" w:hAnsi="Arial" w:cs="Arial"/>
                <w:i/>
                <w:sz w:val="18"/>
                <w:szCs w:val="18"/>
              </w:rPr>
            </w:pPr>
            <w:r w:rsidRPr="000B491C">
              <w:rPr>
                <w:rFonts w:ascii="Arial" w:hAnsi="Arial" w:cs="Arial"/>
                <w:i/>
                <w:sz w:val="18"/>
                <w:szCs w:val="18"/>
              </w:rPr>
              <w:t>Nayarit</w:t>
            </w:r>
          </w:p>
        </w:tc>
        <w:tc>
          <w:tcPr>
            <w:tcW w:w="4274" w:type="dxa"/>
          </w:tcPr>
          <w:p w14:paraId="656C5412" w14:textId="77777777" w:rsidR="000B491C" w:rsidRPr="000B491C" w:rsidRDefault="000B491C" w:rsidP="000B491C">
            <w:pPr>
              <w:rPr>
                <w:rFonts w:ascii="Arial" w:hAnsi="Arial" w:cs="Arial"/>
                <w:i/>
                <w:sz w:val="18"/>
                <w:szCs w:val="18"/>
              </w:rPr>
            </w:pPr>
            <w:r w:rsidRPr="000B491C">
              <w:rPr>
                <w:rFonts w:ascii="Arial" w:hAnsi="Arial" w:cs="Arial"/>
                <w:i/>
                <w:sz w:val="18"/>
                <w:szCs w:val="18"/>
              </w:rPr>
              <w:t>No especifica</w:t>
            </w:r>
          </w:p>
        </w:tc>
      </w:tr>
      <w:tr w:rsidR="000B491C" w:rsidRPr="000B491C" w14:paraId="793F29CE" w14:textId="77777777" w:rsidTr="00A27651">
        <w:trPr>
          <w:trHeight w:val="255"/>
          <w:jc w:val="center"/>
        </w:trPr>
        <w:tc>
          <w:tcPr>
            <w:tcW w:w="1958" w:type="dxa"/>
          </w:tcPr>
          <w:p w14:paraId="0980C98C" w14:textId="77777777" w:rsidR="000B491C" w:rsidRPr="000B491C" w:rsidRDefault="000B491C" w:rsidP="000B491C">
            <w:pPr>
              <w:rPr>
                <w:rFonts w:ascii="Arial" w:hAnsi="Arial" w:cs="Arial"/>
                <w:i/>
                <w:sz w:val="18"/>
                <w:szCs w:val="18"/>
              </w:rPr>
            </w:pPr>
            <w:r w:rsidRPr="000B491C">
              <w:rPr>
                <w:rFonts w:ascii="Arial" w:hAnsi="Arial" w:cs="Arial"/>
                <w:i/>
                <w:sz w:val="18"/>
                <w:szCs w:val="18"/>
              </w:rPr>
              <w:t>Nuevo León</w:t>
            </w:r>
          </w:p>
        </w:tc>
        <w:tc>
          <w:tcPr>
            <w:tcW w:w="4274" w:type="dxa"/>
          </w:tcPr>
          <w:p w14:paraId="2CC0BDD4" w14:textId="77777777" w:rsidR="000B491C" w:rsidRPr="000B491C" w:rsidRDefault="000B491C" w:rsidP="000B491C">
            <w:pPr>
              <w:rPr>
                <w:rFonts w:ascii="Arial" w:hAnsi="Arial" w:cs="Arial"/>
                <w:i/>
                <w:sz w:val="18"/>
                <w:szCs w:val="18"/>
              </w:rPr>
            </w:pPr>
            <w:r w:rsidRPr="000B491C">
              <w:rPr>
                <w:rFonts w:ascii="Arial" w:hAnsi="Arial" w:cs="Arial"/>
                <w:i/>
                <w:sz w:val="18"/>
                <w:szCs w:val="18"/>
              </w:rPr>
              <w:t>50% respecto al último salario</w:t>
            </w:r>
          </w:p>
        </w:tc>
      </w:tr>
      <w:tr w:rsidR="000B491C" w:rsidRPr="000B491C" w14:paraId="7786F970" w14:textId="77777777" w:rsidTr="00A27651">
        <w:trPr>
          <w:trHeight w:val="268"/>
          <w:jc w:val="center"/>
        </w:trPr>
        <w:tc>
          <w:tcPr>
            <w:tcW w:w="1958" w:type="dxa"/>
          </w:tcPr>
          <w:p w14:paraId="0733C218" w14:textId="77777777" w:rsidR="000B491C" w:rsidRPr="000B491C" w:rsidRDefault="000B491C" w:rsidP="000B491C">
            <w:pPr>
              <w:rPr>
                <w:rFonts w:ascii="Arial" w:hAnsi="Arial" w:cs="Arial"/>
                <w:i/>
                <w:sz w:val="18"/>
                <w:szCs w:val="18"/>
              </w:rPr>
            </w:pPr>
            <w:r w:rsidRPr="000B491C">
              <w:rPr>
                <w:rFonts w:ascii="Arial" w:hAnsi="Arial" w:cs="Arial"/>
                <w:i/>
                <w:sz w:val="18"/>
                <w:szCs w:val="18"/>
              </w:rPr>
              <w:t>Oaxaca</w:t>
            </w:r>
          </w:p>
        </w:tc>
        <w:tc>
          <w:tcPr>
            <w:tcW w:w="4274" w:type="dxa"/>
          </w:tcPr>
          <w:p w14:paraId="67A9C8BD" w14:textId="77777777" w:rsidR="000B491C" w:rsidRPr="000B491C" w:rsidRDefault="000B491C" w:rsidP="000B491C">
            <w:pPr>
              <w:rPr>
                <w:rFonts w:ascii="Arial" w:hAnsi="Arial" w:cs="Arial"/>
                <w:i/>
                <w:sz w:val="18"/>
                <w:szCs w:val="18"/>
              </w:rPr>
            </w:pPr>
            <w:r w:rsidRPr="000B491C">
              <w:rPr>
                <w:rFonts w:ascii="Arial" w:hAnsi="Arial" w:cs="Arial"/>
                <w:i/>
                <w:sz w:val="18"/>
                <w:szCs w:val="18"/>
              </w:rPr>
              <w:t>100% respecto al último salario</w:t>
            </w:r>
          </w:p>
        </w:tc>
      </w:tr>
      <w:tr w:rsidR="000B491C" w:rsidRPr="000B491C" w14:paraId="014CB5F0" w14:textId="77777777" w:rsidTr="00A27651">
        <w:trPr>
          <w:trHeight w:val="268"/>
          <w:jc w:val="center"/>
        </w:trPr>
        <w:tc>
          <w:tcPr>
            <w:tcW w:w="1958" w:type="dxa"/>
          </w:tcPr>
          <w:p w14:paraId="101C246B" w14:textId="77777777" w:rsidR="000B491C" w:rsidRPr="000B491C" w:rsidRDefault="000B491C" w:rsidP="000B491C">
            <w:pPr>
              <w:rPr>
                <w:rFonts w:ascii="Arial" w:hAnsi="Arial" w:cs="Arial"/>
                <w:i/>
                <w:sz w:val="18"/>
                <w:szCs w:val="18"/>
              </w:rPr>
            </w:pPr>
            <w:r w:rsidRPr="000B491C">
              <w:rPr>
                <w:rFonts w:ascii="Arial" w:hAnsi="Arial" w:cs="Arial"/>
                <w:i/>
                <w:sz w:val="18"/>
                <w:szCs w:val="18"/>
              </w:rPr>
              <w:t>Puebla</w:t>
            </w:r>
          </w:p>
        </w:tc>
        <w:tc>
          <w:tcPr>
            <w:tcW w:w="4274" w:type="dxa"/>
          </w:tcPr>
          <w:p w14:paraId="22ADD18C" w14:textId="77777777" w:rsidR="000B491C" w:rsidRPr="000B491C" w:rsidRDefault="000B491C" w:rsidP="000B491C">
            <w:pPr>
              <w:rPr>
                <w:rFonts w:ascii="Arial" w:hAnsi="Arial" w:cs="Arial"/>
                <w:i/>
                <w:sz w:val="18"/>
                <w:szCs w:val="18"/>
              </w:rPr>
            </w:pPr>
            <w:r w:rsidRPr="000B491C">
              <w:rPr>
                <w:rFonts w:ascii="Arial" w:hAnsi="Arial" w:cs="Arial"/>
                <w:i/>
                <w:sz w:val="18"/>
                <w:szCs w:val="18"/>
              </w:rPr>
              <w:t>100% respecto al último salario</w:t>
            </w:r>
          </w:p>
        </w:tc>
      </w:tr>
      <w:tr w:rsidR="000B491C" w:rsidRPr="000B491C" w14:paraId="58BCB7CD" w14:textId="77777777" w:rsidTr="00A27651">
        <w:trPr>
          <w:trHeight w:val="268"/>
          <w:jc w:val="center"/>
        </w:trPr>
        <w:tc>
          <w:tcPr>
            <w:tcW w:w="1958" w:type="dxa"/>
          </w:tcPr>
          <w:p w14:paraId="76EC7600" w14:textId="77777777" w:rsidR="000B491C" w:rsidRPr="000B491C" w:rsidRDefault="000B491C" w:rsidP="000B491C">
            <w:pPr>
              <w:rPr>
                <w:rFonts w:ascii="Arial" w:hAnsi="Arial" w:cs="Arial"/>
                <w:i/>
                <w:sz w:val="18"/>
                <w:szCs w:val="18"/>
              </w:rPr>
            </w:pPr>
            <w:r w:rsidRPr="000B491C">
              <w:rPr>
                <w:rFonts w:ascii="Arial" w:hAnsi="Arial" w:cs="Arial"/>
                <w:i/>
                <w:sz w:val="18"/>
                <w:szCs w:val="18"/>
              </w:rPr>
              <w:t>Querétaro</w:t>
            </w:r>
          </w:p>
        </w:tc>
        <w:tc>
          <w:tcPr>
            <w:tcW w:w="4274" w:type="dxa"/>
          </w:tcPr>
          <w:p w14:paraId="6877D895" w14:textId="77777777" w:rsidR="000B491C" w:rsidRPr="000B491C" w:rsidRDefault="000B491C" w:rsidP="000B491C">
            <w:pPr>
              <w:rPr>
                <w:rFonts w:ascii="Arial" w:hAnsi="Arial" w:cs="Arial"/>
                <w:i/>
                <w:sz w:val="18"/>
                <w:szCs w:val="18"/>
              </w:rPr>
            </w:pPr>
            <w:r w:rsidRPr="000B491C">
              <w:rPr>
                <w:rFonts w:ascii="Arial" w:hAnsi="Arial" w:cs="Arial"/>
                <w:i/>
                <w:sz w:val="18"/>
                <w:szCs w:val="18"/>
              </w:rPr>
              <w:t>Conforme a tiempo de cotización</w:t>
            </w:r>
          </w:p>
        </w:tc>
      </w:tr>
      <w:tr w:rsidR="000B491C" w:rsidRPr="000B491C" w14:paraId="6FE0C9B3" w14:textId="77777777" w:rsidTr="00A27651">
        <w:trPr>
          <w:trHeight w:val="268"/>
          <w:jc w:val="center"/>
        </w:trPr>
        <w:tc>
          <w:tcPr>
            <w:tcW w:w="1958" w:type="dxa"/>
          </w:tcPr>
          <w:p w14:paraId="5AE40DFC" w14:textId="77777777" w:rsidR="000B491C" w:rsidRPr="000B491C" w:rsidRDefault="000B491C" w:rsidP="000B491C">
            <w:pPr>
              <w:rPr>
                <w:rFonts w:ascii="Arial" w:hAnsi="Arial" w:cs="Arial"/>
                <w:i/>
                <w:sz w:val="18"/>
                <w:szCs w:val="18"/>
              </w:rPr>
            </w:pPr>
            <w:r w:rsidRPr="000B491C">
              <w:rPr>
                <w:rFonts w:ascii="Arial" w:hAnsi="Arial" w:cs="Arial"/>
                <w:i/>
                <w:sz w:val="18"/>
                <w:szCs w:val="18"/>
              </w:rPr>
              <w:t>Quintana Roo</w:t>
            </w:r>
          </w:p>
        </w:tc>
        <w:tc>
          <w:tcPr>
            <w:tcW w:w="4274" w:type="dxa"/>
          </w:tcPr>
          <w:p w14:paraId="79F96691" w14:textId="77777777" w:rsidR="000B491C" w:rsidRPr="000B491C" w:rsidRDefault="000B491C" w:rsidP="000B491C">
            <w:pPr>
              <w:rPr>
                <w:rFonts w:ascii="Arial" w:hAnsi="Arial" w:cs="Arial"/>
                <w:i/>
                <w:sz w:val="18"/>
                <w:szCs w:val="18"/>
              </w:rPr>
            </w:pPr>
            <w:r w:rsidRPr="000B491C">
              <w:rPr>
                <w:rFonts w:ascii="Arial" w:hAnsi="Arial" w:cs="Arial"/>
                <w:i/>
                <w:sz w:val="18"/>
                <w:szCs w:val="18"/>
              </w:rPr>
              <w:t>100% respecto al último salario</w:t>
            </w:r>
          </w:p>
        </w:tc>
      </w:tr>
      <w:tr w:rsidR="000B491C" w:rsidRPr="000B491C" w14:paraId="40CB15E1" w14:textId="77777777" w:rsidTr="00A27651">
        <w:trPr>
          <w:trHeight w:val="268"/>
          <w:jc w:val="center"/>
        </w:trPr>
        <w:tc>
          <w:tcPr>
            <w:tcW w:w="1958" w:type="dxa"/>
          </w:tcPr>
          <w:p w14:paraId="1DA6D024" w14:textId="77777777" w:rsidR="000B491C" w:rsidRPr="000B491C" w:rsidRDefault="000B491C" w:rsidP="000B491C">
            <w:pPr>
              <w:rPr>
                <w:rFonts w:ascii="Arial" w:hAnsi="Arial" w:cs="Arial"/>
                <w:i/>
                <w:sz w:val="18"/>
                <w:szCs w:val="18"/>
              </w:rPr>
            </w:pPr>
            <w:r w:rsidRPr="000B491C">
              <w:rPr>
                <w:rFonts w:ascii="Arial" w:hAnsi="Arial" w:cs="Arial"/>
                <w:i/>
                <w:sz w:val="18"/>
                <w:szCs w:val="18"/>
              </w:rPr>
              <w:t>San Luis Potosí</w:t>
            </w:r>
          </w:p>
        </w:tc>
        <w:tc>
          <w:tcPr>
            <w:tcW w:w="4274" w:type="dxa"/>
          </w:tcPr>
          <w:p w14:paraId="238BAF26" w14:textId="77777777" w:rsidR="000B491C" w:rsidRPr="000B491C" w:rsidRDefault="000B491C" w:rsidP="000B491C">
            <w:pPr>
              <w:rPr>
                <w:rFonts w:ascii="Arial" w:hAnsi="Arial" w:cs="Arial"/>
                <w:i/>
                <w:sz w:val="18"/>
                <w:szCs w:val="18"/>
              </w:rPr>
            </w:pPr>
            <w:r w:rsidRPr="000B491C">
              <w:rPr>
                <w:rFonts w:ascii="Arial" w:hAnsi="Arial" w:cs="Arial"/>
                <w:i/>
                <w:sz w:val="18"/>
                <w:szCs w:val="18"/>
              </w:rPr>
              <w:t>No especifica</w:t>
            </w:r>
          </w:p>
        </w:tc>
      </w:tr>
      <w:tr w:rsidR="000B491C" w:rsidRPr="000B491C" w14:paraId="46341519" w14:textId="77777777" w:rsidTr="00A27651">
        <w:trPr>
          <w:trHeight w:val="268"/>
          <w:jc w:val="center"/>
        </w:trPr>
        <w:tc>
          <w:tcPr>
            <w:tcW w:w="1958" w:type="dxa"/>
          </w:tcPr>
          <w:p w14:paraId="4A1320BE" w14:textId="77777777" w:rsidR="000B491C" w:rsidRPr="000B491C" w:rsidRDefault="000B491C" w:rsidP="000B491C">
            <w:pPr>
              <w:rPr>
                <w:rFonts w:ascii="Arial" w:hAnsi="Arial" w:cs="Arial"/>
                <w:i/>
                <w:sz w:val="18"/>
                <w:szCs w:val="18"/>
              </w:rPr>
            </w:pPr>
            <w:r w:rsidRPr="000B491C">
              <w:rPr>
                <w:rFonts w:ascii="Arial" w:hAnsi="Arial" w:cs="Arial"/>
                <w:i/>
                <w:sz w:val="18"/>
                <w:szCs w:val="18"/>
              </w:rPr>
              <w:t>Sinaloa</w:t>
            </w:r>
          </w:p>
        </w:tc>
        <w:tc>
          <w:tcPr>
            <w:tcW w:w="4274" w:type="dxa"/>
          </w:tcPr>
          <w:p w14:paraId="5ADC0837" w14:textId="77777777" w:rsidR="000B491C" w:rsidRPr="000B491C" w:rsidRDefault="000B491C" w:rsidP="000B491C">
            <w:pPr>
              <w:rPr>
                <w:rFonts w:ascii="Arial" w:hAnsi="Arial" w:cs="Arial"/>
                <w:i/>
                <w:sz w:val="18"/>
                <w:szCs w:val="18"/>
              </w:rPr>
            </w:pPr>
            <w:r w:rsidRPr="000B491C">
              <w:rPr>
                <w:rFonts w:ascii="Arial" w:hAnsi="Arial" w:cs="Arial"/>
                <w:i/>
                <w:sz w:val="18"/>
                <w:szCs w:val="18"/>
              </w:rPr>
              <w:t>Cálculo promedio entre saldo de aportaciones y 80% respecto al último salario</w:t>
            </w:r>
          </w:p>
        </w:tc>
      </w:tr>
      <w:tr w:rsidR="000B491C" w:rsidRPr="000B491C" w14:paraId="2FCC444A" w14:textId="77777777" w:rsidTr="00A27651">
        <w:trPr>
          <w:trHeight w:val="268"/>
          <w:jc w:val="center"/>
        </w:trPr>
        <w:tc>
          <w:tcPr>
            <w:tcW w:w="1958" w:type="dxa"/>
          </w:tcPr>
          <w:p w14:paraId="571A483B" w14:textId="77777777" w:rsidR="000B491C" w:rsidRPr="000B491C" w:rsidRDefault="000B491C" w:rsidP="000B491C">
            <w:pPr>
              <w:rPr>
                <w:rFonts w:ascii="Arial" w:hAnsi="Arial" w:cs="Arial"/>
                <w:i/>
                <w:sz w:val="18"/>
                <w:szCs w:val="18"/>
              </w:rPr>
            </w:pPr>
            <w:r w:rsidRPr="000B491C">
              <w:rPr>
                <w:rFonts w:ascii="Arial" w:hAnsi="Arial" w:cs="Arial"/>
                <w:i/>
                <w:sz w:val="18"/>
                <w:szCs w:val="18"/>
              </w:rPr>
              <w:t xml:space="preserve">Sonora </w:t>
            </w:r>
          </w:p>
        </w:tc>
        <w:tc>
          <w:tcPr>
            <w:tcW w:w="4274" w:type="dxa"/>
          </w:tcPr>
          <w:p w14:paraId="2651EBB5" w14:textId="77777777" w:rsidR="000B491C" w:rsidRPr="000B491C" w:rsidRDefault="000B491C" w:rsidP="000B491C">
            <w:pPr>
              <w:rPr>
                <w:rFonts w:ascii="Arial" w:hAnsi="Arial" w:cs="Arial"/>
                <w:i/>
                <w:sz w:val="18"/>
                <w:szCs w:val="18"/>
              </w:rPr>
            </w:pPr>
            <w:r w:rsidRPr="000B491C">
              <w:rPr>
                <w:rFonts w:ascii="Arial" w:hAnsi="Arial" w:cs="Arial"/>
                <w:i/>
                <w:sz w:val="18"/>
                <w:szCs w:val="18"/>
              </w:rPr>
              <w:t>100% respecto al último salario, sólo primer año y desciende por cada año hasta su ajuste límite de 50%.</w:t>
            </w:r>
          </w:p>
        </w:tc>
      </w:tr>
      <w:tr w:rsidR="000B491C" w:rsidRPr="000B491C" w14:paraId="11E0CF9F" w14:textId="77777777" w:rsidTr="00A27651">
        <w:trPr>
          <w:trHeight w:val="268"/>
          <w:jc w:val="center"/>
        </w:trPr>
        <w:tc>
          <w:tcPr>
            <w:tcW w:w="1958" w:type="dxa"/>
          </w:tcPr>
          <w:p w14:paraId="4A6493F0" w14:textId="77777777" w:rsidR="000B491C" w:rsidRPr="000B491C" w:rsidRDefault="000B491C" w:rsidP="000B491C">
            <w:pPr>
              <w:rPr>
                <w:rFonts w:ascii="Arial" w:hAnsi="Arial" w:cs="Arial"/>
                <w:i/>
                <w:sz w:val="18"/>
                <w:szCs w:val="18"/>
              </w:rPr>
            </w:pPr>
            <w:r w:rsidRPr="000B491C">
              <w:rPr>
                <w:rFonts w:ascii="Arial" w:hAnsi="Arial" w:cs="Arial"/>
                <w:i/>
                <w:sz w:val="18"/>
                <w:szCs w:val="18"/>
              </w:rPr>
              <w:t>Tabasco</w:t>
            </w:r>
          </w:p>
        </w:tc>
        <w:tc>
          <w:tcPr>
            <w:tcW w:w="4274" w:type="dxa"/>
          </w:tcPr>
          <w:p w14:paraId="0F8C3BDA" w14:textId="77777777" w:rsidR="000B491C" w:rsidRPr="000B491C" w:rsidRDefault="000B491C" w:rsidP="000B491C">
            <w:pPr>
              <w:rPr>
                <w:rFonts w:ascii="Arial" w:hAnsi="Arial" w:cs="Arial"/>
                <w:i/>
                <w:sz w:val="18"/>
                <w:szCs w:val="18"/>
              </w:rPr>
            </w:pPr>
            <w:r w:rsidRPr="000B491C">
              <w:rPr>
                <w:rFonts w:ascii="Arial" w:hAnsi="Arial" w:cs="Arial"/>
                <w:i/>
                <w:sz w:val="18"/>
                <w:szCs w:val="18"/>
              </w:rPr>
              <w:t>70% respecto al último salario</w:t>
            </w:r>
          </w:p>
        </w:tc>
      </w:tr>
      <w:tr w:rsidR="000B491C" w:rsidRPr="000B491C" w14:paraId="3AC3C54F" w14:textId="77777777" w:rsidTr="00A27651">
        <w:trPr>
          <w:trHeight w:val="268"/>
          <w:jc w:val="center"/>
        </w:trPr>
        <w:tc>
          <w:tcPr>
            <w:tcW w:w="1958" w:type="dxa"/>
          </w:tcPr>
          <w:p w14:paraId="7889CDCA" w14:textId="77777777" w:rsidR="000B491C" w:rsidRPr="000B491C" w:rsidRDefault="000B491C" w:rsidP="000B491C">
            <w:pPr>
              <w:rPr>
                <w:rFonts w:ascii="Arial" w:hAnsi="Arial" w:cs="Arial"/>
                <w:i/>
                <w:sz w:val="18"/>
                <w:szCs w:val="18"/>
              </w:rPr>
            </w:pPr>
            <w:r w:rsidRPr="000B491C">
              <w:rPr>
                <w:rFonts w:ascii="Arial" w:hAnsi="Arial" w:cs="Arial"/>
                <w:i/>
                <w:sz w:val="18"/>
                <w:szCs w:val="18"/>
              </w:rPr>
              <w:t>Tamaulipas</w:t>
            </w:r>
          </w:p>
        </w:tc>
        <w:tc>
          <w:tcPr>
            <w:tcW w:w="4274" w:type="dxa"/>
          </w:tcPr>
          <w:p w14:paraId="59A8C614" w14:textId="77777777" w:rsidR="000B491C" w:rsidRPr="000B491C" w:rsidRDefault="000B491C" w:rsidP="000B491C">
            <w:pPr>
              <w:rPr>
                <w:rFonts w:ascii="Arial" w:hAnsi="Arial" w:cs="Arial"/>
                <w:i/>
                <w:sz w:val="18"/>
                <w:szCs w:val="18"/>
              </w:rPr>
            </w:pPr>
            <w:r w:rsidRPr="000B491C">
              <w:rPr>
                <w:rFonts w:ascii="Arial" w:hAnsi="Arial" w:cs="Arial"/>
                <w:i/>
                <w:sz w:val="18"/>
                <w:szCs w:val="18"/>
              </w:rPr>
              <w:t>100% respecto al último salario</w:t>
            </w:r>
          </w:p>
        </w:tc>
      </w:tr>
      <w:tr w:rsidR="000B491C" w:rsidRPr="000B491C" w14:paraId="7FA6B242" w14:textId="77777777" w:rsidTr="00A27651">
        <w:trPr>
          <w:trHeight w:val="268"/>
          <w:jc w:val="center"/>
        </w:trPr>
        <w:tc>
          <w:tcPr>
            <w:tcW w:w="1958" w:type="dxa"/>
          </w:tcPr>
          <w:p w14:paraId="03752B97" w14:textId="77777777" w:rsidR="000B491C" w:rsidRPr="000B491C" w:rsidRDefault="000B491C" w:rsidP="000B491C">
            <w:pPr>
              <w:rPr>
                <w:rFonts w:ascii="Arial" w:hAnsi="Arial" w:cs="Arial"/>
                <w:i/>
                <w:sz w:val="18"/>
                <w:szCs w:val="18"/>
              </w:rPr>
            </w:pPr>
            <w:r w:rsidRPr="000B491C">
              <w:rPr>
                <w:rFonts w:ascii="Arial" w:hAnsi="Arial" w:cs="Arial"/>
                <w:i/>
                <w:sz w:val="18"/>
                <w:szCs w:val="18"/>
              </w:rPr>
              <w:t>Tlaxcala</w:t>
            </w:r>
          </w:p>
        </w:tc>
        <w:tc>
          <w:tcPr>
            <w:tcW w:w="4274" w:type="dxa"/>
          </w:tcPr>
          <w:p w14:paraId="4115E2B3" w14:textId="77777777" w:rsidR="000B491C" w:rsidRPr="000B491C" w:rsidRDefault="000B491C" w:rsidP="000B491C">
            <w:pPr>
              <w:rPr>
                <w:rFonts w:ascii="Arial" w:hAnsi="Arial" w:cs="Arial"/>
                <w:i/>
                <w:sz w:val="18"/>
                <w:szCs w:val="18"/>
              </w:rPr>
            </w:pPr>
            <w:r w:rsidRPr="000B491C">
              <w:rPr>
                <w:rFonts w:ascii="Arial" w:hAnsi="Arial" w:cs="Arial"/>
                <w:i/>
                <w:sz w:val="18"/>
                <w:szCs w:val="18"/>
              </w:rPr>
              <w:t>Conforme a tiempo de cotización</w:t>
            </w:r>
          </w:p>
        </w:tc>
      </w:tr>
      <w:tr w:rsidR="000B491C" w:rsidRPr="000B491C" w14:paraId="65CF460B" w14:textId="77777777" w:rsidTr="00A27651">
        <w:trPr>
          <w:trHeight w:val="268"/>
          <w:jc w:val="center"/>
        </w:trPr>
        <w:tc>
          <w:tcPr>
            <w:tcW w:w="1958" w:type="dxa"/>
          </w:tcPr>
          <w:p w14:paraId="391187E3" w14:textId="77777777" w:rsidR="000B491C" w:rsidRPr="000B491C" w:rsidRDefault="000B491C" w:rsidP="000B491C">
            <w:pPr>
              <w:rPr>
                <w:rFonts w:ascii="Arial" w:hAnsi="Arial" w:cs="Arial"/>
                <w:i/>
                <w:sz w:val="18"/>
                <w:szCs w:val="18"/>
              </w:rPr>
            </w:pPr>
            <w:r w:rsidRPr="000B491C">
              <w:rPr>
                <w:rFonts w:ascii="Arial" w:hAnsi="Arial" w:cs="Arial"/>
                <w:i/>
                <w:sz w:val="18"/>
                <w:szCs w:val="18"/>
              </w:rPr>
              <w:t>Veracruz</w:t>
            </w:r>
          </w:p>
        </w:tc>
        <w:tc>
          <w:tcPr>
            <w:tcW w:w="4274" w:type="dxa"/>
          </w:tcPr>
          <w:p w14:paraId="7096D752" w14:textId="77777777" w:rsidR="000B491C" w:rsidRPr="000B491C" w:rsidRDefault="000B491C" w:rsidP="000B491C">
            <w:pPr>
              <w:rPr>
                <w:rFonts w:ascii="Arial" w:hAnsi="Arial" w:cs="Arial"/>
                <w:i/>
                <w:sz w:val="18"/>
                <w:szCs w:val="18"/>
              </w:rPr>
            </w:pPr>
            <w:r w:rsidRPr="000B491C">
              <w:rPr>
                <w:rFonts w:ascii="Arial" w:hAnsi="Arial" w:cs="Arial"/>
                <w:i/>
                <w:sz w:val="18"/>
                <w:szCs w:val="18"/>
              </w:rPr>
              <w:t>100% respecto al último salario, sólo primer año y desciende por cada año hasta su ajuste límite de 50%.</w:t>
            </w:r>
          </w:p>
        </w:tc>
      </w:tr>
      <w:tr w:rsidR="000B491C" w:rsidRPr="000B491C" w14:paraId="09EA149A" w14:textId="77777777" w:rsidTr="00A27651">
        <w:trPr>
          <w:trHeight w:val="255"/>
          <w:jc w:val="center"/>
        </w:trPr>
        <w:tc>
          <w:tcPr>
            <w:tcW w:w="1958" w:type="dxa"/>
          </w:tcPr>
          <w:p w14:paraId="5BBF0B81" w14:textId="77777777" w:rsidR="000B491C" w:rsidRPr="000B491C" w:rsidRDefault="000B491C" w:rsidP="000B491C">
            <w:pPr>
              <w:rPr>
                <w:rFonts w:ascii="Arial" w:hAnsi="Arial" w:cs="Arial"/>
                <w:i/>
                <w:sz w:val="18"/>
                <w:szCs w:val="18"/>
              </w:rPr>
            </w:pPr>
            <w:r w:rsidRPr="000B491C">
              <w:rPr>
                <w:rFonts w:ascii="Arial" w:hAnsi="Arial" w:cs="Arial"/>
                <w:i/>
                <w:sz w:val="18"/>
                <w:szCs w:val="18"/>
              </w:rPr>
              <w:t>Yucatán</w:t>
            </w:r>
          </w:p>
        </w:tc>
        <w:tc>
          <w:tcPr>
            <w:tcW w:w="4274" w:type="dxa"/>
          </w:tcPr>
          <w:p w14:paraId="4B294933" w14:textId="77777777" w:rsidR="000B491C" w:rsidRPr="000B491C" w:rsidRDefault="000B491C" w:rsidP="000B491C">
            <w:pPr>
              <w:rPr>
                <w:rFonts w:ascii="Arial" w:hAnsi="Arial" w:cs="Arial"/>
                <w:i/>
                <w:sz w:val="18"/>
                <w:szCs w:val="18"/>
              </w:rPr>
            </w:pPr>
            <w:r w:rsidRPr="000B491C">
              <w:rPr>
                <w:rFonts w:ascii="Arial" w:hAnsi="Arial" w:cs="Arial"/>
                <w:i/>
                <w:sz w:val="18"/>
                <w:szCs w:val="18"/>
              </w:rPr>
              <w:t>Conforme a tiempo de cotización</w:t>
            </w:r>
          </w:p>
        </w:tc>
      </w:tr>
      <w:tr w:rsidR="000B491C" w:rsidRPr="000B491C" w14:paraId="7F6ACB25" w14:textId="77777777" w:rsidTr="00A27651">
        <w:trPr>
          <w:trHeight w:val="268"/>
          <w:jc w:val="center"/>
        </w:trPr>
        <w:tc>
          <w:tcPr>
            <w:tcW w:w="1958" w:type="dxa"/>
          </w:tcPr>
          <w:p w14:paraId="74252113" w14:textId="77777777" w:rsidR="000B491C" w:rsidRPr="000B491C" w:rsidRDefault="000B491C" w:rsidP="000B491C">
            <w:pPr>
              <w:rPr>
                <w:rFonts w:ascii="Arial" w:hAnsi="Arial" w:cs="Arial"/>
                <w:i/>
                <w:sz w:val="18"/>
                <w:szCs w:val="18"/>
              </w:rPr>
            </w:pPr>
            <w:r w:rsidRPr="000B491C">
              <w:rPr>
                <w:rFonts w:ascii="Arial" w:hAnsi="Arial" w:cs="Arial"/>
                <w:i/>
                <w:sz w:val="18"/>
                <w:szCs w:val="18"/>
              </w:rPr>
              <w:lastRenderedPageBreak/>
              <w:t>Zacatecas</w:t>
            </w:r>
          </w:p>
        </w:tc>
        <w:tc>
          <w:tcPr>
            <w:tcW w:w="4274" w:type="dxa"/>
          </w:tcPr>
          <w:p w14:paraId="4F72BA88" w14:textId="77777777" w:rsidR="000B491C" w:rsidRPr="000B491C" w:rsidRDefault="000B491C" w:rsidP="000B491C">
            <w:pPr>
              <w:rPr>
                <w:rFonts w:ascii="Arial" w:hAnsi="Arial" w:cs="Arial"/>
                <w:i/>
                <w:sz w:val="18"/>
                <w:szCs w:val="18"/>
              </w:rPr>
            </w:pPr>
            <w:r w:rsidRPr="000B491C">
              <w:rPr>
                <w:rFonts w:ascii="Arial" w:hAnsi="Arial" w:cs="Arial"/>
                <w:i/>
                <w:sz w:val="18"/>
                <w:szCs w:val="18"/>
              </w:rPr>
              <w:t>80% respecto al último salario</w:t>
            </w:r>
          </w:p>
        </w:tc>
      </w:tr>
      <w:tr w:rsidR="000B491C" w:rsidRPr="000B491C" w14:paraId="0784A18E" w14:textId="77777777" w:rsidTr="00A27651">
        <w:trPr>
          <w:trHeight w:val="268"/>
          <w:jc w:val="center"/>
        </w:trPr>
        <w:tc>
          <w:tcPr>
            <w:tcW w:w="6232" w:type="dxa"/>
            <w:gridSpan w:val="2"/>
          </w:tcPr>
          <w:p w14:paraId="3F003F2E" w14:textId="77777777" w:rsidR="000B491C" w:rsidRPr="000B491C" w:rsidRDefault="000B491C" w:rsidP="000B491C">
            <w:pPr>
              <w:rPr>
                <w:rFonts w:ascii="Arial" w:hAnsi="Arial" w:cs="Arial"/>
                <w:b/>
                <w:i/>
                <w:sz w:val="18"/>
                <w:szCs w:val="18"/>
              </w:rPr>
            </w:pPr>
            <w:r w:rsidRPr="000B491C">
              <w:rPr>
                <w:rFonts w:ascii="Arial" w:hAnsi="Arial" w:cs="Arial"/>
                <w:b/>
                <w:i/>
                <w:sz w:val="18"/>
                <w:szCs w:val="18"/>
              </w:rPr>
              <w:t>Fuente: Elaboración propia</w:t>
            </w:r>
          </w:p>
        </w:tc>
      </w:tr>
    </w:tbl>
    <w:p w14:paraId="06366FE6" w14:textId="77777777" w:rsidR="000B491C" w:rsidRPr="000B491C" w:rsidRDefault="000B491C" w:rsidP="000B491C">
      <w:pPr>
        <w:pStyle w:val="Standard"/>
        <w:ind w:left="426"/>
        <w:jc w:val="both"/>
        <w:rPr>
          <w:rFonts w:ascii="Arial" w:hAnsi="Arial" w:cs="Arial"/>
          <w:i/>
          <w:sz w:val="18"/>
          <w:szCs w:val="18"/>
        </w:rPr>
      </w:pPr>
    </w:p>
    <w:p w14:paraId="716F7D94" w14:textId="77777777" w:rsidR="000B491C" w:rsidRPr="000B491C" w:rsidRDefault="000B491C" w:rsidP="000B491C">
      <w:pPr>
        <w:pStyle w:val="Standard"/>
        <w:numPr>
          <w:ilvl w:val="0"/>
          <w:numId w:val="71"/>
        </w:numPr>
        <w:ind w:left="426" w:hanging="426"/>
        <w:jc w:val="both"/>
        <w:rPr>
          <w:rFonts w:ascii="Arial" w:hAnsi="Arial" w:cs="Arial"/>
          <w:i/>
          <w:sz w:val="18"/>
          <w:szCs w:val="18"/>
        </w:rPr>
      </w:pPr>
      <w:r w:rsidRPr="000B491C">
        <w:rPr>
          <w:rFonts w:ascii="Arial" w:hAnsi="Arial" w:cs="Arial"/>
          <w:i/>
          <w:sz w:val="18"/>
          <w:szCs w:val="18"/>
        </w:rPr>
        <w:t xml:space="preserve">En el mismo sentido, es de destacar que también desde el fuero federal se contempla la modalidad de este régimen pensionario, haciendo especial énfasis que es un derecho que, en igualdad de circunstancias, se les reconoce a los elementos de la Guardia Nacional, como a la letra establece la Ley del Instituto de Seguridad y Servicios Sociales para los Trabajadores del Estado: </w:t>
      </w:r>
    </w:p>
    <w:p w14:paraId="5D318B5A" w14:textId="77777777" w:rsidR="000B491C" w:rsidRPr="000B491C" w:rsidRDefault="000B491C" w:rsidP="000B491C">
      <w:pPr>
        <w:pStyle w:val="Standard"/>
        <w:jc w:val="both"/>
        <w:rPr>
          <w:rFonts w:ascii="Arial" w:hAnsi="Arial" w:cs="Arial"/>
          <w:i/>
          <w:sz w:val="18"/>
          <w:szCs w:val="18"/>
        </w:rPr>
      </w:pPr>
    </w:p>
    <w:p w14:paraId="50BBEDCF" w14:textId="77777777" w:rsidR="000B491C" w:rsidRPr="000B491C" w:rsidRDefault="000B491C" w:rsidP="000B491C">
      <w:pPr>
        <w:pStyle w:val="Texto"/>
        <w:spacing w:after="0" w:line="240" w:lineRule="auto"/>
        <w:ind w:left="1276"/>
        <w:rPr>
          <w:i/>
        </w:rPr>
      </w:pPr>
      <w:r w:rsidRPr="000B491C">
        <w:rPr>
          <w:b/>
          <w:i/>
        </w:rPr>
        <w:t>“Artículo 67.</w:t>
      </w:r>
      <w:r w:rsidRPr="000B491C">
        <w:rPr>
          <w:i/>
        </w:rPr>
        <w:t xml:space="preserve"> Cuando el Trabajador fallezca a consecuencia de un riesgo del trabajo o en caso de desaparición derivada de un acto delincuencial, los familiares señalados en la sección de Pensión por causa de muerte del seguro de invalidez y vida en el orden que establece, gozarán de una Pensión equivalente al cien por ciento del Sueldo Básico que hubiese percibido el Trabajador en el momento de ocurrir el fallecimiento o la desaparición y la misma gratificación anual que le hubiere correspondido al Trabajador como Pensionado por riesgos del trabajo. En este caso, el Instituto cubrirá el Monto Constitutivo a la Aseguradora, con cargo al cual se pagará la Pensión a los Familiares Derechohabientes.”</w:t>
      </w:r>
    </w:p>
    <w:p w14:paraId="549F108A" w14:textId="77777777" w:rsidR="000B491C" w:rsidRPr="000B491C" w:rsidRDefault="000B491C" w:rsidP="000B491C">
      <w:pPr>
        <w:pStyle w:val="Standard"/>
        <w:jc w:val="both"/>
        <w:rPr>
          <w:rFonts w:ascii="Arial" w:hAnsi="Arial" w:cs="Arial"/>
          <w:i/>
          <w:sz w:val="18"/>
          <w:szCs w:val="18"/>
        </w:rPr>
      </w:pPr>
    </w:p>
    <w:p w14:paraId="754A5F03" w14:textId="77777777" w:rsidR="000B491C" w:rsidRPr="000B491C" w:rsidRDefault="000B491C" w:rsidP="000B491C">
      <w:pPr>
        <w:pStyle w:val="Standard"/>
        <w:numPr>
          <w:ilvl w:val="0"/>
          <w:numId w:val="71"/>
        </w:numPr>
        <w:ind w:left="426" w:hanging="426"/>
        <w:jc w:val="both"/>
        <w:rPr>
          <w:rFonts w:ascii="Arial" w:hAnsi="Arial" w:cs="Arial"/>
          <w:i/>
          <w:sz w:val="18"/>
          <w:szCs w:val="18"/>
        </w:rPr>
      </w:pPr>
      <w:r w:rsidRPr="000B491C">
        <w:rPr>
          <w:rFonts w:ascii="Arial" w:hAnsi="Arial" w:cs="Arial"/>
          <w:i/>
          <w:sz w:val="18"/>
          <w:szCs w:val="18"/>
        </w:rPr>
        <w:t xml:space="preserve">En razón de lo antes expuesto, desde este Gobierno Municipal consideramos que una temática tan sensible y de suma trascendencia no puede ni debe de postergarse, por lo que la propuesta que se plasma en esta iniciativa es la de elevar una iniciativa al Congreso del Estado para efectos de plantear una adición en la Ley del Instituto de Pensiones del Estado con la finalidad de establecer la distinción referida en la que se considere en un régimen pensionario distinto para aquellas funcionarias y funcionarios operativos que realicen labores de seguridad pública y protección civil, para con ello alcanzar el 100% de pensión en caso de la pérdida de la vida en cumplimiento del deber. </w:t>
      </w:r>
    </w:p>
    <w:p w14:paraId="412BF0F9" w14:textId="77777777" w:rsidR="000B491C" w:rsidRPr="000B491C" w:rsidRDefault="000B491C" w:rsidP="000B491C">
      <w:pPr>
        <w:pStyle w:val="Prrafodelista"/>
        <w:rPr>
          <w:rFonts w:ascii="Arial" w:hAnsi="Arial" w:cs="Arial"/>
          <w:i/>
          <w:sz w:val="18"/>
          <w:szCs w:val="18"/>
        </w:rPr>
      </w:pPr>
    </w:p>
    <w:p w14:paraId="4DC85619" w14:textId="780D40D1" w:rsidR="000B491C" w:rsidRPr="000B491C" w:rsidRDefault="000B491C" w:rsidP="000B491C">
      <w:pPr>
        <w:pStyle w:val="Standard"/>
        <w:numPr>
          <w:ilvl w:val="0"/>
          <w:numId w:val="71"/>
        </w:numPr>
        <w:ind w:left="426" w:hanging="426"/>
        <w:jc w:val="both"/>
        <w:rPr>
          <w:rFonts w:ascii="Arial" w:hAnsi="Arial" w:cs="Arial"/>
          <w:i/>
          <w:sz w:val="18"/>
          <w:szCs w:val="18"/>
        </w:rPr>
      </w:pPr>
      <w:r w:rsidRPr="000B491C">
        <w:rPr>
          <w:rFonts w:ascii="Arial" w:hAnsi="Arial" w:cs="Arial"/>
          <w:i/>
          <w:sz w:val="18"/>
          <w:szCs w:val="18"/>
        </w:rPr>
        <w:t>A su vez, es imperante sustentar que el anterior planteamiento se formula en congruencia con la responsabilidad que, tanto el artículo 21 Constitucional como la Ley General del Sistema Nacional de Seguridad Pública establecen para</w:t>
      </w:r>
      <w:r w:rsidR="00F91C3A">
        <w:rPr>
          <w:rFonts w:ascii="Arial" w:hAnsi="Arial" w:cs="Arial"/>
          <w:i/>
          <w:sz w:val="18"/>
          <w:szCs w:val="18"/>
        </w:rPr>
        <w:t xml:space="preserve"> los tres órdenes de gobierno, </w:t>
      </w:r>
      <w:r w:rsidRPr="000B491C">
        <w:rPr>
          <w:rFonts w:ascii="Arial" w:hAnsi="Arial" w:cs="Arial"/>
          <w:i/>
          <w:sz w:val="18"/>
          <w:szCs w:val="18"/>
        </w:rPr>
        <w:t>por lo que dicha propuesta no desentona con los objetivos, las prioridades y el ámbito de competencia que el Municipio de Guadalajara tiene sobre el</w:t>
      </w:r>
      <w:r w:rsidR="00F91C3A">
        <w:rPr>
          <w:rFonts w:ascii="Arial" w:hAnsi="Arial" w:cs="Arial"/>
          <w:i/>
          <w:sz w:val="18"/>
          <w:szCs w:val="18"/>
        </w:rPr>
        <w:t xml:space="preserve"> tema: </w:t>
      </w:r>
    </w:p>
    <w:p w14:paraId="199BEE87" w14:textId="77777777" w:rsidR="000B491C" w:rsidRPr="000B491C" w:rsidRDefault="000B491C" w:rsidP="000B491C">
      <w:pPr>
        <w:pStyle w:val="Texto"/>
        <w:spacing w:after="0" w:line="240" w:lineRule="auto"/>
        <w:ind w:left="1080" w:firstLine="0"/>
        <w:rPr>
          <w:b/>
          <w:i/>
          <w:color w:val="000000"/>
        </w:rPr>
      </w:pPr>
    </w:p>
    <w:p w14:paraId="0E1A64AC" w14:textId="77777777" w:rsidR="000B491C" w:rsidRPr="000B491C" w:rsidRDefault="000B491C" w:rsidP="000B491C">
      <w:pPr>
        <w:pStyle w:val="Texto"/>
        <w:spacing w:after="0" w:line="240" w:lineRule="auto"/>
        <w:ind w:left="1080" w:firstLine="0"/>
        <w:rPr>
          <w:i/>
          <w:color w:val="000000"/>
        </w:rPr>
      </w:pPr>
      <w:r w:rsidRPr="000B491C">
        <w:rPr>
          <w:b/>
          <w:i/>
          <w:color w:val="000000"/>
        </w:rPr>
        <w:t>“Artículo 84.-</w:t>
      </w:r>
      <w:r w:rsidRPr="000B491C">
        <w:rPr>
          <w:i/>
          <w:color w:val="000000"/>
        </w:rPr>
        <w:t xml:space="preserve"> La remuneración de los integrantes de las Instituciones Policiales será acorde con la calidad y riesgo de las funciones en sus rangos y puestos respectivos, así como en las misiones que cumplan, las cuales no podrán ser disminuidas durante el ejercicio de su encargo y deberán garantizar un sistema de retiro digno.</w:t>
      </w:r>
    </w:p>
    <w:p w14:paraId="2594D3BB" w14:textId="77777777" w:rsidR="000B491C" w:rsidRPr="000B491C" w:rsidRDefault="000B491C" w:rsidP="000B491C">
      <w:pPr>
        <w:pStyle w:val="Texto"/>
        <w:spacing w:after="0" w:line="240" w:lineRule="auto"/>
        <w:ind w:left="1080" w:firstLine="0"/>
        <w:rPr>
          <w:i/>
          <w:color w:val="000000"/>
        </w:rPr>
      </w:pPr>
    </w:p>
    <w:p w14:paraId="598B7E14" w14:textId="77777777" w:rsidR="000B491C" w:rsidRPr="000B491C" w:rsidRDefault="000B491C" w:rsidP="000B491C">
      <w:pPr>
        <w:pStyle w:val="Texto"/>
        <w:spacing w:after="0" w:line="240" w:lineRule="auto"/>
        <w:ind w:left="1080" w:firstLine="0"/>
        <w:rPr>
          <w:b/>
          <w:i/>
          <w:color w:val="000000"/>
        </w:rPr>
      </w:pPr>
      <w:r w:rsidRPr="000B491C">
        <w:rPr>
          <w:i/>
          <w:color w:val="000000"/>
        </w:rPr>
        <w:t xml:space="preserve">De igual forma, </w:t>
      </w:r>
      <w:r w:rsidRPr="000B491C">
        <w:rPr>
          <w:b/>
          <w:i/>
          <w:color w:val="000000"/>
        </w:rPr>
        <w:t>se establecerán sistemas de seguros para los familiares de los policías, que contemplen el fallecimiento y la incapacidad total o permanente acaecida en el cumplimiento de sus funciones.</w:t>
      </w:r>
    </w:p>
    <w:p w14:paraId="5770BA9A" w14:textId="77777777" w:rsidR="000B491C" w:rsidRPr="000B491C" w:rsidRDefault="000B491C" w:rsidP="000B491C">
      <w:pPr>
        <w:pStyle w:val="Texto"/>
        <w:spacing w:after="0" w:line="240" w:lineRule="auto"/>
        <w:ind w:left="1080" w:firstLine="0"/>
        <w:rPr>
          <w:i/>
          <w:color w:val="000000"/>
        </w:rPr>
      </w:pPr>
    </w:p>
    <w:p w14:paraId="1AB39105" w14:textId="77777777" w:rsidR="000B491C" w:rsidRPr="000B491C" w:rsidRDefault="000B491C" w:rsidP="000B491C">
      <w:pPr>
        <w:pStyle w:val="Texto"/>
        <w:spacing w:after="0" w:line="240" w:lineRule="auto"/>
        <w:ind w:left="1080" w:firstLine="0"/>
        <w:rPr>
          <w:i/>
          <w:color w:val="000000"/>
        </w:rPr>
      </w:pPr>
      <w:r w:rsidRPr="000B491C">
        <w:rPr>
          <w:i/>
          <w:color w:val="000000"/>
        </w:rPr>
        <w:t>Para tales efectos</w:t>
      </w:r>
      <w:r w:rsidRPr="000B491C">
        <w:rPr>
          <w:b/>
          <w:i/>
          <w:color w:val="000000"/>
        </w:rPr>
        <w:t>, la Federación, las entidades federativas y los municipios deberán promover en el ámbito de sus competencias respectivas, las adecuaciones legales y presupuestarias respectivas, en los diferentes ámbitos de competencia</w:t>
      </w:r>
      <w:r w:rsidRPr="000B491C">
        <w:rPr>
          <w:i/>
          <w:color w:val="000000"/>
        </w:rPr>
        <w:t>.”</w:t>
      </w:r>
    </w:p>
    <w:p w14:paraId="75CF35F2" w14:textId="77777777" w:rsidR="000B491C" w:rsidRPr="000B491C" w:rsidRDefault="000B491C" w:rsidP="000B491C">
      <w:pPr>
        <w:pStyle w:val="Prrafodelista"/>
        <w:rPr>
          <w:rFonts w:ascii="Arial" w:hAnsi="Arial" w:cs="Arial"/>
          <w:i/>
          <w:sz w:val="18"/>
          <w:szCs w:val="18"/>
        </w:rPr>
      </w:pPr>
    </w:p>
    <w:p w14:paraId="2955698B" w14:textId="77777777" w:rsidR="000B491C" w:rsidRPr="000B491C" w:rsidRDefault="000B491C" w:rsidP="000B491C">
      <w:pPr>
        <w:pStyle w:val="Standard"/>
        <w:numPr>
          <w:ilvl w:val="0"/>
          <w:numId w:val="71"/>
        </w:numPr>
        <w:ind w:left="426" w:hanging="426"/>
        <w:jc w:val="both"/>
        <w:rPr>
          <w:rFonts w:ascii="Arial" w:hAnsi="Arial" w:cs="Arial"/>
          <w:i/>
          <w:sz w:val="18"/>
          <w:szCs w:val="18"/>
        </w:rPr>
      </w:pPr>
      <w:r w:rsidRPr="000B491C">
        <w:rPr>
          <w:rFonts w:ascii="Arial" w:hAnsi="Arial" w:cs="Arial"/>
          <w:i/>
          <w:sz w:val="18"/>
          <w:szCs w:val="18"/>
        </w:rPr>
        <w:t xml:space="preserve">En razón de lo antes expuesto, la presente iniciativa de ordenamiento propone la adición del artículo 92 bis a la Ley del Instituto de Pensiones del Estado de Jalisco en el siguiente sentido: </w:t>
      </w:r>
    </w:p>
    <w:p w14:paraId="4CBED13D" w14:textId="77777777" w:rsidR="000B491C" w:rsidRPr="000B491C" w:rsidRDefault="000B491C" w:rsidP="000B491C">
      <w:pPr>
        <w:pStyle w:val="Standard"/>
        <w:jc w:val="both"/>
        <w:rPr>
          <w:rFonts w:ascii="Arial" w:hAnsi="Arial" w:cs="Arial"/>
          <w:i/>
          <w:sz w:val="18"/>
          <w:szCs w:val="18"/>
        </w:rPr>
      </w:pPr>
    </w:p>
    <w:p w14:paraId="4F6DDF89" w14:textId="77777777" w:rsidR="000B491C" w:rsidRPr="000B491C" w:rsidRDefault="000B491C" w:rsidP="000B491C">
      <w:pPr>
        <w:pStyle w:val="Standard"/>
        <w:tabs>
          <w:tab w:val="left" w:pos="709"/>
        </w:tabs>
        <w:ind w:left="993"/>
        <w:jc w:val="both"/>
        <w:rPr>
          <w:rFonts w:ascii="Arial" w:hAnsi="Arial" w:cs="Arial"/>
          <w:b/>
          <w:i/>
          <w:sz w:val="18"/>
          <w:szCs w:val="18"/>
        </w:rPr>
      </w:pPr>
      <w:r w:rsidRPr="000B491C">
        <w:rPr>
          <w:rFonts w:ascii="Arial" w:hAnsi="Arial" w:cs="Arial"/>
          <w:b/>
          <w:i/>
          <w:sz w:val="18"/>
          <w:szCs w:val="18"/>
        </w:rPr>
        <w:t>“Artículo 92 bis. Para el caso de afiliados que desarrollen funciones de seguridad pública y protección civil cuyo fallecimiento fuera a consecuencia de un riesgo de trabajo, sus beneficiarios gozarán de una pensión por viudez y orfandad equivalente al 100% del salario registrado al momento del fallecimiento. ”</w:t>
      </w:r>
    </w:p>
    <w:p w14:paraId="45256475" w14:textId="77777777" w:rsidR="000B491C" w:rsidRPr="000B491C" w:rsidRDefault="000B491C" w:rsidP="000B491C">
      <w:pPr>
        <w:pStyle w:val="Standard"/>
        <w:jc w:val="both"/>
        <w:rPr>
          <w:rFonts w:ascii="Arial" w:hAnsi="Arial" w:cs="Arial"/>
          <w:i/>
          <w:sz w:val="18"/>
          <w:szCs w:val="18"/>
        </w:rPr>
      </w:pPr>
    </w:p>
    <w:p w14:paraId="468BC69A" w14:textId="77777777" w:rsidR="000B491C" w:rsidRPr="000B491C" w:rsidRDefault="000B491C" w:rsidP="000B491C">
      <w:pPr>
        <w:pStyle w:val="Standard"/>
        <w:tabs>
          <w:tab w:val="left" w:pos="567"/>
        </w:tabs>
        <w:jc w:val="both"/>
        <w:rPr>
          <w:rFonts w:ascii="Arial" w:hAnsi="Arial" w:cs="Arial"/>
          <w:i/>
          <w:sz w:val="18"/>
          <w:szCs w:val="18"/>
        </w:rPr>
      </w:pPr>
      <w:r w:rsidRPr="000B491C">
        <w:rPr>
          <w:rFonts w:ascii="Arial" w:hAnsi="Arial" w:cs="Arial"/>
          <w:i/>
          <w:sz w:val="18"/>
          <w:szCs w:val="18"/>
        </w:rPr>
        <w:t>De aprobarse la presente iniciativa, en cumplimiento a lo dispuesto por el artículo 91 del Código de Gobierno Municipal de Guadalajara, se contemplan las siguientes:</w:t>
      </w:r>
    </w:p>
    <w:p w14:paraId="7B4EE393" w14:textId="77777777" w:rsidR="000B491C" w:rsidRPr="000B491C" w:rsidRDefault="000B491C" w:rsidP="000B491C">
      <w:pPr>
        <w:pStyle w:val="Prrafodelista"/>
        <w:ind w:left="426"/>
        <w:jc w:val="both"/>
        <w:rPr>
          <w:rFonts w:ascii="Arial" w:hAnsi="Arial" w:cs="Arial"/>
          <w:i/>
          <w:sz w:val="18"/>
          <w:szCs w:val="18"/>
          <w:u w:val="single"/>
        </w:rPr>
      </w:pPr>
    </w:p>
    <w:p w14:paraId="1C7D723E" w14:textId="77777777" w:rsidR="000B491C" w:rsidRPr="000B491C" w:rsidRDefault="000B491C" w:rsidP="000B491C">
      <w:pPr>
        <w:pStyle w:val="Prrafodelista"/>
        <w:ind w:left="426" w:firstLine="282"/>
        <w:jc w:val="both"/>
        <w:rPr>
          <w:rFonts w:ascii="Arial" w:hAnsi="Arial" w:cs="Arial"/>
          <w:i/>
          <w:sz w:val="18"/>
          <w:szCs w:val="18"/>
          <w:u w:val="single"/>
        </w:rPr>
      </w:pPr>
      <w:r w:rsidRPr="000B491C">
        <w:rPr>
          <w:rFonts w:ascii="Arial" w:hAnsi="Arial" w:cs="Arial"/>
          <w:i/>
          <w:sz w:val="18"/>
          <w:szCs w:val="18"/>
          <w:u w:val="single"/>
        </w:rPr>
        <w:t>Repercusiones Jurídicas</w:t>
      </w:r>
    </w:p>
    <w:p w14:paraId="13948779" w14:textId="77777777" w:rsidR="000B491C" w:rsidRPr="000B491C" w:rsidRDefault="000B491C" w:rsidP="000B491C">
      <w:pPr>
        <w:pStyle w:val="Standard"/>
        <w:jc w:val="both"/>
        <w:rPr>
          <w:rFonts w:ascii="Arial" w:hAnsi="Arial" w:cs="Arial"/>
          <w:i/>
          <w:sz w:val="18"/>
          <w:szCs w:val="18"/>
        </w:rPr>
      </w:pPr>
      <w:r w:rsidRPr="000B491C">
        <w:rPr>
          <w:rFonts w:ascii="Arial" w:hAnsi="Arial" w:cs="Arial"/>
          <w:i/>
          <w:sz w:val="18"/>
          <w:szCs w:val="18"/>
        </w:rPr>
        <w:tab/>
        <w:t xml:space="preserve">Únicamente aquellas relacionadas con el análisis y la dictaminación de la presente iniciativa. </w:t>
      </w:r>
    </w:p>
    <w:p w14:paraId="441DE35B" w14:textId="77777777" w:rsidR="000B491C" w:rsidRPr="000B491C" w:rsidRDefault="000B491C" w:rsidP="000B491C">
      <w:pPr>
        <w:pStyle w:val="Standard"/>
        <w:tabs>
          <w:tab w:val="left" w:pos="2520"/>
        </w:tabs>
        <w:jc w:val="both"/>
        <w:rPr>
          <w:rFonts w:ascii="Arial" w:hAnsi="Arial" w:cs="Arial"/>
          <w:i/>
          <w:sz w:val="18"/>
          <w:szCs w:val="18"/>
        </w:rPr>
      </w:pPr>
      <w:r w:rsidRPr="000B491C">
        <w:rPr>
          <w:rFonts w:ascii="Arial" w:hAnsi="Arial" w:cs="Arial"/>
          <w:i/>
          <w:sz w:val="18"/>
          <w:szCs w:val="18"/>
        </w:rPr>
        <w:tab/>
      </w:r>
    </w:p>
    <w:p w14:paraId="49A7EEF4" w14:textId="77777777" w:rsidR="000B491C" w:rsidRPr="000B491C" w:rsidRDefault="000B491C" w:rsidP="000B491C">
      <w:pPr>
        <w:pStyle w:val="Prrafodelista"/>
        <w:jc w:val="both"/>
        <w:rPr>
          <w:rFonts w:ascii="Arial" w:hAnsi="Arial" w:cs="Arial"/>
          <w:i/>
          <w:sz w:val="18"/>
          <w:szCs w:val="18"/>
          <w:u w:val="single"/>
        </w:rPr>
      </w:pPr>
      <w:r w:rsidRPr="000B491C">
        <w:rPr>
          <w:rFonts w:ascii="Arial" w:hAnsi="Arial" w:cs="Arial"/>
          <w:i/>
          <w:sz w:val="18"/>
          <w:szCs w:val="18"/>
          <w:u w:val="single"/>
        </w:rPr>
        <w:t>Repercusiones Laborales</w:t>
      </w:r>
    </w:p>
    <w:p w14:paraId="4A86D8C3" w14:textId="5852557E" w:rsidR="000B491C" w:rsidRPr="000B491C" w:rsidRDefault="00F91C3A" w:rsidP="000B491C">
      <w:pPr>
        <w:pStyle w:val="Standard"/>
        <w:jc w:val="both"/>
        <w:rPr>
          <w:rFonts w:ascii="Arial" w:hAnsi="Arial" w:cs="Arial"/>
          <w:i/>
          <w:sz w:val="18"/>
          <w:szCs w:val="18"/>
        </w:rPr>
      </w:pPr>
      <w:r>
        <w:rPr>
          <w:rFonts w:ascii="Arial" w:hAnsi="Arial" w:cs="Arial"/>
          <w:i/>
          <w:sz w:val="18"/>
          <w:szCs w:val="18"/>
        </w:rPr>
        <w:tab/>
        <w:t xml:space="preserve">No existen. </w:t>
      </w:r>
    </w:p>
    <w:p w14:paraId="32368DAD" w14:textId="77777777" w:rsidR="000B491C" w:rsidRPr="000B491C" w:rsidRDefault="000B491C" w:rsidP="000B491C">
      <w:pPr>
        <w:pStyle w:val="Prrafodelista"/>
        <w:jc w:val="both"/>
        <w:rPr>
          <w:rFonts w:ascii="Arial" w:hAnsi="Arial" w:cs="Arial"/>
          <w:i/>
          <w:sz w:val="18"/>
          <w:szCs w:val="18"/>
        </w:rPr>
      </w:pPr>
    </w:p>
    <w:p w14:paraId="71E601B5" w14:textId="77777777" w:rsidR="000B491C" w:rsidRPr="000B491C" w:rsidRDefault="000B491C" w:rsidP="000B491C">
      <w:pPr>
        <w:pStyle w:val="Prrafodelista"/>
        <w:jc w:val="both"/>
        <w:rPr>
          <w:rFonts w:ascii="Arial" w:hAnsi="Arial" w:cs="Arial"/>
          <w:i/>
          <w:sz w:val="18"/>
          <w:szCs w:val="18"/>
          <w:u w:val="single"/>
        </w:rPr>
      </w:pPr>
      <w:r w:rsidRPr="000B491C">
        <w:rPr>
          <w:rFonts w:ascii="Arial" w:hAnsi="Arial" w:cs="Arial"/>
          <w:i/>
          <w:sz w:val="18"/>
          <w:szCs w:val="18"/>
          <w:u w:val="single"/>
        </w:rPr>
        <w:lastRenderedPageBreak/>
        <w:t>Repercusiones Sociales</w:t>
      </w:r>
    </w:p>
    <w:p w14:paraId="1FDC711F" w14:textId="77777777" w:rsidR="000B491C" w:rsidRPr="000B491C" w:rsidRDefault="000B491C" w:rsidP="000B491C">
      <w:pPr>
        <w:pStyle w:val="Standard"/>
        <w:ind w:firstLine="708"/>
        <w:jc w:val="both"/>
        <w:rPr>
          <w:rFonts w:ascii="Arial" w:hAnsi="Arial" w:cs="Arial"/>
          <w:i/>
          <w:sz w:val="18"/>
          <w:szCs w:val="18"/>
        </w:rPr>
      </w:pPr>
      <w:r w:rsidRPr="000B491C">
        <w:rPr>
          <w:rFonts w:ascii="Arial" w:hAnsi="Arial" w:cs="Arial"/>
          <w:i/>
          <w:sz w:val="18"/>
          <w:szCs w:val="18"/>
        </w:rPr>
        <w:t xml:space="preserve">La actualización de un modelo de seguridad social que contemple las condiciones de riesgo permanente al que se encuentran sujetos los elementos policiales que desarrollan funciones operativas de seguridad pública para casos específicos de pérdida de la vida en cumplimiento del deber. </w:t>
      </w:r>
    </w:p>
    <w:p w14:paraId="66EC692F" w14:textId="77777777" w:rsidR="000B491C" w:rsidRPr="000B491C" w:rsidRDefault="000B491C" w:rsidP="000B491C">
      <w:pPr>
        <w:pStyle w:val="Prrafodelista"/>
        <w:jc w:val="both"/>
        <w:rPr>
          <w:rFonts w:ascii="Arial" w:hAnsi="Arial" w:cs="Arial"/>
          <w:i/>
          <w:sz w:val="18"/>
          <w:szCs w:val="18"/>
        </w:rPr>
      </w:pPr>
    </w:p>
    <w:p w14:paraId="168C0F63" w14:textId="77777777" w:rsidR="000B491C" w:rsidRPr="000B491C" w:rsidRDefault="000B491C" w:rsidP="000B491C">
      <w:pPr>
        <w:pStyle w:val="Prrafodelista"/>
        <w:jc w:val="both"/>
        <w:rPr>
          <w:rFonts w:ascii="Arial" w:hAnsi="Arial" w:cs="Arial"/>
          <w:i/>
          <w:sz w:val="18"/>
          <w:szCs w:val="18"/>
          <w:u w:val="single"/>
        </w:rPr>
      </w:pPr>
      <w:r w:rsidRPr="000B491C">
        <w:rPr>
          <w:rFonts w:ascii="Arial" w:hAnsi="Arial" w:cs="Arial"/>
          <w:i/>
          <w:sz w:val="18"/>
          <w:szCs w:val="18"/>
          <w:u w:val="single"/>
        </w:rPr>
        <w:t>Repercusiones Presupuestales</w:t>
      </w:r>
    </w:p>
    <w:p w14:paraId="1636FE3E" w14:textId="77777777" w:rsidR="000B491C" w:rsidRPr="000B491C" w:rsidRDefault="000B491C" w:rsidP="000B491C">
      <w:pPr>
        <w:pStyle w:val="Standard"/>
        <w:ind w:firstLine="708"/>
        <w:jc w:val="both"/>
        <w:rPr>
          <w:rFonts w:ascii="Arial" w:hAnsi="Arial" w:cs="Arial"/>
          <w:i/>
          <w:sz w:val="18"/>
          <w:szCs w:val="18"/>
        </w:rPr>
      </w:pPr>
      <w:r w:rsidRPr="000B491C">
        <w:rPr>
          <w:rFonts w:ascii="Arial" w:hAnsi="Arial" w:cs="Arial"/>
          <w:i/>
          <w:sz w:val="18"/>
          <w:szCs w:val="18"/>
        </w:rPr>
        <w:t xml:space="preserve">No existen. </w:t>
      </w:r>
    </w:p>
    <w:p w14:paraId="56C4499E" w14:textId="77777777" w:rsidR="000B491C" w:rsidRPr="000B491C" w:rsidRDefault="000B491C" w:rsidP="000B491C">
      <w:pPr>
        <w:pStyle w:val="Standard"/>
        <w:ind w:firstLine="708"/>
        <w:jc w:val="both"/>
        <w:rPr>
          <w:rFonts w:ascii="Arial" w:hAnsi="Arial" w:cs="Arial"/>
          <w:i/>
          <w:sz w:val="18"/>
          <w:szCs w:val="18"/>
        </w:rPr>
      </w:pPr>
    </w:p>
    <w:p w14:paraId="66C2F6AC" w14:textId="45F147E2" w:rsidR="000B491C" w:rsidRDefault="000B491C" w:rsidP="000B491C">
      <w:pPr>
        <w:pStyle w:val="Standard"/>
        <w:ind w:firstLine="708"/>
        <w:jc w:val="both"/>
        <w:rPr>
          <w:rFonts w:ascii="Arial" w:hAnsi="Arial" w:cs="Arial"/>
          <w:i/>
          <w:sz w:val="18"/>
          <w:szCs w:val="18"/>
        </w:rPr>
      </w:pPr>
      <w:r w:rsidRPr="000B491C">
        <w:rPr>
          <w:rFonts w:ascii="Arial" w:hAnsi="Arial" w:cs="Arial"/>
          <w:i/>
          <w:sz w:val="18"/>
          <w:szCs w:val="18"/>
        </w:rPr>
        <w:t>Por lo anteriormente expuesto, tomando en consideración los argumentos previamente referidos y en uso de las atribuciones conferidas en que la fracción I del artículo 50 de la Ley del Gobierno y la Administración Pública Municipal del Estado de Jalisco, así como el artículo 90, 91, fracción II, 95 y demás relativos del Código de Gobierno Municipal de Guadalajara, someto a la consideración de esta Asamblea la siguiente iniciativa de</w:t>
      </w:r>
    </w:p>
    <w:p w14:paraId="607E0ECE" w14:textId="77777777" w:rsidR="000B491C" w:rsidRDefault="000B491C" w:rsidP="000B491C">
      <w:pPr>
        <w:jc w:val="center"/>
        <w:rPr>
          <w:rFonts w:ascii="Arial" w:hAnsi="Arial" w:cs="Arial"/>
          <w:b/>
          <w:i/>
          <w:sz w:val="18"/>
          <w:szCs w:val="18"/>
        </w:rPr>
      </w:pPr>
      <w:r w:rsidRPr="000B491C">
        <w:rPr>
          <w:rFonts w:ascii="Arial" w:hAnsi="Arial" w:cs="Arial"/>
          <w:b/>
          <w:i/>
          <w:sz w:val="18"/>
          <w:szCs w:val="18"/>
        </w:rPr>
        <w:t>ACUERDO</w:t>
      </w:r>
    </w:p>
    <w:p w14:paraId="711D92FA" w14:textId="77777777" w:rsidR="000B491C" w:rsidRPr="000B491C" w:rsidRDefault="000B491C" w:rsidP="000B491C">
      <w:pPr>
        <w:jc w:val="center"/>
        <w:rPr>
          <w:rFonts w:ascii="Arial" w:hAnsi="Arial" w:cs="Arial"/>
          <w:b/>
          <w:i/>
          <w:sz w:val="18"/>
          <w:szCs w:val="18"/>
        </w:rPr>
      </w:pPr>
    </w:p>
    <w:p w14:paraId="5F0AEB5F" w14:textId="77777777" w:rsidR="000B491C" w:rsidRPr="000B491C" w:rsidRDefault="000B491C" w:rsidP="000B491C">
      <w:pPr>
        <w:pStyle w:val="Standard"/>
        <w:tabs>
          <w:tab w:val="left" w:pos="709"/>
        </w:tabs>
        <w:jc w:val="both"/>
        <w:rPr>
          <w:rFonts w:ascii="Arial" w:hAnsi="Arial" w:cs="Arial"/>
          <w:i/>
          <w:sz w:val="18"/>
          <w:szCs w:val="18"/>
        </w:rPr>
      </w:pPr>
      <w:r w:rsidRPr="000B491C">
        <w:rPr>
          <w:rFonts w:ascii="Arial" w:hAnsi="Arial" w:cs="Arial"/>
          <w:b/>
          <w:i/>
          <w:sz w:val="18"/>
          <w:szCs w:val="18"/>
        </w:rPr>
        <w:t>PRIMERO</w:t>
      </w:r>
      <w:r w:rsidRPr="000B491C">
        <w:rPr>
          <w:rFonts w:ascii="Arial" w:hAnsi="Arial" w:cs="Arial"/>
          <w:i/>
          <w:sz w:val="18"/>
          <w:szCs w:val="18"/>
        </w:rPr>
        <w:t xml:space="preserve">.- Se aprueba elevar al Congreso del Estado de Jalisco, conforme lo establece el artículo 95 del Código de Gobierno Municipal de Guadalajara, la iniciativa de decreto que adiciona el artículo 92 bis a la Ley del Instituto de Pensiones del Estado de Jalisco en los siguientes términos: </w:t>
      </w:r>
    </w:p>
    <w:p w14:paraId="40F482FD" w14:textId="77777777" w:rsidR="000B491C" w:rsidRPr="000B491C" w:rsidRDefault="000B491C" w:rsidP="000B491C">
      <w:pPr>
        <w:pStyle w:val="Standard"/>
        <w:tabs>
          <w:tab w:val="left" w:pos="709"/>
        </w:tabs>
        <w:jc w:val="both"/>
        <w:rPr>
          <w:rFonts w:ascii="Arial" w:hAnsi="Arial" w:cs="Arial"/>
          <w:i/>
          <w:sz w:val="18"/>
          <w:szCs w:val="18"/>
        </w:rPr>
      </w:pPr>
    </w:p>
    <w:p w14:paraId="7F51F7D4" w14:textId="77777777" w:rsidR="000B491C" w:rsidRPr="000B491C" w:rsidRDefault="000B491C" w:rsidP="000B491C">
      <w:pPr>
        <w:pStyle w:val="Standard"/>
        <w:tabs>
          <w:tab w:val="left" w:pos="709"/>
        </w:tabs>
        <w:ind w:left="993"/>
        <w:jc w:val="center"/>
        <w:rPr>
          <w:rFonts w:ascii="Arial" w:hAnsi="Arial" w:cs="Arial"/>
          <w:b/>
          <w:i/>
          <w:sz w:val="18"/>
          <w:szCs w:val="18"/>
        </w:rPr>
      </w:pPr>
      <w:r w:rsidRPr="000B491C">
        <w:rPr>
          <w:rFonts w:ascii="Arial" w:hAnsi="Arial" w:cs="Arial"/>
          <w:i/>
          <w:sz w:val="18"/>
          <w:szCs w:val="18"/>
        </w:rPr>
        <w:tab/>
      </w:r>
      <w:r w:rsidRPr="000B491C">
        <w:rPr>
          <w:rFonts w:ascii="Arial" w:hAnsi="Arial" w:cs="Arial"/>
          <w:b/>
          <w:i/>
          <w:sz w:val="18"/>
          <w:szCs w:val="18"/>
        </w:rPr>
        <w:t>DECRETO</w:t>
      </w:r>
    </w:p>
    <w:p w14:paraId="069D6AA4" w14:textId="77777777" w:rsidR="000B491C" w:rsidRPr="000B491C" w:rsidRDefault="000B491C" w:rsidP="000B491C">
      <w:pPr>
        <w:pStyle w:val="Standard"/>
        <w:tabs>
          <w:tab w:val="left" w:pos="709"/>
        </w:tabs>
        <w:ind w:left="993"/>
        <w:jc w:val="center"/>
        <w:rPr>
          <w:rFonts w:ascii="Arial" w:hAnsi="Arial" w:cs="Arial"/>
          <w:b/>
          <w:i/>
          <w:sz w:val="18"/>
          <w:szCs w:val="18"/>
        </w:rPr>
      </w:pPr>
    </w:p>
    <w:p w14:paraId="6010DB56" w14:textId="77777777" w:rsidR="000B491C" w:rsidRPr="000B491C" w:rsidRDefault="000B491C" w:rsidP="000B491C">
      <w:pPr>
        <w:pStyle w:val="Standard"/>
        <w:tabs>
          <w:tab w:val="left" w:pos="567"/>
        </w:tabs>
        <w:ind w:left="993"/>
        <w:jc w:val="both"/>
        <w:rPr>
          <w:rFonts w:ascii="Arial" w:hAnsi="Arial" w:cs="Arial"/>
          <w:b/>
          <w:i/>
          <w:sz w:val="18"/>
          <w:szCs w:val="18"/>
        </w:rPr>
      </w:pPr>
      <w:r w:rsidRPr="000B491C">
        <w:rPr>
          <w:rFonts w:ascii="Arial" w:hAnsi="Arial" w:cs="Arial"/>
          <w:b/>
          <w:i/>
          <w:sz w:val="18"/>
          <w:szCs w:val="18"/>
        </w:rPr>
        <w:t xml:space="preserve">POR EL QUE SE ADICIONA EL ARTÍCULO 92 BIS A LA LEY DEL INSTITUTO DE PENSIONES DEL ESTADO DE JALISCO </w:t>
      </w:r>
    </w:p>
    <w:p w14:paraId="01BB5035" w14:textId="77777777" w:rsidR="000B491C" w:rsidRPr="000B491C" w:rsidRDefault="000B491C" w:rsidP="000B491C">
      <w:pPr>
        <w:pStyle w:val="Standard"/>
        <w:tabs>
          <w:tab w:val="left" w:pos="567"/>
        </w:tabs>
        <w:ind w:left="993"/>
        <w:jc w:val="both"/>
        <w:rPr>
          <w:rFonts w:ascii="Arial" w:hAnsi="Arial" w:cs="Arial"/>
          <w:b/>
          <w:i/>
          <w:sz w:val="18"/>
          <w:szCs w:val="18"/>
        </w:rPr>
      </w:pPr>
    </w:p>
    <w:p w14:paraId="0A00AC31" w14:textId="77777777" w:rsidR="000B491C" w:rsidRPr="000B491C" w:rsidRDefault="000B491C" w:rsidP="000B491C">
      <w:pPr>
        <w:pStyle w:val="Standard"/>
        <w:tabs>
          <w:tab w:val="left" w:pos="567"/>
        </w:tabs>
        <w:ind w:left="993"/>
        <w:jc w:val="both"/>
        <w:rPr>
          <w:rFonts w:ascii="Arial" w:hAnsi="Arial" w:cs="Arial"/>
          <w:i/>
          <w:sz w:val="18"/>
          <w:szCs w:val="18"/>
        </w:rPr>
      </w:pPr>
      <w:r w:rsidRPr="000B491C">
        <w:rPr>
          <w:rFonts w:ascii="Arial" w:hAnsi="Arial" w:cs="Arial"/>
          <w:b/>
          <w:i/>
          <w:sz w:val="18"/>
          <w:szCs w:val="18"/>
        </w:rPr>
        <w:t xml:space="preserve">ÚNICO.- </w:t>
      </w:r>
      <w:r w:rsidRPr="000B491C">
        <w:rPr>
          <w:rFonts w:ascii="Arial" w:hAnsi="Arial" w:cs="Arial"/>
          <w:i/>
          <w:sz w:val="18"/>
          <w:szCs w:val="18"/>
        </w:rPr>
        <w:t xml:space="preserve">Se adiciona el artículo 92 bis a la Ley del Instituto de Pensiones del Estado de Jalisco para quedar como sigue: </w:t>
      </w:r>
    </w:p>
    <w:p w14:paraId="56DA8A5A" w14:textId="77777777" w:rsidR="000B491C" w:rsidRPr="000B491C" w:rsidRDefault="000B491C" w:rsidP="000B491C">
      <w:pPr>
        <w:pStyle w:val="Standard"/>
        <w:tabs>
          <w:tab w:val="left" w:pos="709"/>
        </w:tabs>
        <w:ind w:left="993"/>
        <w:jc w:val="both"/>
        <w:rPr>
          <w:rFonts w:ascii="Arial" w:hAnsi="Arial" w:cs="Arial"/>
          <w:i/>
          <w:sz w:val="18"/>
          <w:szCs w:val="18"/>
        </w:rPr>
      </w:pPr>
    </w:p>
    <w:p w14:paraId="18FA7229" w14:textId="77777777" w:rsidR="000B491C" w:rsidRPr="000B491C" w:rsidRDefault="000B491C" w:rsidP="000B491C">
      <w:pPr>
        <w:pStyle w:val="Standard"/>
        <w:tabs>
          <w:tab w:val="left" w:pos="709"/>
        </w:tabs>
        <w:ind w:left="993"/>
        <w:jc w:val="both"/>
        <w:rPr>
          <w:rFonts w:ascii="Arial" w:hAnsi="Arial" w:cs="Arial"/>
          <w:b/>
          <w:i/>
          <w:sz w:val="18"/>
          <w:szCs w:val="18"/>
        </w:rPr>
      </w:pPr>
      <w:r w:rsidRPr="000B491C">
        <w:rPr>
          <w:rFonts w:ascii="Arial" w:hAnsi="Arial" w:cs="Arial"/>
          <w:b/>
          <w:i/>
          <w:sz w:val="18"/>
          <w:szCs w:val="18"/>
        </w:rPr>
        <w:t xml:space="preserve">Artículo 92 bis. Para el caso de afiliados que desarrollen funciones de seguridad pública y protección civil cuyo fallecimiento fuera a consecuencia de un riesgo de trabajo, sus beneficiarios gozarán de una pensión por viudez y orfandad equivalente al 100% del salario registrado al momento del fallecimiento. </w:t>
      </w:r>
    </w:p>
    <w:p w14:paraId="5AFA406C" w14:textId="77777777" w:rsidR="000B491C" w:rsidRPr="000B491C" w:rsidRDefault="000B491C" w:rsidP="000B491C">
      <w:pPr>
        <w:autoSpaceDE w:val="0"/>
        <w:autoSpaceDN w:val="0"/>
        <w:adjustRightInd w:val="0"/>
        <w:ind w:left="993"/>
        <w:jc w:val="center"/>
        <w:rPr>
          <w:rFonts w:ascii="Arial" w:hAnsi="Arial" w:cs="Arial"/>
          <w:b/>
          <w:i/>
          <w:sz w:val="18"/>
          <w:szCs w:val="18"/>
        </w:rPr>
      </w:pPr>
    </w:p>
    <w:p w14:paraId="4D864B8C" w14:textId="77777777" w:rsidR="000B491C" w:rsidRDefault="000B491C" w:rsidP="000B491C">
      <w:pPr>
        <w:autoSpaceDE w:val="0"/>
        <w:autoSpaceDN w:val="0"/>
        <w:adjustRightInd w:val="0"/>
        <w:ind w:left="993"/>
        <w:jc w:val="center"/>
        <w:rPr>
          <w:rFonts w:ascii="Arial" w:hAnsi="Arial" w:cs="Arial"/>
          <w:b/>
          <w:i/>
          <w:sz w:val="18"/>
          <w:szCs w:val="18"/>
        </w:rPr>
      </w:pPr>
      <w:r w:rsidRPr="000B491C">
        <w:rPr>
          <w:rFonts w:ascii="Arial" w:hAnsi="Arial" w:cs="Arial"/>
          <w:b/>
          <w:i/>
          <w:sz w:val="18"/>
          <w:szCs w:val="18"/>
        </w:rPr>
        <w:t>TRANSITORIOS</w:t>
      </w:r>
    </w:p>
    <w:p w14:paraId="169C6E4B" w14:textId="77777777" w:rsidR="000B491C" w:rsidRPr="000B491C" w:rsidRDefault="000B491C" w:rsidP="000B491C">
      <w:pPr>
        <w:autoSpaceDE w:val="0"/>
        <w:autoSpaceDN w:val="0"/>
        <w:adjustRightInd w:val="0"/>
        <w:ind w:left="993"/>
        <w:jc w:val="center"/>
        <w:rPr>
          <w:rFonts w:ascii="Arial" w:hAnsi="Arial" w:cs="Arial"/>
          <w:b/>
          <w:i/>
          <w:sz w:val="18"/>
          <w:szCs w:val="18"/>
        </w:rPr>
      </w:pPr>
    </w:p>
    <w:p w14:paraId="340D0B4F" w14:textId="77777777" w:rsidR="000B491C" w:rsidRPr="000B491C" w:rsidRDefault="000B491C" w:rsidP="000B491C">
      <w:pPr>
        <w:ind w:left="993"/>
        <w:jc w:val="both"/>
        <w:rPr>
          <w:rFonts w:ascii="Arial" w:hAnsi="Arial" w:cs="Arial"/>
          <w:i/>
          <w:sz w:val="18"/>
          <w:szCs w:val="18"/>
        </w:rPr>
      </w:pPr>
      <w:r w:rsidRPr="000B491C">
        <w:rPr>
          <w:rFonts w:ascii="Arial" w:hAnsi="Arial" w:cs="Arial"/>
          <w:b/>
          <w:i/>
          <w:sz w:val="18"/>
          <w:szCs w:val="18"/>
        </w:rPr>
        <w:t>Único.-</w:t>
      </w:r>
      <w:r w:rsidRPr="000B491C">
        <w:rPr>
          <w:rFonts w:ascii="Arial" w:hAnsi="Arial" w:cs="Arial"/>
          <w:i/>
          <w:sz w:val="18"/>
          <w:szCs w:val="18"/>
        </w:rPr>
        <w:t xml:space="preserve"> La presente reforma entrará en vigor al día siguiente de su publicación en el Periódico Oficial “El Estado de Jalisco”.</w:t>
      </w:r>
    </w:p>
    <w:p w14:paraId="73779A2E" w14:textId="77777777" w:rsidR="000B491C" w:rsidRPr="000B491C" w:rsidRDefault="000B491C" w:rsidP="000B491C">
      <w:pPr>
        <w:jc w:val="both"/>
        <w:rPr>
          <w:rFonts w:ascii="Arial" w:hAnsi="Arial" w:cs="Arial"/>
          <w:b/>
          <w:i/>
          <w:sz w:val="18"/>
          <w:szCs w:val="18"/>
        </w:rPr>
      </w:pPr>
    </w:p>
    <w:p w14:paraId="60DA3320" w14:textId="53F8A821" w:rsidR="000B491C" w:rsidRDefault="000B491C" w:rsidP="00D70E5A">
      <w:pPr>
        <w:jc w:val="both"/>
        <w:rPr>
          <w:rFonts w:ascii="Arial" w:hAnsi="Arial" w:cs="Arial"/>
          <w:i/>
          <w:sz w:val="18"/>
          <w:szCs w:val="18"/>
        </w:rPr>
      </w:pPr>
      <w:r w:rsidRPr="000B491C">
        <w:rPr>
          <w:rFonts w:ascii="Arial" w:hAnsi="Arial" w:cs="Arial"/>
          <w:b/>
          <w:i/>
          <w:sz w:val="18"/>
          <w:szCs w:val="18"/>
        </w:rPr>
        <w:t>SEGUNDO</w:t>
      </w:r>
      <w:r w:rsidRPr="000B491C">
        <w:rPr>
          <w:rFonts w:ascii="Arial" w:hAnsi="Arial" w:cs="Arial"/>
          <w:i/>
          <w:sz w:val="18"/>
          <w:szCs w:val="18"/>
        </w:rPr>
        <w:t>.- Túrnese la presente iniciativa a la Comisión Edilicia de Gobernación, Reglamentos y Vigilancia como convocante y a la de Seguridad Ciudadana y Prevención Social como coadyuvante para su estudio y, en su caso, posterior dictaminación</w:t>
      </w:r>
      <w:r>
        <w:rPr>
          <w:rFonts w:ascii="Arial" w:hAnsi="Arial" w:cs="Arial"/>
          <w:i/>
          <w:sz w:val="18"/>
          <w:szCs w:val="18"/>
        </w:rPr>
        <w:t>”</w:t>
      </w:r>
      <w:r w:rsidRPr="000B491C">
        <w:rPr>
          <w:rFonts w:ascii="Arial" w:hAnsi="Arial" w:cs="Arial"/>
          <w:i/>
          <w:sz w:val="18"/>
          <w:szCs w:val="18"/>
        </w:rPr>
        <w:t>.</w:t>
      </w:r>
    </w:p>
    <w:p w14:paraId="0556E896" w14:textId="77777777" w:rsidR="00154D6F" w:rsidRPr="00154D6F" w:rsidRDefault="00154D6F" w:rsidP="00D70E5A">
      <w:pPr>
        <w:jc w:val="both"/>
        <w:rPr>
          <w:rFonts w:ascii="Arial" w:hAnsi="Arial" w:cs="Arial"/>
          <w:i/>
          <w:sz w:val="18"/>
          <w:szCs w:val="18"/>
        </w:rPr>
      </w:pPr>
    </w:p>
    <w:p w14:paraId="3F6C02E3" w14:textId="6855D5A3" w:rsidR="00D70E5A" w:rsidRDefault="00D70E5A" w:rsidP="00D70E5A">
      <w:pPr>
        <w:jc w:val="both"/>
        <w:rPr>
          <w:rFonts w:ascii="Arial" w:hAnsi="Arial" w:cs="Arial"/>
          <w:sz w:val="24"/>
          <w:szCs w:val="24"/>
          <w:lang w:val="es-ES_tradnl"/>
        </w:rPr>
      </w:pPr>
      <w:r w:rsidRPr="007F03DF">
        <w:rPr>
          <w:rFonts w:ascii="Arial" w:hAnsi="Arial" w:cs="Arial"/>
          <w:b/>
          <w:sz w:val="24"/>
          <w:szCs w:val="24"/>
          <w:lang w:val="es-ES_tradnl"/>
        </w:rPr>
        <w:t>El Señor Secretario General:</w:t>
      </w:r>
      <w:r>
        <w:rPr>
          <w:rFonts w:ascii="Arial" w:hAnsi="Arial" w:cs="Arial"/>
          <w:sz w:val="24"/>
          <w:szCs w:val="24"/>
          <w:lang w:val="es-ES_tradnl"/>
        </w:rPr>
        <w:t xml:space="preserve"> Gracias regidor. Está a su consideración el trámite con </w:t>
      </w:r>
      <w:r w:rsidR="00C5053A">
        <w:rPr>
          <w:rFonts w:ascii="Arial" w:hAnsi="Arial" w:cs="Arial"/>
          <w:sz w:val="24"/>
          <w:szCs w:val="24"/>
          <w:lang w:val="es-ES_tradnl"/>
        </w:rPr>
        <w:t>e</w:t>
      </w:r>
      <w:r>
        <w:rPr>
          <w:rFonts w:ascii="Arial" w:hAnsi="Arial" w:cs="Arial"/>
          <w:sz w:val="24"/>
          <w:szCs w:val="24"/>
          <w:lang w:val="es-ES_tradnl"/>
        </w:rPr>
        <w:t>l turno propuesto, en votación económica les pregunto si lo aprueban. Aprobado.</w:t>
      </w:r>
    </w:p>
    <w:p w14:paraId="785A8E7F" w14:textId="77777777" w:rsidR="00D70E5A" w:rsidRDefault="00D70E5A" w:rsidP="00D70E5A">
      <w:pPr>
        <w:jc w:val="both"/>
        <w:rPr>
          <w:rFonts w:ascii="Arial" w:hAnsi="Arial" w:cs="Arial"/>
          <w:sz w:val="24"/>
          <w:szCs w:val="24"/>
          <w:lang w:val="es-ES_tradnl"/>
        </w:rPr>
      </w:pPr>
    </w:p>
    <w:p w14:paraId="45198863" w14:textId="3A2BE585" w:rsidR="00D70E5A" w:rsidRDefault="00D70E5A" w:rsidP="00D70E5A">
      <w:pPr>
        <w:jc w:val="both"/>
        <w:rPr>
          <w:rFonts w:ascii="Arial" w:hAnsi="Arial" w:cs="Arial"/>
          <w:sz w:val="24"/>
          <w:szCs w:val="24"/>
          <w:lang w:val="es-ES_tradnl"/>
        </w:rPr>
      </w:pPr>
      <w:r>
        <w:rPr>
          <w:rFonts w:ascii="Arial" w:hAnsi="Arial" w:cs="Arial"/>
          <w:sz w:val="24"/>
          <w:szCs w:val="24"/>
          <w:lang w:val="es-ES_tradnl"/>
        </w:rPr>
        <w:t>Tiene el uso de la voz, el regidor Luis Cisneros.</w:t>
      </w:r>
    </w:p>
    <w:p w14:paraId="2BF391C4" w14:textId="77777777" w:rsidR="00D70E5A" w:rsidRPr="00D70E5A" w:rsidRDefault="00D70E5A" w:rsidP="00D70E5A">
      <w:pPr>
        <w:jc w:val="both"/>
        <w:rPr>
          <w:rFonts w:ascii="Arial" w:hAnsi="Arial" w:cs="Arial"/>
          <w:b/>
          <w:sz w:val="24"/>
          <w:szCs w:val="24"/>
          <w:lang w:val="es-ES_tradnl"/>
        </w:rPr>
      </w:pPr>
    </w:p>
    <w:p w14:paraId="4060F884" w14:textId="77777777" w:rsidR="006F53C9" w:rsidRDefault="00D70E5A" w:rsidP="00D70E5A">
      <w:pPr>
        <w:jc w:val="both"/>
        <w:rPr>
          <w:rFonts w:ascii="Arial" w:hAnsi="Arial" w:cs="Arial"/>
          <w:sz w:val="24"/>
          <w:szCs w:val="24"/>
          <w:lang w:val="es-ES_tradnl"/>
        </w:rPr>
      </w:pPr>
      <w:r w:rsidRPr="00D70E5A">
        <w:rPr>
          <w:rFonts w:ascii="Arial" w:hAnsi="Arial" w:cs="Arial"/>
          <w:b/>
          <w:sz w:val="24"/>
          <w:szCs w:val="24"/>
          <w:lang w:val="es-ES_tradnl"/>
        </w:rPr>
        <w:t>El Regidor Luis Cisneros Quirarte</w:t>
      </w:r>
      <w:r>
        <w:rPr>
          <w:rFonts w:ascii="Arial" w:hAnsi="Arial" w:cs="Arial"/>
          <w:b/>
          <w:sz w:val="24"/>
          <w:szCs w:val="24"/>
          <w:lang w:val="es-ES_tradnl"/>
        </w:rPr>
        <w:t>:</w:t>
      </w:r>
      <w:r w:rsidR="006F53C9">
        <w:rPr>
          <w:rFonts w:ascii="Arial" w:hAnsi="Arial" w:cs="Arial"/>
          <w:sz w:val="24"/>
          <w:szCs w:val="24"/>
          <w:lang w:val="es-ES_tradnl"/>
        </w:rPr>
        <w:t xml:space="preserve"> Con su venia señor Presidente, compañeras y compañeros regidores. Esta iniciativa que propone la modificación de diversos reglamentos, tengo el honor de presentarla suscrita también por parte del Presidente Municipal, Jesús Pablo Lemús Navarro y mi compañera regidora Patricia Guadalupe Campos Alfaro.</w:t>
      </w:r>
    </w:p>
    <w:p w14:paraId="786E7AB1" w14:textId="77777777" w:rsidR="006F53C9" w:rsidRDefault="006F53C9" w:rsidP="0096771A">
      <w:pPr>
        <w:jc w:val="both"/>
        <w:rPr>
          <w:rFonts w:ascii="Arial" w:hAnsi="Arial" w:cs="Arial"/>
          <w:sz w:val="24"/>
          <w:szCs w:val="24"/>
          <w:lang w:val="es-ES_tradnl"/>
        </w:rPr>
      </w:pPr>
    </w:p>
    <w:p w14:paraId="1AEF139F" w14:textId="77777777" w:rsidR="006F53C9" w:rsidRDefault="006F53C9" w:rsidP="0096771A">
      <w:pPr>
        <w:jc w:val="both"/>
        <w:rPr>
          <w:rFonts w:ascii="Arial" w:hAnsi="Arial" w:cs="Arial"/>
          <w:sz w:val="24"/>
          <w:szCs w:val="24"/>
          <w:lang w:val="es-ES_tradnl"/>
        </w:rPr>
      </w:pPr>
      <w:r>
        <w:rPr>
          <w:rFonts w:ascii="Arial" w:hAnsi="Arial" w:cs="Arial"/>
          <w:sz w:val="24"/>
          <w:szCs w:val="24"/>
          <w:lang w:val="es-ES_tradnl"/>
        </w:rPr>
        <w:t xml:space="preserve">En el municipio existen distintos espacios públicos que fungen como lugares de encuentro, tales como las calles, plazas y parques por citar algunos, el Centro Histórico de Guadalajara es uno de ellos, y por definición los centros históricos </w:t>
      </w:r>
      <w:r>
        <w:rPr>
          <w:rFonts w:ascii="Arial" w:hAnsi="Arial" w:cs="Arial"/>
          <w:sz w:val="24"/>
          <w:szCs w:val="24"/>
          <w:lang w:val="es-ES_tradnl"/>
        </w:rPr>
        <w:lastRenderedPageBreak/>
        <w:t>son aquellos asentamientos humanos vivos, fuertemente condicionados por una estructura física proveniente del pasado, reconocibles como representativos de la evolución de un pueblo.</w:t>
      </w:r>
    </w:p>
    <w:p w14:paraId="1C6A10AC" w14:textId="77777777" w:rsidR="006F53C9" w:rsidRDefault="006F53C9" w:rsidP="0096771A">
      <w:pPr>
        <w:jc w:val="both"/>
        <w:rPr>
          <w:rFonts w:ascii="Arial" w:hAnsi="Arial" w:cs="Arial"/>
          <w:b/>
          <w:sz w:val="24"/>
          <w:szCs w:val="24"/>
          <w:lang w:val="es-ES_tradnl"/>
        </w:rPr>
      </w:pPr>
    </w:p>
    <w:p w14:paraId="2C0E5F51" w14:textId="74A34C1F" w:rsidR="006F53C9" w:rsidRDefault="006F53C9" w:rsidP="0096771A">
      <w:pPr>
        <w:jc w:val="both"/>
        <w:rPr>
          <w:rFonts w:ascii="Arial" w:hAnsi="Arial" w:cs="Arial"/>
          <w:iCs/>
          <w:color w:val="000000"/>
          <w:sz w:val="24"/>
          <w:szCs w:val="24"/>
        </w:rPr>
      </w:pPr>
      <w:r>
        <w:rPr>
          <w:rFonts w:ascii="Arial" w:hAnsi="Arial" w:cs="Arial"/>
          <w:iCs/>
          <w:color w:val="000000"/>
          <w:sz w:val="24"/>
          <w:szCs w:val="24"/>
        </w:rPr>
        <w:t>El Centro Histórico es la parte más antigua de las ciudades, al contener edificaciones que motivaron su fundación, conteniendo a su vez los espacios que representan la historia misma de las ciudades, proporcionando de forma inherente espacios donde se vinculan e interactúan actividades culturales, comerciales, turísticas, entre otras.</w:t>
      </w:r>
    </w:p>
    <w:p w14:paraId="647B1972" w14:textId="77777777" w:rsidR="006F53C9" w:rsidRDefault="006F53C9" w:rsidP="0096771A">
      <w:pPr>
        <w:jc w:val="both"/>
        <w:rPr>
          <w:rFonts w:ascii="Arial" w:hAnsi="Arial" w:cs="Arial"/>
          <w:iCs/>
          <w:color w:val="000000"/>
          <w:sz w:val="24"/>
          <w:szCs w:val="24"/>
        </w:rPr>
      </w:pPr>
    </w:p>
    <w:p w14:paraId="618C0454" w14:textId="644C42A9" w:rsidR="006F53C9" w:rsidRDefault="006F53C9" w:rsidP="0096771A">
      <w:pPr>
        <w:jc w:val="both"/>
        <w:rPr>
          <w:rFonts w:ascii="Arial" w:hAnsi="Arial" w:cs="Arial"/>
          <w:iCs/>
          <w:color w:val="000000"/>
          <w:sz w:val="24"/>
          <w:szCs w:val="24"/>
          <w:lang w:val="es-ES_tradnl"/>
        </w:rPr>
      </w:pPr>
      <w:r w:rsidRPr="00352A2E">
        <w:rPr>
          <w:rFonts w:ascii="Arial" w:hAnsi="Arial" w:cs="Arial"/>
          <w:iCs/>
          <w:color w:val="000000"/>
          <w:sz w:val="24"/>
          <w:szCs w:val="24"/>
          <w:lang w:val="es-ES_tradnl"/>
        </w:rPr>
        <w:t>Uno de los principales objetivos de este gobierno municipal es proporcionar las condiciones que conviertan a Guadalajara en una ciudad líder, competitiva e inteligente, la cual impulse y apoye proyectos sustentables y de emprendimiento social que impacten el desarrollo económico de forma sost</w:t>
      </w:r>
      <w:r>
        <w:rPr>
          <w:rFonts w:ascii="Arial" w:hAnsi="Arial" w:cs="Arial"/>
          <w:iCs/>
          <w:color w:val="000000"/>
          <w:sz w:val="24"/>
          <w:szCs w:val="24"/>
          <w:lang w:val="es-ES_tradnl"/>
        </w:rPr>
        <w:t>enible, armónica y equilibrada.</w:t>
      </w:r>
    </w:p>
    <w:p w14:paraId="5A2C7F64" w14:textId="77777777" w:rsidR="006F53C9" w:rsidRDefault="006F53C9" w:rsidP="0096771A">
      <w:pPr>
        <w:jc w:val="both"/>
        <w:rPr>
          <w:rFonts w:ascii="Arial" w:hAnsi="Arial" w:cs="Arial"/>
          <w:iCs/>
          <w:color w:val="000000"/>
          <w:sz w:val="24"/>
          <w:szCs w:val="24"/>
          <w:lang w:val="es-ES_tradnl"/>
        </w:rPr>
      </w:pPr>
    </w:p>
    <w:p w14:paraId="01DF87AC" w14:textId="41543E74" w:rsidR="006F53C9" w:rsidRDefault="006F53C9" w:rsidP="0096771A">
      <w:pPr>
        <w:jc w:val="both"/>
        <w:rPr>
          <w:rFonts w:ascii="Arial" w:hAnsi="Arial" w:cs="Arial"/>
          <w:iCs/>
          <w:color w:val="000000"/>
          <w:sz w:val="24"/>
          <w:szCs w:val="24"/>
        </w:rPr>
      </w:pPr>
      <w:r>
        <w:rPr>
          <w:rFonts w:ascii="Arial" w:hAnsi="Arial" w:cs="Arial"/>
          <w:iCs/>
          <w:color w:val="000000"/>
          <w:sz w:val="24"/>
          <w:szCs w:val="24"/>
        </w:rPr>
        <w:t xml:space="preserve">En este sentido, la presente administración municipal busca impulsar la recuperación integral del Centro Histórico de Guadalajara, a través de la realización de diversos proyectos de renovación de espacios públicos, reordenamiento de comercio, redensificación, alumbrado público, seguridad, cultura, turismo, entre otros, y para el caso que nos ocupa en la presente iniciativa, la ampliación de la oferta gastronómica en la zona del </w:t>
      </w:r>
      <w:r w:rsidR="00C5053A">
        <w:rPr>
          <w:rFonts w:ascii="Arial" w:hAnsi="Arial" w:cs="Arial"/>
          <w:iCs/>
          <w:color w:val="000000"/>
          <w:sz w:val="24"/>
          <w:szCs w:val="24"/>
        </w:rPr>
        <w:t>C</w:t>
      </w:r>
      <w:r>
        <w:rPr>
          <w:rFonts w:ascii="Arial" w:hAnsi="Arial" w:cs="Arial"/>
          <w:iCs/>
          <w:color w:val="000000"/>
          <w:sz w:val="24"/>
          <w:szCs w:val="24"/>
        </w:rPr>
        <w:t xml:space="preserve">entro </w:t>
      </w:r>
      <w:r w:rsidR="00C5053A">
        <w:rPr>
          <w:rFonts w:ascii="Arial" w:hAnsi="Arial" w:cs="Arial"/>
          <w:iCs/>
          <w:color w:val="000000"/>
          <w:sz w:val="24"/>
          <w:szCs w:val="24"/>
        </w:rPr>
        <w:t>H</w:t>
      </w:r>
      <w:r>
        <w:rPr>
          <w:rFonts w:ascii="Arial" w:hAnsi="Arial" w:cs="Arial"/>
          <w:iCs/>
          <w:color w:val="000000"/>
          <w:sz w:val="24"/>
          <w:szCs w:val="24"/>
        </w:rPr>
        <w:t xml:space="preserve">istórico, lo cual incida en la apropiación de la ciudad por parte de las y los habitantes, así como de sus visitantes y turistas. </w:t>
      </w:r>
    </w:p>
    <w:p w14:paraId="5F7ABEFC" w14:textId="77777777" w:rsidR="0096771A" w:rsidRDefault="0096771A" w:rsidP="0096771A">
      <w:pPr>
        <w:jc w:val="both"/>
        <w:rPr>
          <w:rFonts w:ascii="Arial" w:hAnsi="Arial" w:cs="Arial"/>
          <w:iCs/>
          <w:color w:val="000000"/>
          <w:sz w:val="24"/>
          <w:szCs w:val="24"/>
        </w:rPr>
      </w:pPr>
    </w:p>
    <w:p w14:paraId="4045CBFD" w14:textId="50AF7A5B" w:rsidR="0096771A" w:rsidRDefault="0096771A" w:rsidP="0096771A">
      <w:pPr>
        <w:jc w:val="both"/>
        <w:rPr>
          <w:rFonts w:ascii="Arial" w:hAnsi="Arial" w:cs="Arial"/>
          <w:iCs/>
          <w:color w:val="000000"/>
          <w:sz w:val="24"/>
          <w:szCs w:val="24"/>
        </w:rPr>
      </w:pPr>
      <w:r w:rsidRPr="00352A2E">
        <w:rPr>
          <w:rFonts w:ascii="Arial" w:hAnsi="Arial" w:cs="Arial"/>
          <w:iCs/>
          <w:color w:val="000000"/>
          <w:sz w:val="24"/>
          <w:szCs w:val="24"/>
        </w:rPr>
        <w:t>En la actualidad, la gastronomía es una de las principales actividades económicas en nuestra ciudad, toda vez que genera una enorme derrama económica, aunado a la inversión de particulares, así como a la creación de una considerable cantidad de empleos directos e indirectos, con lo que contribuye al crecimiento y el desarrollo de la ciudad. La realización de las actividades gastronómicas atiende a las necesidades de las y los habitantes de una ciudad, así como de sus visitantes, y en nuestra ciudad contamos con diversas ofertas gastronómicas</w:t>
      </w:r>
      <w:r>
        <w:rPr>
          <w:rFonts w:ascii="Arial" w:hAnsi="Arial" w:cs="Arial"/>
          <w:iCs/>
          <w:color w:val="000000"/>
          <w:sz w:val="24"/>
          <w:szCs w:val="24"/>
        </w:rPr>
        <w:t xml:space="preserve"> las cuales, en algunos casos,</w:t>
      </w:r>
      <w:r w:rsidRPr="00352A2E">
        <w:rPr>
          <w:rFonts w:ascii="Arial" w:hAnsi="Arial" w:cs="Arial"/>
          <w:iCs/>
          <w:color w:val="000000"/>
          <w:sz w:val="24"/>
          <w:szCs w:val="24"/>
        </w:rPr>
        <w:t xml:space="preserve"> </w:t>
      </w:r>
      <w:r>
        <w:rPr>
          <w:rFonts w:ascii="Arial" w:hAnsi="Arial" w:cs="Arial"/>
          <w:iCs/>
          <w:color w:val="000000"/>
          <w:sz w:val="24"/>
          <w:szCs w:val="24"/>
        </w:rPr>
        <w:t>han sido</w:t>
      </w:r>
      <w:r w:rsidRPr="00352A2E">
        <w:rPr>
          <w:rFonts w:ascii="Arial" w:hAnsi="Arial" w:cs="Arial"/>
          <w:iCs/>
          <w:color w:val="000000"/>
          <w:sz w:val="24"/>
          <w:szCs w:val="24"/>
        </w:rPr>
        <w:t xml:space="preserve"> consider</w:t>
      </w:r>
      <w:r>
        <w:rPr>
          <w:rFonts w:ascii="Arial" w:hAnsi="Arial" w:cs="Arial"/>
          <w:iCs/>
          <w:color w:val="000000"/>
          <w:sz w:val="24"/>
          <w:szCs w:val="24"/>
        </w:rPr>
        <w:t>adas</w:t>
      </w:r>
      <w:r w:rsidRPr="00352A2E">
        <w:rPr>
          <w:rFonts w:ascii="Arial" w:hAnsi="Arial" w:cs="Arial"/>
          <w:iCs/>
          <w:color w:val="000000"/>
          <w:sz w:val="24"/>
          <w:szCs w:val="24"/>
        </w:rPr>
        <w:t xml:space="preserve"> como referente nacional e internacional</w:t>
      </w:r>
      <w:r>
        <w:rPr>
          <w:rFonts w:ascii="Arial" w:hAnsi="Arial" w:cs="Arial"/>
          <w:iCs/>
          <w:color w:val="000000"/>
          <w:sz w:val="24"/>
          <w:szCs w:val="24"/>
        </w:rPr>
        <w:t>, generando el interés de visitantes para degustar dichas propuestas gastronómicas.</w:t>
      </w:r>
    </w:p>
    <w:p w14:paraId="71773701" w14:textId="77777777" w:rsidR="0096771A" w:rsidRDefault="0096771A" w:rsidP="0096771A">
      <w:pPr>
        <w:jc w:val="both"/>
        <w:rPr>
          <w:rFonts w:ascii="Arial" w:hAnsi="Arial" w:cs="Arial"/>
          <w:iCs/>
          <w:color w:val="000000"/>
          <w:sz w:val="24"/>
          <w:szCs w:val="24"/>
        </w:rPr>
      </w:pPr>
    </w:p>
    <w:p w14:paraId="38918A1C" w14:textId="3B5C7BF8" w:rsidR="0096771A" w:rsidRDefault="0096771A" w:rsidP="0096771A">
      <w:pPr>
        <w:jc w:val="both"/>
        <w:rPr>
          <w:rFonts w:ascii="Arial" w:eastAsia="Verdana" w:hAnsi="Arial" w:cs="Arial"/>
          <w:color w:val="000000"/>
          <w:sz w:val="24"/>
          <w:szCs w:val="24"/>
        </w:rPr>
      </w:pPr>
      <w:r>
        <w:rPr>
          <w:rFonts w:ascii="Arial" w:eastAsia="Verdana" w:hAnsi="Arial" w:cs="Arial"/>
          <w:color w:val="000000"/>
          <w:sz w:val="24"/>
          <w:szCs w:val="24"/>
        </w:rPr>
        <w:t>Uno de los servicios que surgen de la oferta de turismo gastronómico son los corredores gastronómicos, los cuales conforman un ecosistema urbano, turístico, social y económico que proporciona lugares en los cuales se pueden vivir experie</w:t>
      </w:r>
      <w:r w:rsidR="00F91C3A">
        <w:rPr>
          <w:rFonts w:ascii="Arial" w:eastAsia="Verdana" w:hAnsi="Arial" w:cs="Arial"/>
          <w:color w:val="000000"/>
          <w:sz w:val="24"/>
          <w:szCs w:val="24"/>
        </w:rPr>
        <w:t xml:space="preserve">ncias auténticas y memorables. </w:t>
      </w:r>
      <w:r>
        <w:rPr>
          <w:rFonts w:ascii="Arial" w:eastAsia="Verdana" w:hAnsi="Arial" w:cs="Arial"/>
          <w:color w:val="000000"/>
          <w:sz w:val="24"/>
          <w:szCs w:val="24"/>
        </w:rPr>
        <w:t xml:space="preserve">Algunos ejemplos de estos corredores gastronómicos los podemos encontrar en San Cristóbal de las Casas, en Chiapas; San Miguel de Allende, en Guanajuato; y en La Condesa, en la Ciudad de México. </w:t>
      </w:r>
    </w:p>
    <w:p w14:paraId="4925B22B" w14:textId="77777777" w:rsidR="0096771A" w:rsidRDefault="0096771A" w:rsidP="0096771A">
      <w:pPr>
        <w:jc w:val="both"/>
        <w:rPr>
          <w:rFonts w:ascii="Arial" w:eastAsia="Verdana" w:hAnsi="Arial" w:cs="Arial"/>
          <w:color w:val="000000"/>
          <w:sz w:val="24"/>
          <w:szCs w:val="24"/>
        </w:rPr>
      </w:pPr>
    </w:p>
    <w:p w14:paraId="722579DD" w14:textId="77777777" w:rsidR="00154D6F" w:rsidRDefault="00154D6F" w:rsidP="0096771A">
      <w:pPr>
        <w:jc w:val="both"/>
        <w:rPr>
          <w:rFonts w:ascii="Arial" w:eastAsia="Verdana" w:hAnsi="Arial" w:cs="Arial"/>
          <w:color w:val="000000"/>
          <w:sz w:val="24"/>
          <w:szCs w:val="24"/>
        </w:rPr>
      </w:pPr>
    </w:p>
    <w:p w14:paraId="0586229E" w14:textId="67D8A513" w:rsidR="0096771A" w:rsidRDefault="0096771A" w:rsidP="0096771A">
      <w:pPr>
        <w:jc w:val="both"/>
        <w:rPr>
          <w:rFonts w:ascii="Arial" w:eastAsia="Verdana" w:hAnsi="Arial" w:cs="Arial"/>
          <w:color w:val="000000"/>
          <w:sz w:val="24"/>
          <w:szCs w:val="24"/>
        </w:rPr>
      </w:pPr>
      <w:r>
        <w:rPr>
          <w:rFonts w:ascii="Arial" w:eastAsia="Verdana" w:hAnsi="Arial" w:cs="Arial"/>
          <w:color w:val="000000"/>
          <w:sz w:val="24"/>
          <w:szCs w:val="24"/>
        </w:rPr>
        <w:lastRenderedPageBreak/>
        <w:t>En atención a ello, en sesión del Ayuntamiento celebrada el día 28 de septiembre de 2021, fue aprobado el Reglamento de Corredores Gastronómicos, Culturales y Artísticos del Municipio de Guadalajara, que reconoció que el municipio cuenta con los siguientes corredores:</w:t>
      </w:r>
    </w:p>
    <w:p w14:paraId="606EC545" w14:textId="77777777" w:rsidR="0096771A" w:rsidRPr="0096771A" w:rsidRDefault="0096771A" w:rsidP="00C5053A">
      <w:pPr>
        <w:jc w:val="both"/>
        <w:rPr>
          <w:rFonts w:ascii="Arial" w:eastAsia="Verdana" w:hAnsi="Arial" w:cs="Arial"/>
          <w:color w:val="000000"/>
          <w:sz w:val="24"/>
          <w:szCs w:val="24"/>
        </w:rPr>
      </w:pPr>
    </w:p>
    <w:p w14:paraId="4E9BCBE0" w14:textId="5595C2AB" w:rsidR="0096771A" w:rsidRPr="0096771A" w:rsidRDefault="0096771A" w:rsidP="00C5053A">
      <w:pPr>
        <w:contextualSpacing/>
        <w:jc w:val="both"/>
        <w:rPr>
          <w:rFonts w:ascii="Arial" w:eastAsia="Verdana" w:hAnsi="Arial" w:cs="Arial"/>
          <w:color w:val="000000"/>
          <w:sz w:val="24"/>
          <w:szCs w:val="24"/>
        </w:rPr>
      </w:pPr>
      <w:r w:rsidRPr="0096771A">
        <w:rPr>
          <w:rFonts w:ascii="Arial" w:eastAsia="Verdana" w:hAnsi="Arial" w:cs="Arial"/>
          <w:bCs/>
          <w:color w:val="000000"/>
          <w:sz w:val="24"/>
          <w:szCs w:val="24"/>
        </w:rPr>
        <w:t xml:space="preserve">Corredor Chapultepec: </w:t>
      </w:r>
      <w:r w:rsidRPr="0096771A">
        <w:rPr>
          <w:rFonts w:ascii="Arial" w:eastAsia="Verdana" w:hAnsi="Arial" w:cs="Arial"/>
          <w:color w:val="000000"/>
          <w:sz w:val="24"/>
          <w:szCs w:val="24"/>
        </w:rPr>
        <w:t>De Avenida México a Avenida Agustín Yáñez;</w:t>
      </w:r>
    </w:p>
    <w:p w14:paraId="07AD8154" w14:textId="32E5B452" w:rsidR="0096771A" w:rsidRPr="0096771A" w:rsidRDefault="0096771A" w:rsidP="00C5053A">
      <w:pPr>
        <w:contextualSpacing/>
        <w:jc w:val="both"/>
        <w:rPr>
          <w:rFonts w:ascii="Arial" w:eastAsia="Verdana" w:hAnsi="Arial" w:cs="Arial"/>
          <w:color w:val="000000"/>
          <w:sz w:val="24"/>
          <w:szCs w:val="24"/>
        </w:rPr>
      </w:pPr>
      <w:r w:rsidRPr="0096771A">
        <w:rPr>
          <w:rFonts w:ascii="Arial" w:eastAsia="Verdana" w:hAnsi="Arial" w:cs="Arial"/>
          <w:bCs/>
          <w:color w:val="000000"/>
          <w:sz w:val="24"/>
          <w:szCs w:val="24"/>
        </w:rPr>
        <w:t xml:space="preserve">Corredor Sao Paulo: </w:t>
      </w:r>
      <w:r w:rsidRPr="0096771A">
        <w:rPr>
          <w:rFonts w:ascii="Arial" w:eastAsia="Verdana" w:hAnsi="Arial" w:cs="Arial"/>
          <w:color w:val="000000"/>
          <w:sz w:val="24"/>
          <w:szCs w:val="24"/>
        </w:rPr>
        <w:t xml:space="preserve">De calle Ottawa a Avenida </w:t>
      </w:r>
      <w:r w:rsidR="00C5053A">
        <w:rPr>
          <w:rFonts w:ascii="Arial" w:eastAsia="Verdana" w:hAnsi="Arial" w:cs="Arial"/>
          <w:color w:val="000000"/>
          <w:sz w:val="24"/>
          <w:szCs w:val="24"/>
        </w:rPr>
        <w:t>d</w:t>
      </w:r>
      <w:r w:rsidRPr="0096771A">
        <w:rPr>
          <w:rFonts w:ascii="Arial" w:eastAsia="Verdana" w:hAnsi="Arial" w:cs="Arial"/>
          <w:color w:val="000000"/>
          <w:sz w:val="24"/>
          <w:szCs w:val="24"/>
        </w:rPr>
        <w:t>e Las Américas;</w:t>
      </w:r>
    </w:p>
    <w:p w14:paraId="26472CEA" w14:textId="77777777" w:rsidR="0096771A" w:rsidRPr="0096771A" w:rsidRDefault="0096771A" w:rsidP="00C5053A">
      <w:pPr>
        <w:contextualSpacing/>
        <w:jc w:val="both"/>
        <w:rPr>
          <w:rFonts w:ascii="Arial" w:eastAsia="Verdana" w:hAnsi="Arial" w:cs="Arial"/>
          <w:color w:val="000000"/>
          <w:sz w:val="24"/>
          <w:szCs w:val="24"/>
        </w:rPr>
      </w:pPr>
      <w:r w:rsidRPr="0096771A">
        <w:rPr>
          <w:rFonts w:ascii="Arial" w:eastAsia="Verdana" w:hAnsi="Arial" w:cs="Arial"/>
          <w:bCs/>
          <w:color w:val="000000"/>
          <w:sz w:val="24"/>
          <w:szCs w:val="24"/>
        </w:rPr>
        <w:t xml:space="preserve">Corredor Paseo Fray Antonio Alcalde: </w:t>
      </w:r>
      <w:r w:rsidRPr="0096771A">
        <w:rPr>
          <w:rFonts w:ascii="Arial" w:eastAsia="Verdana" w:hAnsi="Arial" w:cs="Arial"/>
          <w:color w:val="000000"/>
          <w:sz w:val="24"/>
          <w:szCs w:val="24"/>
        </w:rPr>
        <w:t>De Glorieta La Normal a Calzada</w:t>
      </w:r>
    </w:p>
    <w:p w14:paraId="7DC119BC" w14:textId="77777777" w:rsidR="0096771A" w:rsidRPr="0096771A" w:rsidRDefault="0096771A" w:rsidP="00C5053A">
      <w:pPr>
        <w:pStyle w:val="Prrafodelista"/>
        <w:ind w:left="0"/>
        <w:jc w:val="both"/>
        <w:rPr>
          <w:rFonts w:ascii="Arial" w:eastAsia="Verdana" w:hAnsi="Arial" w:cs="Arial"/>
          <w:color w:val="000000"/>
        </w:rPr>
      </w:pPr>
      <w:r w:rsidRPr="0096771A">
        <w:rPr>
          <w:rFonts w:ascii="Arial" w:eastAsia="Verdana" w:hAnsi="Arial" w:cs="Arial"/>
          <w:color w:val="000000"/>
        </w:rPr>
        <w:t>Revolución;</w:t>
      </w:r>
    </w:p>
    <w:p w14:paraId="00B85DAC" w14:textId="74052FD0" w:rsidR="0096771A" w:rsidRPr="0096771A" w:rsidRDefault="0096771A" w:rsidP="00C5053A">
      <w:pPr>
        <w:jc w:val="both"/>
        <w:rPr>
          <w:rFonts w:ascii="Arial" w:eastAsia="Verdana" w:hAnsi="Arial" w:cs="Arial"/>
          <w:color w:val="000000"/>
          <w:sz w:val="24"/>
          <w:szCs w:val="24"/>
        </w:rPr>
      </w:pPr>
      <w:r w:rsidRPr="0096771A">
        <w:rPr>
          <w:rFonts w:ascii="Arial" w:eastAsia="Verdana" w:hAnsi="Arial" w:cs="Arial"/>
          <w:bCs/>
          <w:color w:val="000000"/>
          <w:sz w:val="24"/>
          <w:szCs w:val="24"/>
        </w:rPr>
        <w:t xml:space="preserve">Corredor Avenida México: </w:t>
      </w:r>
      <w:r w:rsidRPr="0096771A">
        <w:rPr>
          <w:rFonts w:ascii="Arial" w:eastAsia="Verdana" w:hAnsi="Arial" w:cs="Arial"/>
          <w:color w:val="000000"/>
          <w:sz w:val="24"/>
          <w:szCs w:val="24"/>
        </w:rPr>
        <w:t>De Avenida López Mateos a Avenida Juan</w:t>
      </w:r>
    </w:p>
    <w:p w14:paraId="3BEE2E95" w14:textId="77777777" w:rsidR="0096771A" w:rsidRPr="0096771A" w:rsidRDefault="0096771A" w:rsidP="00C5053A">
      <w:pPr>
        <w:pStyle w:val="Prrafodelista"/>
        <w:ind w:left="0"/>
        <w:jc w:val="both"/>
        <w:rPr>
          <w:rFonts w:ascii="Arial" w:eastAsia="Verdana" w:hAnsi="Arial" w:cs="Arial"/>
          <w:color w:val="000000"/>
        </w:rPr>
      </w:pPr>
      <w:r w:rsidRPr="0096771A">
        <w:rPr>
          <w:rFonts w:ascii="Arial" w:eastAsia="Verdana" w:hAnsi="Arial" w:cs="Arial"/>
          <w:color w:val="000000"/>
        </w:rPr>
        <w:t>Palomar y Arias; y</w:t>
      </w:r>
    </w:p>
    <w:p w14:paraId="3B7DCC38" w14:textId="77777777" w:rsidR="0096771A" w:rsidRPr="0096771A" w:rsidRDefault="0096771A" w:rsidP="00C5053A">
      <w:pPr>
        <w:contextualSpacing/>
        <w:jc w:val="both"/>
        <w:rPr>
          <w:rFonts w:ascii="Arial" w:eastAsia="Verdana" w:hAnsi="Arial" w:cs="Arial"/>
          <w:color w:val="000000"/>
          <w:sz w:val="24"/>
          <w:szCs w:val="24"/>
        </w:rPr>
      </w:pPr>
      <w:r w:rsidRPr="0096771A">
        <w:rPr>
          <w:rFonts w:ascii="Arial" w:eastAsia="Verdana" w:hAnsi="Arial" w:cs="Arial"/>
          <w:bCs/>
          <w:color w:val="000000"/>
          <w:sz w:val="24"/>
          <w:szCs w:val="24"/>
        </w:rPr>
        <w:t xml:space="preserve">Corredor López Cotilla: </w:t>
      </w:r>
      <w:r w:rsidRPr="0096771A">
        <w:rPr>
          <w:rFonts w:ascii="Arial" w:eastAsia="Verdana" w:hAnsi="Arial" w:cs="Arial"/>
          <w:color w:val="000000"/>
          <w:sz w:val="24"/>
          <w:szCs w:val="24"/>
        </w:rPr>
        <w:t>De calle Francisco Javier Gamboa a Avenida</w:t>
      </w:r>
    </w:p>
    <w:p w14:paraId="64104739" w14:textId="77777777" w:rsidR="0096771A" w:rsidRDefault="0096771A" w:rsidP="00C5053A">
      <w:pPr>
        <w:pStyle w:val="Prrafodelista"/>
        <w:ind w:left="0"/>
        <w:jc w:val="both"/>
        <w:rPr>
          <w:rFonts w:ascii="Arial" w:eastAsia="Verdana" w:hAnsi="Arial" w:cs="Arial"/>
          <w:color w:val="000000"/>
        </w:rPr>
      </w:pPr>
      <w:r w:rsidRPr="0096771A">
        <w:rPr>
          <w:rFonts w:ascii="Arial" w:eastAsia="Verdana" w:hAnsi="Arial" w:cs="Arial"/>
          <w:color w:val="000000"/>
        </w:rPr>
        <w:t>Enrique Díaz de León.</w:t>
      </w:r>
    </w:p>
    <w:p w14:paraId="6AB85EAE" w14:textId="77777777" w:rsidR="0096771A" w:rsidRDefault="0096771A" w:rsidP="0096771A">
      <w:pPr>
        <w:pStyle w:val="Prrafodelista"/>
        <w:ind w:left="0"/>
        <w:jc w:val="both"/>
        <w:rPr>
          <w:rFonts w:ascii="Arial" w:eastAsia="Verdana" w:hAnsi="Arial" w:cs="Arial"/>
          <w:color w:val="000000"/>
        </w:rPr>
      </w:pPr>
    </w:p>
    <w:p w14:paraId="2BE8193D" w14:textId="3F9637E1" w:rsidR="0096771A" w:rsidRDefault="0096771A" w:rsidP="00070A1E">
      <w:pPr>
        <w:jc w:val="both"/>
        <w:rPr>
          <w:rFonts w:ascii="Arial" w:eastAsia="Verdana" w:hAnsi="Arial" w:cs="Arial"/>
          <w:color w:val="000000"/>
          <w:sz w:val="24"/>
          <w:szCs w:val="24"/>
        </w:rPr>
      </w:pPr>
      <w:r>
        <w:rPr>
          <w:rFonts w:ascii="Arial" w:eastAsia="Verdana" w:hAnsi="Arial" w:cs="Arial"/>
          <w:color w:val="000000"/>
          <w:sz w:val="24"/>
          <w:szCs w:val="24"/>
        </w:rPr>
        <w:t>A su vez, dicho reglamento señala que el Consejo Municipal de Corredores Gastronómicos, Culturales y Artísticos es un órgano colegiado, cuyo objeto es deliberar y proponer las determinaciones respecto a dichos corredores, entre las que están la realización de eventos, exposiciones y talleres relacionados con el fomento y divulgación de la cultura y las artes.</w:t>
      </w:r>
    </w:p>
    <w:p w14:paraId="00EA810B" w14:textId="77777777" w:rsidR="0096771A" w:rsidRDefault="0096771A" w:rsidP="00070A1E">
      <w:pPr>
        <w:jc w:val="both"/>
        <w:rPr>
          <w:rFonts w:ascii="Arial" w:eastAsia="Verdana" w:hAnsi="Arial" w:cs="Arial"/>
          <w:color w:val="000000"/>
          <w:sz w:val="24"/>
          <w:szCs w:val="24"/>
        </w:rPr>
      </w:pPr>
    </w:p>
    <w:p w14:paraId="5B4D75A5" w14:textId="6E12CDB3" w:rsidR="0096771A" w:rsidRDefault="0096771A" w:rsidP="00070A1E">
      <w:pPr>
        <w:jc w:val="both"/>
        <w:rPr>
          <w:rFonts w:ascii="Arial" w:eastAsia="Verdana" w:hAnsi="Arial" w:cs="Arial"/>
          <w:color w:val="000000"/>
          <w:sz w:val="24"/>
          <w:szCs w:val="24"/>
        </w:rPr>
      </w:pPr>
      <w:r>
        <w:rPr>
          <w:rFonts w:ascii="Arial" w:eastAsia="Verdana" w:hAnsi="Arial" w:cs="Arial"/>
          <w:color w:val="000000"/>
          <w:sz w:val="24"/>
          <w:szCs w:val="24"/>
        </w:rPr>
        <w:t>Por otra parte, el Reglamento para el Funcionamiento de Giros Comerciales señala que la Zona de Intervención Especial Centro Histórico es una zona con características socioculturales específicas y distintas que resultan de especial interés de protección para el municipio.</w:t>
      </w:r>
    </w:p>
    <w:p w14:paraId="585F2062" w14:textId="77777777" w:rsidR="0096771A" w:rsidRDefault="0096771A" w:rsidP="00CC6441">
      <w:pPr>
        <w:jc w:val="both"/>
        <w:rPr>
          <w:rFonts w:ascii="Arial" w:eastAsia="Verdana" w:hAnsi="Arial" w:cs="Arial"/>
          <w:color w:val="000000"/>
          <w:sz w:val="24"/>
          <w:szCs w:val="24"/>
        </w:rPr>
      </w:pPr>
    </w:p>
    <w:p w14:paraId="642B4C49" w14:textId="039E8B1D" w:rsidR="0096771A" w:rsidRDefault="0096771A" w:rsidP="00CC6441">
      <w:pPr>
        <w:jc w:val="both"/>
        <w:rPr>
          <w:rFonts w:ascii="Arial" w:eastAsia="Verdana" w:hAnsi="Arial" w:cs="Arial"/>
          <w:color w:val="000000"/>
          <w:sz w:val="24"/>
          <w:szCs w:val="24"/>
        </w:rPr>
      </w:pPr>
      <w:r>
        <w:rPr>
          <w:rFonts w:ascii="Arial" w:eastAsia="Verdana" w:hAnsi="Arial" w:cs="Arial"/>
          <w:color w:val="000000"/>
          <w:sz w:val="24"/>
          <w:szCs w:val="24"/>
        </w:rPr>
        <w:t>En este sentido, una de las estrategias que han tenido éxito en diversas partes del mundo para el rescate del espacio público consiste en la posibilidad de otorgar a los giros de restaurantes y cafés el permiso para extender sus actividades a las áreas colindantes de sus locales, adaptándose particularmente al entorno, lo cual crea un paisaje urbano y una experiencia única a las personas visitantes de dichos espacios. Estas intervenciones permiten a su vez, atraer la atención de las personas, ocasionando un flujo constante de visitantes que deciden acudir a estas zonas, al poder disfrutar al aire libre de sus alimentos, así como de admirar el entorno, la arquitectura o las actividades lúdicas, artísticas y culturales.</w:t>
      </w:r>
    </w:p>
    <w:p w14:paraId="3196DCBA" w14:textId="77777777" w:rsidR="0096771A" w:rsidRDefault="0096771A" w:rsidP="00CC6441">
      <w:pPr>
        <w:jc w:val="both"/>
        <w:rPr>
          <w:rFonts w:ascii="Arial" w:eastAsia="Verdana" w:hAnsi="Arial" w:cs="Arial"/>
          <w:color w:val="000000"/>
          <w:sz w:val="24"/>
          <w:szCs w:val="24"/>
        </w:rPr>
      </w:pPr>
    </w:p>
    <w:p w14:paraId="4342BCBF" w14:textId="724FD63B" w:rsidR="0096771A" w:rsidRDefault="0096771A" w:rsidP="00CC6441">
      <w:pPr>
        <w:jc w:val="both"/>
        <w:rPr>
          <w:rFonts w:ascii="Arial" w:eastAsia="Verdana" w:hAnsi="Arial" w:cs="Arial"/>
          <w:color w:val="000000"/>
          <w:sz w:val="24"/>
          <w:szCs w:val="24"/>
        </w:rPr>
      </w:pPr>
      <w:r>
        <w:rPr>
          <w:rFonts w:ascii="Arial" w:eastAsia="Verdana" w:hAnsi="Arial" w:cs="Arial"/>
          <w:color w:val="000000"/>
          <w:sz w:val="24"/>
          <w:szCs w:val="24"/>
        </w:rPr>
        <w:t xml:space="preserve">Por ello, la propuesta contenida en esta iniciativa de ordenamiento consiste en modificar diversos reglamentos, con el fin de proporcionar un marco reglamentario mediante el cual las personas físicas o jurídicas que cuentan con un giro de restaurante, café o giros similares que se ubiquen en los corredores gastronómicos o en la Zona de Intervención Especial Centro Histórico puedan solicitar a las áreas municipales correspondientes la colocación temporal de mesas, sillas, ornatos y similares en espacios públicos, con el fin de ampliar sus aforos, así como de proporcionar a los comensales de un lugar donde puedan disfrutar sus alimentos en el entorno urbano, apreciando el ambiente y la </w:t>
      </w:r>
      <w:r>
        <w:rPr>
          <w:rFonts w:ascii="Arial" w:eastAsia="Verdana" w:hAnsi="Arial" w:cs="Arial"/>
          <w:color w:val="000000"/>
          <w:sz w:val="24"/>
          <w:szCs w:val="24"/>
        </w:rPr>
        <w:lastRenderedPageBreak/>
        <w:t xml:space="preserve">arquitectura de los lugares en donde se pretende autorizar la colocación de dichos objetos. </w:t>
      </w:r>
    </w:p>
    <w:p w14:paraId="746C6B82" w14:textId="77777777" w:rsidR="00070A1E" w:rsidRDefault="00070A1E" w:rsidP="00CC6441">
      <w:pPr>
        <w:jc w:val="both"/>
        <w:rPr>
          <w:rFonts w:ascii="Arial" w:eastAsia="Verdana" w:hAnsi="Arial" w:cs="Arial"/>
          <w:color w:val="000000"/>
          <w:sz w:val="24"/>
          <w:szCs w:val="24"/>
        </w:rPr>
      </w:pPr>
    </w:p>
    <w:p w14:paraId="3323D735" w14:textId="60D3E09C" w:rsidR="00CC6441" w:rsidRDefault="00CC6441" w:rsidP="00CC6441">
      <w:pPr>
        <w:jc w:val="both"/>
        <w:rPr>
          <w:rFonts w:ascii="Arial" w:eastAsia="Verdana" w:hAnsi="Arial" w:cs="Arial"/>
          <w:color w:val="000000"/>
          <w:sz w:val="24"/>
          <w:szCs w:val="24"/>
        </w:rPr>
      </w:pPr>
      <w:r>
        <w:rPr>
          <w:rFonts w:ascii="Arial" w:eastAsia="Verdana" w:hAnsi="Arial" w:cs="Arial"/>
          <w:color w:val="000000"/>
          <w:sz w:val="24"/>
          <w:szCs w:val="24"/>
        </w:rPr>
        <w:t xml:space="preserve">Es por ello que se propone, la adición al Reglamento para el Funcionamiento de Giros Comerciales; la del Reglamento de Corredores Gastronómicos, Culturales y Artísticos del municipio; el Reglamento de Imagen Urbana para el Municipio de Guadalajara y el Reglamento para la zona denominada como Centro Histórico, Barrios y Zonas Tradicionales de Guadalajara para dar el marco jurídico que permita esta política de reactivación económica y de promoción del turismo, en beneficio de la ciudad. Es cuanto señor Presidente. </w:t>
      </w:r>
    </w:p>
    <w:p w14:paraId="099FA66F" w14:textId="77777777" w:rsidR="00CC6441" w:rsidRPr="00CC6441" w:rsidRDefault="00CC6441" w:rsidP="00CC6441">
      <w:pPr>
        <w:jc w:val="both"/>
        <w:rPr>
          <w:rFonts w:ascii="Arial" w:eastAsia="Verdana" w:hAnsi="Arial" w:cs="Arial"/>
          <w:i/>
          <w:color w:val="000000"/>
          <w:sz w:val="18"/>
          <w:szCs w:val="18"/>
        </w:rPr>
      </w:pPr>
    </w:p>
    <w:p w14:paraId="0C0B28AD" w14:textId="20615BF5" w:rsidR="00CC6441" w:rsidRPr="00CC6441" w:rsidRDefault="00CC6441" w:rsidP="00CC6441">
      <w:pPr>
        <w:shd w:val="clear" w:color="auto" w:fill="FFFFFF"/>
        <w:tabs>
          <w:tab w:val="left" w:pos="720"/>
        </w:tabs>
        <w:suppressAutoHyphens/>
        <w:ind w:right="49"/>
        <w:jc w:val="both"/>
        <w:rPr>
          <w:rFonts w:ascii="Arial" w:eastAsia="SimSun" w:hAnsi="Arial" w:cs="Arial"/>
          <w:b/>
          <w:i/>
          <w:color w:val="00000A"/>
          <w:sz w:val="18"/>
          <w:szCs w:val="18"/>
        </w:rPr>
      </w:pPr>
      <w:r>
        <w:rPr>
          <w:rFonts w:ascii="Arial" w:eastAsia="SimSun" w:hAnsi="Arial" w:cs="Arial"/>
          <w:b/>
          <w:i/>
          <w:color w:val="00000A"/>
          <w:sz w:val="18"/>
          <w:szCs w:val="18"/>
        </w:rPr>
        <w:t>“</w:t>
      </w:r>
      <w:r w:rsidRPr="00CC6441">
        <w:rPr>
          <w:rFonts w:ascii="Arial" w:eastAsia="SimSun" w:hAnsi="Arial" w:cs="Arial"/>
          <w:b/>
          <w:i/>
          <w:color w:val="00000A"/>
          <w:sz w:val="18"/>
          <w:szCs w:val="18"/>
        </w:rPr>
        <w:t>H. AYUNTAMIENTO CONSTITUCIONAL DEL MUNICIPIO DE</w:t>
      </w:r>
    </w:p>
    <w:p w14:paraId="23242BEC" w14:textId="77777777" w:rsidR="00CC6441" w:rsidRPr="00CC6441" w:rsidRDefault="00CC6441" w:rsidP="00CC6441">
      <w:pPr>
        <w:shd w:val="clear" w:color="auto" w:fill="FFFFFF"/>
        <w:tabs>
          <w:tab w:val="left" w:pos="720"/>
        </w:tabs>
        <w:suppressAutoHyphens/>
        <w:ind w:right="49"/>
        <w:jc w:val="both"/>
        <w:rPr>
          <w:rFonts w:ascii="Arial" w:eastAsia="SimSun" w:hAnsi="Arial" w:cs="Arial"/>
          <w:i/>
          <w:color w:val="00000A"/>
          <w:sz w:val="18"/>
          <w:szCs w:val="18"/>
        </w:rPr>
      </w:pPr>
      <w:r w:rsidRPr="00CC6441">
        <w:rPr>
          <w:rFonts w:ascii="Arial" w:eastAsia="SimSun" w:hAnsi="Arial" w:cs="Arial"/>
          <w:b/>
          <w:i/>
          <w:color w:val="00000A"/>
          <w:sz w:val="18"/>
          <w:szCs w:val="18"/>
        </w:rPr>
        <w:t>GUADALAJARA, JALISCO.</w:t>
      </w:r>
    </w:p>
    <w:p w14:paraId="3DB5C39E" w14:textId="77777777" w:rsidR="00CC6441" w:rsidRPr="00CC6441" w:rsidRDefault="00CC6441" w:rsidP="00CC6441">
      <w:pPr>
        <w:tabs>
          <w:tab w:val="left" w:pos="720"/>
        </w:tabs>
        <w:suppressAutoHyphens/>
        <w:jc w:val="both"/>
        <w:rPr>
          <w:rFonts w:ascii="Arial" w:eastAsia="SimSun" w:hAnsi="Arial" w:cs="Arial"/>
          <w:i/>
          <w:color w:val="00000A"/>
          <w:sz w:val="18"/>
          <w:szCs w:val="18"/>
        </w:rPr>
      </w:pPr>
      <w:r w:rsidRPr="00CC6441">
        <w:rPr>
          <w:rFonts w:ascii="Arial" w:eastAsia="SimSun" w:hAnsi="Arial" w:cs="Arial"/>
          <w:b/>
          <w:i/>
          <w:color w:val="00000A"/>
          <w:sz w:val="18"/>
          <w:szCs w:val="18"/>
        </w:rPr>
        <w:t>P R E S E N T E.</w:t>
      </w:r>
    </w:p>
    <w:p w14:paraId="011E57CC" w14:textId="77777777" w:rsidR="00CC6441" w:rsidRPr="00CC6441" w:rsidRDefault="00CC6441" w:rsidP="00CC6441">
      <w:pPr>
        <w:tabs>
          <w:tab w:val="left" w:pos="1889"/>
        </w:tabs>
        <w:suppressAutoHyphens/>
        <w:ind w:right="44"/>
        <w:jc w:val="both"/>
        <w:rPr>
          <w:rFonts w:ascii="Arial" w:eastAsia="MS Mincho" w:hAnsi="Arial" w:cs="Arial"/>
          <w:i/>
          <w:sz w:val="18"/>
          <w:szCs w:val="18"/>
          <w:lang w:eastAsia="zh-CN"/>
        </w:rPr>
      </w:pPr>
    </w:p>
    <w:p w14:paraId="171B012D" w14:textId="5FA1E771" w:rsidR="00CC6441" w:rsidRPr="00CC6441" w:rsidRDefault="00CC6441" w:rsidP="00CC6441">
      <w:pPr>
        <w:ind w:right="49"/>
        <w:jc w:val="both"/>
        <w:rPr>
          <w:rFonts w:ascii="Arial" w:hAnsi="Arial" w:cs="Arial"/>
          <w:b/>
          <w:bCs/>
          <w:i/>
          <w:color w:val="000000"/>
          <w:sz w:val="18"/>
          <w:szCs w:val="18"/>
          <w:shd w:val="clear" w:color="auto" w:fill="FFFFFF"/>
        </w:rPr>
      </w:pPr>
      <w:r w:rsidRPr="00CC6441">
        <w:rPr>
          <w:rFonts w:ascii="Arial" w:hAnsi="Arial" w:cs="Arial"/>
          <w:i/>
          <w:sz w:val="18"/>
          <w:szCs w:val="18"/>
        </w:rPr>
        <w:t xml:space="preserve">Quienes suscriben, </w:t>
      </w:r>
      <w:bookmarkStart w:id="0" w:name="_Hlk72922146"/>
      <w:bookmarkStart w:id="1" w:name="_Hlk74562361"/>
      <w:r w:rsidRPr="00CC6441">
        <w:rPr>
          <w:rFonts w:ascii="Arial" w:hAnsi="Arial" w:cs="Arial"/>
          <w:b/>
          <w:bCs/>
          <w:i/>
          <w:sz w:val="18"/>
          <w:szCs w:val="18"/>
        </w:rPr>
        <w:t>Jesús</w:t>
      </w:r>
      <w:r w:rsidRPr="00CC6441">
        <w:rPr>
          <w:rFonts w:ascii="Arial" w:hAnsi="Arial" w:cs="Arial"/>
          <w:i/>
          <w:sz w:val="18"/>
          <w:szCs w:val="18"/>
        </w:rPr>
        <w:t xml:space="preserve"> </w:t>
      </w:r>
      <w:r w:rsidRPr="00CC6441">
        <w:rPr>
          <w:rFonts w:ascii="Arial" w:hAnsi="Arial" w:cs="Arial"/>
          <w:b/>
          <w:bCs/>
          <w:i/>
          <w:sz w:val="18"/>
          <w:szCs w:val="18"/>
        </w:rPr>
        <w:t xml:space="preserve">Pablo Lemus Navarro, </w:t>
      </w:r>
      <w:r w:rsidRPr="00CC6441">
        <w:rPr>
          <w:rFonts w:ascii="Arial" w:hAnsi="Arial" w:cs="Arial"/>
          <w:i/>
          <w:sz w:val="18"/>
          <w:szCs w:val="18"/>
        </w:rPr>
        <w:t xml:space="preserve">en mi carácter de Presidente Municipal, y </w:t>
      </w:r>
      <w:r w:rsidRPr="00CC6441">
        <w:rPr>
          <w:rFonts w:ascii="Arial" w:hAnsi="Arial" w:cs="Arial"/>
          <w:bCs/>
          <w:i/>
          <w:sz w:val="18"/>
          <w:szCs w:val="18"/>
        </w:rPr>
        <w:t>Regidor</w:t>
      </w:r>
      <w:r w:rsidRPr="00CC6441">
        <w:rPr>
          <w:rFonts w:ascii="Arial" w:hAnsi="Arial" w:cs="Arial"/>
          <w:b/>
          <w:i/>
          <w:sz w:val="18"/>
          <w:szCs w:val="18"/>
        </w:rPr>
        <w:t xml:space="preserve"> Luis Cisneros Quirarte</w:t>
      </w:r>
      <w:r w:rsidRPr="00CC6441">
        <w:rPr>
          <w:rFonts w:ascii="Arial" w:hAnsi="Arial" w:cs="Arial"/>
          <w:i/>
          <w:sz w:val="18"/>
          <w:szCs w:val="18"/>
        </w:rPr>
        <w:t xml:space="preserve">, con fundamento en lo dispuesto por el artículo 41 fracciones I y II de la Ley del Gobierno y la Administración Pública Municipal del Estado de Jalisco, así como en los artículos 87, 90 y 92 del Código de Gobierno Municipal de Guadalajara, tenemos a bien someter a la elevada y distinguida consideración de este H. Cuerpo Edilicio en Pleno, la siguiente </w:t>
      </w:r>
      <w:bookmarkStart w:id="2" w:name="_Hlk92990793"/>
      <w:bookmarkStart w:id="3" w:name="_Hlk89770889"/>
      <w:r w:rsidRPr="00CC6441">
        <w:rPr>
          <w:rFonts w:ascii="Arial" w:eastAsia="Verdana" w:hAnsi="Arial" w:cs="Arial"/>
          <w:b/>
          <w:i/>
          <w:sz w:val="18"/>
          <w:szCs w:val="18"/>
        </w:rPr>
        <w:t xml:space="preserve">iniciativa </w:t>
      </w:r>
      <w:bookmarkEnd w:id="0"/>
      <w:bookmarkEnd w:id="1"/>
      <w:r w:rsidRPr="00CC6441">
        <w:rPr>
          <w:rFonts w:ascii="Arial" w:eastAsia="Verdana" w:hAnsi="Arial" w:cs="Arial"/>
          <w:b/>
          <w:i/>
          <w:sz w:val="18"/>
          <w:szCs w:val="18"/>
        </w:rPr>
        <w:t xml:space="preserve">de ordenamiento con turno a comisión, que </w:t>
      </w:r>
      <w:bookmarkEnd w:id="2"/>
      <w:bookmarkEnd w:id="3"/>
      <w:r w:rsidRPr="00CC6441">
        <w:rPr>
          <w:rFonts w:ascii="Arial" w:eastAsia="Verdana" w:hAnsi="Arial" w:cs="Arial"/>
          <w:b/>
          <w:i/>
          <w:sz w:val="18"/>
          <w:szCs w:val="18"/>
        </w:rPr>
        <w:t>adiciona el artículo 21 bis al Reglamento para el Funcionamiento de Giros Comerciales, Industriales y de Prestación de Servicios en el Municipio de Guadalajara, reforma el artículo 8 fracciones IX y X, y adiciona el artículo 8 fracción XI del Reglamento de Corredores Gastronómicos, Culturales y Artísticos del Municipio de Guadalajara, reforma los artículos 10 fracciones IV y V, 36 fracciones IV y V, 38 fracción VII, y adiciona los artículos 10 fracción VI y 36 fracción VI del Reglamento de Imagen Urbana para el Municipio de Guadalajara, y reforma el artículo 40 del Reglamento para la Zona Denominada como Centro Histórico, Barrios y Zonas Tradicionales de Guadalajara,</w:t>
      </w:r>
      <w:r w:rsidRPr="00CC6441">
        <w:rPr>
          <w:rFonts w:ascii="Arial" w:eastAsia="Verdana" w:hAnsi="Arial" w:cs="Arial"/>
          <w:bCs/>
          <w:i/>
          <w:sz w:val="18"/>
          <w:szCs w:val="18"/>
        </w:rPr>
        <w:t xml:space="preserve"> </w:t>
      </w:r>
      <w:r w:rsidRPr="00CC6441">
        <w:rPr>
          <w:rFonts w:ascii="Arial" w:hAnsi="Arial" w:cs="Arial"/>
          <w:i/>
          <w:color w:val="000000"/>
          <w:sz w:val="18"/>
          <w:szCs w:val="18"/>
          <w:shd w:val="clear" w:color="auto" w:fill="FFFFFF"/>
        </w:rPr>
        <w:t>al tenor de la siguiente:</w:t>
      </w:r>
    </w:p>
    <w:p w14:paraId="0208D4DB" w14:textId="77777777" w:rsidR="00CC6441" w:rsidRPr="00CC6441" w:rsidRDefault="00CC6441" w:rsidP="00CC6441">
      <w:pPr>
        <w:jc w:val="center"/>
        <w:rPr>
          <w:rFonts w:ascii="Arial" w:hAnsi="Arial" w:cs="Arial"/>
          <w:i/>
          <w:sz w:val="18"/>
          <w:szCs w:val="18"/>
        </w:rPr>
      </w:pPr>
      <w:r w:rsidRPr="00CC6441">
        <w:rPr>
          <w:rFonts w:ascii="Arial" w:hAnsi="Arial" w:cs="Arial"/>
          <w:b/>
          <w:bCs/>
          <w:i/>
          <w:color w:val="000000"/>
          <w:sz w:val="18"/>
          <w:szCs w:val="18"/>
          <w:shd w:val="clear" w:color="auto" w:fill="FFFFFF"/>
        </w:rPr>
        <w:t>Exposición de Motivos</w:t>
      </w:r>
    </w:p>
    <w:p w14:paraId="27DA7DEE" w14:textId="77777777" w:rsidR="00CC6441" w:rsidRPr="00CC6441" w:rsidRDefault="00CC6441" w:rsidP="00CC6441">
      <w:pPr>
        <w:jc w:val="both"/>
        <w:rPr>
          <w:rFonts w:ascii="Arial" w:hAnsi="Arial" w:cs="Arial"/>
          <w:i/>
          <w:sz w:val="18"/>
          <w:szCs w:val="18"/>
        </w:rPr>
      </w:pPr>
    </w:p>
    <w:p w14:paraId="041DCB1F" w14:textId="77777777" w:rsidR="00CC6441" w:rsidRPr="00CC6441" w:rsidRDefault="00CC6441" w:rsidP="00CC6441">
      <w:pPr>
        <w:ind w:firstLine="708"/>
        <w:jc w:val="both"/>
        <w:rPr>
          <w:rFonts w:ascii="Arial" w:hAnsi="Arial" w:cs="Arial"/>
          <w:i/>
          <w:sz w:val="18"/>
          <w:szCs w:val="18"/>
        </w:rPr>
      </w:pPr>
      <w:r w:rsidRPr="00CC6441">
        <w:rPr>
          <w:rFonts w:ascii="Arial" w:hAnsi="Arial" w:cs="Arial"/>
          <w:b/>
          <w:i/>
          <w:sz w:val="18"/>
          <w:szCs w:val="18"/>
        </w:rPr>
        <w:t>I.</w:t>
      </w:r>
      <w:r w:rsidRPr="00CC6441">
        <w:rPr>
          <w:rFonts w:ascii="Arial" w:hAnsi="Arial" w:cs="Arial"/>
          <w:i/>
          <w:sz w:val="18"/>
          <w:szCs w:val="18"/>
        </w:rPr>
        <w:t xml:space="preserve"> El artículo 115 de la Constitución Política de los Estados Unidos Mexicanos establece que los Estados adoptarán, para su régimen interior, la forma de gobierno republicano, representativo, democrático, laico y popular, teniendo como base de su división territorial y de su organización política y administrativa, el municipio libre; además, establece que los municipios estarán investidos de personalidad jurídica, así como tendrán facultades para aprobar, de acuerdo con las leyes en materia municipal que expidan las legislaturas estatales, los bandos de policía y gobierno, los reglamentos, circulares y disposiciones administrativas de observancia general dentro de sus respectivas jurisdicciones y cuyo objeto será, entre otras cosas, establecer las bases generales de la administración pública municipal. </w:t>
      </w:r>
    </w:p>
    <w:p w14:paraId="06060EA3" w14:textId="77777777" w:rsidR="00CC6441" w:rsidRPr="00CC6441" w:rsidRDefault="00CC6441" w:rsidP="00CC6441">
      <w:pPr>
        <w:jc w:val="both"/>
        <w:rPr>
          <w:rFonts w:ascii="Arial" w:hAnsi="Arial" w:cs="Arial"/>
          <w:i/>
          <w:sz w:val="18"/>
          <w:szCs w:val="18"/>
        </w:rPr>
      </w:pPr>
    </w:p>
    <w:p w14:paraId="316C3F0C" w14:textId="77777777" w:rsidR="00CC6441" w:rsidRPr="00CC6441" w:rsidRDefault="00CC6441" w:rsidP="00CC6441">
      <w:pPr>
        <w:pBdr>
          <w:top w:val="nil"/>
          <w:left w:val="nil"/>
          <w:bottom w:val="nil"/>
          <w:right w:val="nil"/>
          <w:between w:val="nil"/>
        </w:pBdr>
        <w:ind w:firstLine="708"/>
        <w:jc w:val="both"/>
        <w:rPr>
          <w:rFonts w:ascii="Arial" w:eastAsia="Verdana" w:hAnsi="Arial" w:cs="Arial"/>
          <w:i/>
          <w:color w:val="000000"/>
          <w:sz w:val="18"/>
          <w:szCs w:val="18"/>
        </w:rPr>
      </w:pPr>
      <w:r w:rsidRPr="00CC6441">
        <w:rPr>
          <w:rFonts w:ascii="Arial" w:hAnsi="Arial" w:cs="Arial"/>
          <w:b/>
          <w:i/>
          <w:sz w:val="18"/>
          <w:szCs w:val="18"/>
        </w:rPr>
        <w:t>II.</w:t>
      </w:r>
      <w:r w:rsidRPr="00CC6441">
        <w:rPr>
          <w:rFonts w:ascii="Arial" w:hAnsi="Arial" w:cs="Arial"/>
          <w:i/>
          <w:sz w:val="18"/>
          <w:szCs w:val="18"/>
        </w:rPr>
        <w:t xml:space="preserve"> Así mismo, el artículo 37 fracción II de la Ley del Gobierno y la Administración Pública Municipal del Estado de Jalisco establece que será obligación de los Ayuntamientos aprobar y aplicar su presupuesto de egresos, bandos de policía y gobierno, reglamentos, circulares y disposiciones administrativas de observancia general que organicen la administración pública municipal, regulen las materias, procedimientos, funciones y servicios públicos de su competencia y aseguren la participación social y vecinal. A su vez, el artículo 40 del mismo ordenamiento señala que los ayuntamientos pueden expedir, de acuerdo con las leyes estatales en materia municipal, los bandos de policía y gobierno, así como los reglamentos, circulares y disposiciones administrativas de observancia general, dentro de sus respectivas jurisdicciones, que regulen asuntos de su competencia.</w:t>
      </w:r>
    </w:p>
    <w:p w14:paraId="20BB778E" w14:textId="77777777" w:rsidR="00CC6441" w:rsidRPr="00CC6441" w:rsidRDefault="00CC6441" w:rsidP="00CC6441">
      <w:pPr>
        <w:ind w:firstLine="708"/>
        <w:jc w:val="center"/>
        <w:rPr>
          <w:rFonts w:ascii="Arial" w:eastAsia="Verdana" w:hAnsi="Arial" w:cs="Arial"/>
          <w:i/>
          <w:color w:val="000000"/>
          <w:sz w:val="18"/>
          <w:szCs w:val="18"/>
        </w:rPr>
      </w:pPr>
    </w:p>
    <w:p w14:paraId="52E649A8" w14:textId="77777777" w:rsidR="00CC6441" w:rsidRPr="00CC6441" w:rsidRDefault="00CC6441" w:rsidP="00CC6441">
      <w:pPr>
        <w:ind w:firstLine="709"/>
        <w:jc w:val="both"/>
        <w:rPr>
          <w:rFonts w:ascii="Arial" w:eastAsia="Verdana" w:hAnsi="Arial" w:cs="Arial"/>
          <w:i/>
          <w:iCs/>
          <w:color w:val="000000"/>
          <w:sz w:val="18"/>
          <w:szCs w:val="18"/>
        </w:rPr>
      </w:pPr>
      <w:r w:rsidRPr="00CC6441">
        <w:rPr>
          <w:rFonts w:ascii="Arial" w:eastAsia="Verdana" w:hAnsi="Arial" w:cs="Arial"/>
          <w:b/>
          <w:bCs/>
          <w:i/>
          <w:color w:val="000000"/>
          <w:sz w:val="18"/>
          <w:szCs w:val="18"/>
        </w:rPr>
        <w:t xml:space="preserve">III. </w:t>
      </w:r>
      <w:r w:rsidRPr="00CC6441">
        <w:rPr>
          <w:rFonts w:ascii="Arial" w:eastAsia="Verdana" w:hAnsi="Arial" w:cs="Arial"/>
          <w:i/>
          <w:iCs/>
          <w:color w:val="000000"/>
          <w:sz w:val="18"/>
          <w:szCs w:val="18"/>
        </w:rPr>
        <w:t>Para el filósofo Aristóteles, la existencia de la polis</w:t>
      </w:r>
      <w:r w:rsidRPr="00CC6441">
        <w:rPr>
          <w:rFonts w:ascii="Arial" w:eastAsia="Verdana" w:hAnsi="Arial" w:cs="Arial"/>
          <w:i/>
          <w:iCs/>
          <w:color w:val="000000"/>
          <w:sz w:val="18"/>
          <w:szCs w:val="18"/>
          <w:vertAlign w:val="superscript"/>
        </w:rPr>
        <w:footnoteReference w:id="4"/>
      </w:r>
      <w:r w:rsidRPr="00CC6441">
        <w:rPr>
          <w:rFonts w:ascii="Arial" w:eastAsia="Verdana" w:hAnsi="Arial" w:cs="Arial"/>
          <w:i/>
          <w:iCs/>
          <w:color w:val="000000"/>
          <w:sz w:val="18"/>
          <w:szCs w:val="18"/>
        </w:rPr>
        <w:t xml:space="preserve"> otorga un sentido a la organización comunitaria, y cuya constitución tiene por objeto su propia perfección. Además, esta organización de personas tiene como fin el bien social, mediante el cuidado de unos y otros, preocupándose colectivamente en proporcionar una legislación que asegure una convivencia pacífica y equitativa, así como el cultivo de la virtud que transforme a las y los ciudadanos en personas buenas y justas. Así mismo, concibe la polis como una pluralidad de personas, las cuales difieren de un modo específico, comprendiéndose lo anterior como </w:t>
      </w:r>
      <w:r w:rsidRPr="00CC6441">
        <w:rPr>
          <w:rFonts w:ascii="Arial" w:eastAsia="Verdana" w:hAnsi="Arial" w:cs="Arial"/>
          <w:i/>
          <w:iCs/>
          <w:color w:val="000000"/>
          <w:sz w:val="18"/>
          <w:szCs w:val="18"/>
        </w:rPr>
        <w:lastRenderedPageBreak/>
        <w:t xml:space="preserve">una sociedad en la que cada individuo se distingue por efectuar una función propia, y cuya búsqueda en común podría entenderse por alcanzar la felicidad. </w:t>
      </w:r>
    </w:p>
    <w:p w14:paraId="67A483AA" w14:textId="77777777" w:rsidR="00CC6441" w:rsidRPr="00CC6441" w:rsidRDefault="00CC6441" w:rsidP="00CC6441">
      <w:pPr>
        <w:jc w:val="both"/>
        <w:rPr>
          <w:rFonts w:ascii="Arial" w:eastAsia="Verdana" w:hAnsi="Arial" w:cs="Arial"/>
          <w:i/>
          <w:iCs/>
          <w:color w:val="000000"/>
          <w:sz w:val="18"/>
          <w:szCs w:val="18"/>
        </w:rPr>
      </w:pPr>
    </w:p>
    <w:p w14:paraId="2D5BF9CF" w14:textId="77777777" w:rsidR="00CC6441" w:rsidRPr="00CC6441" w:rsidRDefault="00CC6441" w:rsidP="00CC6441">
      <w:pPr>
        <w:jc w:val="both"/>
        <w:rPr>
          <w:rFonts w:ascii="Arial" w:eastAsia="Verdana" w:hAnsi="Arial" w:cs="Arial"/>
          <w:i/>
          <w:iCs/>
          <w:color w:val="000000"/>
          <w:sz w:val="18"/>
          <w:szCs w:val="18"/>
        </w:rPr>
      </w:pPr>
      <w:r w:rsidRPr="00CC6441">
        <w:rPr>
          <w:rFonts w:ascii="Arial" w:eastAsia="Verdana" w:hAnsi="Arial" w:cs="Arial"/>
          <w:i/>
          <w:iCs/>
          <w:color w:val="000000"/>
          <w:sz w:val="18"/>
          <w:szCs w:val="18"/>
        </w:rPr>
        <w:t>A su vez, en su obra</w:t>
      </w:r>
      <w:r w:rsidRPr="00CC6441">
        <w:rPr>
          <w:rFonts w:ascii="Arial" w:eastAsia="Verdana" w:hAnsi="Arial" w:cs="Arial"/>
          <w:i/>
          <w:iCs/>
          <w:color w:val="000000"/>
          <w:sz w:val="18"/>
          <w:szCs w:val="18"/>
          <w:vertAlign w:val="superscript"/>
        </w:rPr>
        <w:footnoteReference w:id="5"/>
      </w:r>
      <w:r w:rsidRPr="00CC6441">
        <w:rPr>
          <w:rFonts w:ascii="Arial" w:eastAsia="Verdana" w:hAnsi="Arial" w:cs="Arial"/>
          <w:i/>
          <w:iCs/>
          <w:color w:val="000000"/>
          <w:sz w:val="18"/>
          <w:szCs w:val="18"/>
        </w:rPr>
        <w:t xml:space="preserve"> Friedrich Engels considera la división entre la ciudad y el campo como una línea característica de la civilización, la cual se comprende como el espacio donde una sociedad encontraba sus cimientos en conceptos como la conformación de familias monógamas, la propiedad privada y la existencia de una clase dominante amparada por un Estado provisto de instrumentos de coerción. </w:t>
      </w:r>
    </w:p>
    <w:p w14:paraId="3C8B4700" w14:textId="77777777" w:rsidR="00CC6441" w:rsidRPr="00CC6441" w:rsidRDefault="00CC6441" w:rsidP="00CC6441">
      <w:pPr>
        <w:jc w:val="both"/>
        <w:rPr>
          <w:rFonts w:ascii="Arial" w:eastAsia="Verdana" w:hAnsi="Arial" w:cs="Arial"/>
          <w:i/>
          <w:color w:val="000000"/>
          <w:sz w:val="18"/>
          <w:szCs w:val="18"/>
        </w:rPr>
      </w:pPr>
    </w:p>
    <w:p w14:paraId="462FABCF" w14:textId="77777777" w:rsidR="00CC6441" w:rsidRPr="00CC6441" w:rsidRDefault="00CC6441" w:rsidP="00CC6441">
      <w:pPr>
        <w:ind w:firstLine="708"/>
        <w:jc w:val="both"/>
        <w:rPr>
          <w:rFonts w:ascii="Arial" w:hAnsi="Arial" w:cs="Arial"/>
          <w:i/>
          <w:iCs/>
          <w:color w:val="000000"/>
          <w:sz w:val="18"/>
          <w:szCs w:val="18"/>
        </w:rPr>
      </w:pPr>
      <w:r w:rsidRPr="00CC6441">
        <w:rPr>
          <w:rFonts w:ascii="Arial" w:eastAsia="Verdana" w:hAnsi="Arial" w:cs="Arial"/>
          <w:b/>
          <w:bCs/>
          <w:i/>
          <w:color w:val="000000"/>
          <w:sz w:val="18"/>
          <w:szCs w:val="18"/>
        </w:rPr>
        <w:t>IV.</w:t>
      </w:r>
      <w:r w:rsidRPr="00CC6441">
        <w:rPr>
          <w:rFonts w:ascii="Arial" w:eastAsia="Verdana" w:hAnsi="Arial" w:cs="Arial"/>
          <w:i/>
          <w:color w:val="000000"/>
          <w:sz w:val="18"/>
          <w:szCs w:val="18"/>
        </w:rPr>
        <w:t xml:space="preserve"> </w:t>
      </w:r>
      <w:r w:rsidRPr="00CC6441">
        <w:rPr>
          <w:rFonts w:ascii="Arial" w:eastAsia="Verdana" w:hAnsi="Arial" w:cs="Arial"/>
          <w:i/>
          <w:iCs/>
          <w:color w:val="000000"/>
          <w:sz w:val="18"/>
          <w:szCs w:val="18"/>
        </w:rPr>
        <w:t>Actualmente podemos definir el concepto de ciudad como el espacio o el asentamiento en donde una comunidad de personas reside, se organiza y se reproduce socialmente, contando con mecanismos propios de organización. Estos asentamientos se caracterizan por tener lugares de encuentro, así como de espacios sociales en donde se vinculan diversas actividades de todo tipo donde convergen las expresiones e ideologías propias de sus habitantes. En este sentido, la residencia continua en una comunidad facilita compartir una herencia cultural e histórica común, compartiendo a su vez características e intereses comunes, lo cual genera un sentido de pertenencia, el cual es denominado de manera coloquial como sentido de comunidad.</w:t>
      </w:r>
    </w:p>
    <w:p w14:paraId="2DDEF1C0" w14:textId="77777777" w:rsidR="00CC6441" w:rsidRPr="00CC6441" w:rsidRDefault="00CC6441" w:rsidP="00CC6441">
      <w:pPr>
        <w:ind w:firstLine="709"/>
        <w:jc w:val="both"/>
        <w:rPr>
          <w:rFonts w:ascii="Arial" w:eastAsia="Verdana" w:hAnsi="Arial" w:cs="Arial"/>
          <w:i/>
          <w:color w:val="000000"/>
          <w:sz w:val="18"/>
          <w:szCs w:val="18"/>
        </w:rPr>
      </w:pPr>
    </w:p>
    <w:p w14:paraId="5CED2C83" w14:textId="77777777" w:rsidR="00CC6441" w:rsidRPr="00CC6441" w:rsidRDefault="00CC6441" w:rsidP="00CC6441">
      <w:pPr>
        <w:ind w:firstLine="708"/>
        <w:jc w:val="both"/>
        <w:rPr>
          <w:rFonts w:ascii="Arial" w:hAnsi="Arial" w:cs="Arial"/>
          <w:i/>
          <w:iCs/>
          <w:color w:val="000000"/>
          <w:sz w:val="18"/>
          <w:szCs w:val="18"/>
        </w:rPr>
      </w:pPr>
      <w:r w:rsidRPr="00CC6441">
        <w:rPr>
          <w:rFonts w:ascii="Arial" w:eastAsia="Verdana" w:hAnsi="Arial" w:cs="Arial"/>
          <w:b/>
          <w:bCs/>
          <w:i/>
          <w:color w:val="000000"/>
          <w:sz w:val="18"/>
          <w:szCs w:val="18"/>
        </w:rPr>
        <w:t xml:space="preserve">V. </w:t>
      </w:r>
      <w:r w:rsidRPr="00CC6441">
        <w:rPr>
          <w:rFonts w:ascii="Arial" w:eastAsia="Verdana" w:hAnsi="Arial" w:cs="Arial"/>
          <w:i/>
          <w:iCs/>
          <w:color w:val="000000"/>
          <w:sz w:val="18"/>
          <w:szCs w:val="18"/>
        </w:rPr>
        <w:t xml:space="preserve">En relación a lo anterior, el espacio público cuenta con una función primordial en la cohesión social, al facilitar la interacción de grupos y comportamientos, así como de estimular la integración cultural. Así mismo, el espacio público se convierte en un lugar de encuentro, el cual proporciona una configuración de cultura propia de la comunidad, al establecer la manera en que se relacionan las y los ciudadanos que la conforman, convirtiéndose a su vez en un espacio de libertad y responsabilidad, al coincidir diversas actividades y comportamientos, los cuales son permitidos dentro de los límites que la misma autoridad establece. </w:t>
      </w:r>
    </w:p>
    <w:p w14:paraId="11D18EA9" w14:textId="77777777" w:rsidR="00CC6441" w:rsidRPr="00CC6441" w:rsidRDefault="00CC6441" w:rsidP="00CC6441">
      <w:pPr>
        <w:jc w:val="both"/>
        <w:rPr>
          <w:rFonts w:ascii="Arial" w:hAnsi="Arial" w:cs="Arial"/>
          <w:i/>
          <w:iCs/>
          <w:color w:val="000000"/>
          <w:sz w:val="18"/>
          <w:szCs w:val="18"/>
        </w:rPr>
      </w:pPr>
    </w:p>
    <w:p w14:paraId="2F5AA08B" w14:textId="660CB8B3" w:rsidR="00CC6441" w:rsidRPr="00CC6441" w:rsidRDefault="00CC6441" w:rsidP="00CC6441">
      <w:pPr>
        <w:jc w:val="both"/>
        <w:rPr>
          <w:rFonts w:ascii="Arial" w:hAnsi="Arial" w:cs="Arial"/>
          <w:i/>
          <w:iCs/>
          <w:color w:val="000000"/>
          <w:sz w:val="18"/>
          <w:szCs w:val="18"/>
        </w:rPr>
      </w:pPr>
      <w:r w:rsidRPr="00CC6441">
        <w:rPr>
          <w:rFonts w:ascii="Arial" w:hAnsi="Arial" w:cs="Arial"/>
          <w:i/>
          <w:iCs/>
          <w:color w:val="000000"/>
          <w:sz w:val="18"/>
          <w:szCs w:val="18"/>
        </w:rPr>
        <w:tab/>
      </w:r>
      <w:r w:rsidRPr="00CC6441">
        <w:rPr>
          <w:rFonts w:ascii="Arial" w:hAnsi="Arial" w:cs="Arial"/>
          <w:b/>
          <w:bCs/>
          <w:i/>
          <w:iCs/>
          <w:color w:val="000000"/>
          <w:sz w:val="18"/>
          <w:szCs w:val="18"/>
        </w:rPr>
        <w:t xml:space="preserve">VI. </w:t>
      </w:r>
      <w:r w:rsidRPr="00CC6441">
        <w:rPr>
          <w:rFonts w:ascii="Arial" w:hAnsi="Arial" w:cs="Arial"/>
          <w:i/>
          <w:iCs/>
          <w:color w:val="000000"/>
          <w:sz w:val="18"/>
          <w:szCs w:val="18"/>
        </w:rPr>
        <w:t>En el municipio existen distintos espacios públicos que fungen como lugares de encuentro, como lo son las calles, plazas y parques, por citar algunos; a su vez, existe un lugar que cuenta con un carácter histórico y cultural, que vincula el espacio, la función propia y el tiempo para convertirse en un marco de referencia social, como lo es el centro histórico de Guadalajara. El centro histórico es, por definición, aquellos asentamientos humanos vivos, fuertemente condicionados por una estructura física proveniente del pasado, reconocibles como representativos de la evolución de un pueblo; el centro histórico es la parte más antigua de las ciudades, al contener las edificaciones que motivaron su fundación, conteniendo a su vez los espacios que representan la historia misma de las ciudades, proporcionando de forma inherente espacios donde se vinculan e interactúan actividades culturales, comerciales, turísticas, entre otras.</w:t>
      </w:r>
    </w:p>
    <w:p w14:paraId="42CDC259" w14:textId="77777777" w:rsidR="00CC6441" w:rsidRPr="00CC6441" w:rsidRDefault="00CC6441" w:rsidP="00CC6441">
      <w:pPr>
        <w:jc w:val="both"/>
        <w:rPr>
          <w:rFonts w:ascii="Arial" w:hAnsi="Arial" w:cs="Arial"/>
          <w:i/>
          <w:iCs/>
          <w:color w:val="000000"/>
          <w:sz w:val="18"/>
          <w:szCs w:val="18"/>
        </w:rPr>
      </w:pPr>
    </w:p>
    <w:p w14:paraId="6AA59F9B" w14:textId="77777777" w:rsidR="00CC6441" w:rsidRPr="00CC6441" w:rsidRDefault="00CC6441" w:rsidP="00CC6441">
      <w:pPr>
        <w:ind w:firstLine="709"/>
        <w:jc w:val="both"/>
        <w:rPr>
          <w:rFonts w:ascii="Arial" w:hAnsi="Arial" w:cs="Arial"/>
          <w:b/>
          <w:bCs/>
          <w:i/>
          <w:iCs/>
          <w:color w:val="000000"/>
          <w:sz w:val="18"/>
          <w:szCs w:val="18"/>
        </w:rPr>
      </w:pPr>
      <w:r w:rsidRPr="00CC6441">
        <w:rPr>
          <w:rFonts w:ascii="Arial" w:hAnsi="Arial" w:cs="Arial"/>
          <w:b/>
          <w:bCs/>
          <w:i/>
          <w:iCs/>
          <w:color w:val="000000"/>
          <w:sz w:val="18"/>
          <w:szCs w:val="18"/>
        </w:rPr>
        <w:t xml:space="preserve">VII. </w:t>
      </w:r>
      <w:r w:rsidRPr="00CC6441">
        <w:rPr>
          <w:rFonts w:ascii="Arial" w:hAnsi="Arial" w:cs="Arial"/>
          <w:i/>
          <w:iCs/>
          <w:color w:val="000000"/>
          <w:sz w:val="18"/>
          <w:szCs w:val="18"/>
          <w:lang w:val="es-ES_tradnl"/>
        </w:rPr>
        <w:t>Uno de los principales objetivos de este gobierno municipal es proporcionar las condiciones que conviertan a Guadalajara en una ciudad líder, competitiva e inteligente, la cual impulse y apoye proyectos sustentables y de emprendimiento social que impacten el desarrollo económico de forma sostenible, armónica y equilibrada, así como en donde el desarrollo económico se traduzca en bienestar social para todas y todos, impulsando la generación de empleos e incrementando el ingreso de las familias tapatías, disminuyendo de esta manera las brechas de desigualdad social, resultando lo anterior en un crecimiento igualitario, equilibrado y sostenible.</w:t>
      </w:r>
      <w:r w:rsidRPr="00CC6441">
        <w:rPr>
          <w:rFonts w:ascii="Arial" w:hAnsi="Arial" w:cs="Arial"/>
          <w:b/>
          <w:bCs/>
          <w:i/>
          <w:iCs/>
          <w:color w:val="000000"/>
          <w:sz w:val="18"/>
          <w:szCs w:val="18"/>
        </w:rPr>
        <w:t xml:space="preserve"> </w:t>
      </w:r>
    </w:p>
    <w:p w14:paraId="6EE8DDE3" w14:textId="77777777" w:rsidR="00CC6441" w:rsidRPr="00CC6441" w:rsidRDefault="00CC6441" w:rsidP="00CC6441">
      <w:pPr>
        <w:jc w:val="both"/>
        <w:rPr>
          <w:rFonts w:ascii="Arial" w:hAnsi="Arial" w:cs="Arial"/>
          <w:b/>
          <w:bCs/>
          <w:i/>
          <w:iCs/>
          <w:color w:val="000000"/>
          <w:sz w:val="18"/>
          <w:szCs w:val="18"/>
        </w:rPr>
      </w:pPr>
    </w:p>
    <w:p w14:paraId="769552D6" w14:textId="77777777" w:rsidR="00CC6441" w:rsidRPr="00CC6441" w:rsidRDefault="00CC6441" w:rsidP="00CC6441">
      <w:pPr>
        <w:jc w:val="both"/>
        <w:rPr>
          <w:rFonts w:ascii="Arial" w:hAnsi="Arial" w:cs="Arial"/>
          <w:b/>
          <w:bCs/>
          <w:i/>
          <w:iCs/>
          <w:color w:val="000000"/>
          <w:sz w:val="18"/>
          <w:szCs w:val="18"/>
        </w:rPr>
      </w:pPr>
      <w:r w:rsidRPr="00CC6441">
        <w:rPr>
          <w:rFonts w:ascii="Arial" w:hAnsi="Arial" w:cs="Arial"/>
          <w:i/>
          <w:iCs/>
          <w:color w:val="000000"/>
          <w:sz w:val="18"/>
          <w:szCs w:val="18"/>
        </w:rPr>
        <w:t xml:space="preserve">En este sentido, la presente administración municipal busca impulsar la recuperación integral del centro histórico de Guadalajara, a través de la realización de diversos proyectos de renovación de espacios públicos, reordenamiento de comercio, redensificación, alumbrado público, seguridad, cultura, turismo, entre otros, y para el caso que nos ocupa en la presente iniciativa, la ampliación de la oferta gastronómica en la zona del centro histórico, lo cual incida en la apropiación de la ciudad por parte de las y los habitantes, así como de sus visitantes y turistas. </w:t>
      </w:r>
    </w:p>
    <w:p w14:paraId="5997C1DE" w14:textId="77777777" w:rsidR="00CC6441" w:rsidRPr="00CC6441" w:rsidRDefault="00CC6441" w:rsidP="00CC6441">
      <w:pPr>
        <w:jc w:val="both"/>
        <w:rPr>
          <w:rFonts w:ascii="Arial" w:hAnsi="Arial" w:cs="Arial"/>
          <w:i/>
          <w:iCs/>
          <w:color w:val="000000"/>
          <w:sz w:val="18"/>
          <w:szCs w:val="18"/>
        </w:rPr>
      </w:pPr>
    </w:p>
    <w:p w14:paraId="2DF551AB" w14:textId="77777777" w:rsidR="00CC6441" w:rsidRPr="00CC6441" w:rsidRDefault="00CC6441" w:rsidP="00CC6441">
      <w:pPr>
        <w:ind w:firstLine="709"/>
        <w:jc w:val="both"/>
        <w:rPr>
          <w:rFonts w:ascii="Arial" w:hAnsi="Arial" w:cs="Arial"/>
          <w:i/>
          <w:iCs/>
          <w:color w:val="000000"/>
          <w:sz w:val="18"/>
          <w:szCs w:val="18"/>
        </w:rPr>
      </w:pPr>
      <w:r w:rsidRPr="00CC6441">
        <w:rPr>
          <w:rFonts w:ascii="Arial" w:hAnsi="Arial" w:cs="Arial"/>
          <w:b/>
          <w:bCs/>
          <w:i/>
          <w:iCs/>
          <w:color w:val="000000"/>
          <w:sz w:val="18"/>
          <w:szCs w:val="18"/>
        </w:rPr>
        <w:t xml:space="preserve">VIII. </w:t>
      </w:r>
      <w:r w:rsidRPr="00CC6441">
        <w:rPr>
          <w:rFonts w:ascii="Arial" w:hAnsi="Arial" w:cs="Arial"/>
          <w:i/>
          <w:iCs/>
          <w:color w:val="000000"/>
          <w:sz w:val="18"/>
          <w:szCs w:val="18"/>
        </w:rPr>
        <w:t>En la actualidad, la gastronomía es una de las principales actividades económicas en nuestra ciudad, toda vez que genera una enorme derrama económica, aunado a la inversión de particulares, así como a la creación de una considerable cantidad de empleos directos e indirectos, con lo que contribuye al crecimiento y el desarrollo de la ciudad. La realización de las actividades gastronómicas atiende a las necesidades de las y los habitantes de una ciudad, así como de sus visitantes, y en nuestra ciudad contamos con diversas ofertas gastronómicas las cuales, en algunos casos han sido consideradas como referente nacional e internacional, generando el interés de visitantes para degustar dichas propuestas gastronómicas.</w:t>
      </w:r>
    </w:p>
    <w:p w14:paraId="374AD5CD" w14:textId="77777777" w:rsidR="00CC6441" w:rsidRPr="00CC6441" w:rsidRDefault="00CC6441" w:rsidP="00CC6441">
      <w:pPr>
        <w:jc w:val="both"/>
        <w:rPr>
          <w:rFonts w:ascii="Arial" w:eastAsia="Verdana" w:hAnsi="Arial" w:cs="Arial"/>
          <w:i/>
          <w:color w:val="000000"/>
          <w:sz w:val="18"/>
          <w:szCs w:val="18"/>
        </w:rPr>
      </w:pPr>
    </w:p>
    <w:p w14:paraId="4CF8FAA7" w14:textId="77777777" w:rsidR="00CC6441" w:rsidRPr="00CC6441" w:rsidRDefault="00CC6441" w:rsidP="00CC6441">
      <w:pPr>
        <w:ind w:firstLine="708"/>
        <w:jc w:val="both"/>
        <w:rPr>
          <w:rFonts w:ascii="Arial" w:eastAsia="Verdana" w:hAnsi="Arial" w:cs="Arial"/>
          <w:i/>
          <w:color w:val="000000"/>
          <w:sz w:val="18"/>
          <w:szCs w:val="18"/>
        </w:rPr>
      </w:pPr>
      <w:r w:rsidRPr="00CC6441">
        <w:rPr>
          <w:rFonts w:ascii="Arial" w:eastAsia="Verdana" w:hAnsi="Arial" w:cs="Arial"/>
          <w:b/>
          <w:bCs/>
          <w:i/>
          <w:color w:val="000000"/>
          <w:sz w:val="18"/>
          <w:szCs w:val="18"/>
        </w:rPr>
        <w:lastRenderedPageBreak/>
        <w:t xml:space="preserve">IX. </w:t>
      </w:r>
      <w:r w:rsidRPr="00CC6441">
        <w:rPr>
          <w:rFonts w:ascii="Arial" w:eastAsia="Verdana" w:hAnsi="Arial" w:cs="Arial"/>
          <w:i/>
          <w:color w:val="000000"/>
          <w:sz w:val="18"/>
          <w:szCs w:val="18"/>
        </w:rPr>
        <w:t>De acuerdo al contenido del artículo 10 de la Ley General de Turismo, corresponde a los municipios, de conformidad con dicha ley y las leyes locales en la materia, la formulación, conducción y evaluación de la política turística municipal, la aplicación de instrumentos de política turística que les sean atribuidos por las leyes locales, así como la planeación, fomento y desarrollo de la actividad turística en bienes y áreas de competencia municipal, concertar con los sectores privado y social las acciones tendientes a detonar programas a favor de la actividad turística, así como participar en los programas locales de ordenamiento turístico del territorio, así como coadyuvar en la instrumentación de acciones de promoción de las actividades y destinos turísticos con que cuenta.</w:t>
      </w:r>
    </w:p>
    <w:p w14:paraId="06B4C910" w14:textId="77777777" w:rsidR="00CC6441" w:rsidRPr="00CC6441" w:rsidRDefault="00CC6441" w:rsidP="00CC6441">
      <w:pPr>
        <w:jc w:val="both"/>
        <w:rPr>
          <w:rFonts w:ascii="Arial" w:eastAsia="Verdana" w:hAnsi="Arial" w:cs="Arial"/>
          <w:i/>
          <w:color w:val="000000"/>
          <w:sz w:val="18"/>
          <w:szCs w:val="18"/>
        </w:rPr>
      </w:pPr>
    </w:p>
    <w:p w14:paraId="60922FF8" w14:textId="77777777" w:rsidR="00CC6441" w:rsidRPr="00CC6441" w:rsidRDefault="00CC6441" w:rsidP="00CC6441">
      <w:pPr>
        <w:ind w:firstLine="708"/>
        <w:jc w:val="both"/>
        <w:rPr>
          <w:rFonts w:ascii="Arial" w:eastAsia="Verdana" w:hAnsi="Arial" w:cs="Arial"/>
          <w:i/>
          <w:color w:val="000000"/>
          <w:sz w:val="18"/>
          <w:szCs w:val="18"/>
        </w:rPr>
      </w:pPr>
      <w:r w:rsidRPr="00CC6441">
        <w:rPr>
          <w:rFonts w:ascii="Arial" w:eastAsia="Verdana" w:hAnsi="Arial" w:cs="Arial"/>
          <w:b/>
          <w:bCs/>
          <w:i/>
          <w:color w:val="000000"/>
          <w:sz w:val="18"/>
          <w:szCs w:val="18"/>
        </w:rPr>
        <w:t xml:space="preserve">X. </w:t>
      </w:r>
      <w:r w:rsidRPr="00CC6441">
        <w:rPr>
          <w:rFonts w:ascii="Arial" w:eastAsia="Verdana" w:hAnsi="Arial" w:cs="Arial"/>
          <w:i/>
          <w:color w:val="000000"/>
          <w:sz w:val="18"/>
          <w:szCs w:val="18"/>
        </w:rPr>
        <w:t>A su vez, el artículo 5 de la Ley de Turismo para el Estado de Jalisco y sus Municipios otorga a los municipios la facultad para elaborar programas para la promoción turística del municipio, así como de expedir sus reglamentos municipales de turismo, en congruencia con la Ley General y demás normatividad aplicable. En ejercicio de esta atribución, en sesión ordinaria celebrada el día 28 de agosto de 2014, fue aprobado el Reglamento de Turismo del Municipio de Guadalajara, mismo que fue promulgado el 29 de agosto de 2014, y publicado el 24 de septiembre de 2014 en el Suplemento de la Gaceta Municipal, Tomo V, Ejemplar 8, Año 97.</w:t>
      </w:r>
    </w:p>
    <w:p w14:paraId="63473008" w14:textId="77777777" w:rsidR="00CC6441" w:rsidRPr="00CC6441" w:rsidRDefault="00CC6441" w:rsidP="00CC6441">
      <w:pPr>
        <w:jc w:val="both"/>
        <w:rPr>
          <w:rFonts w:ascii="Arial" w:eastAsia="Verdana" w:hAnsi="Arial" w:cs="Arial"/>
          <w:i/>
          <w:color w:val="000000"/>
          <w:sz w:val="18"/>
          <w:szCs w:val="18"/>
        </w:rPr>
      </w:pPr>
    </w:p>
    <w:p w14:paraId="3D0A952C" w14:textId="77777777" w:rsidR="00CC6441" w:rsidRPr="00CC6441" w:rsidRDefault="00CC6441" w:rsidP="00CC6441">
      <w:pPr>
        <w:jc w:val="both"/>
        <w:rPr>
          <w:rFonts w:ascii="Arial" w:eastAsia="Verdana" w:hAnsi="Arial" w:cs="Arial"/>
          <w:i/>
          <w:color w:val="000000"/>
          <w:sz w:val="18"/>
          <w:szCs w:val="18"/>
        </w:rPr>
      </w:pPr>
      <w:r w:rsidRPr="00CC6441">
        <w:rPr>
          <w:rFonts w:ascii="Arial" w:eastAsia="Verdana" w:hAnsi="Arial" w:cs="Arial"/>
          <w:i/>
          <w:color w:val="000000"/>
          <w:sz w:val="18"/>
          <w:szCs w:val="18"/>
        </w:rPr>
        <w:t>Dicho reglamento tiene por objeto fortalecer el desarrollo y progreso de la actividad turístico-económica del municipio, con el propósito de elevar el nivel de vida económico, social y cultural de sus habitantes; así mismo, del contenido de su artículo 3 se desprende que la actividad turística es la que realizan las personas durante sus viajes y estancias temporales en lugares distintos al de su entorno habitual, con fines de ocio y otros motivos, y considera al turismo gastronómico como aquella forma de turismo donde el interés está puesto principalmente en la gastronomía y cultura culinaria del país que se visita. Además, el artículo 4 de dicho reglamento establece que se consideran servicios turísticos aquellos que son prestados por restaurantes y cafeterías que se encuentren en el municipio y que presten servicios al turista.</w:t>
      </w:r>
    </w:p>
    <w:p w14:paraId="5A0992E6" w14:textId="77777777" w:rsidR="00CC6441" w:rsidRPr="00CC6441" w:rsidRDefault="00CC6441" w:rsidP="00CC6441">
      <w:pPr>
        <w:jc w:val="both"/>
        <w:rPr>
          <w:rFonts w:ascii="Arial" w:eastAsia="Verdana" w:hAnsi="Arial" w:cs="Arial"/>
          <w:i/>
          <w:color w:val="000000"/>
          <w:sz w:val="18"/>
          <w:szCs w:val="18"/>
        </w:rPr>
      </w:pPr>
    </w:p>
    <w:p w14:paraId="3C555A32" w14:textId="77777777" w:rsidR="00CC6441" w:rsidRPr="00CC6441" w:rsidRDefault="00CC6441" w:rsidP="00CC6441">
      <w:pPr>
        <w:ind w:firstLine="708"/>
        <w:jc w:val="both"/>
        <w:rPr>
          <w:rFonts w:ascii="Arial" w:eastAsia="Verdana" w:hAnsi="Arial" w:cs="Arial"/>
          <w:i/>
          <w:color w:val="000000"/>
          <w:sz w:val="18"/>
          <w:szCs w:val="18"/>
        </w:rPr>
      </w:pPr>
      <w:r w:rsidRPr="00CC6441">
        <w:rPr>
          <w:rFonts w:ascii="Arial" w:eastAsia="Verdana" w:hAnsi="Arial" w:cs="Arial"/>
          <w:b/>
          <w:bCs/>
          <w:i/>
          <w:color w:val="000000"/>
          <w:sz w:val="18"/>
          <w:szCs w:val="18"/>
        </w:rPr>
        <w:t xml:space="preserve">XI. </w:t>
      </w:r>
      <w:r w:rsidRPr="00CC6441">
        <w:rPr>
          <w:rFonts w:ascii="Arial" w:eastAsia="Verdana" w:hAnsi="Arial" w:cs="Arial"/>
          <w:i/>
          <w:color w:val="000000"/>
          <w:sz w:val="18"/>
          <w:szCs w:val="18"/>
        </w:rPr>
        <w:t>Uno de los servicios que surgen de la oferta de turismo gastronómico son los corredores gastronómicos, los cuales conforman un ecosistema urbano, turístico, social y económico que proporciona lugares en los cuales se pueden vivir experiencias auténticas y memorables, mediante el consumo de productos y alimentos locales, diversificando de esta manera los productos turísticos de una región. Algunos ejemplos de estos corredores gastronómicos los podemos encontrar en San Cristóbal de las Casas, en Chiapas; San Miguel de Allende, en Guanajuato; y en La Condesa, en la Ciudad de México. En atención a lo anterior, en sesión ordinaria del Ayuntamiento celebrada el día 28 de septiembre de 2021, fue aprobado el Reglamento de Corredores Gastronómicos, Culturales y Artísticos del Municipio de Guadalajara, mismo que fue promulgado el 29 de septiembre de 2021, y publicado en el Suplemento de la Gaceta Municipal el día 30 de septiembre de 2021, y cuyo objeto es la regulación de las actividades que se desarrollan dentro de los corredores gastronómicos, culturales y artísticos en el municipio.</w:t>
      </w:r>
    </w:p>
    <w:p w14:paraId="3172056F" w14:textId="77777777" w:rsidR="00CC6441" w:rsidRPr="00CC6441" w:rsidRDefault="00CC6441" w:rsidP="00CC6441">
      <w:pPr>
        <w:jc w:val="both"/>
        <w:rPr>
          <w:rFonts w:ascii="Arial" w:eastAsia="Verdana" w:hAnsi="Arial" w:cs="Arial"/>
          <w:i/>
          <w:color w:val="000000"/>
          <w:sz w:val="18"/>
          <w:szCs w:val="18"/>
        </w:rPr>
      </w:pPr>
    </w:p>
    <w:p w14:paraId="7E4741EC" w14:textId="77777777" w:rsidR="00CC6441" w:rsidRPr="00CC6441" w:rsidRDefault="00CC6441" w:rsidP="00CC6441">
      <w:pPr>
        <w:jc w:val="both"/>
        <w:rPr>
          <w:rFonts w:ascii="Arial" w:eastAsia="Verdana" w:hAnsi="Arial" w:cs="Arial"/>
          <w:i/>
          <w:color w:val="000000"/>
          <w:sz w:val="18"/>
          <w:szCs w:val="18"/>
        </w:rPr>
      </w:pPr>
      <w:r w:rsidRPr="00CC6441">
        <w:rPr>
          <w:rFonts w:ascii="Arial" w:eastAsia="Verdana" w:hAnsi="Arial" w:cs="Arial"/>
          <w:i/>
          <w:color w:val="000000"/>
          <w:sz w:val="18"/>
          <w:szCs w:val="18"/>
        </w:rPr>
        <w:tab/>
      </w:r>
      <w:r w:rsidRPr="00CC6441">
        <w:rPr>
          <w:rFonts w:ascii="Arial" w:eastAsia="Verdana" w:hAnsi="Arial" w:cs="Arial"/>
          <w:b/>
          <w:bCs/>
          <w:i/>
          <w:color w:val="000000"/>
          <w:sz w:val="18"/>
          <w:szCs w:val="18"/>
        </w:rPr>
        <w:t>XII.</w:t>
      </w:r>
      <w:r w:rsidRPr="00CC6441">
        <w:rPr>
          <w:rFonts w:ascii="Arial" w:eastAsia="Verdana" w:hAnsi="Arial" w:cs="Arial"/>
          <w:i/>
          <w:color w:val="000000"/>
          <w:sz w:val="18"/>
          <w:szCs w:val="18"/>
        </w:rPr>
        <w:t xml:space="preserve"> En el artículo 6 de dicho reglamento se establece que el municipio cuenta con los siguientes corredores:</w:t>
      </w:r>
    </w:p>
    <w:p w14:paraId="0EB8E955" w14:textId="77777777" w:rsidR="00CC6441" w:rsidRPr="00CC6441" w:rsidRDefault="00CC6441" w:rsidP="00CC6441">
      <w:pPr>
        <w:jc w:val="both"/>
        <w:rPr>
          <w:rFonts w:ascii="Arial" w:eastAsia="Verdana" w:hAnsi="Arial" w:cs="Arial"/>
          <w:i/>
          <w:color w:val="000000"/>
          <w:sz w:val="18"/>
          <w:szCs w:val="18"/>
        </w:rPr>
      </w:pPr>
    </w:p>
    <w:p w14:paraId="66DC1940" w14:textId="77777777" w:rsidR="00CC6441" w:rsidRPr="00CC6441" w:rsidRDefault="00CC6441" w:rsidP="00CD211F">
      <w:pPr>
        <w:pStyle w:val="Prrafodelista"/>
        <w:numPr>
          <w:ilvl w:val="0"/>
          <w:numId w:val="20"/>
        </w:numPr>
        <w:contextualSpacing/>
        <w:jc w:val="both"/>
        <w:rPr>
          <w:rFonts w:ascii="Arial" w:eastAsia="Verdana" w:hAnsi="Arial" w:cs="Arial"/>
          <w:i/>
          <w:color w:val="000000"/>
          <w:sz w:val="18"/>
          <w:szCs w:val="18"/>
        </w:rPr>
      </w:pPr>
      <w:r w:rsidRPr="00CC6441">
        <w:rPr>
          <w:rFonts w:ascii="Arial" w:eastAsia="Verdana" w:hAnsi="Arial" w:cs="Arial"/>
          <w:b/>
          <w:bCs/>
          <w:i/>
          <w:color w:val="000000"/>
          <w:sz w:val="18"/>
          <w:szCs w:val="18"/>
        </w:rPr>
        <w:t xml:space="preserve">Corredor Chapultepec: </w:t>
      </w:r>
      <w:r w:rsidRPr="00CC6441">
        <w:rPr>
          <w:rFonts w:ascii="Arial" w:eastAsia="Verdana" w:hAnsi="Arial" w:cs="Arial"/>
          <w:i/>
          <w:color w:val="000000"/>
          <w:sz w:val="18"/>
          <w:szCs w:val="18"/>
        </w:rPr>
        <w:t>De Avenida México a Avenida Agustín Yáñez;</w:t>
      </w:r>
    </w:p>
    <w:p w14:paraId="24C18F02" w14:textId="77777777" w:rsidR="00CC6441" w:rsidRPr="00CC6441" w:rsidRDefault="00CC6441" w:rsidP="00CD211F">
      <w:pPr>
        <w:pStyle w:val="Prrafodelista"/>
        <w:numPr>
          <w:ilvl w:val="0"/>
          <w:numId w:val="20"/>
        </w:numPr>
        <w:contextualSpacing/>
        <w:jc w:val="both"/>
        <w:rPr>
          <w:rFonts w:ascii="Arial" w:eastAsia="Verdana" w:hAnsi="Arial" w:cs="Arial"/>
          <w:i/>
          <w:color w:val="000000"/>
          <w:sz w:val="18"/>
          <w:szCs w:val="18"/>
        </w:rPr>
      </w:pPr>
      <w:r w:rsidRPr="00CC6441">
        <w:rPr>
          <w:rFonts w:ascii="Arial" w:eastAsia="Verdana" w:hAnsi="Arial" w:cs="Arial"/>
          <w:b/>
          <w:bCs/>
          <w:i/>
          <w:color w:val="000000"/>
          <w:sz w:val="18"/>
          <w:szCs w:val="18"/>
        </w:rPr>
        <w:t xml:space="preserve">Corredor Sao Paulo: </w:t>
      </w:r>
      <w:r w:rsidRPr="00CC6441">
        <w:rPr>
          <w:rFonts w:ascii="Arial" w:eastAsia="Verdana" w:hAnsi="Arial" w:cs="Arial"/>
          <w:i/>
          <w:color w:val="000000"/>
          <w:sz w:val="18"/>
          <w:szCs w:val="18"/>
        </w:rPr>
        <w:t>De calle Ottawa a Avenida De Las Américas;</w:t>
      </w:r>
    </w:p>
    <w:p w14:paraId="309802A4" w14:textId="77777777" w:rsidR="00CC6441" w:rsidRPr="00CC6441" w:rsidRDefault="00CC6441" w:rsidP="00CD211F">
      <w:pPr>
        <w:pStyle w:val="Prrafodelista"/>
        <w:numPr>
          <w:ilvl w:val="0"/>
          <w:numId w:val="20"/>
        </w:numPr>
        <w:contextualSpacing/>
        <w:jc w:val="both"/>
        <w:rPr>
          <w:rFonts w:ascii="Arial" w:eastAsia="Verdana" w:hAnsi="Arial" w:cs="Arial"/>
          <w:i/>
          <w:color w:val="000000"/>
          <w:sz w:val="18"/>
          <w:szCs w:val="18"/>
        </w:rPr>
      </w:pPr>
      <w:r w:rsidRPr="00CC6441">
        <w:rPr>
          <w:rFonts w:ascii="Arial" w:eastAsia="Verdana" w:hAnsi="Arial" w:cs="Arial"/>
          <w:b/>
          <w:bCs/>
          <w:i/>
          <w:color w:val="000000"/>
          <w:sz w:val="18"/>
          <w:szCs w:val="18"/>
        </w:rPr>
        <w:t xml:space="preserve">Corredor Paseo Fray Antonio Alcalde: </w:t>
      </w:r>
      <w:r w:rsidRPr="00CC6441">
        <w:rPr>
          <w:rFonts w:ascii="Arial" w:eastAsia="Verdana" w:hAnsi="Arial" w:cs="Arial"/>
          <w:i/>
          <w:color w:val="000000"/>
          <w:sz w:val="18"/>
          <w:szCs w:val="18"/>
        </w:rPr>
        <w:t>De Glorieta La Normal a Calzada</w:t>
      </w:r>
    </w:p>
    <w:p w14:paraId="52AA08EC" w14:textId="77777777" w:rsidR="00CC6441" w:rsidRPr="00CC6441" w:rsidRDefault="00CC6441" w:rsidP="00CC6441">
      <w:pPr>
        <w:pStyle w:val="Prrafodelista"/>
        <w:jc w:val="both"/>
        <w:rPr>
          <w:rFonts w:ascii="Arial" w:eastAsia="Verdana" w:hAnsi="Arial" w:cs="Arial"/>
          <w:i/>
          <w:color w:val="000000"/>
          <w:sz w:val="18"/>
          <w:szCs w:val="18"/>
        </w:rPr>
      </w:pPr>
      <w:r w:rsidRPr="00CC6441">
        <w:rPr>
          <w:rFonts w:ascii="Arial" w:eastAsia="Verdana" w:hAnsi="Arial" w:cs="Arial"/>
          <w:i/>
          <w:color w:val="000000"/>
          <w:sz w:val="18"/>
          <w:szCs w:val="18"/>
        </w:rPr>
        <w:t>Revolución;</w:t>
      </w:r>
    </w:p>
    <w:p w14:paraId="60251A2D" w14:textId="77777777" w:rsidR="00CC6441" w:rsidRPr="00CC6441" w:rsidRDefault="00CC6441" w:rsidP="00CD211F">
      <w:pPr>
        <w:pStyle w:val="Prrafodelista"/>
        <w:numPr>
          <w:ilvl w:val="0"/>
          <w:numId w:val="20"/>
        </w:numPr>
        <w:contextualSpacing/>
        <w:jc w:val="both"/>
        <w:rPr>
          <w:rFonts w:ascii="Arial" w:eastAsia="Verdana" w:hAnsi="Arial" w:cs="Arial"/>
          <w:i/>
          <w:color w:val="000000"/>
          <w:sz w:val="18"/>
          <w:szCs w:val="18"/>
        </w:rPr>
      </w:pPr>
      <w:r w:rsidRPr="00CC6441">
        <w:rPr>
          <w:rFonts w:ascii="Arial" w:eastAsia="Verdana" w:hAnsi="Arial" w:cs="Arial"/>
          <w:b/>
          <w:bCs/>
          <w:i/>
          <w:color w:val="000000"/>
          <w:sz w:val="18"/>
          <w:szCs w:val="18"/>
        </w:rPr>
        <w:t xml:space="preserve">Corredor Avenida México: </w:t>
      </w:r>
      <w:r w:rsidRPr="00CC6441">
        <w:rPr>
          <w:rFonts w:ascii="Arial" w:eastAsia="Verdana" w:hAnsi="Arial" w:cs="Arial"/>
          <w:i/>
          <w:color w:val="000000"/>
          <w:sz w:val="18"/>
          <w:szCs w:val="18"/>
        </w:rPr>
        <w:t>De Avenida López Mateos a Avenida Juan</w:t>
      </w:r>
    </w:p>
    <w:p w14:paraId="0A6A2564" w14:textId="77777777" w:rsidR="00CC6441" w:rsidRPr="00CC6441" w:rsidRDefault="00CC6441" w:rsidP="00CC6441">
      <w:pPr>
        <w:pStyle w:val="Prrafodelista"/>
        <w:jc w:val="both"/>
        <w:rPr>
          <w:rFonts w:ascii="Arial" w:eastAsia="Verdana" w:hAnsi="Arial" w:cs="Arial"/>
          <w:i/>
          <w:color w:val="000000"/>
          <w:sz w:val="18"/>
          <w:szCs w:val="18"/>
        </w:rPr>
      </w:pPr>
      <w:r w:rsidRPr="00CC6441">
        <w:rPr>
          <w:rFonts w:ascii="Arial" w:eastAsia="Verdana" w:hAnsi="Arial" w:cs="Arial"/>
          <w:i/>
          <w:color w:val="000000"/>
          <w:sz w:val="18"/>
          <w:szCs w:val="18"/>
        </w:rPr>
        <w:t>Palomar y Arias; y</w:t>
      </w:r>
    </w:p>
    <w:p w14:paraId="2529162A" w14:textId="77777777" w:rsidR="00CC6441" w:rsidRPr="00CC6441" w:rsidRDefault="00CC6441" w:rsidP="00CD211F">
      <w:pPr>
        <w:pStyle w:val="Prrafodelista"/>
        <w:numPr>
          <w:ilvl w:val="0"/>
          <w:numId w:val="20"/>
        </w:numPr>
        <w:contextualSpacing/>
        <w:jc w:val="both"/>
        <w:rPr>
          <w:rFonts w:ascii="Arial" w:eastAsia="Verdana" w:hAnsi="Arial" w:cs="Arial"/>
          <w:i/>
          <w:color w:val="000000"/>
          <w:sz w:val="18"/>
          <w:szCs w:val="18"/>
        </w:rPr>
      </w:pPr>
      <w:r w:rsidRPr="00CC6441">
        <w:rPr>
          <w:rFonts w:ascii="Arial" w:eastAsia="Verdana" w:hAnsi="Arial" w:cs="Arial"/>
          <w:b/>
          <w:bCs/>
          <w:i/>
          <w:color w:val="000000"/>
          <w:sz w:val="18"/>
          <w:szCs w:val="18"/>
        </w:rPr>
        <w:t xml:space="preserve">Corredor López Cotilla: </w:t>
      </w:r>
      <w:r w:rsidRPr="00CC6441">
        <w:rPr>
          <w:rFonts w:ascii="Arial" w:eastAsia="Verdana" w:hAnsi="Arial" w:cs="Arial"/>
          <w:i/>
          <w:color w:val="000000"/>
          <w:sz w:val="18"/>
          <w:szCs w:val="18"/>
        </w:rPr>
        <w:t>De calle Francisco Javier Gamboa a Avenida</w:t>
      </w:r>
    </w:p>
    <w:p w14:paraId="344422E0" w14:textId="77777777" w:rsidR="00CC6441" w:rsidRPr="00CC6441" w:rsidRDefault="00CC6441" w:rsidP="00CC6441">
      <w:pPr>
        <w:pStyle w:val="Prrafodelista"/>
        <w:jc w:val="both"/>
        <w:rPr>
          <w:rFonts w:ascii="Arial" w:eastAsia="Verdana" w:hAnsi="Arial" w:cs="Arial"/>
          <w:i/>
          <w:color w:val="000000"/>
          <w:sz w:val="18"/>
          <w:szCs w:val="18"/>
        </w:rPr>
      </w:pPr>
      <w:r w:rsidRPr="00CC6441">
        <w:rPr>
          <w:rFonts w:ascii="Arial" w:eastAsia="Verdana" w:hAnsi="Arial" w:cs="Arial"/>
          <w:i/>
          <w:color w:val="000000"/>
          <w:sz w:val="18"/>
          <w:szCs w:val="18"/>
        </w:rPr>
        <w:t>Enrique Díaz de León.</w:t>
      </w:r>
    </w:p>
    <w:p w14:paraId="34FAA825" w14:textId="77777777" w:rsidR="00CC6441" w:rsidRPr="00CC6441" w:rsidRDefault="00CC6441" w:rsidP="00CC6441">
      <w:pPr>
        <w:jc w:val="both"/>
        <w:rPr>
          <w:rFonts w:ascii="Arial" w:eastAsia="Verdana" w:hAnsi="Arial" w:cs="Arial"/>
          <w:i/>
          <w:color w:val="000000"/>
          <w:sz w:val="18"/>
          <w:szCs w:val="18"/>
        </w:rPr>
      </w:pPr>
    </w:p>
    <w:p w14:paraId="0F1152D6" w14:textId="77777777" w:rsidR="00CC6441" w:rsidRPr="00CC6441" w:rsidRDefault="00CC6441" w:rsidP="00CC6441">
      <w:pPr>
        <w:jc w:val="both"/>
        <w:rPr>
          <w:rFonts w:ascii="Arial" w:eastAsia="Verdana" w:hAnsi="Arial" w:cs="Arial"/>
          <w:i/>
          <w:color w:val="000000"/>
          <w:sz w:val="18"/>
          <w:szCs w:val="18"/>
        </w:rPr>
      </w:pPr>
      <w:r w:rsidRPr="00CC6441">
        <w:rPr>
          <w:rFonts w:ascii="Arial" w:eastAsia="Verdana" w:hAnsi="Arial" w:cs="Arial"/>
          <w:i/>
          <w:color w:val="000000"/>
          <w:sz w:val="18"/>
          <w:szCs w:val="18"/>
        </w:rPr>
        <w:t>Así mismo, el artículo 7 establece que el Consejo Municipal de Corredores Gastronómicos, Culturales y Artísticos es un órgano colegiado, que tiene por objeto deliberar, proponer y coadyuvar en las determinaciones respecto de los corredores, así como impulsar la difusión y promoción de las actividades que en ellos se desarrollan; además, el artículo 16 establece que dicho Consejo cuenta, entre otras, con la atribución de proponer la realización de eventos, exposiciones y talleres relacionados con el fomento y divulgación de la cultura y las artes en los corredores, analizar y resolver las solicitudes de permisos para ocupar un espacio en los corredores, a través de las dependencias que forman parte del consejo, autorizar la realización de exposiciones y eventos en los corredores, así como asignar los espacios en los corredores.</w:t>
      </w:r>
    </w:p>
    <w:p w14:paraId="26A3827B" w14:textId="77777777" w:rsidR="00CC6441" w:rsidRPr="00CC6441" w:rsidRDefault="00CC6441" w:rsidP="00CC6441">
      <w:pPr>
        <w:jc w:val="both"/>
        <w:rPr>
          <w:rFonts w:ascii="Arial" w:eastAsia="Verdana" w:hAnsi="Arial" w:cs="Arial"/>
          <w:b/>
          <w:i/>
          <w:sz w:val="18"/>
          <w:szCs w:val="18"/>
        </w:rPr>
      </w:pPr>
    </w:p>
    <w:p w14:paraId="69D17F00" w14:textId="77777777" w:rsidR="00CC6441" w:rsidRPr="00CC6441" w:rsidRDefault="00CC6441" w:rsidP="00CC6441">
      <w:pPr>
        <w:ind w:firstLine="708"/>
        <w:jc w:val="both"/>
        <w:rPr>
          <w:rFonts w:ascii="Arial" w:eastAsia="Verdana" w:hAnsi="Arial" w:cs="Arial"/>
          <w:i/>
          <w:color w:val="000000"/>
          <w:sz w:val="18"/>
          <w:szCs w:val="18"/>
        </w:rPr>
      </w:pPr>
      <w:r w:rsidRPr="00CC6441">
        <w:rPr>
          <w:rFonts w:ascii="Arial" w:eastAsia="Verdana" w:hAnsi="Arial" w:cs="Arial"/>
          <w:b/>
          <w:i/>
          <w:sz w:val="18"/>
          <w:szCs w:val="18"/>
        </w:rPr>
        <w:t xml:space="preserve">XIII. </w:t>
      </w:r>
      <w:r w:rsidRPr="00CC6441">
        <w:rPr>
          <w:rFonts w:ascii="Arial" w:eastAsia="Verdana" w:hAnsi="Arial" w:cs="Arial"/>
          <w:bCs/>
          <w:i/>
          <w:sz w:val="18"/>
          <w:szCs w:val="18"/>
        </w:rPr>
        <w:t xml:space="preserve">Por otra parte, el artículo 110 bis del </w:t>
      </w:r>
      <w:r w:rsidRPr="00CC6441">
        <w:rPr>
          <w:rFonts w:ascii="Arial" w:eastAsia="Verdana" w:hAnsi="Arial" w:cs="Arial"/>
          <w:i/>
          <w:color w:val="000000"/>
          <w:sz w:val="18"/>
          <w:szCs w:val="18"/>
        </w:rPr>
        <w:t xml:space="preserve">Reglamento para el Funcionamiento de Giros Comerciales, Industriales y de Prestación de Servicios en el Municipio de Guadalajara establece que la Zona </w:t>
      </w:r>
      <w:r w:rsidRPr="00CC6441">
        <w:rPr>
          <w:rFonts w:ascii="Arial" w:eastAsia="Verdana" w:hAnsi="Arial" w:cs="Arial"/>
          <w:i/>
          <w:color w:val="000000"/>
          <w:sz w:val="18"/>
          <w:szCs w:val="18"/>
        </w:rPr>
        <w:lastRenderedPageBreak/>
        <w:t>de Intervención Especial Centro Histórico es la zona de características socioculturales específicas y distintas que resultan de especial interés de protección para el municipio, por tratarse del área donde se ubica el patrimonio cultural e histórico de la ciudad, con una identidad y vocación barrial particular, y en las que tiene relevancia el reordenamiento del territorio y el rescate del espacio público.</w:t>
      </w:r>
    </w:p>
    <w:p w14:paraId="2502066F" w14:textId="77777777" w:rsidR="00CC6441" w:rsidRPr="00CC6441" w:rsidRDefault="00CC6441" w:rsidP="00CC6441">
      <w:pPr>
        <w:ind w:firstLine="708"/>
        <w:jc w:val="both"/>
        <w:rPr>
          <w:rFonts w:ascii="Arial" w:eastAsia="Verdana" w:hAnsi="Arial" w:cs="Arial"/>
          <w:i/>
          <w:color w:val="000000"/>
          <w:sz w:val="18"/>
          <w:szCs w:val="18"/>
        </w:rPr>
      </w:pPr>
    </w:p>
    <w:p w14:paraId="59BD8539" w14:textId="77777777" w:rsidR="00CC6441" w:rsidRPr="00CC6441" w:rsidRDefault="00CC6441" w:rsidP="00CC6441">
      <w:pPr>
        <w:jc w:val="both"/>
        <w:rPr>
          <w:rFonts w:ascii="Arial" w:eastAsia="Verdana" w:hAnsi="Arial" w:cs="Arial"/>
          <w:i/>
          <w:color w:val="000000"/>
          <w:sz w:val="18"/>
          <w:szCs w:val="18"/>
        </w:rPr>
      </w:pPr>
      <w:r w:rsidRPr="00CC6441">
        <w:rPr>
          <w:rFonts w:ascii="Arial" w:eastAsia="Verdana" w:hAnsi="Arial" w:cs="Arial"/>
          <w:i/>
          <w:color w:val="000000"/>
          <w:sz w:val="18"/>
          <w:szCs w:val="18"/>
        </w:rPr>
        <w:t>En este sentido, una de las estrategias que han tenido éxito en diversas partes del mundo para el rescate del espacio público consiste en la posibilidad de otorgar a los giros de restaurantes y cafés el permiso para extender sus actividades a las áreas colindantes de sus locales, adaptándose particularmente al entorno, lo cual crea un paisaje urbano y una experiencia única a las personas visitantes a dichos espacios. Estas intervenciones permiten a su vez, atraer la atención de las personas, ocasionando un flujo constante de visitantes que deciden acudir a estas zonas específicas, al poder disfrutar al aire libre de sus alimentos, así como de admirar el entorno, la arquitectura o las actividades lúdicas, artísticas y culturales que de manera simultánea se llevan a cabo en estos espacios, beneficiando la convivencia, la apropiación del espacio público, así como generando una derrama económica importante en la ciudad.</w:t>
      </w:r>
    </w:p>
    <w:p w14:paraId="56ACBEB0" w14:textId="77777777" w:rsidR="00CC6441" w:rsidRPr="00CC6441" w:rsidRDefault="00CC6441" w:rsidP="00CC6441">
      <w:pPr>
        <w:tabs>
          <w:tab w:val="left" w:pos="3135"/>
        </w:tabs>
        <w:jc w:val="both"/>
        <w:rPr>
          <w:rFonts w:ascii="Arial" w:eastAsia="Verdana" w:hAnsi="Arial" w:cs="Arial"/>
          <w:i/>
          <w:color w:val="000000"/>
          <w:sz w:val="18"/>
          <w:szCs w:val="18"/>
        </w:rPr>
      </w:pPr>
      <w:r w:rsidRPr="00CC6441">
        <w:rPr>
          <w:rFonts w:ascii="Arial" w:eastAsia="Verdana" w:hAnsi="Arial" w:cs="Arial"/>
          <w:i/>
          <w:color w:val="000000"/>
          <w:sz w:val="18"/>
          <w:szCs w:val="18"/>
        </w:rPr>
        <w:tab/>
      </w:r>
    </w:p>
    <w:p w14:paraId="3C1C3DC1" w14:textId="77777777" w:rsidR="00CC6441" w:rsidRPr="00CC6441" w:rsidRDefault="00CC6441" w:rsidP="00CC6441">
      <w:pPr>
        <w:ind w:firstLine="708"/>
        <w:jc w:val="both"/>
        <w:rPr>
          <w:rFonts w:ascii="Arial" w:eastAsia="Verdana" w:hAnsi="Arial" w:cs="Arial"/>
          <w:i/>
          <w:color w:val="000000"/>
          <w:sz w:val="18"/>
          <w:szCs w:val="18"/>
        </w:rPr>
      </w:pPr>
      <w:r w:rsidRPr="00CC6441">
        <w:rPr>
          <w:rFonts w:ascii="Arial" w:eastAsia="Verdana" w:hAnsi="Arial" w:cs="Arial"/>
          <w:b/>
          <w:bCs/>
          <w:i/>
          <w:color w:val="000000"/>
          <w:sz w:val="18"/>
          <w:szCs w:val="18"/>
        </w:rPr>
        <w:t>XIV.</w:t>
      </w:r>
      <w:r w:rsidRPr="00CC6441">
        <w:rPr>
          <w:rFonts w:ascii="Arial" w:eastAsia="Verdana" w:hAnsi="Arial" w:cs="Arial"/>
          <w:i/>
          <w:color w:val="000000"/>
          <w:sz w:val="18"/>
          <w:szCs w:val="18"/>
        </w:rPr>
        <w:t xml:space="preserve"> Por ello, la propuesta contenida en esta iniciativa de ordenamiento consiste en modificar diversos reglamentos municipales, con el fin de proporcionar un marco reglamentario mediante el cual las personas físicas o jurídicas que cuentan con un giro de restaurante, café o giros similares que se ubiquen en los corredores gastronómicos o en la Zona de Intervención Especial Centro Histórico puedan solicitar a las áreas municipales correspondientes la colocación temporal de mesas, sillas, ornatos y similares en espacios públicos, con el fin de ampliar sus aforos, así como de proporcionar a los comensales de un lugar donde puedan disfrutar sus alimentos en el entorno urbano, apreciando el ambiente y la arquitectura de los lugares en donde se pretende autorizar la colocación de dichos objetos. </w:t>
      </w:r>
    </w:p>
    <w:p w14:paraId="2279EA75" w14:textId="77777777" w:rsidR="00CC6441" w:rsidRPr="00CC6441" w:rsidRDefault="00CC6441" w:rsidP="00CC6441">
      <w:pPr>
        <w:jc w:val="both"/>
        <w:rPr>
          <w:rFonts w:ascii="Arial" w:eastAsia="Verdana" w:hAnsi="Arial" w:cs="Arial"/>
          <w:i/>
          <w:color w:val="000000"/>
          <w:sz w:val="18"/>
          <w:szCs w:val="18"/>
        </w:rPr>
      </w:pPr>
    </w:p>
    <w:p w14:paraId="3A246013" w14:textId="77777777" w:rsidR="00CC6441" w:rsidRPr="00CC6441" w:rsidRDefault="00CC6441" w:rsidP="00CC6441">
      <w:pPr>
        <w:jc w:val="both"/>
        <w:rPr>
          <w:rFonts w:ascii="Arial" w:eastAsia="Verdana" w:hAnsi="Arial" w:cs="Arial"/>
          <w:bCs/>
          <w:i/>
          <w:color w:val="000000"/>
          <w:sz w:val="18"/>
          <w:szCs w:val="18"/>
        </w:rPr>
      </w:pPr>
      <w:r w:rsidRPr="00CC6441">
        <w:rPr>
          <w:rFonts w:ascii="Arial" w:eastAsia="Verdana" w:hAnsi="Arial" w:cs="Arial"/>
          <w:i/>
          <w:color w:val="000000"/>
          <w:sz w:val="18"/>
          <w:szCs w:val="18"/>
        </w:rPr>
        <w:t xml:space="preserve">En primer lugar, se propone la adición del artículo 21 bis al Reglamento para el Funcionamiento de Giros Comerciales, Industriales y de Prestación de Servicios en el Municipio de Guadalajara, con el fin de establecer que </w:t>
      </w:r>
      <w:r w:rsidRPr="00CC6441">
        <w:rPr>
          <w:rFonts w:ascii="Arial" w:eastAsia="Verdana" w:hAnsi="Arial" w:cs="Arial"/>
          <w:bCs/>
          <w:i/>
          <w:color w:val="000000"/>
          <w:sz w:val="18"/>
          <w:szCs w:val="18"/>
        </w:rPr>
        <w:t>los giros de restaurantes, cafés y otros giros similares que se ubiquen en corredores gastronómicos y en la Zona de Intervención Especial Centro Histórico, pueden solicitar al área municipal correspondiente la colocación temporal en espacios públicos de mesas, sillas, ornatos y similares, así como las áreas que otorgarán dicha autorización, dependiendo de la zona en donde se ubique el giro, atendiendo a las atribuciones previstas en los reglamentos municipales vigentes.</w:t>
      </w:r>
    </w:p>
    <w:p w14:paraId="20867D04" w14:textId="77777777" w:rsidR="00CC6441" w:rsidRPr="00CC6441" w:rsidRDefault="00CC6441" w:rsidP="00CC6441">
      <w:pPr>
        <w:jc w:val="both"/>
        <w:rPr>
          <w:rFonts w:ascii="Arial" w:eastAsia="Verdana" w:hAnsi="Arial" w:cs="Arial"/>
          <w:bCs/>
          <w:i/>
          <w:color w:val="000000"/>
          <w:sz w:val="18"/>
          <w:szCs w:val="18"/>
        </w:rPr>
      </w:pPr>
    </w:p>
    <w:p w14:paraId="6276BA33" w14:textId="77777777" w:rsidR="00CC6441" w:rsidRPr="00CC6441" w:rsidRDefault="00CC6441" w:rsidP="00CC6441">
      <w:pPr>
        <w:jc w:val="both"/>
        <w:rPr>
          <w:rFonts w:ascii="Arial" w:eastAsia="Verdana" w:hAnsi="Arial" w:cs="Arial"/>
          <w:i/>
          <w:color w:val="000000"/>
          <w:sz w:val="18"/>
          <w:szCs w:val="18"/>
        </w:rPr>
      </w:pPr>
      <w:r w:rsidRPr="00CC6441">
        <w:rPr>
          <w:rFonts w:ascii="Arial" w:eastAsia="Verdana" w:hAnsi="Arial" w:cs="Arial"/>
          <w:bCs/>
          <w:i/>
          <w:color w:val="000000"/>
          <w:sz w:val="18"/>
          <w:szCs w:val="18"/>
        </w:rPr>
        <w:t xml:space="preserve">A su vez, se propone la reforma del artículo 8 del Reglamento de Corredores Gastronómicos, Culturales y Artísticos del Municipio de Guadalajara, con el fin de adicionar como integrante del </w:t>
      </w:r>
      <w:r w:rsidRPr="00CC6441">
        <w:rPr>
          <w:rFonts w:ascii="Arial" w:eastAsia="Verdana" w:hAnsi="Arial" w:cs="Arial"/>
          <w:i/>
          <w:color w:val="000000"/>
          <w:sz w:val="18"/>
          <w:szCs w:val="18"/>
        </w:rPr>
        <w:t>Consejo Municipal de Corredores Gastronómicos, Culturales y Artísticos a la Directora o al Director de la Dirección de Movilidad y Transporte del municipio, atendiendo a que dicha Dirección cuenta con la atribución de mantener la vialidad, las banquetas y las ciclovías libres de obstáculos u objetos que impidan, dificulten u obstruyan el tránsito vehicular y peatonal, excepto aquellos casos expresamente autorizados por dicha Dirección, de acuerdo a lo establecido en el artículo 238 fracción XXIX del Código de Gobierno Municipal de Guadalajara.</w:t>
      </w:r>
    </w:p>
    <w:p w14:paraId="7FD215C2" w14:textId="77777777" w:rsidR="00CC6441" w:rsidRPr="00CC6441" w:rsidRDefault="00CC6441" w:rsidP="00CC6441">
      <w:pPr>
        <w:jc w:val="both"/>
        <w:rPr>
          <w:rFonts w:ascii="Arial" w:eastAsia="Verdana" w:hAnsi="Arial" w:cs="Arial"/>
          <w:i/>
          <w:color w:val="000000"/>
          <w:sz w:val="18"/>
          <w:szCs w:val="18"/>
        </w:rPr>
      </w:pPr>
    </w:p>
    <w:p w14:paraId="3999AE82" w14:textId="77777777" w:rsidR="00CC6441" w:rsidRPr="00CC6441" w:rsidRDefault="00CC6441" w:rsidP="00CC6441">
      <w:pPr>
        <w:jc w:val="both"/>
        <w:rPr>
          <w:rFonts w:ascii="Arial" w:eastAsia="Verdana" w:hAnsi="Arial" w:cs="Arial"/>
          <w:bCs/>
          <w:i/>
          <w:color w:val="000000"/>
          <w:sz w:val="18"/>
          <w:szCs w:val="18"/>
        </w:rPr>
      </w:pPr>
      <w:r w:rsidRPr="00CC6441">
        <w:rPr>
          <w:rFonts w:ascii="Arial" w:eastAsia="Verdana" w:hAnsi="Arial" w:cs="Arial"/>
          <w:i/>
          <w:color w:val="000000"/>
          <w:sz w:val="18"/>
          <w:szCs w:val="18"/>
        </w:rPr>
        <w:t xml:space="preserve">Así mismo, se propone la reforma a los artículos 10, 36 y 38 del Reglamento de Imagen Urbana para el Municipio de Guadalajara, con el fin de que se establezca la </w:t>
      </w:r>
      <w:r w:rsidRPr="00CC6441">
        <w:rPr>
          <w:rFonts w:ascii="Arial" w:eastAsia="Verdana" w:hAnsi="Arial" w:cs="Arial"/>
          <w:bCs/>
          <w:i/>
          <w:color w:val="000000"/>
          <w:sz w:val="18"/>
          <w:szCs w:val="18"/>
        </w:rPr>
        <w:t xml:space="preserve">prohibición de colocar objetos que obstruyan los espacios públicos, a excepción de restaurantes y cafés al aire libre y otros giros similares, que cuenten con previa autorización por parte del área municipal correspondiente, la posibilidad de que dichos giros puedan realizar sus actividades fuera del establecimiento, así como que dichos objetos sean retirados una vez que concluyan sus labores. </w:t>
      </w:r>
    </w:p>
    <w:p w14:paraId="57C894F4" w14:textId="77777777" w:rsidR="00CC6441" w:rsidRPr="00CC6441" w:rsidRDefault="00CC6441" w:rsidP="00CC6441">
      <w:pPr>
        <w:jc w:val="both"/>
        <w:rPr>
          <w:rFonts w:ascii="Arial" w:eastAsia="Verdana" w:hAnsi="Arial" w:cs="Arial"/>
          <w:bCs/>
          <w:i/>
          <w:color w:val="000000"/>
          <w:sz w:val="18"/>
          <w:szCs w:val="18"/>
        </w:rPr>
      </w:pPr>
    </w:p>
    <w:p w14:paraId="45074BC7" w14:textId="77777777" w:rsidR="00CC6441" w:rsidRPr="00CC6441" w:rsidRDefault="00CC6441" w:rsidP="00CC6441">
      <w:pPr>
        <w:jc w:val="both"/>
        <w:rPr>
          <w:rFonts w:ascii="Arial" w:eastAsia="Verdana" w:hAnsi="Arial" w:cs="Arial"/>
          <w:bCs/>
          <w:i/>
          <w:color w:val="000000"/>
          <w:sz w:val="18"/>
          <w:szCs w:val="18"/>
        </w:rPr>
      </w:pPr>
      <w:r w:rsidRPr="00CC6441">
        <w:rPr>
          <w:rFonts w:ascii="Arial" w:eastAsia="Verdana" w:hAnsi="Arial" w:cs="Arial"/>
          <w:bCs/>
          <w:i/>
          <w:color w:val="000000"/>
          <w:sz w:val="18"/>
          <w:szCs w:val="18"/>
        </w:rPr>
        <w:t xml:space="preserve">Por último, se propone la reforma al artículo 40 del </w:t>
      </w:r>
      <w:r w:rsidRPr="00CC6441">
        <w:rPr>
          <w:rFonts w:ascii="Arial" w:eastAsia="Verdana" w:hAnsi="Arial" w:cs="Arial"/>
          <w:bCs/>
          <w:i/>
          <w:sz w:val="18"/>
          <w:szCs w:val="18"/>
        </w:rPr>
        <w:t>Reglamento para la Zona Denominada como Centro Histórico, Barrios y Zonas Tradicionales de Guadalajara, ya que dicho artículo establece que todo lo necesario para las actividades propias de los locales comerciales, incluyendo instalaciones, mercancías, accesorios y objetos diversos el giro respectivo, debe mantenerse dentro del mismo local, estableciendo además que lo anterior podrá exceptuarse a los restaurantes y cafés al aire libre y otros giros similares, que cuenten con previa autorización por parte del</w:t>
      </w:r>
      <w:r w:rsidRPr="00CC6441">
        <w:rPr>
          <w:rFonts w:ascii="Arial" w:eastAsia="Verdana" w:hAnsi="Arial" w:cs="Arial"/>
          <w:b/>
          <w:bCs/>
          <w:i/>
          <w:sz w:val="18"/>
          <w:szCs w:val="18"/>
        </w:rPr>
        <w:t xml:space="preserve"> </w:t>
      </w:r>
      <w:r w:rsidRPr="00CC6441">
        <w:rPr>
          <w:rFonts w:ascii="Arial" w:eastAsia="Verdana" w:hAnsi="Arial" w:cs="Arial"/>
          <w:i/>
          <w:sz w:val="18"/>
          <w:szCs w:val="18"/>
        </w:rPr>
        <w:t>Ayuntamiento.</w:t>
      </w:r>
      <w:r w:rsidRPr="00CC6441">
        <w:rPr>
          <w:rFonts w:ascii="Arial" w:eastAsia="Verdana" w:hAnsi="Arial" w:cs="Arial"/>
          <w:b/>
          <w:bCs/>
          <w:i/>
          <w:sz w:val="18"/>
          <w:szCs w:val="18"/>
        </w:rPr>
        <w:t xml:space="preserve"> </w:t>
      </w:r>
      <w:r w:rsidRPr="00CC6441">
        <w:rPr>
          <w:rFonts w:ascii="Arial" w:eastAsia="Verdana" w:hAnsi="Arial" w:cs="Arial"/>
          <w:i/>
          <w:sz w:val="18"/>
          <w:szCs w:val="18"/>
        </w:rPr>
        <w:t>En este sentido,</w:t>
      </w:r>
      <w:r w:rsidRPr="00CC6441">
        <w:rPr>
          <w:rFonts w:ascii="Arial" w:eastAsia="Verdana" w:hAnsi="Arial" w:cs="Arial"/>
          <w:b/>
          <w:bCs/>
          <w:i/>
          <w:sz w:val="18"/>
          <w:szCs w:val="18"/>
        </w:rPr>
        <w:t xml:space="preserve"> </w:t>
      </w:r>
      <w:r w:rsidRPr="00CC6441">
        <w:rPr>
          <w:rFonts w:ascii="Arial" w:eastAsia="Verdana" w:hAnsi="Arial" w:cs="Arial"/>
          <w:i/>
          <w:sz w:val="18"/>
          <w:szCs w:val="18"/>
        </w:rPr>
        <w:t>al tratarse el Ayuntamiento del órgano de gobierno municipal de Guadalajara, se propone que la autorización sea concedida por el área municipal correspondiente, en el entendido de que la administración pública la integran dependencias específicas que cuentan con atribuciones específicas conferidas para el funcionamiento óptimo del gobierno municipal.</w:t>
      </w:r>
      <w:r w:rsidRPr="00CC6441">
        <w:rPr>
          <w:rFonts w:ascii="Arial" w:eastAsia="Verdana" w:hAnsi="Arial" w:cs="Arial"/>
          <w:bCs/>
          <w:i/>
          <w:color w:val="000000"/>
          <w:sz w:val="18"/>
          <w:szCs w:val="18"/>
        </w:rPr>
        <w:t xml:space="preserve"> </w:t>
      </w:r>
      <w:r w:rsidRPr="00CC6441">
        <w:rPr>
          <w:rFonts w:ascii="Arial" w:eastAsia="Verdana" w:hAnsi="Arial" w:cs="Arial"/>
          <w:i/>
          <w:color w:val="000000"/>
          <w:sz w:val="18"/>
          <w:szCs w:val="18"/>
        </w:rPr>
        <w:t>Con el fin de proporcionar una mejor comprensión a estas modificaciones, a continuación, se detallan las propuestas de reforma en la siguiente tabla comparativa:</w:t>
      </w:r>
    </w:p>
    <w:p w14:paraId="43F2E3CA" w14:textId="77777777" w:rsidR="00CC6441" w:rsidRDefault="00CC6441" w:rsidP="00CC6441">
      <w:pPr>
        <w:ind w:right="49"/>
        <w:jc w:val="both"/>
        <w:rPr>
          <w:rFonts w:ascii="Arial" w:eastAsia="Verdana" w:hAnsi="Arial" w:cs="Arial"/>
          <w:i/>
          <w:color w:val="000000"/>
          <w:sz w:val="18"/>
          <w:szCs w:val="18"/>
        </w:rPr>
      </w:pPr>
    </w:p>
    <w:p w14:paraId="22C0F60B" w14:textId="77777777" w:rsidR="00154D6F" w:rsidRDefault="00154D6F" w:rsidP="00CC6441">
      <w:pPr>
        <w:ind w:right="49"/>
        <w:jc w:val="both"/>
        <w:rPr>
          <w:rFonts w:ascii="Arial" w:eastAsia="Verdana" w:hAnsi="Arial" w:cs="Arial"/>
          <w:i/>
          <w:color w:val="000000"/>
          <w:sz w:val="18"/>
          <w:szCs w:val="18"/>
        </w:rPr>
      </w:pPr>
    </w:p>
    <w:p w14:paraId="5FABC70E" w14:textId="77777777" w:rsidR="00154D6F" w:rsidRPr="00CC6441" w:rsidRDefault="00154D6F" w:rsidP="00CC6441">
      <w:pPr>
        <w:ind w:right="49"/>
        <w:jc w:val="both"/>
        <w:rPr>
          <w:rFonts w:ascii="Arial" w:eastAsia="Verdana" w:hAnsi="Arial" w:cs="Arial"/>
          <w:i/>
          <w:color w:val="000000"/>
          <w:sz w:val="18"/>
          <w:szCs w:val="18"/>
        </w:rPr>
      </w:pPr>
    </w:p>
    <w:tbl>
      <w:tblPr>
        <w:tblStyle w:val="Tablaconcuadrcula"/>
        <w:tblW w:w="0" w:type="auto"/>
        <w:tblInd w:w="108" w:type="dxa"/>
        <w:tblLook w:val="04A0" w:firstRow="1" w:lastRow="0" w:firstColumn="1" w:lastColumn="0" w:noHBand="0" w:noVBand="1"/>
      </w:tblPr>
      <w:tblGrid>
        <w:gridCol w:w="4253"/>
        <w:gridCol w:w="4394"/>
      </w:tblGrid>
      <w:tr w:rsidR="00CC6441" w:rsidRPr="00CC6441" w14:paraId="6890BB48" w14:textId="77777777" w:rsidTr="00087921">
        <w:tc>
          <w:tcPr>
            <w:tcW w:w="8647" w:type="dxa"/>
            <w:gridSpan w:val="2"/>
            <w:shd w:val="clear" w:color="auto" w:fill="BFBFBF" w:themeFill="background1" w:themeFillShade="BF"/>
          </w:tcPr>
          <w:p w14:paraId="581995B2" w14:textId="77777777" w:rsidR="00CC6441" w:rsidRPr="00CC6441" w:rsidRDefault="00CC6441" w:rsidP="00CC6441">
            <w:pPr>
              <w:ind w:right="49"/>
              <w:jc w:val="center"/>
              <w:rPr>
                <w:rFonts w:ascii="Arial" w:eastAsia="Verdana" w:hAnsi="Arial" w:cs="Arial"/>
                <w:b/>
                <w:bCs/>
                <w:i/>
                <w:color w:val="000000"/>
                <w:sz w:val="18"/>
                <w:szCs w:val="18"/>
              </w:rPr>
            </w:pPr>
            <w:r w:rsidRPr="00CC6441">
              <w:rPr>
                <w:rFonts w:ascii="Arial" w:eastAsia="Verdana" w:hAnsi="Arial" w:cs="Arial"/>
                <w:b/>
                <w:bCs/>
                <w:i/>
                <w:color w:val="000000"/>
                <w:sz w:val="18"/>
                <w:szCs w:val="18"/>
              </w:rPr>
              <w:lastRenderedPageBreak/>
              <w:t>Reglamento para el Funcionamiento de Giros Comerciales, Industriales y de Prestación de Servicios en el Municipio de Guadalajara</w:t>
            </w:r>
          </w:p>
        </w:tc>
      </w:tr>
      <w:tr w:rsidR="00CC6441" w:rsidRPr="00CC6441" w14:paraId="65E2FEA6" w14:textId="77777777" w:rsidTr="00087921">
        <w:tc>
          <w:tcPr>
            <w:tcW w:w="4253" w:type="dxa"/>
          </w:tcPr>
          <w:p w14:paraId="136DAF65" w14:textId="77777777" w:rsidR="00CC6441" w:rsidRPr="00CC6441" w:rsidRDefault="00CC6441" w:rsidP="00CC6441">
            <w:pPr>
              <w:ind w:right="49"/>
              <w:jc w:val="center"/>
              <w:rPr>
                <w:rFonts w:ascii="Arial" w:eastAsia="Verdana" w:hAnsi="Arial" w:cs="Arial"/>
                <w:b/>
                <w:bCs/>
                <w:i/>
                <w:color w:val="000000"/>
                <w:sz w:val="18"/>
                <w:szCs w:val="18"/>
              </w:rPr>
            </w:pPr>
            <w:r w:rsidRPr="00CC6441">
              <w:rPr>
                <w:rFonts w:ascii="Arial" w:eastAsia="Verdana" w:hAnsi="Arial" w:cs="Arial"/>
                <w:b/>
                <w:bCs/>
                <w:i/>
                <w:color w:val="000000"/>
                <w:sz w:val="18"/>
                <w:szCs w:val="18"/>
              </w:rPr>
              <w:t>Texto Vigente</w:t>
            </w:r>
          </w:p>
        </w:tc>
        <w:tc>
          <w:tcPr>
            <w:tcW w:w="4394" w:type="dxa"/>
          </w:tcPr>
          <w:p w14:paraId="71EE814B" w14:textId="77777777" w:rsidR="00CC6441" w:rsidRPr="00CC6441" w:rsidRDefault="00CC6441" w:rsidP="00CC6441">
            <w:pPr>
              <w:ind w:right="49"/>
              <w:jc w:val="center"/>
              <w:rPr>
                <w:rFonts w:ascii="Arial" w:eastAsia="Verdana" w:hAnsi="Arial" w:cs="Arial"/>
                <w:b/>
                <w:bCs/>
                <w:i/>
                <w:color w:val="000000"/>
                <w:sz w:val="18"/>
                <w:szCs w:val="18"/>
              </w:rPr>
            </w:pPr>
            <w:r w:rsidRPr="00CC6441">
              <w:rPr>
                <w:rFonts w:ascii="Arial" w:eastAsia="Verdana" w:hAnsi="Arial" w:cs="Arial"/>
                <w:b/>
                <w:bCs/>
                <w:i/>
                <w:color w:val="000000"/>
                <w:sz w:val="18"/>
                <w:szCs w:val="18"/>
              </w:rPr>
              <w:t>Texto Propuesto</w:t>
            </w:r>
          </w:p>
        </w:tc>
      </w:tr>
      <w:tr w:rsidR="00CC6441" w:rsidRPr="00CC6441" w14:paraId="5549957C" w14:textId="77777777" w:rsidTr="00087921">
        <w:tc>
          <w:tcPr>
            <w:tcW w:w="4253" w:type="dxa"/>
          </w:tcPr>
          <w:p w14:paraId="50500F6E" w14:textId="77777777" w:rsidR="00CC6441" w:rsidRPr="00CC6441" w:rsidRDefault="00CC6441" w:rsidP="00CC6441">
            <w:pPr>
              <w:autoSpaceDE w:val="0"/>
              <w:autoSpaceDN w:val="0"/>
              <w:adjustRightInd w:val="0"/>
              <w:ind w:right="7"/>
              <w:jc w:val="both"/>
              <w:rPr>
                <w:rFonts w:ascii="Arial" w:eastAsia="Verdana" w:hAnsi="Arial" w:cs="Arial"/>
                <w:bCs/>
                <w:i/>
                <w:sz w:val="18"/>
                <w:szCs w:val="18"/>
              </w:rPr>
            </w:pPr>
            <w:r w:rsidRPr="00CC6441">
              <w:rPr>
                <w:rFonts w:ascii="Arial" w:eastAsia="Verdana" w:hAnsi="Arial" w:cs="Arial"/>
                <w:bCs/>
                <w:i/>
                <w:sz w:val="18"/>
                <w:szCs w:val="18"/>
              </w:rPr>
              <w:t>Sin correlativo</w:t>
            </w:r>
          </w:p>
          <w:p w14:paraId="2A6CC2BB" w14:textId="77777777" w:rsidR="00CC6441" w:rsidRPr="00CC6441" w:rsidRDefault="00CC6441" w:rsidP="00CC6441">
            <w:pPr>
              <w:autoSpaceDE w:val="0"/>
              <w:autoSpaceDN w:val="0"/>
              <w:adjustRightInd w:val="0"/>
              <w:ind w:left="284" w:right="7"/>
              <w:jc w:val="both"/>
              <w:rPr>
                <w:rFonts w:ascii="Arial" w:eastAsia="Verdana" w:hAnsi="Arial" w:cs="Arial"/>
                <w:bCs/>
                <w:i/>
                <w:sz w:val="18"/>
                <w:szCs w:val="18"/>
              </w:rPr>
            </w:pPr>
          </w:p>
          <w:p w14:paraId="29775C9F" w14:textId="77777777" w:rsidR="00CC6441" w:rsidRPr="00CC6441" w:rsidRDefault="00CC6441" w:rsidP="00CC6441">
            <w:pPr>
              <w:autoSpaceDE w:val="0"/>
              <w:autoSpaceDN w:val="0"/>
              <w:adjustRightInd w:val="0"/>
              <w:ind w:left="284" w:right="333"/>
              <w:jc w:val="both"/>
              <w:rPr>
                <w:rFonts w:ascii="Arial" w:eastAsia="Verdana" w:hAnsi="Arial" w:cs="Arial"/>
                <w:bCs/>
                <w:i/>
                <w:sz w:val="18"/>
                <w:szCs w:val="18"/>
              </w:rPr>
            </w:pPr>
          </w:p>
          <w:p w14:paraId="63290DAF" w14:textId="77777777" w:rsidR="00CC6441" w:rsidRPr="00CC6441" w:rsidRDefault="00CC6441" w:rsidP="00CC6441">
            <w:pPr>
              <w:ind w:right="51"/>
              <w:jc w:val="both"/>
              <w:rPr>
                <w:rFonts w:ascii="Arial" w:eastAsia="Verdana" w:hAnsi="Arial" w:cs="Arial"/>
                <w:b/>
                <w:bCs/>
                <w:i/>
                <w:color w:val="000000"/>
                <w:sz w:val="18"/>
                <w:szCs w:val="18"/>
              </w:rPr>
            </w:pPr>
          </w:p>
          <w:p w14:paraId="38FEEF2E" w14:textId="77777777" w:rsidR="00CC6441" w:rsidRPr="00CC6441" w:rsidRDefault="00CC6441" w:rsidP="00CC6441">
            <w:pPr>
              <w:ind w:right="51"/>
              <w:jc w:val="both"/>
              <w:rPr>
                <w:rFonts w:ascii="Arial" w:eastAsia="Verdana" w:hAnsi="Arial" w:cs="Arial"/>
                <w:b/>
                <w:bCs/>
                <w:i/>
                <w:color w:val="000000"/>
                <w:sz w:val="18"/>
                <w:szCs w:val="18"/>
              </w:rPr>
            </w:pPr>
          </w:p>
        </w:tc>
        <w:tc>
          <w:tcPr>
            <w:tcW w:w="4394" w:type="dxa"/>
          </w:tcPr>
          <w:p w14:paraId="272A942D" w14:textId="77777777" w:rsidR="00CC6441" w:rsidRPr="00CC6441" w:rsidRDefault="00CC6441" w:rsidP="00CC6441">
            <w:pPr>
              <w:autoSpaceDE w:val="0"/>
              <w:autoSpaceDN w:val="0"/>
              <w:adjustRightInd w:val="0"/>
              <w:jc w:val="both"/>
              <w:rPr>
                <w:rFonts w:ascii="Arial" w:eastAsia="Verdana" w:hAnsi="Arial" w:cs="Arial"/>
                <w:b/>
                <w:i/>
                <w:sz w:val="18"/>
                <w:szCs w:val="18"/>
              </w:rPr>
            </w:pPr>
            <w:r w:rsidRPr="00CC6441">
              <w:rPr>
                <w:rFonts w:ascii="Arial" w:eastAsia="Verdana" w:hAnsi="Arial" w:cs="Arial"/>
                <w:b/>
                <w:i/>
                <w:sz w:val="18"/>
                <w:szCs w:val="18"/>
              </w:rPr>
              <w:t xml:space="preserve">Artículo 21 Bis. </w:t>
            </w:r>
          </w:p>
          <w:p w14:paraId="27833B5F" w14:textId="77777777" w:rsidR="00CC6441" w:rsidRPr="00CC6441" w:rsidRDefault="00CC6441" w:rsidP="00CC6441">
            <w:pPr>
              <w:autoSpaceDE w:val="0"/>
              <w:autoSpaceDN w:val="0"/>
              <w:adjustRightInd w:val="0"/>
              <w:jc w:val="both"/>
              <w:rPr>
                <w:rFonts w:ascii="Arial" w:eastAsia="Verdana" w:hAnsi="Arial" w:cs="Arial"/>
                <w:b/>
                <w:i/>
                <w:sz w:val="18"/>
                <w:szCs w:val="18"/>
              </w:rPr>
            </w:pPr>
            <w:r w:rsidRPr="00CC6441">
              <w:rPr>
                <w:rFonts w:ascii="Arial" w:eastAsia="Verdana" w:hAnsi="Arial" w:cs="Arial"/>
                <w:b/>
                <w:i/>
                <w:sz w:val="18"/>
                <w:szCs w:val="18"/>
              </w:rPr>
              <w:t xml:space="preserve">1. </w:t>
            </w:r>
            <w:bookmarkStart w:id="4" w:name="_Hlk94216632"/>
            <w:r w:rsidRPr="00CC6441">
              <w:rPr>
                <w:rFonts w:ascii="Arial" w:eastAsia="Verdana" w:hAnsi="Arial" w:cs="Arial"/>
                <w:b/>
                <w:i/>
                <w:sz w:val="18"/>
                <w:szCs w:val="18"/>
              </w:rPr>
              <w:t>Los giros de restaurantes, cafés y otros giros similares que se ubiquen en corredores gastronómicos y en la Zona de Intervención Especial Centro Histórico, pueden solicitar al área municipal correspondiente la colocación temporal en espacios públicos de mesas, sillas, ornatos y similares.</w:t>
            </w:r>
            <w:bookmarkEnd w:id="4"/>
          </w:p>
          <w:p w14:paraId="708967C0" w14:textId="77777777" w:rsidR="00CC6441" w:rsidRPr="00CC6441" w:rsidRDefault="00CC6441" w:rsidP="00CC6441">
            <w:pPr>
              <w:autoSpaceDE w:val="0"/>
              <w:autoSpaceDN w:val="0"/>
              <w:adjustRightInd w:val="0"/>
              <w:jc w:val="both"/>
              <w:rPr>
                <w:rFonts w:ascii="Arial" w:eastAsia="Verdana" w:hAnsi="Arial" w:cs="Arial"/>
                <w:b/>
                <w:i/>
                <w:sz w:val="18"/>
                <w:szCs w:val="18"/>
              </w:rPr>
            </w:pPr>
            <w:r w:rsidRPr="00CC6441">
              <w:rPr>
                <w:rFonts w:ascii="Arial" w:eastAsia="Verdana" w:hAnsi="Arial" w:cs="Arial"/>
                <w:b/>
                <w:i/>
                <w:sz w:val="18"/>
                <w:szCs w:val="18"/>
              </w:rPr>
              <w:t>2. En caso de recibir la autorización, deben respetar el espacio asignado, así como realizar el pago por derechos correspondiente.</w:t>
            </w:r>
          </w:p>
          <w:p w14:paraId="625E3273" w14:textId="77777777" w:rsidR="00CC6441" w:rsidRPr="00CC6441" w:rsidRDefault="00CC6441" w:rsidP="00CC6441">
            <w:pPr>
              <w:autoSpaceDE w:val="0"/>
              <w:autoSpaceDN w:val="0"/>
              <w:adjustRightInd w:val="0"/>
              <w:jc w:val="both"/>
              <w:rPr>
                <w:rFonts w:ascii="Arial" w:eastAsia="Verdana" w:hAnsi="Arial" w:cs="Arial"/>
                <w:b/>
                <w:i/>
                <w:sz w:val="18"/>
                <w:szCs w:val="18"/>
              </w:rPr>
            </w:pPr>
            <w:r w:rsidRPr="00CC6441">
              <w:rPr>
                <w:rFonts w:ascii="Arial" w:eastAsia="Verdana" w:hAnsi="Arial" w:cs="Arial"/>
                <w:b/>
                <w:i/>
                <w:sz w:val="18"/>
                <w:szCs w:val="18"/>
              </w:rPr>
              <w:t>3. La autorización será otorgada por:</w:t>
            </w:r>
          </w:p>
          <w:p w14:paraId="52C24FCD" w14:textId="77777777" w:rsidR="00CC6441" w:rsidRPr="00CC6441" w:rsidRDefault="00CC6441" w:rsidP="00CD211F">
            <w:pPr>
              <w:numPr>
                <w:ilvl w:val="0"/>
                <w:numId w:val="29"/>
              </w:numPr>
              <w:autoSpaceDE w:val="0"/>
              <w:autoSpaceDN w:val="0"/>
              <w:adjustRightInd w:val="0"/>
              <w:ind w:left="634"/>
              <w:jc w:val="both"/>
              <w:rPr>
                <w:rFonts w:ascii="Arial" w:eastAsia="Verdana" w:hAnsi="Arial" w:cs="Arial"/>
                <w:b/>
                <w:i/>
                <w:sz w:val="18"/>
                <w:szCs w:val="18"/>
              </w:rPr>
            </w:pPr>
            <w:r w:rsidRPr="00CC6441">
              <w:rPr>
                <w:rFonts w:ascii="Arial" w:eastAsia="Verdana" w:hAnsi="Arial" w:cs="Arial"/>
                <w:b/>
                <w:i/>
                <w:sz w:val="18"/>
                <w:szCs w:val="18"/>
              </w:rPr>
              <w:t>En corredores gastronómicos, por el Consejo Municipal de Corredores Gastronómicos, Culturales y Artísticos; y</w:t>
            </w:r>
          </w:p>
          <w:p w14:paraId="519B7E50" w14:textId="6113FDBF" w:rsidR="00CC6441" w:rsidRPr="00087921" w:rsidRDefault="00CC6441" w:rsidP="00CD211F">
            <w:pPr>
              <w:numPr>
                <w:ilvl w:val="0"/>
                <w:numId w:val="29"/>
              </w:numPr>
              <w:autoSpaceDE w:val="0"/>
              <w:autoSpaceDN w:val="0"/>
              <w:adjustRightInd w:val="0"/>
              <w:ind w:left="634"/>
              <w:jc w:val="both"/>
              <w:rPr>
                <w:rFonts w:ascii="Arial" w:eastAsia="Verdana" w:hAnsi="Arial" w:cs="Arial"/>
                <w:b/>
                <w:i/>
                <w:sz w:val="18"/>
                <w:szCs w:val="18"/>
              </w:rPr>
            </w:pPr>
            <w:r w:rsidRPr="00CC6441">
              <w:rPr>
                <w:rFonts w:ascii="Arial" w:eastAsia="Verdana" w:hAnsi="Arial" w:cs="Arial"/>
                <w:b/>
                <w:i/>
                <w:sz w:val="18"/>
                <w:szCs w:val="18"/>
              </w:rPr>
              <w:t>En la Zona de Intervención Especial Centro Histórico, por la Superintendencia del Centro Histórico y la Dirección de Movilidad y Transporte, en conjunto.</w:t>
            </w:r>
          </w:p>
        </w:tc>
      </w:tr>
      <w:tr w:rsidR="00CC6441" w:rsidRPr="00CC6441" w14:paraId="13955613" w14:textId="77777777" w:rsidTr="00087921">
        <w:tc>
          <w:tcPr>
            <w:tcW w:w="8647" w:type="dxa"/>
            <w:gridSpan w:val="2"/>
            <w:shd w:val="clear" w:color="auto" w:fill="BFBFBF" w:themeFill="background1" w:themeFillShade="BF"/>
          </w:tcPr>
          <w:p w14:paraId="02F88866" w14:textId="77777777" w:rsidR="00CC6441" w:rsidRPr="00CC6441" w:rsidRDefault="00CC6441" w:rsidP="00CC6441">
            <w:pPr>
              <w:autoSpaceDE w:val="0"/>
              <w:autoSpaceDN w:val="0"/>
              <w:adjustRightInd w:val="0"/>
              <w:jc w:val="center"/>
              <w:rPr>
                <w:rFonts w:ascii="Arial" w:eastAsia="Verdana" w:hAnsi="Arial" w:cs="Arial"/>
                <w:b/>
                <w:i/>
                <w:sz w:val="18"/>
                <w:szCs w:val="18"/>
              </w:rPr>
            </w:pPr>
            <w:r w:rsidRPr="00CC6441">
              <w:rPr>
                <w:rFonts w:ascii="Arial" w:eastAsia="Verdana" w:hAnsi="Arial" w:cs="Arial"/>
                <w:b/>
                <w:i/>
                <w:sz w:val="18"/>
                <w:szCs w:val="18"/>
              </w:rPr>
              <w:t>Reglamento de Corredores Gastronómicos, Culturales y Artísticos del Municipio de Guadalajara</w:t>
            </w:r>
          </w:p>
        </w:tc>
      </w:tr>
      <w:tr w:rsidR="00CC6441" w:rsidRPr="00CC6441" w14:paraId="31A4736C" w14:textId="77777777" w:rsidTr="00087921">
        <w:tc>
          <w:tcPr>
            <w:tcW w:w="4253" w:type="dxa"/>
          </w:tcPr>
          <w:p w14:paraId="6313C00A" w14:textId="77777777" w:rsidR="00CC6441" w:rsidRPr="00CC6441" w:rsidRDefault="00CC6441" w:rsidP="00CC6441">
            <w:pPr>
              <w:autoSpaceDE w:val="0"/>
              <w:autoSpaceDN w:val="0"/>
              <w:adjustRightInd w:val="0"/>
              <w:ind w:right="7"/>
              <w:jc w:val="center"/>
              <w:rPr>
                <w:rFonts w:ascii="Arial" w:eastAsia="Verdana" w:hAnsi="Arial" w:cs="Arial"/>
                <w:b/>
                <w:i/>
                <w:sz w:val="18"/>
                <w:szCs w:val="18"/>
              </w:rPr>
            </w:pPr>
            <w:r w:rsidRPr="00CC6441">
              <w:rPr>
                <w:rFonts w:ascii="Arial" w:eastAsia="Verdana" w:hAnsi="Arial" w:cs="Arial"/>
                <w:b/>
                <w:bCs/>
                <w:i/>
                <w:color w:val="000000"/>
                <w:sz w:val="18"/>
                <w:szCs w:val="18"/>
              </w:rPr>
              <w:t>Texto Vigente</w:t>
            </w:r>
          </w:p>
        </w:tc>
        <w:tc>
          <w:tcPr>
            <w:tcW w:w="4394" w:type="dxa"/>
          </w:tcPr>
          <w:p w14:paraId="07BB25C4" w14:textId="77777777" w:rsidR="00CC6441" w:rsidRPr="00CC6441" w:rsidRDefault="00CC6441" w:rsidP="00CC6441">
            <w:pPr>
              <w:autoSpaceDE w:val="0"/>
              <w:autoSpaceDN w:val="0"/>
              <w:adjustRightInd w:val="0"/>
              <w:jc w:val="center"/>
              <w:rPr>
                <w:rFonts w:ascii="Arial" w:eastAsia="Verdana" w:hAnsi="Arial" w:cs="Arial"/>
                <w:b/>
                <w:i/>
                <w:sz w:val="18"/>
                <w:szCs w:val="18"/>
              </w:rPr>
            </w:pPr>
            <w:r w:rsidRPr="00CC6441">
              <w:rPr>
                <w:rFonts w:ascii="Arial" w:eastAsia="Verdana" w:hAnsi="Arial" w:cs="Arial"/>
                <w:b/>
                <w:bCs/>
                <w:i/>
                <w:color w:val="000000"/>
                <w:sz w:val="18"/>
                <w:szCs w:val="18"/>
              </w:rPr>
              <w:t>Texto Propuesto</w:t>
            </w:r>
          </w:p>
        </w:tc>
      </w:tr>
      <w:tr w:rsidR="00CC6441" w:rsidRPr="00CC6441" w14:paraId="509F2A9E" w14:textId="77777777" w:rsidTr="00087921">
        <w:tc>
          <w:tcPr>
            <w:tcW w:w="4253" w:type="dxa"/>
          </w:tcPr>
          <w:p w14:paraId="0CECB7F3" w14:textId="77777777" w:rsidR="00CC6441" w:rsidRPr="00CC6441" w:rsidRDefault="00CC6441" w:rsidP="00CC6441">
            <w:pPr>
              <w:autoSpaceDE w:val="0"/>
              <w:autoSpaceDN w:val="0"/>
              <w:adjustRightInd w:val="0"/>
              <w:jc w:val="both"/>
              <w:rPr>
                <w:rFonts w:ascii="Arial" w:eastAsia="Verdana" w:hAnsi="Arial" w:cs="Arial"/>
                <w:b/>
                <w:bCs/>
                <w:i/>
                <w:sz w:val="18"/>
                <w:szCs w:val="18"/>
              </w:rPr>
            </w:pPr>
            <w:r w:rsidRPr="00CC6441">
              <w:rPr>
                <w:rFonts w:ascii="Arial" w:eastAsia="Verdana" w:hAnsi="Arial" w:cs="Arial"/>
                <w:b/>
                <w:i/>
                <w:sz w:val="18"/>
                <w:szCs w:val="18"/>
              </w:rPr>
              <w:t xml:space="preserve">Artículo 8. </w:t>
            </w:r>
            <w:r w:rsidRPr="00CC6441">
              <w:rPr>
                <w:rFonts w:ascii="Arial" w:eastAsia="Verdana" w:hAnsi="Arial" w:cs="Arial"/>
                <w:i/>
                <w:sz w:val="18"/>
                <w:szCs w:val="18"/>
              </w:rPr>
              <w:t>El Consejo se integra por:</w:t>
            </w:r>
            <w:r w:rsidRPr="00CC6441">
              <w:rPr>
                <w:rFonts w:ascii="Arial" w:eastAsia="Verdana" w:hAnsi="Arial" w:cs="Arial"/>
                <w:b/>
                <w:bCs/>
                <w:i/>
                <w:sz w:val="18"/>
                <w:szCs w:val="18"/>
              </w:rPr>
              <w:t xml:space="preserve"> </w:t>
            </w:r>
          </w:p>
          <w:p w14:paraId="7059A437" w14:textId="77777777" w:rsidR="00CC6441" w:rsidRPr="00CC6441" w:rsidRDefault="00CC6441" w:rsidP="00CC6441">
            <w:pPr>
              <w:autoSpaceDE w:val="0"/>
              <w:autoSpaceDN w:val="0"/>
              <w:adjustRightInd w:val="0"/>
              <w:jc w:val="both"/>
              <w:rPr>
                <w:rFonts w:ascii="Arial" w:eastAsia="Verdana" w:hAnsi="Arial" w:cs="Arial"/>
                <w:b/>
                <w:bCs/>
                <w:i/>
                <w:sz w:val="18"/>
                <w:szCs w:val="18"/>
              </w:rPr>
            </w:pPr>
          </w:p>
          <w:p w14:paraId="39FDC200" w14:textId="77777777" w:rsidR="00CC6441" w:rsidRPr="00CC6441" w:rsidRDefault="00CC6441" w:rsidP="00CD211F">
            <w:pPr>
              <w:numPr>
                <w:ilvl w:val="0"/>
                <w:numId w:val="21"/>
              </w:numPr>
              <w:autoSpaceDE w:val="0"/>
              <w:autoSpaceDN w:val="0"/>
              <w:adjustRightInd w:val="0"/>
              <w:jc w:val="both"/>
              <w:rPr>
                <w:rFonts w:ascii="Arial" w:eastAsia="Verdana" w:hAnsi="Arial" w:cs="Arial"/>
                <w:b/>
                <w:bCs/>
                <w:i/>
                <w:sz w:val="18"/>
                <w:szCs w:val="18"/>
              </w:rPr>
            </w:pPr>
            <w:r w:rsidRPr="00CC6441">
              <w:rPr>
                <w:rFonts w:ascii="Arial" w:eastAsia="Verdana" w:hAnsi="Arial" w:cs="Arial"/>
                <w:i/>
                <w:sz w:val="18"/>
                <w:szCs w:val="18"/>
              </w:rPr>
              <w:t>a</w:t>
            </w:r>
            <w:r w:rsidRPr="00CC6441">
              <w:rPr>
                <w:rFonts w:ascii="Arial" w:eastAsia="Verdana" w:hAnsi="Arial" w:cs="Arial"/>
                <w:b/>
                <w:bCs/>
                <w:i/>
                <w:sz w:val="18"/>
                <w:szCs w:val="18"/>
              </w:rPr>
              <w:t xml:space="preserve"> </w:t>
            </w:r>
            <w:r w:rsidRPr="00CC6441">
              <w:rPr>
                <w:rFonts w:ascii="Arial" w:eastAsia="Verdana" w:hAnsi="Arial" w:cs="Arial"/>
                <w:b/>
                <w:i/>
                <w:sz w:val="18"/>
                <w:szCs w:val="18"/>
              </w:rPr>
              <w:t>VIII.</w:t>
            </w:r>
            <w:r w:rsidRPr="00CC6441">
              <w:rPr>
                <w:rFonts w:ascii="Arial" w:eastAsia="Verdana" w:hAnsi="Arial" w:cs="Arial"/>
                <w:b/>
                <w:bCs/>
                <w:i/>
                <w:sz w:val="18"/>
                <w:szCs w:val="18"/>
              </w:rPr>
              <w:t xml:space="preserve"> (…)</w:t>
            </w:r>
          </w:p>
          <w:p w14:paraId="570842C1" w14:textId="77777777" w:rsidR="00CC6441" w:rsidRPr="00CC6441" w:rsidRDefault="00CC6441" w:rsidP="00CD211F">
            <w:pPr>
              <w:numPr>
                <w:ilvl w:val="0"/>
                <w:numId w:val="22"/>
              </w:numPr>
              <w:autoSpaceDE w:val="0"/>
              <w:autoSpaceDN w:val="0"/>
              <w:adjustRightInd w:val="0"/>
              <w:jc w:val="both"/>
              <w:rPr>
                <w:rFonts w:ascii="Arial" w:eastAsia="Verdana" w:hAnsi="Arial" w:cs="Arial"/>
                <w:i/>
                <w:sz w:val="18"/>
                <w:szCs w:val="18"/>
              </w:rPr>
            </w:pPr>
            <w:r w:rsidRPr="00CC6441">
              <w:rPr>
                <w:rFonts w:ascii="Arial" w:eastAsia="Verdana" w:hAnsi="Arial" w:cs="Arial"/>
                <w:i/>
                <w:sz w:val="18"/>
                <w:szCs w:val="18"/>
              </w:rPr>
              <w:t xml:space="preserve">Un ciudadano de representación vecinal, por invitación del Consejo; </w:t>
            </w:r>
            <w:r w:rsidRPr="00CC6441">
              <w:rPr>
                <w:rFonts w:ascii="Arial" w:eastAsia="Verdana" w:hAnsi="Arial" w:cs="Arial"/>
                <w:i/>
                <w:strike/>
                <w:sz w:val="18"/>
                <w:szCs w:val="18"/>
              </w:rPr>
              <w:t>y</w:t>
            </w:r>
          </w:p>
          <w:p w14:paraId="72F5CE43" w14:textId="77777777" w:rsidR="00CC6441" w:rsidRPr="00CC6441" w:rsidRDefault="00CC6441" w:rsidP="00CD211F">
            <w:pPr>
              <w:numPr>
                <w:ilvl w:val="0"/>
                <w:numId w:val="22"/>
              </w:numPr>
              <w:autoSpaceDE w:val="0"/>
              <w:autoSpaceDN w:val="0"/>
              <w:adjustRightInd w:val="0"/>
              <w:jc w:val="both"/>
              <w:rPr>
                <w:rFonts w:ascii="Arial" w:eastAsia="Verdana" w:hAnsi="Arial" w:cs="Arial"/>
                <w:b/>
                <w:i/>
                <w:sz w:val="18"/>
                <w:szCs w:val="18"/>
              </w:rPr>
            </w:pPr>
            <w:r w:rsidRPr="00CC6441">
              <w:rPr>
                <w:rFonts w:ascii="Arial" w:eastAsia="Verdana" w:hAnsi="Arial" w:cs="Arial"/>
                <w:i/>
                <w:sz w:val="18"/>
                <w:szCs w:val="18"/>
              </w:rPr>
              <w:t>Un representante de los coordinadores de comité, designado por el Consejo.</w:t>
            </w:r>
          </w:p>
          <w:p w14:paraId="5AF6CC9C" w14:textId="77777777" w:rsidR="00CC6441" w:rsidRPr="00CC6441" w:rsidRDefault="00CC6441" w:rsidP="00CC6441">
            <w:pPr>
              <w:autoSpaceDE w:val="0"/>
              <w:autoSpaceDN w:val="0"/>
              <w:adjustRightInd w:val="0"/>
              <w:ind w:right="7"/>
              <w:jc w:val="both"/>
              <w:rPr>
                <w:rFonts w:ascii="Arial" w:eastAsia="Verdana" w:hAnsi="Arial" w:cs="Arial"/>
                <w:bCs/>
                <w:i/>
                <w:sz w:val="18"/>
                <w:szCs w:val="18"/>
              </w:rPr>
            </w:pPr>
          </w:p>
        </w:tc>
        <w:tc>
          <w:tcPr>
            <w:tcW w:w="4394" w:type="dxa"/>
          </w:tcPr>
          <w:p w14:paraId="491468A5" w14:textId="77777777" w:rsidR="00CC6441" w:rsidRPr="00CC6441" w:rsidRDefault="00CC6441" w:rsidP="00CC6441">
            <w:pPr>
              <w:autoSpaceDE w:val="0"/>
              <w:autoSpaceDN w:val="0"/>
              <w:adjustRightInd w:val="0"/>
              <w:jc w:val="both"/>
              <w:rPr>
                <w:rFonts w:ascii="Arial" w:eastAsia="Verdana" w:hAnsi="Arial" w:cs="Arial"/>
                <w:b/>
                <w:bCs/>
                <w:i/>
                <w:sz w:val="18"/>
                <w:szCs w:val="18"/>
              </w:rPr>
            </w:pPr>
            <w:r w:rsidRPr="00CC6441">
              <w:rPr>
                <w:rFonts w:ascii="Arial" w:eastAsia="Verdana" w:hAnsi="Arial" w:cs="Arial"/>
                <w:b/>
                <w:i/>
                <w:sz w:val="18"/>
                <w:szCs w:val="18"/>
              </w:rPr>
              <w:t xml:space="preserve">Artículo 8. </w:t>
            </w:r>
            <w:r w:rsidRPr="00CC6441">
              <w:rPr>
                <w:rFonts w:ascii="Arial" w:eastAsia="Verdana" w:hAnsi="Arial" w:cs="Arial"/>
                <w:i/>
                <w:sz w:val="18"/>
                <w:szCs w:val="18"/>
              </w:rPr>
              <w:t>El Consejo se integra por:</w:t>
            </w:r>
            <w:r w:rsidRPr="00CC6441">
              <w:rPr>
                <w:rFonts w:ascii="Arial" w:eastAsia="Verdana" w:hAnsi="Arial" w:cs="Arial"/>
                <w:b/>
                <w:bCs/>
                <w:i/>
                <w:sz w:val="18"/>
                <w:szCs w:val="18"/>
              </w:rPr>
              <w:t xml:space="preserve"> </w:t>
            </w:r>
          </w:p>
          <w:p w14:paraId="2EFF51F7" w14:textId="77777777" w:rsidR="00CC6441" w:rsidRPr="00CC6441" w:rsidRDefault="00CC6441" w:rsidP="00CC6441">
            <w:pPr>
              <w:autoSpaceDE w:val="0"/>
              <w:autoSpaceDN w:val="0"/>
              <w:adjustRightInd w:val="0"/>
              <w:jc w:val="both"/>
              <w:rPr>
                <w:rFonts w:ascii="Arial" w:eastAsia="Verdana" w:hAnsi="Arial" w:cs="Arial"/>
                <w:b/>
                <w:bCs/>
                <w:i/>
                <w:sz w:val="18"/>
                <w:szCs w:val="18"/>
              </w:rPr>
            </w:pPr>
          </w:p>
          <w:p w14:paraId="13F84A46" w14:textId="77777777" w:rsidR="00CC6441" w:rsidRPr="00CC6441" w:rsidRDefault="00CC6441" w:rsidP="00CD211F">
            <w:pPr>
              <w:numPr>
                <w:ilvl w:val="0"/>
                <w:numId w:val="33"/>
              </w:numPr>
              <w:autoSpaceDE w:val="0"/>
              <w:autoSpaceDN w:val="0"/>
              <w:adjustRightInd w:val="0"/>
              <w:jc w:val="both"/>
              <w:rPr>
                <w:rFonts w:ascii="Arial" w:eastAsia="Verdana" w:hAnsi="Arial" w:cs="Arial"/>
                <w:b/>
                <w:bCs/>
                <w:i/>
                <w:sz w:val="18"/>
                <w:szCs w:val="18"/>
              </w:rPr>
            </w:pPr>
            <w:r w:rsidRPr="00CC6441">
              <w:rPr>
                <w:rFonts w:ascii="Arial" w:eastAsia="Verdana" w:hAnsi="Arial" w:cs="Arial"/>
                <w:i/>
                <w:sz w:val="18"/>
                <w:szCs w:val="18"/>
              </w:rPr>
              <w:t>a</w:t>
            </w:r>
            <w:r w:rsidRPr="00CC6441">
              <w:rPr>
                <w:rFonts w:ascii="Arial" w:eastAsia="Verdana" w:hAnsi="Arial" w:cs="Arial"/>
                <w:b/>
                <w:bCs/>
                <w:i/>
                <w:sz w:val="18"/>
                <w:szCs w:val="18"/>
              </w:rPr>
              <w:t xml:space="preserve"> </w:t>
            </w:r>
            <w:r w:rsidRPr="00CC6441">
              <w:rPr>
                <w:rFonts w:ascii="Arial" w:eastAsia="Verdana" w:hAnsi="Arial" w:cs="Arial"/>
                <w:b/>
                <w:i/>
                <w:sz w:val="18"/>
                <w:szCs w:val="18"/>
              </w:rPr>
              <w:t>VIII.</w:t>
            </w:r>
            <w:r w:rsidRPr="00CC6441">
              <w:rPr>
                <w:rFonts w:ascii="Arial" w:eastAsia="Verdana" w:hAnsi="Arial" w:cs="Arial"/>
                <w:b/>
                <w:bCs/>
                <w:i/>
                <w:sz w:val="18"/>
                <w:szCs w:val="18"/>
              </w:rPr>
              <w:t xml:space="preserve"> (…)</w:t>
            </w:r>
          </w:p>
          <w:p w14:paraId="3746153B" w14:textId="77777777" w:rsidR="00CC6441" w:rsidRPr="00CC6441" w:rsidRDefault="00CC6441" w:rsidP="00CD211F">
            <w:pPr>
              <w:numPr>
                <w:ilvl w:val="0"/>
                <w:numId w:val="32"/>
              </w:numPr>
              <w:autoSpaceDE w:val="0"/>
              <w:autoSpaceDN w:val="0"/>
              <w:adjustRightInd w:val="0"/>
              <w:jc w:val="both"/>
              <w:rPr>
                <w:rFonts w:ascii="Arial" w:eastAsia="Verdana" w:hAnsi="Arial" w:cs="Arial"/>
                <w:i/>
                <w:sz w:val="18"/>
                <w:szCs w:val="18"/>
              </w:rPr>
            </w:pPr>
            <w:r w:rsidRPr="00CC6441">
              <w:rPr>
                <w:rFonts w:ascii="Arial" w:eastAsia="Verdana" w:hAnsi="Arial" w:cs="Arial"/>
                <w:i/>
                <w:sz w:val="18"/>
                <w:szCs w:val="18"/>
              </w:rPr>
              <w:t>Un ciudadano de representación vecinal, por invitación del Consejo;</w:t>
            </w:r>
          </w:p>
          <w:p w14:paraId="16A93BF2" w14:textId="77777777" w:rsidR="00CC6441" w:rsidRPr="00CC6441" w:rsidRDefault="00CC6441" w:rsidP="00CD211F">
            <w:pPr>
              <w:numPr>
                <w:ilvl w:val="0"/>
                <w:numId w:val="32"/>
              </w:numPr>
              <w:autoSpaceDE w:val="0"/>
              <w:autoSpaceDN w:val="0"/>
              <w:adjustRightInd w:val="0"/>
              <w:jc w:val="both"/>
              <w:rPr>
                <w:rFonts w:ascii="Arial" w:eastAsia="Verdana" w:hAnsi="Arial" w:cs="Arial"/>
                <w:b/>
                <w:i/>
                <w:sz w:val="18"/>
                <w:szCs w:val="18"/>
              </w:rPr>
            </w:pPr>
            <w:r w:rsidRPr="00CC6441">
              <w:rPr>
                <w:rFonts w:ascii="Arial" w:eastAsia="Verdana" w:hAnsi="Arial" w:cs="Arial"/>
                <w:i/>
                <w:sz w:val="18"/>
                <w:szCs w:val="18"/>
              </w:rPr>
              <w:t>Un representante de los coordinadores de comité, designado por el Consejo;</w:t>
            </w:r>
            <w:r w:rsidRPr="00CC6441">
              <w:rPr>
                <w:rFonts w:ascii="Arial" w:eastAsia="Verdana" w:hAnsi="Arial" w:cs="Arial"/>
                <w:b/>
                <w:bCs/>
                <w:i/>
                <w:sz w:val="18"/>
                <w:szCs w:val="18"/>
              </w:rPr>
              <w:t xml:space="preserve"> </w:t>
            </w:r>
            <w:r w:rsidRPr="00CC6441">
              <w:rPr>
                <w:rFonts w:ascii="Arial" w:eastAsia="Verdana" w:hAnsi="Arial" w:cs="Arial"/>
                <w:b/>
                <w:i/>
                <w:sz w:val="18"/>
                <w:szCs w:val="18"/>
              </w:rPr>
              <w:t>y</w:t>
            </w:r>
          </w:p>
          <w:p w14:paraId="04C6906C" w14:textId="204E73ED" w:rsidR="00CC6441" w:rsidRPr="00087921" w:rsidRDefault="00CC6441" w:rsidP="00CD211F">
            <w:pPr>
              <w:numPr>
                <w:ilvl w:val="0"/>
                <w:numId w:val="32"/>
              </w:numPr>
              <w:autoSpaceDE w:val="0"/>
              <w:autoSpaceDN w:val="0"/>
              <w:adjustRightInd w:val="0"/>
              <w:jc w:val="both"/>
              <w:rPr>
                <w:rFonts w:ascii="Arial" w:eastAsia="Verdana" w:hAnsi="Arial" w:cs="Arial"/>
                <w:b/>
                <w:i/>
                <w:sz w:val="18"/>
                <w:szCs w:val="18"/>
              </w:rPr>
            </w:pPr>
            <w:r w:rsidRPr="00CC6441">
              <w:rPr>
                <w:rFonts w:ascii="Arial" w:eastAsia="Verdana" w:hAnsi="Arial" w:cs="Arial"/>
                <w:b/>
                <w:i/>
                <w:sz w:val="18"/>
                <w:szCs w:val="18"/>
              </w:rPr>
              <w:t>La Directora o el Director de Movilidad y Transporte.</w:t>
            </w:r>
          </w:p>
        </w:tc>
      </w:tr>
      <w:tr w:rsidR="00CC6441" w:rsidRPr="00CC6441" w14:paraId="09590F96" w14:textId="77777777" w:rsidTr="00087921">
        <w:tc>
          <w:tcPr>
            <w:tcW w:w="8647" w:type="dxa"/>
            <w:gridSpan w:val="2"/>
            <w:shd w:val="clear" w:color="auto" w:fill="BFBFBF" w:themeFill="background1" w:themeFillShade="BF"/>
          </w:tcPr>
          <w:p w14:paraId="0532CFC3" w14:textId="77777777" w:rsidR="00CC6441" w:rsidRPr="00CC6441" w:rsidRDefault="00CC6441" w:rsidP="00CC6441">
            <w:pPr>
              <w:autoSpaceDE w:val="0"/>
              <w:autoSpaceDN w:val="0"/>
              <w:adjustRightInd w:val="0"/>
              <w:jc w:val="center"/>
              <w:rPr>
                <w:rFonts w:ascii="Arial" w:eastAsia="Verdana" w:hAnsi="Arial" w:cs="Arial"/>
                <w:b/>
                <w:i/>
                <w:sz w:val="18"/>
                <w:szCs w:val="18"/>
              </w:rPr>
            </w:pPr>
            <w:r w:rsidRPr="00CC6441">
              <w:rPr>
                <w:rFonts w:ascii="Arial" w:eastAsia="Verdana" w:hAnsi="Arial" w:cs="Arial"/>
                <w:b/>
                <w:i/>
                <w:sz w:val="18"/>
                <w:szCs w:val="18"/>
              </w:rPr>
              <w:t>Reglamento de Imagen Urbana para el Municipio de Guadalajara</w:t>
            </w:r>
          </w:p>
        </w:tc>
      </w:tr>
      <w:tr w:rsidR="00CC6441" w:rsidRPr="00CC6441" w14:paraId="0C8B559B" w14:textId="77777777" w:rsidTr="00087921">
        <w:tc>
          <w:tcPr>
            <w:tcW w:w="4253" w:type="dxa"/>
          </w:tcPr>
          <w:p w14:paraId="38B79342" w14:textId="77777777" w:rsidR="00CC6441" w:rsidRPr="00CC6441" w:rsidRDefault="00CC6441" w:rsidP="00CC6441">
            <w:pPr>
              <w:autoSpaceDE w:val="0"/>
              <w:autoSpaceDN w:val="0"/>
              <w:adjustRightInd w:val="0"/>
              <w:ind w:right="7"/>
              <w:jc w:val="center"/>
              <w:rPr>
                <w:rFonts w:ascii="Arial" w:eastAsia="Verdana" w:hAnsi="Arial" w:cs="Arial"/>
                <w:b/>
                <w:i/>
                <w:sz w:val="18"/>
                <w:szCs w:val="18"/>
              </w:rPr>
            </w:pPr>
            <w:r w:rsidRPr="00CC6441">
              <w:rPr>
                <w:rFonts w:ascii="Arial" w:eastAsia="Verdana" w:hAnsi="Arial" w:cs="Arial"/>
                <w:b/>
                <w:bCs/>
                <w:i/>
                <w:color w:val="000000"/>
                <w:sz w:val="18"/>
                <w:szCs w:val="18"/>
              </w:rPr>
              <w:t>Texto Vigente</w:t>
            </w:r>
          </w:p>
        </w:tc>
        <w:tc>
          <w:tcPr>
            <w:tcW w:w="4394" w:type="dxa"/>
          </w:tcPr>
          <w:p w14:paraId="7599136E" w14:textId="77777777" w:rsidR="00CC6441" w:rsidRPr="00CC6441" w:rsidRDefault="00CC6441" w:rsidP="00CC6441">
            <w:pPr>
              <w:autoSpaceDE w:val="0"/>
              <w:autoSpaceDN w:val="0"/>
              <w:adjustRightInd w:val="0"/>
              <w:jc w:val="center"/>
              <w:rPr>
                <w:rFonts w:ascii="Arial" w:eastAsia="Verdana" w:hAnsi="Arial" w:cs="Arial"/>
                <w:b/>
                <w:i/>
                <w:sz w:val="18"/>
                <w:szCs w:val="18"/>
              </w:rPr>
            </w:pPr>
            <w:r w:rsidRPr="00CC6441">
              <w:rPr>
                <w:rFonts w:ascii="Arial" w:eastAsia="Verdana" w:hAnsi="Arial" w:cs="Arial"/>
                <w:b/>
                <w:bCs/>
                <w:i/>
                <w:color w:val="000000"/>
                <w:sz w:val="18"/>
                <w:szCs w:val="18"/>
              </w:rPr>
              <w:t>Texto Propuesto</w:t>
            </w:r>
          </w:p>
        </w:tc>
      </w:tr>
      <w:tr w:rsidR="00CC6441" w:rsidRPr="00CC6441" w14:paraId="06C85318" w14:textId="77777777" w:rsidTr="00087921">
        <w:tc>
          <w:tcPr>
            <w:tcW w:w="4253" w:type="dxa"/>
          </w:tcPr>
          <w:p w14:paraId="585FCB7D" w14:textId="77777777" w:rsidR="00CC6441" w:rsidRPr="00CC6441" w:rsidRDefault="00CC6441" w:rsidP="00CC6441">
            <w:pPr>
              <w:autoSpaceDE w:val="0"/>
              <w:autoSpaceDN w:val="0"/>
              <w:adjustRightInd w:val="0"/>
              <w:ind w:right="474"/>
              <w:jc w:val="both"/>
              <w:rPr>
                <w:rFonts w:ascii="Arial" w:eastAsia="Verdana" w:hAnsi="Arial" w:cs="Arial"/>
                <w:bCs/>
                <w:i/>
                <w:sz w:val="18"/>
                <w:szCs w:val="18"/>
              </w:rPr>
            </w:pPr>
            <w:r w:rsidRPr="00CC6441">
              <w:rPr>
                <w:rFonts w:ascii="Arial" w:eastAsia="Verdana" w:hAnsi="Arial" w:cs="Arial"/>
                <w:b/>
                <w:i/>
                <w:sz w:val="18"/>
                <w:szCs w:val="18"/>
              </w:rPr>
              <w:t xml:space="preserve">Artículo 10. </w:t>
            </w:r>
            <w:r w:rsidRPr="00CC6441">
              <w:rPr>
                <w:rFonts w:ascii="Arial" w:eastAsia="Verdana" w:hAnsi="Arial" w:cs="Arial"/>
                <w:bCs/>
                <w:i/>
                <w:sz w:val="18"/>
                <w:szCs w:val="18"/>
              </w:rPr>
              <w:t>(…)</w:t>
            </w:r>
          </w:p>
          <w:p w14:paraId="6E0E4C61" w14:textId="77777777" w:rsidR="00CC6441" w:rsidRPr="00CC6441" w:rsidRDefault="00CC6441" w:rsidP="00CC6441">
            <w:pPr>
              <w:autoSpaceDE w:val="0"/>
              <w:autoSpaceDN w:val="0"/>
              <w:adjustRightInd w:val="0"/>
              <w:ind w:left="634" w:right="474"/>
              <w:jc w:val="both"/>
              <w:rPr>
                <w:rFonts w:ascii="Arial" w:eastAsia="Verdana" w:hAnsi="Arial" w:cs="Arial"/>
                <w:bCs/>
                <w:i/>
                <w:sz w:val="18"/>
                <w:szCs w:val="18"/>
              </w:rPr>
            </w:pPr>
          </w:p>
          <w:p w14:paraId="35951A81" w14:textId="77777777" w:rsidR="00CC6441" w:rsidRPr="00CC6441" w:rsidRDefault="00CC6441" w:rsidP="00CD211F">
            <w:pPr>
              <w:pStyle w:val="Prrafodelista"/>
              <w:numPr>
                <w:ilvl w:val="0"/>
                <w:numId w:val="23"/>
              </w:numPr>
              <w:autoSpaceDE w:val="0"/>
              <w:autoSpaceDN w:val="0"/>
              <w:adjustRightInd w:val="0"/>
              <w:ind w:left="634"/>
              <w:contextualSpacing/>
              <w:jc w:val="both"/>
              <w:rPr>
                <w:rFonts w:ascii="Arial" w:eastAsia="Verdana" w:hAnsi="Arial" w:cs="Arial"/>
                <w:bCs/>
                <w:i/>
                <w:sz w:val="18"/>
                <w:szCs w:val="18"/>
              </w:rPr>
            </w:pPr>
            <w:r w:rsidRPr="00CC6441">
              <w:rPr>
                <w:rFonts w:ascii="Arial" w:eastAsia="Verdana" w:hAnsi="Arial" w:cs="Arial"/>
                <w:bCs/>
                <w:i/>
                <w:sz w:val="18"/>
                <w:szCs w:val="18"/>
              </w:rPr>
              <w:t xml:space="preserve">a </w:t>
            </w:r>
            <w:r w:rsidRPr="00CC6441">
              <w:rPr>
                <w:rFonts w:ascii="Arial" w:eastAsia="Verdana" w:hAnsi="Arial" w:cs="Arial"/>
                <w:b/>
                <w:i/>
                <w:sz w:val="18"/>
                <w:szCs w:val="18"/>
              </w:rPr>
              <w:t>III.</w:t>
            </w:r>
            <w:r w:rsidRPr="00CC6441">
              <w:rPr>
                <w:rFonts w:ascii="Arial" w:eastAsia="Verdana" w:hAnsi="Arial" w:cs="Arial"/>
                <w:bCs/>
                <w:i/>
                <w:sz w:val="18"/>
                <w:szCs w:val="18"/>
              </w:rPr>
              <w:t xml:space="preserve"> (…)</w:t>
            </w:r>
          </w:p>
          <w:p w14:paraId="342684AE" w14:textId="77777777" w:rsidR="00CC6441" w:rsidRPr="00CC6441" w:rsidRDefault="00CC6441" w:rsidP="00CD211F">
            <w:pPr>
              <w:pStyle w:val="Prrafodelista"/>
              <w:numPr>
                <w:ilvl w:val="0"/>
                <w:numId w:val="24"/>
              </w:numPr>
              <w:autoSpaceDE w:val="0"/>
              <w:autoSpaceDN w:val="0"/>
              <w:adjustRightInd w:val="0"/>
              <w:ind w:left="634"/>
              <w:contextualSpacing/>
              <w:jc w:val="both"/>
              <w:rPr>
                <w:rFonts w:ascii="Arial" w:eastAsia="Verdana" w:hAnsi="Arial" w:cs="Arial"/>
                <w:bCs/>
                <w:i/>
                <w:sz w:val="18"/>
                <w:szCs w:val="18"/>
              </w:rPr>
            </w:pPr>
            <w:r w:rsidRPr="00CC6441">
              <w:rPr>
                <w:rFonts w:ascii="Arial" w:eastAsia="Verdana" w:hAnsi="Arial" w:cs="Arial"/>
                <w:bCs/>
                <w:i/>
                <w:sz w:val="18"/>
                <w:szCs w:val="18"/>
              </w:rPr>
              <w:t xml:space="preserve">El Ayuntamiento se reserva el derecho de declarar vialidad peatonal, previa consulta ciudadana, cualquiera de las actuales vialidades vehiculares, ubicadas dentro del área; </w:t>
            </w:r>
            <w:r w:rsidRPr="00CC6441">
              <w:rPr>
                <w:rFonts w:ascii="Arial" w:eastAsia="Verdana" w:hAnsi="Arial" w:cs="Arial"/>
                <w:bCs/>
                <w:i/>
                <w:strike/>
                <w:sz w:val="18"/>
                <w:szCs w:val="18"/>
              </w:rPr>
              <w:t>y</w:t>
            </w:r>
          </w:p>
          <w:p w14:paraId="44BCDB6E" w14:textId="77777777" w:rsidR="00CC6441" w:rsidRPr="00CC6441" w:rsidRDefault="00CC6441" w:rsidP="00CD211F">
            <w:pPr>
              <w:pStyle w:val="Prrafodelista"/>
              <w:numPr>
                <w:ilvl w:val="0"/>
                <w:numId w:val="24"/>
              </w:numPr>
              <w:autoSpaceDE w:val="0"/>
              <w:autoSpaceDN w:val="0"/>
              <w:adjustRightInd w:val="0"/>
              <w:ind w:left="634"/>
              <w:contextualSpacing/>
              <w:jc w:val="both"/>
              <w:rPr>
                <w:rFonts w:ascii="Arial" w:eastAsia="Verdana" w:hAnsi="Arial" w:cs="Arial"/>
                <w:b/>
                <w:i/>
                <w:sz w:val="18"/>
                <w:szCs w:val="18"/>
              </w:rPr>
            </w:pPr>
            <w:r w:rsidRPr="00CC6441">
              <w:rPr>
                <w:rFonts w:ascii="Arial" w:eastAsia="Verdana" w:hAnsi="Arial" w:cs="Arial"/>
                <w:bCs/>
                <w:i/>
                <w:sz w:val="18"/>
                <w:szCs w:val="18"/>
              </w:rPr>
              <w:t>Se restringirá y controlará la celebración de eventos populares tradicionales que por sus características, pudieran dañar la imagen urbana del área.</w:t>
            </w:r>
          </w:p>
          <w:p w14:paraId="1C3AEB19" w14:textId="77777777" w:rsidR="00CC6441" w:rsidRPr="00CC6441" w:rsidRDefault="00CC6441" w:rsidP="00CC6441">
            <w:pPr>
              <w:autoSpaceDE w:val="0"/>
              <w:autoSpaceDN w:val="0"/>
              <w:adjustRightInd w:val="0"/>
              <w:ind w:left="634" w:right="474"/>
              <w:jc w:val="both"/>
              <w:rPr>
                <w:rFonts w:ascii="Arial" w:eastAsia="Verdana" w:hAnsi="Arial" w:cs="Arial"/>
                <w:b/>
                <w:i/>
                <w:sz w:val="18"/>
                <w:szCs w:val="18"/>
              </w:rPr>
            </w:pPr>
          </w:p>
          <w:p w14:paraId="1B59D349" w14:textId="77777777" w:rsidR="00CC6441" w:rsidRPr="00CC6441" w:rsidRDefault="00CC6441" w:rsidP="00CC6441">
            <w:pPr>
              <w:autoSpaceDE w:val="0"/>
              <w:autoSpaceDN w:val="0"/>
              <w:adjustRightInd w:val="0"/>
              <w:ind w:right="474"/>
              <w:jc w:val="both"/>
              <w:rPr>
                <w:rFonts w:ascii="Arial" w:eastAsia="Verdana" w:hAnsi="Arial" w:cs="Arial"/>
                <w:b/>
                <w:i/>
                <w:sz w:val="18"/>
                <w:szCs w:val="18"/>
              </w:rPr>
            </w:pPr>
          </w:p>
          <w:p w14:paraId="600B49A5" w14:textId="77777777" w:rsidR="00CC6441" w:rsidRPr="00CC6441" w:rsidRDefault="00CC6441" w:rsidP="00CC6441">
            <w:pPr>
              <w:autoSpaceDE w:val="0"/>
              <w:autoSpaceDN w:val="0"/>
              <w:adjustRightInd w:val="0"/>
              <w:ind w:right="474"/>
              <w:jc w:val="both"/>
              <w:rPr>
                <w:rFonts w:ascii="Arial" w:eastAsia="Verdana" w:hAnsi="Arial" w:cs="Arial"/>
                <w:b/>
                <w:i/>
                <w:sz w:val="18"/>
                <w:szCs w:val="18"/>
              </w:rPr>
            </w:pPr>
          </w:p>
          <w:p w14:paraId="2C152CA3" w14:textId="77777777" w:rsidR="00CC6441" w:rsidRPr="00CC6441" w:rsidRDefault="00CC6441" w:rsidP="00CC6441">
            <w:pPr>
              <w:autoSpaceDE w:val="0"/>
              <w:autoSpaceDN w:val="0"/>
              <w:adjustRightInd w:val="0"/>
              <w:ind w:right="474"/>
              <w:jc w:val="both"/>
              <w:rPr>
                <w:rFonts w:ascii="Arial" w:eastAsia="Verdana" w:hAnsi="Arial" w:cs="Arial"/>
                <w:b/>
                <w:i/>
                <w:sz w:val="18"/>
                <w:szCs w:val="18"/>
              </w:rPr>
            </w:pPr>
          </w:p>
          <w:p w14:paraId="435E400F" w14:textId="77777777" w:rsidR="00CC6441" w:rsidRPr="00CC6441" w:rsidRDefault="00CC6441" w:rsidP="00CC6441">
            <w:pPr>
              <w:autoSpaceDE w:val="0"/>
              <w:autoSpaceDN w:val="0"/>
              <w:adjustRightInd w:val="0"/>
              <w:ind w:right="474"/>
              <w:jc w:val="both"/>
              <w:rPr>
                <w:rFonts w:ascii="Arial" w:eastAsia="Verdana" w:hAnsi="Arial" w:cs="Arial"/>
                <w:b/>
                <w:i/>
                <w:sz w:val="18"/>
                <w:szCs w:val="18"/>
              </w:rPr>
            </w:pPr>
          </w:p>
          <w:p w14:paraId="11CC46EF" w14:textId="77777777" w:rsidR="00CC6441" w:rsidRPr="00CC6441" w:rsidRDefault="00CC6441" w:rsidP="00CC6441">
            <w:pPr>
              <w:autoSpaceDE w:val="0"/>
              <w:autoSpaceDN w:val="0"/>
              <w:adjustRightInd w:val="0"/>
              <w:ind w:right="474"/>
              <w:jc w:val="both"/>
              <w:rPr>
                <w:rFonts w:ascii="Arial" w:eastAsia="Verdana" w:hAnsi="Arial" w:cs="Arial"/>
                <w:b/>
                <w:i/>
                <w:sz w:val="18"/>
                <w:szCs w:val="18"/>
              </w:rPr>
            </w:pPr>
          </w:p>
          <w:p w14:paraId="64C9FD3D" w14:textId="77777777" w:rsidR="00CC6441" w:rsidRPr="00CC6441" w:rsidRDefault="00CC6441" w:rsidP="00CC6441">
            <w:pPr>
              <w:autoSpaceDE w:val="0"/>
              <w:autoSpaceDN w:val="0"/>
              <w:adjustRightInd w:val="0"/>
              <w:ind w:right="474"/>
              <w:jc w:val="both"/>
              <w:rPr>
                <w:rFonts w:ascii="Arial" w:eastAsia="Verdana" w:hAnsi="Arial" w:cs="Arial"/>
                <w:b/>
                <w:i/>
                <w:sz w:val="18"/>
                <w:szCs w:val="18"/>
              </w:rPr>
            </w:pPr>
          </w:p>
          <w:p w14:paraId="3404F2C4" w14:textId="77777777" w:rsidR="00CC6441" w:rsidRPr="00CC6441" w:rsidRDefault="00CC6441" w:rsidP="00CC6441">
            <w:pPr>
              <w:autoSpaceDE w:val="0"/>
              <w:autoSpaceDN w:val="0"/>
              <w:adjustRightInd w:val="0"/>
              <w:ind w:right="474"/>
              <w:jc w:val="both"/>
              <w:rPr>
                <w:rFonts w:ascii="Arial" w:eastAsia="Verdana" w:hAnsi="Arial" w:cs="Arial"/>
                <w:bCs/>
                <w:i/>
                <w:sz w:val="18"/>
                <w:szCs w:val="18"/>
              </w:rPr>
            </w:pPr>
            <w:r w:rsidRPr="00CC6441">
              <w:rPr>
                <w:rFonts w:ascii="Arial" w:eastAsia="Verdana" w:hAnsi="Arial" w:cs="Arial"/>
                <w:b/>
                <w:i/>
                <w:sz w:val="18"/>
                <w:szCs w:val="18"/>
              </w:rPr>
              <w:t xml:space="preserve">Artículo 36. </w:t>
            </w:r>
            <w:r w:rsidRPr="00CC6441">
              <w:rPr>
                <w:rFonts w:ascii="Arial" w:eastAsia="Verdana" w:hAnsi="Arial" w:cs="Arial"/>
                <w:bCs/>
                <w:i/>
                <w:sz w:val="18"/>
                <w:szCs w:val="18"/>
              </w:rPr>
              <w:t>(…)</w:t>
            </w:r>
          </w:p>
          <w:p w14:paraId="3CE2085E" w14:textId="77777777" w:rsidR="00CC6441" w:rsidRPr="00CC6441" w:rsidRDefault="00CC6441" w:rsidP="00CC6441">
            <w:pPr>
              <w:autoSpaceDE w:val="0"/>
              <w:autoSpaceDN w:val="0"/>
              <w:adjustRightInd w:val="0"/>
              <w:ind w:left="634" w:right="474"/>
              <w:jc w:val="both"/>
              <w:rPr>
                <w:rFonts w:ascii="Arial" w:eastAsia="Verdana" w:hAnsi="Arial" w:cs="Arial"/>
                <w:bCs/>
                <w:i/>
                <w:sz w:val="18"/>
                <w:szCs w:val="18"/>
              </w:rPr>
            </w:pPr>
          </w:p>
          <w:p w14:paraId="4667DCB5" w14:textId="77777777" w:rsidR="00CC6441" w:rsidRPr="00CC6441" w:rsidRDefault="00CC6441" w:rsidP="00CD211F">
            <w:pPr>
              <w:pStyle w:val="Prrafodelista"/>
              <w:numPr>
                <w:ilvl w:val="0"/>
                <w:numId w:val="25"/>
              </w:numPr>
              <w:autoSpaceDE w:val="0"/>
              <w:autoSpaceDN w:val="0"/>
              <w:adjustRightInd w:val="0"/>
              <w:ind w:left="634"/>
              <w:contextualSpacing/>
              <w:jc w:val="both"/>
              <w:rPr>
                <w:rFonts w:ascii="Arial" w:eastAsia="Verdana" w:hAnsi="Arial" w:cs="Arial"/>
                <w:bCs/>
                <w:i/>
                <w:sz w:val="18"/>
                <w:szCs w:val="18"/>
              </w:rPr>
            </w:pPr>
            <w:r w:rsidRPr="00CC6441">
              <w:rPr>
                <w:rFonts w:ascii="Arial" w:eastAsia="Verdana" w:hAnsi="Arial" w:cs="Arial"/>
                <w:bCs/>
                <w:i/>
                <w:sz w:val="18"/>
                <w:szCs w:val="18"/>
              </w:rPr>
              <w:t xml:space="preserve">a </w:t>
            </w:r>
            <w:r w:rsidRPr="00CC6441">
              <w:rPr>
                <w:rFonts w:ascii="Arial" w:eastAsia="Verdana" w:hAnsi="Arial" w:cs="Arial"/>
                <w:b/>
                <w:i/>
                <w:sz w:val="18"/>
                <w:szCs w:val="18"/>
              </w:rPr>
              <w:t>III.</w:t>
            </w:r>
            <w:r w:rsidRPr="00CC6441">
              <w:rPr>
                <w:rFonts w:ascii="Arial" w:eastAsia="Verdana" w:hAnsi="Arial" w:cs="Arial"/>
                <w:bCs/>
                <w:i/>
                <w:sz w:val="18"/>
                <w:szCs w:val="18"/>
              </w:rPr>
              <w:t xml:space="preserve"> (…)</w:t>
            </w:r>
          </w:p>
          <w:p w14:paraId="198AEE70" w14:textId="77777777" w:rsidR="00CC6441" w:rsidRPr="00CC6441" w:rsidRDefault="00CC6441" w:rsidP="00CD211F">
            <w:pPr>
              <w:pStyle w:val="Prrafodelista"/>
              <w:numPr>
                <w:ilvl w:val="0"/>
                <w:numId w:val="26"/>
              </w:numPr>
              <w:autoSpaceDE w:val="0"/>
              <w:autoSpaceDN w:val="0"/>
              <w:adjustRightInd w:val="0"/>
              <w:ind w:left="634"/>
              <w:contextualSpacing/>
              <w:jc w:val="both"/>
              <w:rPr>
                <w:rFonts w:ascii="Arial" w:eastAsia="Verdana" w:hAnsi="Arial" w:cs="Arial"/>
                <w:bCs/>
                <w:i/>
                <w:sz w:val="18"/>
                <w:szCs w:val="18"/>
              </w:rPr>
            </w:pPr>
            <w:r w:rsidRPr="00CC6441">
              <w:rPr>
                <w:rFonts w:ascii="Arial" w:eastAsia="Verdana" w:hAnsi="Arial" w:cs="Arial"/>
                <w:bCs/>
                <w:i/>
                <w:sz w:val="18"/>
                <w:szCs w:val="18"/>
              </w:rPr>
              <w:t xml:space="preserve">Barrer o limpiar el pasillo o andador correspondiente a su área diariamente; </w:t>
            </w:r>
            <w:r w:rsidRPr="00CC6441">
              <w:rPr>
                <w:rFonts w:ascii="Arial" w:eastAsia="Verdana" w:hAnsi="Arial" w:cs="Arial"/>
                <w:bCs/>
                <w:i/>
                <w:strike/>
                <w:sz w:val="18"/>
                <w:szCs w:val="18"/>
              </w:rPr>
              <w:t>y</w:t>
            </w:r>
          </w:p>
          <w:p w14:paraId="01E9FAA2" w14:textId="77777777" w:rsidR="00CC6441" w:rsidRPr="00CC6441" w:rsidRDefault="00CC6441" w:rsidP="00CD211F">
            <w:pPr>
              <w:pStyle w:val="Prrafodelista"/>
              <w:numPr>
                <w:ilvl w:val="0"/>
                <w:numId w:val="26"/>
              </w:numPr>
              <w:autoSpaceDE w:val="0"/>
              <w:autoSpaceDN w:val="0"/>
              <w:adjustRightInd w:val="0"/>
              <w:ind w:left="634"/>
              <w:contextualSpacing/>
              <w:jc w:val="both"/>
              <w:rPr>
                <w:rFonts w:ascii="Arial" w:eastAsia="Verdana" w:hAnsi="Arial" w:cs="Arial"/>
                <w:b/>
                <w:i/>
                <w:sz w:val="18"/>
                <w:szCs w:val="18"/>
              </w:rPr>
            </w:pPr>
            <w:r w:rsidRPr="00CC6441">
              <w:rPr>
                <w:rFonts w:ascii="Arial" w:eastAsia="Verdana" w:hAnsi="Arial" w:cs="Arial"/>
                <w:bCs/>
                <w:i/>
                <w:sz w:val="18"/>
                <w:szCs w:val="18"/>
              </w:rPr>
              <w:t xml:space="preserve">Ejecutar las labores propias de sus </w:t>
            </w:r>
            <w:r w:rsidRPr="00CC6441">
              <w:rPr>
                <w:rFonts w:ascii="Arial" w:eastAsia="Verdana" w:hAnsi="Arial" w:cs="Arial"/>
                <w:bCs/>
                <w:i/>
                <w:sz w:val="18"/>
                <w:szCs w:val="18"/>
              </w:rPr>
              <w:lastRenderedPageBreak/>
              <w:t>negocios únicamente en el interior de sus establecimientos.</w:t>
            </w:r>
          </w:p>
          <w:p w14:paraId="0840D852" w14:textId="77777777" w:rsidR="00CC6441" w:rsidRPr="00CC6441" w:rsidRDefault="00CC6441" w:rsidP="00CC6441">
            <w:pPr>
              <w:autoSpaceDE w:val="0"/>
              <w:autoSpaceDN w:val="0"/>
              <w:adjustRightInd w:val="0"/>
              <w:ind w:right="474"/>
              <w:jc w:val="both"/>
              <w:rPr>
                <w:rFonts w:ascii="Arial" w:eastAsia="Verdana" w:hAnsi="Arial" w:cs="Arial"/>
                <w:b/>
                <w:i/>
                <w:sz w:val="18"/>
                <w:szCs w:val="18"/>
              </w:rPr>
            </w:pPr>
          </w:p>
          <w:p w14:paraId="3AB76F80" w14:textId="77777777" w:rsidR="00CC6441" w:rsidRPr="00CC6441" w:rsidRDefault="00CC6441" w:rsidP="00CC6441">
            <w:pPr>
              <w:autoSpaceDE w:val="0"/>
              <w:autoSpaceDN w:val="0"/>
              <w:adjustRightInd w:val="0"/>
              <w:ind w:right="474"/>
              <w:jc w:val="both"/>
              <w:rPr>
                <w:rFonts w:ascii="Arial" w:eastAsia="Verdana" w:hAnsi="Arial" w:cs="Arial"/>
                <w:b/>
                <w:i/>
                <w:sz w:val="18"/>
                <w:szCs w:val="18"/>
              </w:rPr>
            </w:pPr>
          </w:p>
          <w:p w14:paraId="2A3D4454" w14:textId="77777777" w:rsidR="00CC6441" w:rsidRPr="00CC6441" w:rsidRDefault="00CC6441" w:rsidP="00CC6441">
            <w:pPr>
              <w:autoSpaceDE w:val="0"/>
              <w:autoSpaceDN w:val="0"/>
              <w:adjustRightInd w:val="0"/>
              <w:ind w:right="474"/>
              <w:jc w:val="both"/>
              <w:rPr>
                <w:rFonts w:ascii="Arial" w:eastAsia="Verdana" w:hAnsi="Arial" w:cs="Arial"/>
                <w:b/>
                <w:i/>
                <w:sz w:val="18"/>
                <w:szCs w:val="18"/>
              </w:rPr>
            </w:pPr>
          </w:p>
          <w:p w14:paraId="0B7315F9" w14:textId="77777777" w:rsidR="00CC6441" w:rsidRPr="00CC6441" w:rsidRDefault="00CC6441" w:rsidP="00CC6441">
            <w:pPr>
              <w:autoSpaceDE w:val="0"/>
              <w:autoSpaceDN w:val="0"/>
              <w:adjustRightInd w:val="0"/>
              <w:ind w:right="474"/>
              <w:jc w:val="both"/>
              <w:rPr>
                <w:rFonts w:ascii="Arial" w:eastAsia="Verdana" w:hAnsi="Arial" w:cs="Arial"/>
                <w:b/>
                <w:i/>
                <w:sz w:val="18"/>
                <w:szCs w:val="18"/>
              </w:rPr>
            </w:pPr>
          </w:p>
          <w:p w14:paraId="591EA18F" w14:textId="77777777" w:rsidR="00CC6441" w:rsidRPr="00CC6441" w:rsidRDefault="00CC6441" w:rsidP="00CC6441">
            <w:pPr>
              <w:autoSpaceDE w:val="0"/>
              <w:autoSpaceDN w:val="0"/>
              <w:adjustRightInd w:val="0"/>
              <w:ind w:right="474"/>
              <w:jc w:val="both"/>
              <w:rPr>
                <w:rFonts w:ascii="Arial" w:eastAsia="Verdana" w:hAnsi="Arial" w:cs="Arial"/>
                <w:b/>
                <w:i/>
                <w:sz w:val="18"/>
                <w:szCs w:val="18"/>
              </w:rPr>
            </w:pPr>
          </w:p>
          <w:p w14:paraId="0728DC52" w14:textId="77777777" w:rsidR="00CC6441" w:rsidRPr="00CC6441" w:rsidRDefault="00CC6441" w:rsidP="00CC6441">
            <w:pPr>
              <w:autoSpaceDE w:val="0"/>
              <w:autoSpaceDN w:val="0"/>
              <w:adjustRightInd w:val="0"/>
              <w:ind w:right="474"/>
              <w:jc w:val="both"/>
              <w:rPr>
                <w:rFonts w:ascii="Arial" w:eastAsia="Verdana" w:hAnsi="Arial" w:cs="Arial"/>
                <w:b/>
                <w:i/>
                <w:sz w:val="18"/>
                <w:szCs w:val="18"/>
              </w:rPr>
            </w:pPr>
          </w:p>
          <w:p w14:paraId="4598E272" w14:textId="77777777" w:rsidR="00CC6441" w:rsidRPr="00CC6441" w:rsidRDefault="00CC6441" w:rsidP="00CC6441">
            <w:pPr>
              <w:autoSpaceDE w:val="0"/>
              <w:autoSpaceDN w:val="0"/>
              <w:adjustRightInd w:val="0"/>
              <w:ind w:right="474"/>
              <w:jc w:val="both"/>
              <w:rPr>
                <w:rFonts w:ascii="Arial" w:eastAsia="Verdana" w:hAnsi="Arial" w:cs="Arial"/>
                <w:b/>
                <w:i/>
                <w:sz w:val="18"/>
                <w:szCs w:val="18"/>
              </w:rPr>
            </w:pPr>
          </w:p>
          <w:p w14:paraId="15341326" w14:textId="77777777" w:rsidR="00CC6441" w:rsidRPr="00CC6441" w:rsidRDefault="00CC6441" w:rsidP="00CC6441">
            <w:pPr>
              <w:autoSpaceDE w:val="0"/>
              <w:autoSpaceDN w:val="0"/>
              <w:adjustRightInd w:val="0"/>
              <w:ind w:right="474"/>
              <w:jc w:val="both"/>
              <w:rPr>
                <w:rFonts w:ascii="Arial" w:eastAsia="Verdana" w:hAnsi="Arial" w:cs="Arial"/>
                <w:b/>
                <w:i/>
                <w:sz w:val="18"/>
                <w:szCs w:val="18"/>
              </w:rPr>
            </w:pPr>
          </w:p>
          <w:p w14:paraId="09CF4338" w14:textId="77777777" w:rsidR="00CC6441" w:rsidRPr="00CC6441" w:rsidRDefault="00CC6441" w:rsidP="00CC6441">
            <w:pPr>
              <w:autoSpaceDE w:val="0"/>
              <w:autoSpaceDN w:val="0"/>
              <w:adjustRightInd w:val="0"/>
              <w:ind w:right="474"/>
              <w:jc w:val="both"/>
              <w:rPr>
                <w:rFonts w:ascii="Arial" w:eastAsia="Verdana" w:hAnsi="Arial" w:cs="Arial"/>
                <w:bCs/>
                <w:i/>
                <w:sz w:val="18"/>
                <w:szCs w:val="18"/>
              </w:rPr>
            </w:pPr>
            <w:r w:rsidRPr="00CC6441">
              <w:rPr>
                <w:rFonts w:ascii="Arial" w:eastAsia="Verdana" w:hAnsi="Arial" w:cs="Arial"/>
                <w:b/>
                <w:i/>
                <w:sz w:val="18"/>
                <w:szCs w:val="18"/>
              </w:rPr>
              <w:t xml:space="preserve">Artículo 38. </w:t>
            </w:r>
            <w:r w:rsidRPr="00CC6441">
              <w:rPr>
                <w:rFonts w:ascii="Arial" w:eastAsia="Verdana" w:hAnsi="Arial" w:cs="Arial"/>
                <w:bCs/>
                <w:i/>
                <w:sz w:val="18"/>
                <w:szCs w:val="18"/>
              </w:rPr>
              <w:t>(…)</w:t>
            </w:r>
          </w:p>
          <w:p w14:paraId="6F526779" w14:textId="77777777" w:rsidR="00CC6441" w:rsidRPr="00CC6441" w:rsidRDefault="00CC6441" w:rsidP="00CC6441">
            <w:pPr>
              <w:autoSpaceDE w:val="0"/>
              <w:autoSpaceDN w:val="0"/>
              <w:adjustRightInd w:val="0"/>
              <w:ind w:left="634" w:right="474"/>
              <w:jc w:val="both"/>
              <w:rPr>
                <w:rFonts w:ascii="Arial" w:eastAsia="Verdana" w:hAnsi="Arial" w:cs="Arial"/>
                <w:bCs/>
                <w:i/>
                <w:sz w:val="18"/>
                <w:szCs w:val="18"/>
              </w:rPr>
            </w:pPr>
          </w:p>
          <w:p w14:paraId="47588CA2" w14:textId="77777777" w:rsidR="00CC6441" w:rsidRPr="00CC6441" w:rsidRDefault="00CC6441" w:rsidP="00CD211F">
            <w:pPr>
              <w:pStyle w:val="Prrafodelista"/>
              <w:numPr>
                <w:ilvl w:val="0"/>
                <w:numId w:val="27"/>
              </w:numPr>
              <w:autoSpaceDE w:val="0"/>
              <w:autoSpaceDN w:val="0"/>
              <w:adjustRightInd w:val="0"/>
              <w:ind w:left="634" w:hanging="490"/>
              <w:contextualSpacing/>
              <w:jc w:val="both"/>
              <w:rPr>
                <w:rFonts w:ascii="Arial" w:eastAsia="Verdana" w:hAnsi="Arial" w:cs="Arial"/>
                <w:bCs/>
                <w:i/>
                <w:sz w:val="18"/>
                <w:szCs w:val="18"/>
              </w:rPr>
            </w:pPr>
            <w:r w:rsidRPr="00CC6441">
              <w:rPr>
                <w:rFonts w:ascii="Arial" w:eastAsia="Verdana" w:hAnsi="Arial" w:cs="Arial"/>
                <w:bCs/>
                <w:i/>
                <w:sz w:val="18"/>
                <w:szCs w:val="18"/>
              </w:rPr>
              <w:t xml:space="preserve">a </w:t>
            </w:r>
            <w:r w:rsidRPr="00CC6441">
              <w:rPr>
                <w:rFonts w:ascii="Arial" w:eastAsia="Verdana" w:hAnsi="Arial" w:cs="Arial"/>
                <w:b/>
                <w:i/>
                <w:sz w:val="18"/>
                <w:szCs w:val="18"/>
              </w:rPr>
              <w:t>VI.</w:t>
            </w:r>
            <w:r w:rsidRPr="00CC6441">
              <w:rPr>
                <w:rFonts w:ascii="Arial" w:eastAsia="Verdana" w:hAnsi="Arial" w:cs="Arial"/>
                <w:bCs/>
                <w:i/>
                <w:sz w:val="18"/>
                <w:szCs w:val="18"/>
              </w:rPr>
              <w:t xml:space="preserve"> (…)</w:t>
            </w:r>
          </w:p>
          <w:p w14:paraId="2B181079" w14:textId="77777777" w:rsidR="00CC6441" w:rsidRPr="00CC6441" w:rsidRDefault="00CC6441" w:rsidP="00CD211F">
            <w:pPr>
              <w:pStyle w:val="Prrafodelista"/>
              <w:numPr>
                <w:ilvl w:val="0"/>
                <w:numId w:val="28"/>
              </w:numPr>
              <w:autoSpaceDE w:val="0"/>
              <w:autoSpaceDN w:val="0"/>
              <w:adjustRightInd w:val="0"/>
              <w:ind w:left="634" w:hanging="490"/>
              <w:contextualSpacing/>
              <w:jc w:val="both"/>
              <w:rPr>
                <w:rFonts w:ascii="Arial" w:eastAsia="Verdana" w:hAnsi="Arial" w:cs="Arial"/>
                <w:bCs/>
                <w:i/>
                <w:sz w:val="18"/>
                <w:szCs w:val="18"/>
              </w:rPr>
            </w:pPr>
            <w:r w:rsidRPr="00CC6441">
              <w:rPr>
                <w:rFonts w:ascii="Arial" w:eastAsia="Verdana" w:hAnsi="Arial" w:cs="Arial"/>
                <w:bCs/>
                <w:i/>
                <w:sz w:val="18"/>
                <w:szCs w:val="18"/>
              </w:rPr>
              <w:t>Que los comerciantes obstruyan la vía pública, ya sea con los bienes que expendan o con los implementos que utilicen para realizar sus actividades comerciales.</w:t>
            </w:r>
          </w:p>
          <w:p w14:paraId="553CC1D4" w14:textId="77777777" w:rsidR="00CC6441" w:rsidRPr="00CC6441" w:rsidRDefault="00CC6441" w:rsidP="00CC6441">
            <w:pPr>
              <w:ind w:right="51"/>
              <w:jc w:val="both"/>
              <w:rPr>
                <w:rFonts w:ascii="Arial" w:eastAsia="Verdana" w:hAnsi="Arial" w:cs="Arial"/>
                <w:b/>
                <w:bCs/>
                <w:i/>
                <w:color w:val="000000"/>
                <w:sz w:val="18"/>
                <w:szCs w:val="18"/>
              </w:rPr>
            </w:pPr>
          </w:p>
          <w:p w14:paraId="16E4D3FC" w14:textId="77777777" w:rsidR="00CC6441" w:rsidRPr="00CC6441" w:rsidRDefault="00CC6441" w:rsidP="00CC6441">
            <w:pPr>
              <w:autoSpaceDE w:val="0"/>
              <w:autoSpaceDN w:val="0"/>
              <w:adjustRightInd w:val="0"/>
              <w:ind w:right="7"/>
              <w:jc w:val="both"/>
              <w:rPr>
                <w:rFonts w:ascii="Arial" w:eastAsia="Verdana" w:hAnsi="Arial" w:cs="Arial"/>
                <w:b/>
                <w:i/>
                <w:sz w:val="18"/>
                <w:szCs w:val="18"/>
              </w:rPr>
            </w:pPr>
          </w:p>
        </w:tc>
        <w:tc>
          <w:tcPr>
            <w:tcW w:w="4394" w:type="dxa"/>
          </w:tcPr>
          <w:p w14:paraId="63A52896" w14:textId="77777777" w:rsidR="00CC6441" w:rsidRPr="00CC6441" w:rsidRDefault="00CC6441" w:rsidP="00CC6441">
            <w:pPr>
              <w:autoSpaceDE w:val="0"/>
              <w:autoSpaceDN w:val="0"/>
              <w:adjustRightInd w:val="0"/>
              <w:ind w:right="474"/>
              <w:jc w:val="both"/>
              <w:rPr>
                <w:rFonts w:ascii="Arial" w:eastAsia="Verdana" w:hAnsi="Arial" w:cs="Arial"/>
                <w:bCs/>
                <w:i/>
                <w:sz w:val="18"/>
                <w:szCs w:val="18"/>
              </w:rPr>
            </w:pPr>
            <w:r w:rsidRPr="00CC6441">
              <w:rPr>
                <w:rFonts w:ascii="Arial" w:eastAsia="Verdana" w:hAnsi="Arial" w:cs="Arial"/>
                <w:b/>
                <w:i/>
                <w:sz w:val="18"/>
                <w:szCs w:val="18"/>
              </w:rPr>
              <w:lastRenderedPageBreak/>
              <w:t xml:space="preserve">Artículo 10. </w:t>
            </w:r>
            <w:r w:rsidRPr="00CC6441">
              <w:rPr>
                <w:rFonts w:ascii="Arial" w:eastAsia="Verdana" w:hAnsi="Arial" w:cs="Arial"/>
                <w:bCs/>
                <w:i/>
                <w:sz w:val="18"/>
                <w:szCs w:val="18"/>
              </w:rPr>
              <w:t>(…)</w:t>
            </w:r>
          </w:p>
          <w:p w14:paraId="5212EB9E" w14:textId="77777777" w:rsidR="00CC6441" w:rsidRPr="00CC6441" w:rsidRDefault="00CC6441" w:rsidP="00CC6441">
            <w:pPr>
              <w:autoSpaceDE w:val="0"/>
              <w:autoSpaceDN w:val="0"/>
              <w:adjustRightInd w:val="0"/>
              <w:ind w:left="634" w:right="474"/>
              <w:jc w:val="both"/>
              <w:rPr>
                <w:rFonts w:ascii="Arial" w:eastAsia="Verdana" w:hAnsi="Arial" w:cs="Arial"/>
                <w:bCs/>
                <w:i/>
                <w:sz w:val="18"/>
                <w:szCs w:val="18"/>
              </w:rPr>
            </w:pPr>
          </w:p>
          <w:p w14:paraId="3AE5E02B" w14:textId="77777777" w:rsidR="00CC6441" w:rsidRPr="00CC6441" w:rsidRDefault="00CC6441" w:rsidP="00CD211F">
            <w:pPr>
              <w:pStyle w:val="Prrafodelista"/>
              <w:numPr>
                <w:ilvl w:val="0"/>
                <w:numId w:val="46"/>
              </w:numPr>
              <w:autoSpaceDE w:val="0"/>
              <w:autoSpaceDN w:val="0"/>
              <w:adjustRightInd w:val="0"/>
              <w:ind w:left="634"/>
              <w:contextualSpacing/>
              <w:jc w:val="both"/>
              <w:rPr>
                <w:rFonts w:ascii="Arial" w:eastAsia="Verdana" w:hAnsi="Arial" w:cs="Arial"/>
                <w:bCs/>
                <w:i/>
                <w:sz w:val="18"/>
                <w:szCs w:val="18"/>
              </w:rPr>
            </w:pPr>
            <w:r w:rsidRPr="00CC6441">
              <w:rPr>
                <w:rFonts w:ascii="Arial" w:eastAsia="Verdana" w:hAnsi="Arial" w:cs="Arial"/>
                <w:bCs/>
                <w:i/>
                <w:sz w:val="18"/>
                <w:szCs w:val="18"/>
              </w:rPr>
              <w:t xml:space="preserve">a </w:t>
            </w:r>
            <w:r w:rsidRPr="00CC6441">
              <w:rPr>
                <w:rFonts w:ascii="Arial" w:eastAsia="Verdana" w:hAnsi="Arial" w:cs="Arial"/>
                <w:b/>
                <w:i/>
                <w:sz w:val="18"/>
                <w:szCs w:val="18"/>
              </w:rPr>
              <w:t>III.</w:t>
            </w:r>
            <w:r w:rsidRPr="00CC6441">
              <w:rPr>
                <w:rFonts w:ascii="Arial" w:eastAsia="Verdana" w:hAnsi="Arial" w:cs="Arial"/>
                <w:bCs/>
                <w:i/>
                <w:sz w:val="18"/>
                <w:szCs w:val="18"/>
              </w:rPr>
              <w:t xml:space="preserve"> (…)</w:t>
            </w:r>
          </w:p>
          <w:p w14:paraId="1FD5AE4F" w14:textId="77777777" w:rsidR="00CC6441" w:rsidRPr="00CC6441" w:rsidRDefault="00CC6441" w:rsidP="00CD211F">
            <w:pPr>
              <w:pStyle w:val="Prrafodelista"/>
              <w:numPr>
                <w:ilvl w:val="0"/>
                <w:numId w:val="31"/>
              </w:numPr>
              <w:autoSpaceDE w:val="0"/>
              <w:autoSpaceDN w:val="0"/>
              <w:adjustRightInd w:val="0"/>
              <w:ind w:left="634"/>
              <w:contextualSpacing/>
              <w:jc w:val="both"/>
              <w:rPr>
                <w:rFonts w:ascii="Arial" w:eastAsia="Verdana" w:hAnsi="Arial" w:cs="Arial"/>
                <w:bCs/>
                <w:i/>
                <w:sz w:val="18"/>
                <w:szCs w:val="18"/>
              </w:rPr>
            </w:pPr>
            <w:r w:rsidRPr="00CC6441">
              <w:rPr>
                <w:rFonts w:ascii="Arial" w:eastAsia="Verdana" w:hAnsi="Arial" w:cs="Arial"/>
                <w:bCs/>
                <w:i/>
                <w:sz w:val="18"/>
                <w:szCs w:val="18"/>
              </w:rPr>
              <w:t>El Ayuntamiento se reserva el derecho de declarar vialidad peatonal, previa consulta ciudadana, cualquiera de las actuales vialidades vehiculares, ubicadas dentro del área;</w:t>
            </w:r>
          </w:p>
          <w:p w14:paraId="638CDA9F" w14:textId="77777777" w:rsidR="00CC6441" w:rsidRPr="00CC6441" w:rsidRDefault="00CC6441" w:rsidP="00CD211F">
            <w:pPr>
              <w:pStyle w:val="Prrafodelista"/>
              <w:numPr>
                <w:ilvl w:val="0"/>
                <w:numId w:val="31"/>
              </w:numPr>
              <w:autoSpaceDE w:val="0"/>
              <w:autoSpaceDN w:val="0"/>
              <w:adjustRightInd w:val="0"/>
              <w:ind w:left="634"/>
              <w:contextualSpacing/>
              <w:jc w:val="both"/>
              <w:rPr>
                <w:rFonts w:ascii="Arial" w:eastAsia="Verdana" w:hAnsi="Arial" w:cs="Arial"/>
                <w:b/>
                <w:i/>
                <w:sz w:val="18"/>
                <w:szCs w:val="18"/>
              </w:rPr>
            </w:pPr>
            <w:r w:rsidRPr="00CC6441">
              <w:rPr>
                <w:rFonts w:ascii="Arial" w:eastAsia="Verdana" w:hAnsi="Arial" w:cs="Arial"/>
                <w:bCs/>
                <w:i/>
                <w:sz w:val="18"/>
                <w:szCs w:val="18"/>
              </w:rPr>
              <w:t xml:space="preserve">Se restringirá y controlará la celebración de eventos populares tradicionales que por sus características, pudieran dañar la imagen urbana del área; </w:t>
            </w:r>
            <w:r w:rsidRPr="00CC6441">
              <w:rPr>
                <w:rFonts w:ascii="Arial" w:eastAsia="Verdana" w:hAnsi="Arial" w:cs="Arial"/>
                <w:b/>
                <w:i/>
                <w:sz w:val="18"/>
                <w:szCs w:val="18"/>
              </w:rPr>
              <w:t>y</w:t>
            </w:r>
          </w:p>
          <w:p w14:paraId="2DAC025E" w14:textId="77777777" w:rsidR="00CC6441" w:rsidRPr="00CC6441" w:rsidRDefault="00CC6441" w:rsidP="00CD211F">
            <w:pPr>
              <w:pStyle w:val="Prrafodelista"/>
              <w:numPr>
                <w:ilvl w:val="0"/>
                <w:numId w:val="31"/>
              </w:numPr>
              <w:autoSpaceDE w:val="0"/>
              <w:autoSpaceDN w:val="0"/>
              <w:adjustRightInd w:val="0"/>
              <w:ind w:left="634"/>
              <w:contextualSpacing/>
              <w:jc w:val="both"/>
              <w:rPr>
                <w:rFonts w:ascii="Arial" w:eastAsia="Verdana" w:hAnsi="Arial" w:cs="Arial"/>
                <w:b/>
                <w:i/>
                <w:sz w:val="18"/>
                <w:szCs w:val="18"/>
              </w:rPr>
            </w:pPr>
            <w:r w:rsidRPr="00CC6441">
              <w:rPr>
                <w:rFonts w:ascii="Arial" w:eastAsia="Verdana" w:hAnsi="Arial" w:cs="Arial"/>
                <w:b/>
                <w:i/>
                <w:sz w:val="18"/>
                <w:szCs w:val="18"/>
              </w:rPr>
              <w:t xml:space="preserve">Se </w:t>
            </w:r>
            <w:bookmarkStart w:id="5" w:name="_Hlk94217109"/>
            <w:r w:rsidRPr="00CC6441">
              <w:rPr>
                <w:rFonts w:ascii="Arial" w:eastAsia="Verdana" w:hAnsi="Arial" w:cs="Arial"/>
                <w:b/>
                <w:i/>
                <w:sz w:val="18"/>
                <w:szCs w:val="18"/>
              </w:rPr>
              <w:t>prohibirá la colocación de objetos que obstruyan los espacios públicos, a excepción de restaurantes y cafés al aire libre y otros giros similares, que cuenten con previa autorización por parte del área municipal correspondiente.</w:t>
            </w:r>
            <w:bookmarkEnd w:id="5"/>
          </w:p>
          <w:p w14:paraId="3AE3AC9C" w14:textId="77777777" w:rsidR="00CC6441" w:rsidRPr="00CC6441" w:rsidRDefault="00CC6441" w:rsidP="00CC6441">
            <w:pPr>
              <w:autoSpaceDE w:val="0"/>
              <w:autoSpaceDN w:val="0"/>
              <w:adjustRightInd w:val="0"/>
              <w:ind w:left="634" w:right="474"/>
              <w:jc w:val="both"/>
              <w:rPr>
                <w:rFonts w:ascii="Arial" w:eastAsia="Verdana" w:hAnsi="Arial" w:cs="Arial"/>
                <w:b/>
                <w:i/>
                <w:sz w:val="18"/>
                <w:szCs w:val="18"/>
              </w:rPr>
            </w:pPr>
          </w:p>
          <w:p w14:paraId="4B61BC0E" w14:textId="77777777" w:rsidR="00CC6441" w:rsidRPr="00CC6441" w:rsidRDefault="00CC6441" w:rsidP="00CC6441">
            <w:pPr>
              <w:autoSpaceDE w:val="0"/>
              <w:autoSpaceDN w:val="0"/>
              <w:adjustRightInd w:val="0"/>
              <w:ind w:right="474"/>
              <w:jc w:val="both"/>
              <w:rPr>
                <w:rFonts w:ascii="Arial" w:eastAsia="Verdana" w:hAnsi="Arial" w:cs="Arial"/>
                <w:bCs/>
                <w:i/>
                <w:sz w:val="18"/>
                <w:szCs w:val="18"/>
              </w:rPr>
            </w:pPr>
            <w:r w:rsidRPr="00CC6441">
              <w:rPr>
                <w:rFonts w:ascii="Arial" w:eastAsia="Verdana" w:hAnsi="Arial" w:cs="Arial"/>
                <w:b/>
                <w:i/>
                <w:sz w:val="18"/>
                <w:szCs w:val="18"/>
              </w:rPr>
              <w:t xml:space="preserve">Artículo 36. </w:t>
            </w:r>
            <w:r w:rsidRPr="00CC6441">
              <w:rPr>
                <w:rFonts w:ascii="Arial" w:eastAsia="Verdana" w:hAnsi="Arial" w:cs="Arial"/>
                <w:bCs/>
                <w:i/>
                <w:sz w:val="18"/>
                <w:szCs w:val="18"/>
              </w:rPr>
              <w:t>(…)</w:t>
            </w:r>
          </w:p>
          <w:p w14:paraId="7F7847B0" w14:textId="77777777" w:rsidR="00CC6441" w:rsidRPr="00CC6441" w:rsidRDefault="00CC6441" w:rsidP="00CC6441">
            <w:pPr>
              <w:autoSpaceDE w:val="0"/>
              <w:autoSpaceDN w:val="0"/>
              <w:adjustRightInd w:val="0"/>
              <w:ind w:left="634" w:right="474"/>
              <w:jc w:val="both"/>
              <w:rPr>
                <w:rFonts w:ascii="Arial" w:eastAsia="Verdana" w:hAnsi="Arial" w:cs="Arial"/>
                <w:bCs/>
                <w:i/>
                <w:sz w:val="18"/>
                <w:szCs w:val="18"/>
              </w:rPr>
            </w:pPr>
          </w:p>
          <w:p w14:paraId="44632CA3" w14:textId="77777777" w:rsidR="00CC6441" w:rsidRPr="00CC6441" w:rsidRDefault="00CC6441" w:rsidP="00CD211F">
            <w:pPr>
              <w:pStyle w:val="Prrafodelista"/>
              <w:numPr>
                <w:ilvl w:val="0"/>
                <w:numId w:val="43"/>
              </w:numPr>
              <w:autoSpaceDE w:val="0"/>
              <w:autoSpaceDN w:val="0"/>
              <w:adjustRightInd w:val="0"/>
              <w:ind w:left="634"/>
              <w:contextualSpacing/>
              <w:jc w:val="both"/>
              <w:rPr>
                <w:rFonts w:ascii="Arial" w:eastAsia="Verdana" w:hAnsi="Arial" w:cs="Arial"/>
                <w:bCs/>
                <w:i/>
                <w:sz w:val="18"/>
                <w:szCs w:val="18"/>
              </w:rPr>
            </w:pPr>
            <w:r w:rsidRPr="00CC6441">
              <w:rPr>
                <w:rFonts w:ascii="Arial" w:eastAsia="Verdana" w:hAnsi="Arial" w:cs="Arial"/>
                <w:bCs/>
                <w:i/>
                <w:sz w:val="18"/>
                <w:szCs w:val="18"/>
              </w:rPr>
              <w:t xml:space="preserve">a </w:t>
            </w:r>
            <w:r w:rsidRPr="00CC6441">
              <w:rPr>
                <w:rFonts w:ascii="Arial" w:eastAsia="Verdana" w:hAnsi="Arial" w:cs="Arial"/>
                <w:b/>
                <w:i/>
                <w:sz w:val="18"/>
                <w:szCs w:val="18"/>
              </w:rPr>
              <w:t>III.</w:t>
            </w:r>
            <w:r w:rsidRPr="00CC6441">
              <w:rPr>
                <w:rFonts w:ascii="Arial" w:eastAsia="Verdana" w:hAnsi="Arial" w:cs="Arial"/>
                <w:bCs/>
                <w:i/>
                <w:sz w:val="18"/>
                <w:szCs w:val="18"/>
              </w:rPr>
              <w:t xml:space="preserve"> (…)</w:t>
            </w:r>
          </w:p>
          <w:p w14:paraId="2BB4533D" w14:textId="77777777" w:rsidR="00CC6441" w:rsidRPr="00CC6441" w:rsidRDefault="00CC6441" w:rsidP="00CD211F">
            <w:pPr>
              <w:pStyle w:val="Prrafodelista"/>
              <w:numPr>
                <w:ilvl w:val="0"/>
                <w:numId w:val="30"/>
              </w:numPr>
              <w:autoSpaceDE w:val="0"/>
              <w:autoSpaceDN w:val="0"/>
              <w:adjustRightInd w:val="0"/>
              <w:ind w:left="634"/>
              <w:contextualSpacing/>
              <w:jc w:val="both"/>
              <w:rPr>
                <w:rFonts w:ascii="Arial" w:eastAsia="Verdana" w:hAnsi="Arial" w:cs="Arial"/>
                <w:bCs/>
                <w:i/>
                <w:sz w:val="18"/>
                <w:szCs w:val="18"/>
              </w:rPr>
            </w:pPr>
            <w:r w:rsidRPr="00CC6441">
              <w:rPr>
                <w:rFonts w:ascii="Arial" w:eastAsia="Verdana" w:hAnsi="Arial" w:cs="Arial"/>
                <w:bCs/>
                <w:i/>
                <w:sz w:val="18"/>
                <w:szCs w:val="18"/>
              </w:rPr>
              <w:t>Barrer o limpiar el pasillo o andador correspondiente a su área diariamente;</w:t>
            </w:r>
          </w:p>
          <w:p w14:paraId="3FEA25D3" w14:textId="77777777" w:rsidR="00CC6441" w:rsidRPr="00CC6441" w:rsidRDefault="00CC6441" w:rsidP="00CD211F">
            <w:pPr>
              <w:pStyle w:val="Prrafodelista"/>
              <w:numPr>
                <w:ilvl w:val="0"/>
                <w:numId w:val="30"/>
              </w:numPr>
              <w:autoSpaceDE w:val="0"/>
              <w:autoSpaceDN w:val="0"/>
              <w:adjustRightInd w:val="0"/>
              <w:ind w:left="634"/>
              <w:contextualSpacing/>
              <w:jc w:val="both"/>
              <w:rPr>
                <w:rFonts w:ascii="Arial" w:eastAsia="Verdana" w:hAnsi="Arial" w:cs="Arial"/>
                <w:b/>
                <w:i/>
                <w:sz w:val="18"/>
                <w:szCs w:val="18"/>
              </w:rPr>
            </w:pPr>
            <w:r w:rsidRPr="00CC6441">
              <w:rPr>
                <w:rFonts w:ascii="Arial" w:eastAsia="Verdana" w:hAnsi="Arial" w:cs="Arial"/>
                <w:bCs/>
                <w:i/>
                <w:sz w:val="18"/>
                <w:szCs w:val="18"/>
              </w:rPr>
              <w:t xml:space="preserve">Ejecutar las labores propias de sus </w:t>
            </w:r>
            <w:r w:rsidRPr="00CC6441">
              <w:rPr>
                <w:rFonts w:ascii="Arial" w:eastAsia="Verdana" w:hAnsi="Arial" w:cs="Arial"/>
                <w:bCs/>
                <w:i/>
                <w:sz w:val="18"/>
                <w:szCs w:val="18"/>
              </w:rPr>
              <w:lastRenderedPageBreak/>
              <w:t xml:space="preserve">negocios únicamente en el interior de sus establecimientos, </w:t>
            </w:r>
            <w:r w:rsidRPr="00CC6441">
              <w:rPr>
                <w:rFonts w:ascii="Arial" w:eastAsia="Verdana" w:hAnsi="Arial" w:cs="Arial"/>
                <w:b/>
                <w:i/>
                <w:sz w:val="18"/>
                <w:szCs w:val="18"/>
              </w:rPr>
              <w:t>a excepción de restaurantes y cafés al aire libre y otros giros similares, que cuenten con previa autorización por parte del área municipal correspondiente; y</w:t>
            </w:r>
          </w:p>
          <w:p w14:paraId="14B9E141" w14:textId="77777777" w:rsidR="00CC6441" w:rsidRPr="00CC6441" w:rsidRDefault="00CC6441" w:rsidP="00CD211F">
            <w:pPr>
              <w:pStyle w:val="Prrafodelista"/>
              <w:numPr>
                <w:ilvl w:val="0"/>
                <w:numId w:val="30"/>
              </w:numPr>
              <w:autoSpaceDE w:val="0"/>
              <w:autoSpaceDN w:val="0"/>
              <w:adjustRightInd w:val="0"/>
              <w:ind w:left="634"/>
              <w:contextualSpacing/>
              <w:jc w:val="both"/>
              <w:rPr>
                <w:rFonts w:ascii="Arial" w:eastAsia="Verdana" w:hAnsi="Arial" w:cs="Arial"/>
                <w:b/>
                <w:i/>
                <w:sz w:val="18"/>
                <w:szCs w:val="18"/>
              </w:rPr>
            </w:pPr>
            <w:r w:rsidRPr="00CC6441">
              <w:rPr>
                <w:rFonts w:ascii="Arial" w:eastAsia="Verdana" w:hAnsi="Arial" w:cs="Arial"/>
                <w:b/>
                <w:i/>
                <w:sz w:val="18"/>
                <w:szCs w:val="18"/>
              </w:rPr>
              <w:t>Retirar los objetos previamente autorizados que de manera temporal se coloquen en espacios públicos.</w:t>
            </w:r>
          </w:p>
          <w:p w14:paraId="3A0326AC" w14:textId="77777777" w:rsidR="00CC6441" w:rsidRPr="00CC6441" w:rsidRDefault="00CC6441" w:rsidP="00CC6441">
            <w:pPr>
              <w:autoSpaceDE w:val="0"/>
              <w:autoSpaceDN w:val="0"/>
              <w:adjustRightInd w:val="0"/>
              <w:ind w:left="634" w:right="474"/>
              <w:jc w:val="both"/>
              <w:rPr>
                <w:rFonts w:ascii="Arial" w:eastAsia="Verdana" w:hAnsi="Arial" w:cs="Arial"/>
                <w:b/>
                <w:i/>
                <w:sz w:val="18"/>
                <w:szCs w:val="18"/>
              </w:rPr>
            </w:pPr>
          </w:p>
          <w:p w14:paraId="25EF66D5" w14:textId="77777777" w:rsidR="00CC6441" w:rsidRPr="00CC6441" w:rsidRDefault="00CC6441" w:rsidP="00CC6441">
            <w:pPr>
              <w:autoSpaceDE w:val="0"/>
              <w:autoSpaceDN w:val="0"/>
              <w:adjustRightInd w:val="0"/>
              <w:ind w:right="474"/>
              <w:jc w:val="both"/>
              <w:rPr>
                <w:rFonts w:ascii="Arial" w:eastAsia="Verdana" w:hAnsi="Arial" w:cs="Arial"/>
                <w:bCs/>
                <w:i/>
                <w:sz w:val="18"/>
                <w:szCs w:val="18"/>
              </w:rPr>
            </w:pPr>
            <w:r w:rsidRPr="00CC6441">
              <w:rPr>
                <w:rFonts w:ascii="Arial" w:eastAsia="Verdana" w:hAnsi="Arial" w:cs="Arial"/>
                <w:b/>
                <w:i/>
                <w:sz w:val="18"/>
                <w:szCs w:val="18"/>
              </w:rPr>
              <w:t xml:space="preserve">Artículo 38. </w:t>
            </w:r>
            <w:r w:rsidRPr="00CC6441">
              <w:rPr>
                <w:rFonts w:ascii="Arial" w:eastAsia="Verdana" w:hAnsi="Arial" w:cs="Arial"/>
                <w:bCs/>
                <w:i/>
                <w:sz w:val="18"/>
                <w:szCs w:val="18"/>
              </w:rPr>
              <w:t>(…)</w:t>
            </w:r>
          </w:p>
          <w:p w14:paraId="6C48C4C1" w14:textId="77777777" w:rsidR="00CC6441" w:rsidRPr="00CC6441" w:rsidRDefault="00CC6441" w:rsidP="00CC6441">
            <w:pPr>
              <w:autoSpaceDE w:val="0"/>
              <w:autoSpaceDN w:val="0"/>
              <w:adjustRightInd w:val="0"/>
              <w:ind w:left="634" w:right="474"/>
              <w:jc w:val="both"/>
              <w:rPr>
                <w:rFonts w:ascii="Arial" w:eastAsia="Verdana" w:hAnsi="Arial" w:cs="Arial"/>
                <w:bCs/>
                <w:i/>
                <w:sz w:val="18"/>
                <w:szCs w:val="18"/>
              </w:rPr>
            </w:pPr>
          </w:p>
          <w:p w14:paraId="3EB115FA" w14:textId="77777777" w:rsidR="00CC6441" w:rsidRPr="00CC6441" w:rsidRDefault="00CC6441" w:rsidP="00CD211F">
            <w:pPr>
              <w:pStyle w:val="Prrafodelista"/>
              <w:numPr>
                <w:ilvl w:val="0"/>
                <w:numId w:val="44"/>
              </w:numPr>
              <w:autoSpaceDE w:val="0"/>
              <w:autoSpaceDN w:val="0"/>
              <w:adjustRightInd w:val="0"/>
              <w:ind w:left="634"/>
              <w:contextualSpacing/>
              <w:jc w:val="both"/>
              <w:rPr>
                <w:rFonts w:ascii="Arial" w:eastAsia="Verdana" w:hAnsi="Arial" w:cs="Arial"/>
                <w:bCs/>
                <w:i/>
                <w:sz w:val="18"/>
                <w:szCs w:val="18"/>
              </w:rPr>
            </w:pPr>
            <w:r w:rsidRPr="00CC6441">
              <w:rPr>
                <w:rFonts w:ascii="Arial" w:eastAsia="Verdana" w:hAnsi="Arial" w:cs="Arial"/>
                <w:bCs/>
                <w:i/>
                <w:sz w:val="18"/>
                <w:szCs w:val="18"/>
              </w:rPr>
              <w:t xml:space="preserve">a </w:t>
            </w:r>
            <w:r w:rsidRPr="00CC6441">
              <w:rPr>
                <w:rFonts w:ascii="Arial" w:eastAsia="Verdana" w:hAnsi="Arial" w:cs="Arial"/>
                <w:b/>
                <w:i/>
                <w:sz w:val="18"/>
                <w:szCs w:val="18"/>
              </w:rPr>
              <w:t>VI.</w:t>
            </w:r>
            <w:r w:rsidRPr="00CC6441">
              <w:rPr>
                <w:rFonts w:ascii="Arial" w:eastAsia="Verdana" w:hAnsi="Arial" w:cs="Arial"/>
                <w:bCs/>
                <w:i/>
                <w:sz w:val="18"/>
                <w:szCs w:val="18"/>
              </w:rPr>
              <w:t xml:space="preserve"> (…)</w:t>
            </w:r>
          </w:p>
          <w:p w14:paraId="133F846F" w14:textId="50E3CCF7" w:rsidR="00CC6441" w:rsidRPr="00087921" w:rsidRDefault="00CC6441" w:rsidP="00CD211F">
            <w:pPr>
              <w:pStyle w:val="Prrafodelista"/>
              <w:numPr>
                <w:ilvl w:val="0"/>
                <w:numId w:val="45"/>
              </w:numPr>
              <w:autoSpaceDE w:val="0"/>
              <w:autoSpaceDN w:val="0"/>
              <w:adjustRightInd w:val="0"/>
              <w:ind w:left="634"/>
              <w:contextualSpacing/>
              <w:jc w:val="both"/>
              <w:rPr>
                <w:rFonts w:ascii="Arial" w:eastAsia="Verdana" w:hAnsi="Arial" w:cs="Arial"/>
                <w:bCs/>
                <w:i/>
                <w:sz w:val="18"/>
                <w:szCs w:val="18"/>
              </w:rPr>
            </w:pPr>
            <w:r w:rsidRPr="00CC6441">
              <w:rPr>
                <w:rFonts w:ascii="Arial" w:eastAsia="Verdana" w:hAnsi="Arial" w:cs="Arial"/>
                <w:bCs/>
                <w:i/>
                <w:sz w:val="18"/>
                <w:szCs w:val="18"/>
              </w:rPr>
              <w:t xml:space="preserve">Que los comerciantes obstruyan la vía pública, ya sea con los bienes que expendan o con los implementos que utilicen para realizar sus actividades comerciales, </w:t>
            </w:r>
            <w:r w:rsidRPr="00CC6441">
              <w:rPr>
                <w:rFonts w:ascii="Arial" w:eastAsia="Verdana" w:hAnsi="Arial" w:cs="Arial"/>
                <w:b/>
                <w:i/>
                <w:sz w:val="18"/>
                <w:szCs w:val="18"/>
              </w:rPr>
              <w:t>a excepción de restaurantes y cafés al aire libre y otros giros similares, que cuenten con previa autorización por parte del área municipal correspondiente.</w:t>
            </w:r>
          </w:p>
        </w:tc>
      </w:tr>
      <w:tr w:rsidR="00CC6441" w:rsidRPr="00CC6441" w14:paraId="02A12247" w14:textId="77777777" w:rsidTr="00087921">
        <w:tc>
          <w:tcPr>
            <w:tcW w:w="8647" w:type="dxa"/>
            <w:gridSpan w:val="2"/>
            <w:shd w:val="clear" w:color="auto" w:fill="BFBFBF" w:themeFill="background1" w:themeFillShade="BF"/>
          </w:tcPr>
          <w:p w14:paraId="4E287F1C" w14:textId="77777777" w:rsidR="00CC6441" w:rsidRPr="00CC6441" w:rsidRDefault="00CC6441" w:rsidP="00CC6441">
            <w:pPr>
              <w:autoSpaceDE w:val="0"/>
              <w:autoSpaceDN w:val="0"/>
              <w:adjustRightInd w:val="0"/>
              <w:jc w:val="center"/>
              <w:rPr>
                <w:rFonts w:ascii="Arial" w:eastAsia="Verdana" w:hAnsi="Arial" w:cs="Arial"/>
                <w:b/>
                <w:i/>
                <w:sz w:val="18"/>
                <w:szCs w:val="18"/>
              </w:rPr>
            </w:pPr>
            <w:r w:rsidRPr="00CC6441">
              <w:rPr>
                <w:rFonts w:ascii="Arial" w:eastAsia="Verdana" w:hAnsi="Arial" w:cs="Arial"/>
                <w:b/>
                <w:i/>
                <w:sz w:val="18"/>
                <w:szCs w:val="18"/>
              </w:rPr>
              <w:lastRenderedPageBreak/>
              <w:t>Reglamento para la Zona Denominada como Centro Histórico, Barrios y Zonas Tradicionales de Guadalajara</w:t>
            </w:r>
          </w:p>
        </w:tc>
      </w:tr>
      <w:tr w:rsidR="00CC6441" w:rsidRPr="00CC6441" w14:paraId="02D95332" w14:textId="77777777" w:rsidTr="00087921">
        <w:tc>
          <w:tcPr>
            <w:tcW w:w="4253" w:type="dxa"/>
          </w:tcPr>
          <w:p w14:paraId="7AACADBE" w14:textId="77777777" w:rsidR="00CC6441" w:rsidRPr="00CC6441" w:rsidRDefault="00CC6441" w:rsidP="00CC6441">
            <w:pPr>
              <w:autoSpaceDE w:val="0"/>
              <w:autoSpaceDN w:val="0"/>
              <w:adjustRightInd w:val="0"/>
              <w:ind w:right="7"/>
              <w:jc w:val="center"/>
              <w:rPr>
                <w:rFonts w:ascii="Arial" w:eastAsia="Verdana" w:hAnsi="Arial" w:cs="Arial"/>
                <w:b/>
                <w:i/>
                <w:sz w:val="18"/>
                <w:szCs w:val="18"/>
              </w:rPr>
            </w:pPr>
            <w:r w:rsidRPr="00CC6441">
              <w:rPr>
                <w:rFonts w:ascii="Arial" w:eastAsia="Verdana" w:hAnsi="Arial" w:cs="Arial"/>
                <w:b/>
                <w:bCs/>
                <w:i/>
                <w:color w:val="000000"/>
                <w:sz w:val="18"/>
                <w:szCs w:val="18"/>
              </w:rPr>
              <w:t>Texto Vigente</w:t>
            </w:r>
          </w:p>
        </w:tc>
        <w:tc>
          <w:tcPr>
            <w:tcW w:w="4394" w:type="dxa"/>
          </w:tcPr>
          <w:p w14:paraId="4D925BD2" w14:textId="77777777" w:rsidR="00CC6441" w:rsidRPr="00CC6441" w:rsidRDefault="00CC6441" w:rsidP="00CC6441">
            <w:pPr>
              <w:autoSpaceDE w:val="0"/>
              <w:autoSpaceDN w:val="0"/>
              <w:adjustRightInd w:val="0"/>
              <w:jc w:val="center"/>
              <w:rPr>
                <w:rFonts w:ascii="Arial" w:eastAsia="Verdana" w:hAnsi="Arial" w:cs="Arial"/>
                <w:b/>
                <w:i/>
                <w:sz w:val="18"/>
                <w:szCs w:val="18"/>
              </w:rPr>
            </w:pPr>
            <w:r w:rsidRPr="00CC6441">
              <w:rPr>
                <w:rFonts w:ascii="Arial" w:eastAsia="Verdana" w:hAnsi="Arial" w:cs="Arial"/>
                <w:b/>
                <w:bCs/>
                <w:i/>
                <w:color w:val="000000"/>
                <w:sz w:val="18"/>
                <w:szCs w:val="18"/>
              </w:rPr>
              <w:t>Texto Propuesto</w:t>
            </w:r>
          </w:p>
        </w:tc>
      </w:tr>
      <w:tr w:rsidR="00CC6441" w:rsidRPr="00CC6441" w14:paraId="5B8DE5FD" w14:textId="77777777" w:rsidTr="00087921">
        <w:tc>
          <w:tcPr>
            <w:tcW w:w="4253" w:type="dxa"/>
          </w:tcPr>
          <w:p w14:paraId="6D0EBA88" w14:textId="5EDF794D" w:rsidR="00CC6441" w:rsidRPr="00CC6441" w:rsidRDefault="00CC6441" w:rsidP="00087921">
            <w:pPr>
              <w:autoSpaceDE w:val="0"/>
              <w:autoSpaceDN w:val="0"/>
              <w:adjustRightInd w:val="0"/>
              <w:jc w:val="both"/>
              <w:rPr>
                <w:rFonts w:ascii="Arial" w:eastAsia="Verdana" w:hAnsi="Arial" w:cs="Arial"/>
                <w:b/>
                <w:i/>
                <w:sz w:val="18"/>
                <w:szCs w:val="18"/>
              </w:rPr>
            </w:pPr>
            <w:r w:rsidRPr="00CC6441">
              <w:rPr>
                <w:rFonts w:ascii="Arial" w:eastAsia="Verdana" w:hAnsi="Arial" w:cs="Arial"/>
                <w:b/>
                <w:i/>
                <w:sz w:val="18"/>
                <w:szCs w:val="18"/>
              </w:rPr>
              <w:t xml:space="preserve">Artículo 40. </w:t>
            </w:r>
            <w:r w:rsidRPr="00CC6441">
              <w:rPr>
                <w:rFonts w:ascii="Arial" w:eastAsia="Verdana" w:hAnsi="Arial" w:cs="Arial"/>
                <w:i/>
                <w:sz w:val="18"/>
                <w:szCs w:val="18"/>
              </w:rPr>
              <w:t>Todo lo necesario para las actividades propias de los locales comerciales, incluyendo instalaciones, mercancías, accesorios y objetos diversos el giro respectivo, debe mantenerse dentro del mismo local, a excepción de restaurantes y cafés al aire libre y otros giros similares, que cuenten con previa autorización por parte del Ayuntamiento.</w:t>
            </w:r>
          </w:p>
        </w:tc>
        <w:tc>
          <w:tcPr>
            <w:tcW w:w="4394" w:type="dxa"/>
          </w:tcPr>
          <w:p w14:paraId="2D817C64" w14:textId="4E3AF4C6" w:rsidR="00CC6441" w:rsidRPr="00CC6441" w:rsidRDefault="00CC6441" w:rsidP="00CC6441">
            <w:pPr>
              <w:autoSpaceDE w:val="0"/>
              <w:autoSpaceDN w:val="0"/>
              <w:adjustRightInd w:val="0"/>
              <w:jc w:val="both"/>
              <w:rPr>
                <w:rFonts w:ascii="Arial" w:eastAsia="Verdana" w:hAnsi="Arial" w:cs="Arial"/>
                <w:b/>
                <w:i/>
                <w:sz w:val="18"/>
                <w:szCs w:val="18"/>
              </w:rPr>
            </w:pPr>
            <w:r w:rsidRPr="00CC6441">
              <w:rPr>
                <w:rFonts w:ascii="Arial" w:eastAsia="Verdana" w:hAnsi="Arial" w:cs="Arial"/>
                <w:b/>
                <w:i/>
                <w:sz w:val="18"/>
                <w:szCs w:val="18"/>
              </w:rPr>
              <w:t xml:space="preserve">Artículo 40. </w:t>
            </w:r>
            <w:bookmarkStart w:id="6" w:name="_Hlk94217271"/>
            <w:r w:rsidRPr="00CC6441">
              <w:rPr>
                <w:rFonts w:ascii="Arial" w:eastAsia="Verdana" w:hAnsi="Arial" w:cs="Arial"/>
                <w:i/>
                <w:sz w:val="18"/>
                <w:szCs w:val="18"/>
              </w:rPr>
              <w:t>Todo lo necesario para las actividades propias de los locales comerciales, incluyendo instalaciones, mercancías, accesorios y objetos diversos el giro respectivo, debe mantenerse dentro del mismo local, a excepción de restaurantes y cafés al aire libre y otros giros similares, que cuenten con previa autorización por parte del</w:t>
            </w:r>
            <w:r w:rsidRPr="00CC6441">
              <w:rPr>
                <w:rFonts w:ascii="Arial" w:eastAsia="Verdana" w:hAnsi="Arial" w:cs="Arial"/>
                <w:b/>
                <w:i/>
                <w:sz w:val="18"/>
                <w:szCs w:val="18"/>
              </w:rPr>
              <w:t xml:space="preserve"> área municipal correspondiente.</w:t>
            </w:r>
            <w:bookmarkEnd w:id="6"/>
          </w:p>
        </w:tc>
      </w:tr>
    </w:tbl>
    <w:p w14:paraId="6DBCF6B2" w14:textId="77777777" w:rsidR="00CC6441" w:rsidRPr="00CC6441" w:rsidRDefault="00CC6441" w:rsidP="00CC6441">
      <w:pPr>
        <w:jc w:val="both"/>
        <w:rPr>
          <w:rFonts w:ascii="Arial" w:eastAsia="Verdana" w:hAnsi="Arial" w:cs="Arial"/>
          <w:i/>
          <w:color w:val="000000"/>
          <w:sz w:val="18"/>
          <w:szCs w:val="18"/>
        </w:rPr>
      </w:pPr>
    </w:p>
    <w:p w14:paraId="0550F810" w14:textId="77777777" w:rsidR="00CC6441" w:rsidRPr="00CC6441" w:rsidRDefault="00CC6441" w:rsidP="00CC6441">
      <w:pPr>
        <w:ind w:firstLine="708"/>
        <w:jc w:val="both"/>
        <w:rPr>
          <w:rFonts w:ascii="Arial" w:hAnsi="Arial" w:cs="Arial"/>
          <w:i/>
          <w:sz w:val="18"/>
          <w:szCs w:val="18"/>
        </w:rPr>
      </w:pPr>
      <w:r w:rsidRPr="00CC6441">
        <w:rPr>
          <w:rFonts w:ascii="Arial" w:hAnsi="Arial" w:cs="Arial"/>
          <w:b/>
          <w:i/>
          <w:sz w:val="18"/>
          <w:szCs w:val="18"/>
        </w:rPr>
        <w:t xml:space="preserve">XV. </w:t>
      </w:r>
      <w:r w:rsidRPr="00CC6441">
        <w:rPr>
          <w:rFonts w:ascii="Arial" w:hAnsi="Arial" w:cs="Arial"/>
          <w:bCs/>
          <w:i/>
          <w:sz w:val="18"/>
          <w:szCs w:val="18"/>
        </w:rPr>
        <w:t xml:space="preserve">A efecto de dar cumplimiento a lo establecido en el artículo 92 </w:t>
      </w:r>
      <w:r w:rsidRPr="00CC6441">
        <w:rPr>
          <w:rFonts w:ascii="Arial" w:hAnsi="Arial" w:cs="Arial"/>
          <w:i/>
          <w:sz w:val="18"/>
          <w:szCs w:val="18"/>
        </w:rPr>
        <w:t xml:space="preserve">del Código de Gobierno Municipal de Guadalajara, es importante señalar que la presente iniciativa contiene repercusiones jurídicas y sociales, las primeras correspondientes a reformar el contenido del </w:t>
      </w:r>
      <w:r w:rsidRPr="00CC6441">
        <w:rPr>
          <w:rFonts w:ascii="Arial" w:eastAsia="Verdana" w:hAnsi="Arial" w:cs="Arial"/>
          <w:i/>
          <w:color w:val="000000"/>
          <w:sz w:val="18"/>
          <w:szCs w:val="18"/>
        </w:rPr>
        <w:t xml:space="preserve">Reglamento para el Funcionamiento de Giros Comerciales, Industriales y de Prestación de Servicios en el Municipio de Guadalajara, el </w:t>
      </w:r>
      <w:r w:rsidRPr="00CC6441">
        <w:rPr>
          <w:rFonts w:ascii="Arial" w:eastAsia="Verdana" w:hAnsi="Arial" w:cs="Arial"/>
          <w:i/>
          <w:sz w:val="18"/>
          <w:szCs w:val="18"/>
        </w:rPr>
        <w:t>Reglamento de Corredores Gastronómicos, Culturales y Artísticos del Municipio de Guadalajara, el Reglamento de Imagen Urbana para el Municipio de Guadalajara, así como el</w:t>
      </w:r>
      <w:r w:rsidRPr="00CC6441">
        <w:rPr>
          <w:rFonts w:ascii="Arial" w:hAnsi="Arial" w:cs="Arial"/>
          <w:i/>
          <w:sz w:val="18"/>
          <w:szCs w:val="18"/>
        </w:rPr>
        <w:t xml:space="preserve"> </w:t>
      </w:r>
      <w:r w:rsidRPr="00CC6441">
        <w:rPr>
          <w:rFonts w:ascii="Arial" w:eastAsia="Verdana" w:hAnsi="Arial" w:cs="Arial"/>
          <w:i/>
          <w:sz w:val="18"/>
          <w:szCs w:val="18"/>
        </w:rPr>
        <w:t>Reglamento para la Zona Denominada como Centro Histórico, Barrios y Zonas Tradicionales de Guadalajara</w:t>
      </w:r>
      <w:r w:rsidRPr="00CC6441">
        <w:rPr>
          <w:rFonts w:ascii="Arial" w:hAnsi="Arial" w:cs="Arial"/>
          <w:i/>
          <w:sz w:val="18"/>
          <w:szCs w:val="18"/>
        </w:rPr>
        <w:t xml:space="preserve">, </w:t>
      </w:r>
      <w:r w:rsidRPr="00CC6441">
        <w:rPr>
          <w:rFonts w:ascii="Arial" w:eastAsia="Verdana" w:hAnsi="Arial" w:cs="Arial"/>
          <w:i/>
          <w:color w:val="000000"/>
          <w:sz w:val="18"/>
          <w:szCs w:val="18"/>
        </w:rPr>
        <w:t>con el fin de proporcionar un marco reglamentario mediante el cual las personas físicas o jurídicas que cuentan con un giro de restaurante, café o giros similares que se ubiquen en los corredores gastronómicos o en la Zona de Intervención Especial Centro Histórico puedan solicitar a las áreas municipales correspondientes la colocación temporal de mesas, sillas, ornatos y similares en espacios públicos</w:t>
      </w:r>
      <w:r w:rsidRPr="00CC6441">
        <w:rPr>
          <w:rFonts w:ascii="Arial" w:hAnsi="Arial" w:cs="Arial"/>
          <w:i/>
          <w:sz w:val="18"/>
          <w:szCs w:val="18"/>
        </w:rPr>
        <w:t xml:space="preserve">. </w:t>
      </w:r>
    </w:p>
    <w:p w14:paraId="0E4938C9" w14:textId="77777777" w:rsidR="00CC6441" w:rsidRPr="00CC6441" w:rsidRDefault="00CC6441" w:rsidP="00CC6441">
      <w:pPr>
        <w:ind w:firstLine="708"/>
        <w:jc w:val="both"/>
        <w:rPr>
          <w:rFonts w:ascii="Arial" w:hAnsi="Arial" w:cs="Arial"/>
          <w:i/>
          <w:sz w:val="18"/>
          <w:szCs w:val="18"/>
        </w:rPr>
      </w:pPr>
    </w:p>
    <w:p w14:paraId="2A1428A0" w14:textId="77777777" w:rsidR="00CC6441" w:rsidRPr="00CC6441" w:rsidRDefault="00CC6441" w:rsidP="00CC6441">
      <w:pPr>
        <w:jc w:val="both"/>
        <w:rPr>
          <w:rFonts w:ascii="Arial" w:hAnsi="Arial" w:cs="Arial"/>
          <w:i/>
          <w:sz w:val="18"/>
          <w:szCs w:val="18"/>
        </w:rPr>
      </w:pPr>
      <w:r w:rsidRPr="00CC6441">
        <w:rPr>
          <w:rFonts w:ascii="Arial" w:hAnsi="Arial" w:cs="Arial"/>
          <w:i/>
          <w:sz w:val="18"/>
          <w:szCs w:val="18"/>
        </w:rPr>
        <w:t>En cuanto a las repercusiones sociales, mediante esta iniciativa de ordenamiento se propone continuar con la implementación de medidas que coadyuven en la recuperación del espacio público en el municipio por parte de las y los ciudadanos, así como de sus visitantes y turistas, fortaleciendo a su vez al sector turístico y gastronómico, al proporcionar elementos que permitan captar una mayor afluencia de visitantes a estas zonas, en conjunto con aquellas actividades y proyectos que de manera continua se han implementado en el municipio para el rescate y recuperación integral del centro histórico.</w:t>
      </w:r>
    </w:p>
    <w:p w14:paraId="62673F0A" w14:textId="77777777" w:rsidR="00CC6441" w:rsidRPr="00CC6441" w:rsidRDefault="00CC6441" w:rsidP="00CC6441">
      <w:pPr>
        <w:ind w:firstLine="567"/>
        <w:jc w:val="both"/>
        <w:rPr>
          <w:rFonts w:ascii="Arial" w:hAnsi="Arial" w:cs="Arial"/>
          <w:i/>
          <w:sz w:val="18"/>
          <w:szCs w:val="18"/>
        </w:rPr>
      </w:pPr>
    </w:p>
    <w:p w14:paraId="2DEA5653" w14:textId="77777777" w:rsidR="00CC6441" w:rsidRPr="00CC6441" w:rsidRDefault="00CC6441" w:rsidP="00CC6441">
      <w:pPr>
        <w:jc w:val="both"/>
        <w:rPr>
          <w:rFonts w:ascii="Arial" w:hAnsi="Arial" w:cs="Arial"/>
          <w:i/>
          <w:sz w:val="18"/>
          <w:szCs w:val="18"/>
        </w:rPr>
      </w:pPr>
      <w:r w:rsidRPr="00CC6441">
        <w:rPr>
          <w:rFonts w:ascii="Arial" w:hAnsi="Arial" w:cs="Arial"/>
          <w:i/>
          <w:sz w:val="18"/>
          <w:szCs w:val="18"/>
        </w:rPr>
        <w:t>Así mismo, respecto a las repercusiones en materia laboral, con la aprobación de esta iniciativa no se tendrían repercusiones en este sentido, ya que su aprobación no implica la contratación de nuevo personal, la remoción de personas servidoras públicas o un menoscabo en sus condiciones laborales actuales. Por otra parte, en lo correspondiente a las repercusiones en materia presupuestal, la presente iniciativa no genera repercusiones en este sentido, al tratarse de una propuesta para establecer en los reglamentos municipales la opción de solicitar la utilización temporal de los espacios públicos a los restaurantes y cafés que así lo requieran, sin que lo anterior implique una erogación presupuestal por parte del municipio.</w:t>
      </w:r>
    </w:p>
    <w:p w14:paraId="11FE7304" w14:textId="77777777" w:rsidR="00CC6441" w:rsidRPr="00CC6441" w:rsidRDefault="00CC6441" w:rsidP="00CC6441">
      <w:pPr>
        <w:jc w:val="both"/>
        <w:rPr>
          <w:rFonts w:ascii="Arial" w:hAnsi="Arial" w:cs="Arial"/>
          <w:i/>
          <w:sz w:val="18"/>
          <w:szCs w:val="18"/>
        </w:rPr>
      </w:pPr>
    </w:p>
    <w:p w14:paraId="698F1128" w14:textId="77777777" w:rsidR="00CC6441" w:rsidRPr="00CC6441" w:rsidRDefault="00CC6441" w:rsidP="00CC6441">
      <w:pPr>
        <w:jc w:val="both"/>
        <w:rPr>
          <w:rFonts w:ascii="Arial" w:hAnsi="Arial" w:cs="Arial"/>
          <w:i/>
          <w:sz w:val="18"/>
          <w:szCs w:val="18"/>
        </w:rPr>
      </w:pPr>
      <w:r w:rsidRPr="00CC6441">
        <w:rPr>
          <w:rFonts w:ascii="Arial" w:hAnsi="Arial" w:cs="Arial"/>
          <w:i/>
          <w:sz w:val="18"/>
          <w:szCs w:val="18"/>
        </w:rPr>
        <w:lastRenderedPageBreak/>
        <w:t>Por último, se propone que la propuesta contenida en la presente iniciativa de acuerdo sea turnada a la Comisión Edilicia de Gobernación, Reglamentos y Vigilancia ya que, de acuerdo a las atribuciones previstas en el artículo 109 fracción X incisos a) y c) del Código de Gobierno Municipal de Guadalajara, es la encargada de proponer, estudiar y dictaminar las iniciativas concernientes a la creación, reforma, derogación o abrogación de ordenamientos municipales, incluyendo lo concerniente a la creación, modificación y extinción de instancias que forman la administración pública.</w:t>
      </w:r>
    </w:p>
    <w:p w14:paraId="309207EB" w14:textId="77777777" w:rsidR="00CC6441" w:rsidRPr="00CC6441" w:rsidRDefault="00CC6441" w:rsidP="00CC6441">
      <w:pPr>
        <w:jc w:val="both"/>
        <w:rPr>
          <w:rFonts w:ascii="Arial" w:hAnsi="Arial" w:cs="Arial"/>
          <w:i/>
          <w:sz w:val="18"/>
          <w:szCs w:val="18"/>
        </w:rPr>
      </w:pPr>
    </w:p>
    <w:p w14:paraId="48ACF7BF" w14:textId="3E3D762F" w:rsidR="00CC6441" w:rsidRPr="00CC6441" w:rsidRDefault="00CC6441" w:rsidP="00087921">
      <w:pPr>
        <w:widowControl w:val="0"/>
        <w:suppressAutoHyphens/>
        <w:autoSpaceDN w:val="0"/>
        <w:jc w:val="both"/>
        <w:textAlignment w:val="baseline"/>
        <w:rPr>
          <w:rFonts w:ascii="Arial" w:eastAsia="Verdana" w:hAnsi="Arial" w:cs="Arial"/>
          <w:i/>
          <w:color w:val="000000"/>
          <w:sz w:val="18"/>
          <w:szCs w:val="18"/>
        </w:rPr>
      </w:pPr>
      <w:r w:rsidRPr="00CC6441">
        <w:rPr>
          <w:rFonts w:ascii="Arial" w:hAnsi="Arial" w:cs="Arial"/>
          <w:bCs/>
          <w:i/>
          <w:sz w:val="18"/>
          <w:szCs w:val="18"/>
          <w:lang w:eastAsia="es-ES"/>
        </w:rPr>
        <w:t xml:space="preserve">Por lo anteriormente expuesto, sometemos </w:t>
      </w:r>
      <w:r w:rsidRPr="00CC6441">
        <w:rPr>
          <w:rFonts w:ascii="Arial" w:eastAsia="SimSun" w:hAnsi="Arial" w:cs="Arial"/>
          <w:i/>
          <w:kern w:val="3"/>
          <w:sz w:val="18"/>
          <w:szCs w:val="18"/>
          <w:lang w:eastAsia="zh-CN" w:bidi="hi-IN"/>
        </w:rPr>
        <w:t>a consideración de este Ayuntamiento Constitucional los siguientes puntos de:</w:t>
      </w:r>
    </w:p>
    <w:p w14:paraId="2EA9356D" w14:textId="77777777" w:rsidR="00CC6441" w:rsidRPr="00CC6441" w:rsidRDefault="00CC6441" w:rsidP="00CC6441">
      <w:pPr>
        <w:autoSpaceDE w:val="0"/>
        <w:autoSpaceDN w:val="0"/>
        <w:adjustRightInd w:val="0"/>
        <w:jc w:val="center"/>
        <w:rPr>
          <w:rFonts w:ascii="Arial" w:hAnsi="Arial" w:cs="Arial"/>
          <w:b/>
          <w:bCs/>
          <w:i/>
          <w:color w:val="000000"/>
          <w:sz w:val="18"/>
          <w:szCs w:val="18"/>
        </w:rPr>
      </w:pPr>
      <w:r w:rsidRPr="00CC6441">
        <w:rPr>
          <w:rFonts w:ascii="Arial" w:hAnsi="Arial" w:cs="Arial"/>
          <w:b/>
          <w:bCs/>
          <w:i/>
          <w:color w:val="000000"/>
          <w:sz w:val="18"/>
          <w:szCs w:val="18"/>
        </w:rPr>
        <w:t>Ordenamiento</w:t>
      </w:r>
    </w:p>
    <w:p w14:paraId="2C7364AD" w14:textId="77777777" w:rsidR="00CC6441" w:rsidRPr="00CC6441" w:rsidRDefault="00CC6441" w:rsidP="00CC6441">
      <w:pPr>
        <w:autoSpaceDE w:val="0"/>
        <w:autoSpaceDN w:val="0"/>
        <w:adjustRightInd w:val="0"/>
        <w:rPr>
          <w:rFonts w:ascii="Arial" w:hAnsi="Arial" w:cs="Arial"/>
          <w:b/>
          <w:bCs/>
          <w:i/>
          <w:color w:val="000000"/>
          <w:sz w:val="18"/>
          <w:szCs w:val="18"/>
        </w:rPr>
      </w:pPr>
    </w:p>
    <w:p w14:paraId="61E9FEA9" w14:textId="77777777" w:rsidR="00CC6441" w:rsidRPr="00CC6441" w:rsidRDefault="00CC6441" w:rsidP="00CC6441">
      <w:pPr>
        <w:autoSpaceDE w:val="0"/>
        <w:autoSpaceDN w:val="0"/>
        <w:adjustRightInd w:val="0"/>
        <w:jc w:val="both"/>
        <w:rPr>
          <w:rFonts w:ascii="Arial" w:eastAsia="Verdana" w:hAnsi="Arial" w:cs="Arial"/>
          <w:b/>
          <w:i/>
          <w:sz w:val="18"/>
          <w:szCs w:val="18"/>
        </w:rPr>
      </w:pPr>
      <w:r w:rsidRPr="00CC6441">
        <w:rPr>
          <w:rFonts w:ascii="Arial" w:eastAsia="Verdana" w:hAnsi="Arial" w:cs="Arial"/>
          <w:b/>
          <w:i/>
          <w:sz w:val="18"/>
          <w:szCs w:val="18"/>
        </w:rPr>
        <w:t xml:space="preserve">PRIMERO. </w:t>
      </w:r>
      <w:r w:rsidRPr="00CC6441">
        <w:rPr>
          <w:rFonts w:ascii="Arial" w:eastAsia="Verdana" w:hAnsi="Arial" w:cs="Arial"/>
          <w:bCs/>
          <w:i/>
          <w:sz w:val="18"/>
          <w:szCs w:val="18"/>
        </w:rPr>
        <w:t>El Ayuntamiento Constitucional del Municipio de Guadalajara aprueba adicionar el artículo 21 bis al Reglamento para el Funcionamiento de Giros Comerciales, Industriales y de Prestación de Servicios en el Municipio de Guadalajara, para quedar como sigue:</w:t>
      </w:r>
    </w:p>
    <w:p w14:paraId="68DB93FA" w14:textId="77777777" w:rsidR="00CC6441" w:rsidRPr="00CC6441" w:rsidRDefault="00CC6441" w:rsidP="00CC6441">
      <w:pPr>
        <w:autoSpaceDE w:val="0"/>
        <w:autoSpaceDN w:val="0"/>
        <w:adjustRightInd w:val="0"/>
        <w:jc w:val="both"/>
        <w:rPr>
          <w:rFonts w:ascii="Arial" w:eastAsia="Verdana" w:hAnsi="Arial" w:cs="Arial"/>
          <w:bCs/>
          <w:i/>
          <w:sz w:val="18"/>
          <w:szCs w:val="18"/>
        </w:rPr>
      </w:pPr>
    </w:p>
    <w:p w14:paraId="4AC8BDF4" w14:textId="77777777" w:rsidR="00CC6441" w:rsidRPr="00CC6441" w:rsidRDefault="00CC6441" w:rsidP="00CC6441">
      <w:pPr>
        <w:autoSpaceDE w:val="0"/>
        <w:autoSpaceDN w:val="0"/>
        <w:adjustRightInd w:val="0"/>
        <w:ind w:left="426" w:right="474"/>
        <w:jc w:val="both"/>
        <w:rPr>
          <w:rFonts w:ascii="Arial" w:eastAsia="Verdana" w:hAnsi="Arial" w:cs="Arial"/>
          <w:b/>
          <w:i/>
          <w:sz w:val="18"/>
          <w:szCs w:val="18"/>
        </w:rPr>
      </w:pPr>
      <w:r w:rsidRPr="00CC6441">
        <w:rPr>
          <w:rFonts w:ascii="Arial" w:eastAsia="Verdana" w:hAnsi="Arial" w:cs="Arial"/>
          <w:b/>
          <w:i/>
          <w:sz w:val="18"/>
          <w:szCs w:val="18"/>
        </w:rPr>
        <w:t xml:space="preserve">Artículo 21 bis. </w:t>
      </w:r>
    </w:p>
    <w:p w14:paraId="122C1535" w14:textId="77777777" w:rsidR="00CC6441" w:rsidRPr="00CC6441" w:rsidRDefault="00CC6441" w:rsidP="00CC6441">
      <w:pPr>
        <w:autoSpaceDE w:val="0"/>
        <w:autoSpaceDN w:val="0"/>
        <w:adjustRightInd w:val="0"/>
        <w:ind w:left="426" w:right="474"/>
        <w:jc w:val="both"/>
        <w:rPr>
          <w:rFonts w:ascii="Arial" w:eastAsia="Verdana" w:hAnsi="Arial" w:cs="Arial"/>
          <w:b/>
          <w:i/>
          <w:sz w:val="18"/>
          <w:szCs w:val="18"/>
        </w:rPr>
      </w:pPr>
      <w:r w:rsidRPr="00CC6441">
        <w:rPr>
          <w:rFonts w:ascii="Arial" w:eastAsia="Verdana" w:hAnsi="Arial" w:cs="Arial"/>
          <w:b/>
          <w:i/>
          <w:sz w:val="18"/>
          <w:szCs w:val="18"/>
        </w:rPr>
        <w:t>1. Los giros de restaurantes, cafés y otros giros similares que se ubiquen en corredores gastronómicos y en la Zona de Intervención Especial Centro Histórico, pueden solicitar al área municipal correspondiente la colocación temporal en espacios públicos de mesas, sillas, ornatos y similares.</w:t>
      </w:r>
    </w:p>
    <w:p w14:paraId="40364462" w14:textId="77777777" w:rsidR="00CC6441" w:rsidRPr="00CC6441" w:rsidRDefault="00CC6441" w:rsidP="00CC6441">
      <w:pPr>
        <w:autoSpaceDE w:val="0"/>
        <w:autoSpaceDN w:val="0"/>
        <w:adjustRightInd w:val="0"/>
        <w:ind w:left="426" w:right="474"/>
        <w:jc w:val="both"/>
        <w:rPr>
          <w:rFonts w:ascii="Arial" w:eastAsia="Verdana" w:hAnsi="Arial" w:cs="Arial"/>
          <w:b/>
          <w:i/>
          <w:sz w:val="18"/>
          <w:szCs w:val="18"/>
        </w:rPr>
      </w:pPr>
      <w:r w:rsidRPr="00CC6441">
        <w:rPr>
          <w:rFonts w:ascii="Arial" w:eastAsia="Verdana" w:hAnsi="Arial" w:cs="Arial"/>
          <w:b/>
          <w:i/>
          <w:sz w:val="18"/>
          <w:szCs w:val="18"/>
        </w:rPr>
        <w:t>2. En caso de recibir la autorización, deben respetar el espacio asignado, así como realizar el pago por derechos correspondiente.</w:t>
      </w:r>
    </w:p>
    <w:p w14:paraId="7CEA2AEE" w14:textId="77777777" w:rsidR="00CC6441" w:rsidRDefault="00CC6441" w:rsidP="00CC6441">
      <w:pPr>
        <w:autoSpaceDE w:val="0"/>
        <w:autoSpaceDN w:val="0"/>
        <w:adjustRightInd w:val="0"/>
        <w:ind w:left="426" w:right="474"/>
        <w:jc w:val="both"/>
        <w:rPr>
          <w:rFonts w:ascii="Arial" w:eastAsia="Verdana" w:hAnsi="Arial" w:cs="Arial"/>
          <w:b/>
          <w:i/>
          <w:sz w:val="18"/>
          <w:szCs w:val="18"/>
        </w:rPr>
      </w:pPr>
      <w:r w:rsidRPr="00CC6441">
        <w:rPr>
          <w:rFonts w:ascii="Arial" w:eastAsia="Verdana" w:hAnsi="Arial" w:cs="Arial"/>
          <w:b/>
          <w:i/>
          <w:sz w:val="18"/>
          <w:szCs w:val="18"/>
        </w:rPr>
        <w:t>3. La autorización será otorgada por:</w:t>
      </w:r>
    </w:p>
    <w:p w14:paraId="6E5155A2" w14:textId="77777777" w:rsidR="006A67AC" w:rsidRPr="00CC6441" w:rsidRDefault="006A67AC" w:rsidP="00CC6441">
      <w:pPr>
        <w:autoSpaceDE w:val="0"/>
        <w:autoSpaceDN w:val="0"/>
        <w:adjustRightInd w:val="0"/>
        <w:ind w:left="426" w:right="474"/>
        <w:jc w:val="both"/>
        <w:rPr>
          <w:rFonts w:ascii="Arial" w:eastAsia="Verdana" w:hAnsi="Arial" w:cs="Arial"/>
          <w:b/>
          <w:i/>
          <w:sz w:val="18"/>
          <w:szCs w:val="18"/>
        </w:rPr>
      </w:pPr>
    </w:p>
    <w:p w14:paraId="3E7DE9AB" w14:textId="77777777" w:rsidR="00CC6441" w:rsidRPr="00CC6441" w:rsidRDefault="00CC6441" w:rsidP="00CD211F">
      <w:pPr>
        <w:pStyle w:val="Prrafodelista"/>
        <w:numPr>
          <w:ilvl w:val="0"/>
          <w:numId w:val="34"/>
        </w:numPr>
        <w:autoSpaceDE w:val="0"/>
        <w:autoSpaceDN w:val="0"/>
        <w:adjustRightInd w:val="0"/>
        <w:ind w:right="474"/>
        <w:contextualSpacing/>
        <w:jc w:val="both"/>
        <w:rPr>
          <w:rFonts w:ascii="Arial" w:eastAsia="Verdana" w:hAnsi="Arial" w:cs="Arial"/>
          <w:b/>
          <w:i/>
          <w:sz w:val="18"/>
          <w:szCs w:val="18"/>
        </w:rPr>
      </w:pPr>
      <w:r w:rsidRPr="00CC6441">
        <w:rPr>
          <w:rFonts w:ascii="Arial" w:eastAsia="Verdana" w:hAnsi="Arial" w:cs="Arial"/>
          <w:b/>
          <w:i/>
          <w:sz w:val="18"/>
          <w:szCs w:val="18"/>
        </w:rPr>
        <w:t>En corredores gastronómicos, por el Consejo Municipal de Corredores Gastronómicos, Culturales y Artísticos; y</w:t>
      </w:r>
    </w:p>
    <w:p w14:paraId="7F7A0CAD" w14:textId="77777777" w:rsidR="00CC6441" w:rsidRPr="00CC6441" w:rsidRDefault="00CC6441" w:rsidP="00CD211F">
      <w:pPr>
        <w:pStyle w:val="Prrafodelista"/>
        <w:numPr>
          <w:ilvl w:val="0"/>
          <w:numId w:val="34"/>
        </w:numPr>
        <w:autoSpaceDE w:val="0"/>
        <w:autoSpaceDN w:val="0"/>
        <w:adjustRightInd w:val="0"/>
        <w:ind w:right="474"/>
        <w:contextualSpacing/>
        <w:jc w:val="both"/>
        <w:rPr>
          <w:rFonts w:ascii="Arial" w:eastAsia="Verdana" w:hAnsi="Arial" w:cs="Arial"/>
          <w:b/>
          <w:i/>
          <w:sz w:val="18"/>
          <w:szCs w:val="18"/>
        </w:rPr>
      </w:pPr>
      <w:r w:rsidRPr="00CC6441">
        <w:rPr>
          <w:rFonts w:ascii="Arial" w:eastAsia="Verdana" w:hAnsi="Arial" w:cs="Arial"/>
          <w:b/>
          <w:i/>
          <w:sz w:val="18"/>
          <w:szCs w:val="18"/>
        </w:rPr>
        <w:t>En la Zona de Intervención Especial Centro Histórico, por la Superintendencia del Centro Histórico y la Dirección de Movilidad y Transporte, en conjunto.</w:t>
      </w:r>
    </w:p>
    <w:p w14:paraId="08453499" w14:textId="77777777" w:rsidR="00CC6441" w:rsidRPr="00CC6441" w:rsidRDefault="00CC6441" w:rsidP="00CC6441">
      <w:pPr>
        <w:autoSpaceDE w:val="0"/>
        <w:autoSpaceDN w:val="0"/>
        <w:adjustRightInd w:val="0"/>
        <w:rPr>
          <w:rFonts w:ascii="Arial" w:hAnsi="Arial" w:cs="Arial"/>
          <w:b/>
          <w:bCs/>
          <w:i/>
          <w:color w:val="000000"/>
          <w:sz w:val="18"/>
          <w:szCs w:val="18"/>
        </w:rPr>
      </w:pPr>
    </w:p>
    <w:p w14:paraId="61FF8CD9" w14:textId="77777777" w:rsidR="00CC6441" w:rsidRPr="00CC6441" w:rsidRDefault="00CC6441" w:rsidP="00CC6441">
      <w:pPr>
        <w:autoSpaceDE w:val="0"/>
        <w:autoSpaceDN w:val="0"/>
        <w:adjustRightInd w:val="0"/>
        <w:rPr>
          <w:rFonts w:ascii="Arial" w:hAnsi="Arial" w:cs="Arial"/>
          <w:b/>
          <w:bCs/>
          <w:i/>
          <w:color w:val="000000"/>
          <w:sz w:val="18"/>
          <w:szCs w:val="18"/>
        </w:rPr>
      </w:pPr>
    </w:p>
    <w:p w14:paraId="23CB54AC" w14:textId="77777777" w:rsidR="00CC6441" w:rsidRPr="00CC6441" w:rsidRDefault="00CC6441" w:rsidP="00CC6441">
      <w:pPr>
        <w:autoSpaceDE w:val="0"/>
        <w:autoSpaceDN w:val="0"/>
        <w:adjustRightInd w:val="0"/>
        <w:jc w:val="both"/>
        <w:rPr>
          <w:rFonts w:ascii="Arial" w:eastAsia="Verdana" w:hAnsi="Arial" w:cs="Arial"/>
          <w:bCs/>
          <w:i/>
          <w:sz w:val="18"/>
          <w:szCs w:val="18"/>
        </w:rPr>
      </w:pPr>
      <w:r w:rsidRPr="00CC6441">
        <w:rPr>
          <w:rFonts w:ascii="Arial" w:hAnsi="Arial" w:cs="Arial"/>
          <w:b/>
          <w:bCs/>
          <w:i/>
          <w:color w:val="000000"/>
          <w:sz w:val="18"/>
          <w:szCs w:val="18"/>
        </w:rPr>
        <w:t xml:space="preserve">SEGUNDO. </w:t>
      </w:r>
      <w:r w:rsidRPr="00CC6441">
        <w:rPr>
          <w:rFonts w:ascii="Arial" w:eastAsia="Verdana" w:hAnsi="Arial" w:cs="Arial"/>
          <w:bCs/>
          <w:i/>
          <w:sz w:val="18"/>
          <w:szCs w:val="18"/>
        </w:rPr>
        <w:t>El Ayuntamiento Constitucional del Municipio de Guadalajara aprueba reformar el artículo 8 fracciones IX y X, y adicionar el artículo 8 fracción XI del Reglamento de Corredores Gastronómicos, Culturales y Artísticos del Municipio de Guadalajara, para quedar como sigue:</w:t>
      </w:r>
    </w:p>
    <w:p w14:paraId="4A7C1D48" w14:textId="77777777" w:rsidR="00CC6441" w:rsidRPr="00CC6441" w:rsidRDefault="00CC6441" w:rsidP="00CC6441">
      <w:pPr>
        <w:autoSpaceDE w:val="0"/>
        <w:autoSpaceDN w:val="0"/>
        <w:adjustRightInd w:val="0"/>
        <w:jc w:val="both"/>
        <w:rPr>
          <w:rFonts w:ascii="Arial" w:eastAsia="Verdana" w:hAnsi="Arial" w:cs="Arial"/>
          <w:bCs/>
          <w:i/>
          <w:sz w:val="18"/>
          <w:szCs w:val="18"/>
        </w:rPr>
      </w:pPr>
    </w:p>
    <w:p w14:paraId="167C21FC" w14:textId="77777777" w:rsidR="00CC6441" w:rsidRPr="00CC6441" w:rsidRDefault="00CC6441" w:rsidP="00CC6441">
      <w:pPr>
        <w:autoSpaceDE w:val="0"/>
        <w:autoSpaceDN w:val="0"/>
        <w:adjustRightInd w:val="0"/>
        <w:ind w:left="426" w:right="474"/>
        <w:jc w:val="both"/>
        <w:rPr>
          <w:rFonts w:ascii="Arial" w:eastAsia="Verdana" w:hAnsi="Arial" w:cs="Arial"/>
          <w:bCs/>
          <w:i/>
          <w:sz w:val="18"/>
          <w:szCs w:val="18"/>
        </w:rPr>
      </w:pPr>
      <w:r w:rsidRPr="00CC6441">
        <w:rPr>
          <w:rFonts w:ascii="Arial" w:eastAsia="Verdana" w:hAnsi="Arial" w:cs="Arial"/>
          <w:b/>
          <w:i/>
          <w:sz w:val="18"/>
          <w:szCs w:val="18"/>
        </w:rPr>
        <w:t xml:space="preserve">Artículo 8. </w:t>
      </w:r>
      <w:r w:rsidRPr="00CC6441">
        <w:rPr>
          <w:rFonts w:ascii="Arial" w:eastAsia="Verdana" w:hAnsi="Arial" w:cs="Arial"/>
          <w:bCs/>
          <w:i/>
          <w:sz w:val="18"/>
          <w:szCs w:val="18"/>
        </w:rPr>
        <w:t xml:space="preserve">El Consejo se integra por: </w:t>
      </w:r>
    </w:p>
    <w:p w14:paraId="33307752" w14:textId="77777777" w:rsidR="00CC6441" w:rsidRPr="00CC6441" w:rsidRDefault="00CC6441" w:rsidP="00CC6441">
      <w:pPr>
        <w:autoSpaceDE w:val="0"/>
        <w:autoSpaceDN w:val="0"/>
        <w:adjustRightInd w:val="0"/>
        <w:ind w:left="426" w:right="474"/>
        <w:jc w:val="both"/>
        <w:rPr>
          <w:rFonts w:ascii="Arial" w:eastAsia="Verdana" w:hAnsi="Arial" w:cs="Arial"/>
          <w:bCs/>
          <w:i/>
          <w:sz w:val="18"/>
          <w:szCs w:val="18"/>
        </w:rPr>
      </w:pPr>
    </w:p>
    <w:p w14:paraId="655E5629" w14:textId="77777777" w:rsidR="00CC6441" w:rsidRPr="00CC6441" w:rsidRDefault="00CC6441" w:rsidP="00CD211F">
      <w:pPr>
        <w:pStyle w:val="Prrafodelista"/>
        <w:numPr>
          <w:ilvl w:val="0"/>
          <w:numId w:val="36"/>
        </w:numPr>
        <w:autoSpaceDE w:val="0"/>
        <w:autoSpaceDN w:val="0"/>
        <w:adjustRightInd w:val="0"/>
        <w:ind w:left="1134" w:right="474"/>
        <w:contextualSpacing/>
        <w:jc w:val="both"/>
        <w:rPr>
          <w:rFonts w:ascii="Arial" w:eastAsia="Verdana" w:hAnsi="Arial" w:cs="Arial"/>
          <w:bCs/>
          <w:i/>
          <w:sz w:val="18"/>
          <w:szCs w:val="18"/>
        </w:rPr>
      </w:pPr>
      <w:r w:rsidRPr="00CC6441">
        <w:rPr>
          <w:rFonts w:ascii="Arial" w:eastAsia="Verdana" w:hAnsi="Arial" w:cs="Arial"/>
          <w:bCs/>
          <w:i/>
          <w:sz w:val="18"/>
          <w:szCs w:val="18"/>
        </w:rPr>
        <w:t xml:space="preserve">a </w:t>
      </w:r>
      <w:r w:rsidRPr="00CC6441">
        <w:rPr>
          <w:rFonts w:ascii="Arial" w:eastAsia="Verdana" w:hAnsi="Arial" w:cs="Arial"/>
          <w:b/>
          <w:i/>
          <w:sz w:val="18"/>
          <w:szCs w:val="18"/>
        </w:rPr>
        <w:t>VIII.</w:t>
      </w:r>
      <w:r w:rsidRPr="00CC6441">
        <w:rPr>
          <w:rFonts w:ascii="Arial" w:eastAsia="Verdana" w:hAnsi="Arial" w:cs="Arial"/>
          <w:bCs/>
          <w:i/>
          <w:sz w:val="18"/>
          <w:szCs w:val="18"/>
        </w:rPr>
        <w:t xml:space="preserve"> (…)</w:t>
      </w:r>
    </w:p>
    <w:p w14:paraId="6F1C46C5" w14:textId="77777777" w:rsidR="00CC6441" w:rsidRPr="00CC6441" w:rsidRDefault="00CC6441" w:rsidP="00CD211F">
      <w:pPr>
        <w:pStyle w:val="Prrafodelista"/>
        <w:numPr>
          <w:ilvl w:val="0"/>
          <w:numId w:val="35"/>
        </w:numPr>
        <w:autoSpaceDE w:val="0"/>
        <w:autoSpaceDN w:val="0"/>
        <w:adjustRightInd w:val="0"/>
        <w:ind w:left="1134" w:right="474"/>
        <w:contextualSpacing/>
        <w:jc w:val="both"/>
        <w:rPr>
          <w:rFonts w:ascii="Arial" w:eastAsia="Verdana" w:hAnsi="Arial" w:cs="Arial"/>
          <w:bCs/>
          <w:i/>
          <w:sz w:val="18"/>
          <w:szCs w:val="18"/>
        </w:rPr>
      </w:pPr>
      <w:r w:rsidRPr="00CC6441">
        <w:rPr>
          <w:rFonts w:ascii="Arial" w:eastAsia="Verdana" w:hAnsi="Arial" w:cs="Arial"/>
          <w:bCs/>
          <w:i/>
          <w:sz w:val="18"/>
          <w:szCs w:val="18"/>
        </w:rPr>
        <w:t>Un ciudadano de representación vecinal, por invitación del Consejo;</w:t>
      </w:r>
    </w:p>
    <w:p w14:paraId="2AD3F8A4" w14:textId="77777777" w:rsidR="00CC6441" w:rsidRPr="00CC6441" w:rsidRDefault="00CC6441" w:rsidP="00CD211F">
      <w:pPr>
        <w:pStyle w:val="Prrafodelista"/>
        <w:numPr>
          <w:ilvl w:val="0"/>
          <w:numId w:val="35"/>
        </w:numPr>
        <w:autoSpaceDE w:val="0"/>
        <w:autoSpaceDN w:val="0"/>
        <w:adjustRightInd w:val="0"/>
        <w:ind w:left="1134" w:right="474"/>
        <w:contextualSpacing/>
        <w:jc w:val="both"/>
        <w:rPr>
          <w:rFonts w:ascii="Arial" w:eastAsia="Verdana" w:hAnsi="Arial" w:cs="Arial"/>
          <w:b/>
          <w:i/>
          <w:sz w:val="18"/>
          <w:szCs w:val="18"/>
        </w:rPr>
      </w:pPr>
      <w:r w:rsidRPr="00CC6441">
        <w:rPr>
          <w:rFonts w:ascii="Arial" w:eastAsia="Verdana" w:hAnsi="Arial" w:cs="Arial"/>
          <w:bCs/>
          <w:i/>
          <w:sz w:val="18"/>
          <w:szCs w:val="18"/>
        </w:rPr>
        <w:t xml:space="preserve">Un representante de los coordinadores de comité, designado por el Consejo; </w:t>
      </w:r>
      <w:r w:rsidRPr="00CC6441">
        <w:rPr>
          <w:rFonts w:ascii="Arial" w:eastAsia="Verdana" w:hAnsi="Arial" w:cs="Arial"/>
          <w:b/>
          <w:i/>
          <w:sz w:val="18"/>
          <w:szCs w:val="18"/>
        </w:rPr>
        <w:t>y</w:t>
      </w:r>
    </w:p>
    <w:p w14:paraId="20F675D6" w14:textId="77777777" w:rsidR="00CC6441" w:rsidRPr="00CC6441" w:rsidRDefault="00CC6441" w:rsidP="00CD211F">
      <w:pPr>
        <w:pStyle w:val="Prrafodelista"/>
        <w:numPr>
          <w:ilvl w:val="0"/>
          <w:numId w:val="35"/>
        </w:numPr>
        <w:autoSpaceDE w:val="0"/>
        <w:autoSpaceDN w:val="0"/>
        <w:adjustRightInd w:val="0"/>
        <w:ind w:left="1134" w:right="474"/>
        <w:contextualSpacing/>
        <w:jc w:val="both"/>
        <w:rPr>
          <w:rFonts w:ascii="Arial" w:eastAsia="Verdana" w:hAnsi="Arial" w:cs="Arial"/>
          <w:b/>
          <w:i/>
          <w:sz w:val="18"/>
          <w:szCs w:val="18"/>
        </w:rPr>
      </w:pPr>
      <w:r w:rsidRPr="00CC6441">
        <w:rPr>
          <w:rFonts w:ascii="Arial" w:eastAsia="Verdana" w:hAnsi="Arial" w:cs="Arial"/>
          <w:b/>
          <w:i/>
          <w:sz w:val="18"/>
          <w:szCs w:val="18"/>
        </w:rPr>
        <w:t>La Directora o el Director de Movilidad y Transporte.</w:t>
      </w:r>
    </w:p>
    <w:p w14:paraId="408243A1" w14:textId="77777777" w:rsidR="00CC6441" w:rsidRPr="00CC6441" w:rsidRDefault="00CC6441" w:rsidP="00CC6441">
      <w:pPr>
        <w:autoSpaceDE w:val="0"/>
        <w:autoSpaceDN w:val="0"/>
        <w:adjustRightInd w:val="0"/>
        <w:jc w:val="both"/>
        <w:rPr>
          <w:rFonts w:ascii="Arial" w:eastAsia="Verdana" w:hAnsi="Arial" w:cs="Arial"/>
          <w:b/>
          <w:i/>
          <w:sz w:val="18"/>
          <w:szCs w:val="18"/>
        </w:rPr>
      </w:pPr>
    </w:p>
    <w:p w14:paraId="60694483" w14:textId="77777777" w:rsidR="00CC6441" w:rsidRPr="00CC6441" w:rsidRDefault="00CC6441" w:rsidP="00CC6441">
      <w:pPr>
        <w:autoSpaceDE w:val="0"/>
        <w:autoSpaceDN w:val="0"/>
        <w:adjustRightInd w:val="0"/>
        <w:jc w:val="both"/>
        <w:rPr>
          <w:rFonts w:ascii="Arial" w:eastAsia="Verdana" w:hAnsi="Arial" w:cs="Arial"/>
          <w:bCs/>
          <w:i/>
          <w:sz w:val="18"/>
          <w:szCs w:val="18"/>
        </w:rPr>
      </w:pPr>
      <w:r w:rsidRPr="00CC6441">
        <w:rPr>
          <w:rFonts w:ascii="Arial" w:eastAsia="Verdana" w:hAnsi="Arial" w:cs="Arial"/>
          <w:b/>
          <w:i/>
          <w:sz w:val="18"/>
          <w:szCs w:val="18"/>
        </w:rPr>
        <w:t xml:space="preserve">TERCERO. </w:t>
      </w:r>
      <w:r w:rsidRPr="00CC6441">
        <w:rPr>
          <w:rFonts w:ascii="Arial" w:eastAsia="Verdana" w:hAnsi="Arial" w:cs="Arial"/>
          <w:bCs/>
          <w:i/>
          <w:sz w:val="18"/>
          <w:szCs w:val="18"/>
        </w:rPr>
        <w:t xml:space="preserve">El Ayuntamiento Constitucional del Municipio de Guadalajara aprueba reformar los artículos 10 fracciones IV y V, 36 fracciones IV y V, 38 </w:t>
      </w:r>
      <w:proofErr w:type="gramStart"/>
      <w:r w:rsidRPr="00CC6441">
        <w:rPr>
          <w:rFonts w:ascii="Arial" w:eastAsia="Verdana" w:hAnsi="Arial" w:cs="Arial"/>
          <w:bCs/>
          <w:i/>
          <w:sz w:val="18"/>
          <w:szCs w:val="18"/>
        </w:rPr>
        <w:t>fracción</w:t>
      </w:r>
      <w:proofErr w:type="gramEnd"/>
      <w:r w:rsidRPr="00CC6441">
        <w:rPr>
          <w:rFonts w:ascii="Arial" w:eastAsia="Verdana" w:hAnsi="Arial" w:cs="Arial"/>
          <w:bCs/>
          <w:i/>
          <w:sz w:val="18"/>
          <w:szCs w:val="18"/>
        </w:rPr>
        <w:t xml:space="preserve"> VII, y adicionar los artículos 10 fracción VI y 36 fracción VI del Reglamento de Imagen Urbana para el Municipio de Guadalajara, para quedar como sigue:</w:t>
      </w:r>
    </w:p>
    <w:p w14:paraId="41764B4D" w14:textId="77777777" w:rsidR="00CC6441" w:rsidRPr="00CC6441" w:rsidRDefault="00CC6441" w:rsidP="00CC6441">
      <w:pPr>
        <w:autoSpaceDE w:val="0"/>
        <w:autoSpaceDN w:val="0"/>
        <w:adjustRightInd w:val="0"/>
        <w:jc w:val="both"/>
        <w:rPr>
          <w:rFonts w:ascii="Arial" w:eastAsia="Verdana" w:hAnsi="Arial" w:cs="Arial"/>
          <w:bCs/>
          <w:i/>
          <w:sz w:val="18"/>
          <w:szCs w:val="18"/>
        </w:rPr>
      </w:pPr>
    </w:p>
    <w:p w14:paraId="7233B085" w14:textId="77777777" w:rsidR="00CC6441" w:rsidRPr="00CC6441" w:rsidRDefault="00CC6441" w:rsidP="00CC6441">
      <w:pPr>
        <w:autoSpaceDE w:val="0"/>
        <w:autoSpaceDN w:val="0"/>
        <w:adjustRightInd w:val="0"/>
        <w:ind w:left="426" w:right="474"/>
        <w:jc w:val="both"/>
        <w:rPr>
          <w:rFonts w:ascii="Arial" w:eastAsia="Verdana" w:hAnsi="Arial" w:cs="Arial"/>
          <w:bCs/>
          <w:i/>
          <w:sz w:val="18"/>
          <w:szCs w:val="18"/>
        </w:rPr>
      </w:pPr>
      <w:r w:rsidRPr="00CC6441">
        <w:rPr>
          <w:rFonts w:ascii="Arial" w:eastAsia="Verdana" w:hAnsi="Arial" w:cs="Arial"/>
          <w:b/>
          <w:i/>
          <w:sz w:val="18"/>
          <w:szCs w:val="18"/>
        </w:rPr>
        <w:t xml:space="preserve">Artículo 10. </w:t>
      </w:r>
      <w:r w:rsidRPr="00CC6441">
        <w:rPr>
          <w:rFonts w:ascii="Arial" w:eastAsia="Verdana" w:hAnsi="Arial" w:cs="Arial"/>
          <w:bCs/>
          <w:i/>
          <w:sz w:val="18"/>
          <w:szCs w:val="18"/>
        </w:rPr>
        <w:t>(…)</w:t>
      </w:r>
    </w:p>
    <w:p w14:paraId="4407DF91" w14:textId="77777777" w:rsidR="00CC6441" w:rsidRPr="00CC6441" w:rsidRDefault="00CC6441" w:rsidP="00CC6441">
      <w:pPr>
        <w:autoSpaceDE w:val="0"/>
        <w:autoSpaceDN w:val="0"/>
        <w:adjustRightInd w:val="0"/>
        <w:ind w:left="426" w:right="474"/>
        <w:jc w:val="both"/>
        <w:rPr>
          <w:rFonts w:ascii="Arial" w:eastAsia="Verdana" w:hAnsi="Arial" w:cs="Arial"/>
          <w:bCs/>
          <w:i/>
          <w:sz w:val="18"/>
          <w:szCs w:val="18"/>
        </w:rPr>
      </w:pPr>
    </w:p>
    <w:p w14:paraId="7D18A440" w14:textId="77777777" w:rsidR="00CC6441" w:rsidRPr="00CC6441" w:rsidRDefault="00CC6441" w:rsidP="00CD211F">
      <w:pPr>
        <w:pStyle w:val="Prrafodelista"/>
        <w:numPr>
          <w:ilvl w:val="0"/>
          <w:numId w:val="37"/>
        </w:numPr>
        <w:autoSpaceDE w:val="0"/>
        <w:autoSpaceDN w:val="0"/>
        <w:adjustRightInd w:val="0"/>
        <w:ind w:right="474"/>
        <w:contextualSpacing/>
        <w:jc w:val="both"/>
        <w:rPr>
          <w:rFonts w:ascii="Arial" w:eastAsia="Verdana" w:hAnsi="Arial" w:cs="Arial"/>
          <w:bCs/>
          <w:i/>
          <w:sz w:val="18"/>
          <w:szCs w:val="18"/>
        </w:rPr>
      </w:pPr>
      <w:r w:rsidRPr="00CC6441">
        <w:rPr>
          <w:rFonts w:ascii="Arial" w:eastAsia="Verdana" w:hAnsi="Arial" w:cs="Arial"/>
          <w:bCs/>
          <w:i/>
          <w:sz w:val="18"/>
          <w:szCs w:val="18"/>
        </w:rPr>
        <w:t xml:space="preserve">a </w:t>
      </w:r>
      <w:r w:rsidRPr="00CC6441">
        <w:rPr>
          <w:rFonts w:ascii="Arial" w:eastAsia="Verdana" w:hAnsi="Arial" w:cs="Arial"/>
          <w:b/>
          <w:i/>
          <w:sz w:val="18"/>
          <w:szCs w:val="18"/>
        </w:rPr>
        <w:t>III.</w:t>
      </w:r>
      <w:r w:rsidRPr="00CC6441">
        <w:rPr>
          <w:rFonts w:ascii="Arial" w:eastAsia="Verdana" w:hAnsi="Arial" w:cs="Arial"/>
          <w:bCs/>
          <w:i/>
          <w:sz w:val="18"/>
          <w:szCs w:val="18"/>
        </w:rPr>
        <w:t xml:space="preserve"> (…)</w:t>
      </w:r>
    </w:p>
    <w:p w14:paraId="35621EA4" w14:textId="77777777" w:rsidR="00CC6441" w:rsidRPr="00CC6441" w:rsidRDefault="00CC6441" w:rsidP="00CD211F">
      <w:pPr>
        <w:pStyle w:val="Prrafodelista"/>
        <w:numPr>
          <w:ilvl w:val="0"/>
          <w:numId w:val="38"/>
        </w:numPr>
        <w:autoSpaceDE w:val="0"/>
        <w:autoSpaceDN w:val="0"/>
        <w:adjustRightInd w:val="0"/>
        <w:ind w:right="474"/>
        <w:contextualSpacing/>
        <w:jc w:val="both"/>
        <w:rPr>
          <w:rFonts w:ascii="Arial" w:eastAsia="Verdana" w:hAnsi="Arial" w:cs="Arial"/>
          <w:bCs/>
          <w:i/>
          <w:sz w:val="18"/>
          <w:szCs w:val="18"/>
        </w:rPr>
      </w:pPr>
      <w:r w:rsidRPr="00CC6441">
        <w:rPr>
          <w:rFonts w:ascii="Arial" w:eastAsia="Verdana" w:hAnsi="Arial" w:cs="Arial"/>
          <w:bCs/>
          <w:i/>
          <w:sz w:val="18"/>
          <w:szCs w:val="18"/>
        </w:rPr>
        <w:t>El Ayuntamiento se reserva el derecho de declarar vialidad peatonal, previa consulta ciudadana, cualquiera de las actuales vialidades vehiculares, ubicadas dentro del área;</w:t>
      </w:r>
    </w:p>
    <w:p w14:paraId="103E48EE" w14:textId="77777777" w:rsidR="00CC6441" w:rsidRPr="00CC6441" w:rsidRDefault="00CC6441" w:rsidP="00CD211F">
      <w:pPr>
        <w:pStyle w:val="Prrafodelista"/>
        <w:numPr>
          <w:ilvl w:val="0"/>
          <w:numId w:val="38"/>
        </w:numPr>
        <w:autoSpaceDE w:val="0"/>
        <w:autoSpaceDN w:val="0"/>
        <w:adjustRightInd w:val="0"/>
        <w:ind w:right="474"/>
        <w:contextualSpacing/>
        <w:jc w:val="both"/>
        <w:rPr>
          <w:rFonts w:ascii="Arial" w:eastAsia="Verdana" w:hAnsi="Arial" w:cs="Arial"/>
          <w:b/>
          <w:i/>
          <w:sz w:val="18"/>
          <w:szCs w:val="18"/>
        </w:rPr>
      </w:pPr>
      <w:r w:rsidRPr="00CC6441">
        <w:rPr>
          <w:rFonts w:ascii="Arial" w:eastAsia="Verdana" w:hAnsi="Arial" w:cs="Arial"/>
          <w:bCs/>
          <w:i/>
          <w:sz w:val="18"/>
          <w:szCs w:val="18"/>
        </w:rPr>
        <w:t xml:space="preserve">Se restringirá y controlará la celebración de eventos populares tradicionales que por sus características, pudieran dañar la imagen urbana del área; </w:t>
      </w:r>
      <w:r w:rsidRPr="00CC6441">
        <w:rPr>
          <w:rFonts w:ascii="Arial" w:eastAsia="Verdana" w:hAnsi="Arial" w:cs="Arial"/>
          <w:b/>
          <w:i/>
          <w:sz w:val="18"/>
          <w:szCs w:val="18"/>
        </w:rPr>
        <w:t>y</w:t>
      </w:r>
    </w:p>
    <w:p w14:paraId="408093A6" w14:textId="77777777" w:rsidR="00CC6441" w:rsidRPr="00CC6441" w:rsidRDefault="00CC6441" w:rsidP="00CD211F">
      <w:pPr>
        <w:pStyle w:val="Prrafodelista"/>
        <w:numPr>
          <w:ilvl w:val="0"/>
          <w:numId w:val="38"/>
        </w:numPr>
        <w:autoSpaceDE w:val="0"/>
        <w:autoSpaceDN w:val="0"/>
        <w:adjustRightInd w:val="0"/>
        <w:ind w:right="474"/>
        <w:contextualSpacing/>
        <w:jc w:val="both"/>
        <w:rPr>
          <w:rFonts w:ascii="Arial" w:eastAsia="Verdana" w:hAnsi="Arial" w:cs="Arial"/>
          <w:b/>
          <w:i/>
          <w:sz w:val="18"/>
          <w:szCs w:val="18"/>
        </w:rPr>
      </w:pPr>
      <w:r w:rsidRPr="00CC6441">
        <w:rPr>
          <w:rFonts w:ascii="Arial" w:eastAsia="Verdana" w:hAnsi="Arial" w:cs="Arial"/>
          <w:b/>
          <w:i/>
          <w:sz w:val="18"/>
          <w:szCs w:val="18"/>
        </w:rPr>
        <w:t>Se prohibirá la colocación de objetos que obstruyan los espacios públicos, a excepción de restaurantes y cafés al aire libre y otros giros similares, que cuenten con previa autorización por parte del área municipal correspondiente.</w:t>
      </w:r>
    </w:p>
    <w:p w14:paraId="1FAD2232" w14:textId="77777777" w:rsidR="00CC6441" w:rsidRPr="00CC6441" w:rsidRDefault="00CC6441" w:rsidP="00CC6441">
      <w:pPr>
        <w:autoSpaceDE w:val="0"/>
        <w:autoSpaceDN w:val="0"/>
        <w:adjustRightInd w:val="0"/>
        <w:ind w:left="426" w:right="474"/>
        <w:jc w:val="both"/>
        <w:rPr>
          <w:rFonts w:ascii="Arial" w:eastAsia="Verdana" w:hAnsi="Arial" w:cs="Arial"/>
          <w:b/>
          <w:i/>
          <w:sz w:val="18"/>
          <w:szCs w:val="18"/>
        </w:rPr>
      </w:pPr>
    </w:p>
    <w:p w14:paraId="5005984D" w14:textId="77777777" w:rsidR="00CC6441" w:rsidRPr="00CC6441" w:rsidRDefault="00CC6441" w:rsidP="00CC6441">
      <w:pPr>
        <w:autoSpaceDE w:val="0"/>
        <w:autoSpaceDN w:val="0"/>
        <w:adjustRightInd w:val="0"/>
        <w:ind w:left="426" w:right="474"/>
        <w:jc w:val="both"/>
        <w:rPr>
          <w:rFonts w:ascii="Arial" w:eastAsia="Verdana" w:hAnsi="Arial" w:cs="Arial"/>
          <w:bCs/>
          <w:i/>
          <w:sz w:val="18"/>
          <w:szCs w:val="18"/>
        </w:rPr>
      </w:pPr>
      <w:r w:rsidRPr="00CC6441">
        <w:rPr>
          <w:rFonts w:ascii="Arial" w:eastAsia="Verdana" w:hAnsi="Arial" w:cs="Arial"/>
          <w:b/>
          <w:i/>
          <w:sz w:val="18"/>
          <w:szCs w:val="18"/>
        </w:rPr>
        <w:t xml:space="preserve">Artículo 36. </w:t>
      </w:r>
      <w:r w:rsidRPr="00CC6441">
        <w:rPr>
          <w:rFonts w:ascii="Arial" w:eastAsia="Verdana" w:hAnsi="Arial" w:cs="Arial"/>
          <w:bCs/>
          <w:i/>
          <w:sz w:val="18"/>
          <w:szCs w:val="18"/>
        </w:rPr>
        <w:t>(…)</w:t>
      </w:r>
    </w:p>
    <w:p w14:paraId="01B0AE66" w14:textId="77777777" w:rsidR="00CC6441" w:rsidRPr="00CC6441" w:rsidRDefault="00CC6441" w:rsidP="00CC6441">
      <w:pPr>
        <w:autoSpaceDE w:val="0"/>
        <w:autoSpaceDN w:val="0"/>
        <w:adjustRightInd w:val="0"/>
        <w:ind w:left="426" w:right="474"/>
        <w:jc w:val="both"/>
        <w:rPr>
          <w:rFonts w:ascii="Arial" w:eastAsia="Verdana" w:hAnsi="Arial" w:cs="Arial"/>
          <w:bCs/>
          <w:i/>
          <w:sz w:val="18"/>
          <w:szCs w:val="18"/>
        </w:rPr>
      </w:pPr>
    </w:p>
    <w:p w14:paraId="721F2C29" w14:textId="77777777" w:rsidR="00CC6441" w:rsidRPr="00CC6441" w:rsidRDefault="00CC6441" w:rsidP="00CD211F">
      <w:pPr>
        <w:pStyle w:val="Prrafodelista"/>
        <w:numPr>
          <w:ilvl w:val="0"/>
          <w:numId w:val="39"/>
        </w:numPr>
        <w:autoSpaceDE w:val="0"/>
        <w:autoSpaceDN w:val="0"/>
        <w:adjustRightInd w:val="0"/>
        <w:ind w:right="474"/>
        <w:contextualSpacing/>
        <w:jc w:val="both"/>
        <w:rPr>
          <w:rFonts w:ascii="Arial" w:eastAsia="Verdana" w:hAnsi="Arial" w:cs="Arial"/>
          <w:bCs/>
          <w:i/>
          <w:sz w:val="18"/>
          <w:szCs w:val="18"/>
        </w:rPr>
      </w:pPr>
      <w:r w:rsidRPr="00CC6441">
        <w:rPr>
          <w:rFonts w:ascii="Arial" w:eastAsia="Verdana" w:hAnsi="Arial" w:cs="Arial"/>
          <w:bCs/>
          <w:i/>
          <w:sz w:val="18"/>
          <w:szCs w:val="18"/>
        </w:rPr>
        <w:t xml:space="preserve">a </w:t>
      </w:r>
      <w:r w:rsidRPr="00CC6441">
        <w:rPr>
          <w:rFonts w:ascii="Arial" w:eastAsia="Verdana" w:hAnsi="Arial" w:cs="Arial"/>
          <w:b/>
          <w:i/>
          <w:sz w:val="18"/>
          <w:szCs w:val="18"/>
        </w:rPr>
        <w:t>III.</w:t>
      </w:r>
      <w:r w:rsidRPr="00CC6441">
        <w:rPr>
          <w:rFonts w:ascii="Arial" w:eastAsia="Verdana" w:hAnsi="Arial" w:cs="Arial"/>
          <w:bCs/>
          <w:i/>
          <w:sz w:val="18"/>
          <w:szCs w:val="18"/>
        </w:rPr>
        <w:t xml:space="preserve"> (…)</w:t>
      </w:r>
    </w:p>
    <w:p w14:paraId="30EE0813" w14:textId="77777777" w:rsidR="00CC6441" w:rsidRPr="00CC6441" w:rsidRDefault="00CC6441" w:rsidP="00CD211F">
      <w:pPr>
        <w:pStyle w:val="Prrafodelista"/>
        <w:numPr>
          <w:ilvl w:val="0"/>
          <w:numId w:val="40"/>
        </w:numPr>
        <w:autoSpaceDE w:val="0"/>
        <w:autoSpaceDN w:val="0"/>
        <w:adjustRightInd w:val="0"/>
        <w:ind w:right="474"/>
        <w:contextualSpacing/>
        <w:jc w:val="both"/>
        <w:rPr>
          <w:rFonts w:ascii="Arial" w:eastAsia="Verdana" w:hAnsi="Arial" w:cs="Arial"/>
          <w:bCs/>
          <w:i/>
          <w:sz w:val="18"/>
          <w:szCs w:val="18"/>
        </w:rPr>
      </w:pPr>
      <w:r w:rsidRPr="00CC6441">
        <w:rPr>
          <w:rFonts w:ascii="Arial" w:eastAsia="Verdana" w:hAnsi="Arial" w:cs="Arial"/>
          <w:bCs/>
          <w:i/>
          <w:sz w:val="18"/>
          <w:szCs w:val="18"/>
        </w:rPr>
        <w:t>Barrer o limpiar el pasillo o andador correspondiente a su área diariamente;</w:t>
      </w:r>
    </w:p>
    <w:p w14:paraId="36B88FF4" w14:textId="77777777" w:rsidR="00CC6441" w:rsidRPr="00CC6441" w:rsidRDefault="00CC6441" w:rsidP="00CD211F">
      <w:pPr>
        <w:pStyle w:val="Prrafodelista"/>
        <w:numPr>
          <w:ilvl w:val="0"/>
          <w:numId w:val="40"/>
        </w:numPr>
        <w:autoSpaceDE w:val="0"/>
        <w:autoSpaceDN w:val="0"/>
        <w:adjustRightInd w:val="0"/>
        <w:ind w:right="474"/>
        <w:contextualSpacing/>
        <w:jc w:val="both"/>
        <w:rPr>
          <w:rFonts w:ascii="Arial" w:eastAsia="Verdana" w:hAnsi="Arial" w:cs="Arial"/>
          <w:b/>
          <w:i/>
          <w:sz w:val="18"/>
          <w:szCs w:val="18"/>
        </w:rPr>
      </w:pPr>
      <w:r w:rsidRPr="00CC6441">
        <w:rPr>
          <w:rFonts w:ascii="Arial" w:eastAsia="Verdana" w:hAnsi="Arial" w:cs="Arial"/>
          <w:bCs/>
          <w:i/>
          <w:sz w:val="18"/>
          <w:szCs w:val="18"/>
        </w:rPr>
        <w:lastRenderedPageBreak/>
        <w:t xml:space="preserve">Ejecutar las labores propias de sus negocios únicamente en el interior de sus establecimientos, </w:t>
      </w:r>
      <w:r w:rsidRPr="00CC6441">
        <w:rPr>
          <w:rFonts w:ascii="Arial" w:eastAsia="Verdana" w:hAnsi="Arial" w:cs="Arial"/>
          <w:b/>
          <w:i/>
          <w:sz w:val="18"/>
          <w:szCs w:val="18"/>
        </w:rPr>
        <w:t>a excepción de restaurantes y cafés al aire libre y otros giros similares, que cuenten con previa autorización por parte del área municipal correspondiente; y</w:t>
      </w:r>
    </w:p>
    <w:p w14:paraId="61774F51" w14:textId="77777777" w:rsidR="00CC6441" w:rsidRPr="00CC6441" w:rsidRDefault="00CC6441" w:rsidP="00CD211F">
      <w:pPr>
        <w:pStyle w:val="Prrafodelista"/>
        <w:numPr>
          <w:ilvl w:val="0"/>
          <w:numId w:val="40"/>
        </w:numPr>
        <w:autoSpaceDE w:val="0"/>
        <w:autoSpaceDN w:val="0"/>
        <w:adjustRightInd w:val="0"/>
        <w:ind w:right="474"/>
        <w:contextualSpacing/>
        <w:jc w:val="both"/>
        <w:rPr>
          <w:rFonts w:ascii="Arial" w:eastAsia="Verdana" w:hAnsi="Arial" w:cs="Arial"/>
          <w:b/>
          <w:i/>
          <w:sz w:val="18"/>
          <w:szCs w:val="18"/>
        </w:rPr>
      </w:pPr>
      <w:r w:rsidRPr="00CC6441">
        <w:rPr>
          <w:rFonts w:ascii="Arial" w:eastAsia="Verdana" w:hAnsi="Arial" w:cs="Arial"/>
          <w:b/>
          <w:i/>
          <w:sz w:val="18"/>
          <w:szCs w:val="18"/>
        </w:rPr>
        <w:t>Retirar los objetos previamente autorizados que de manera temporal se coloquen en espacios públicos.</w:t>
      </w:r>
    </w:p>
    <w:p w14:paraId="392AC1CC" w14:textId="77777777" w:rsidR="00CC6441" w:rsidRPr="00CC6441" w:rsidRDefault="00CC6441" w:rsidP="00CC6441">
      <w:pPr>
        <w:autoSpaceDE w:val="0"/>
        <w:autoSpaceDN w:val="0"/>
        <w:adjustRightInd w:val="0"/>
        <w:ind w:left="426" w:right="474"/>
        <w:jc w:val="both"/>
        <w:rPr>
          <w:rFonts w:ascii="Arial" w:eastAsia="Verdana" w:hAnsi="Arial" w:cs="Arial"/>
          <w:b/>
          <w:i/>
          <w:sz w:val="18"/>
          <w:szCs w:val="18"/>
        </w:rPr>
      </w:pPr>
    </w:p>
    <w:p w14:paraId="3859941D" w14:textId="77777777" w:rsidR="00CC6441" w:rsidRPr="00CC6441" w:rsidRDefault="00CC6441" w:rsidP="00CC6441">
      <w:pPr>
        <w:autoSpaceDE w:val="0"/>
        <w:autoSpaceDN w:val="0"/>
        <w:adjustRightInd w:val="0"/>
        <w:ind w:left="426" w:right="474"/>
        <w:jc w:val="both"/>
        <w:rPr>
          <w:rFonts w:ascii="Arial" w:eastAsia="Verdana" w:hAnsi="Arial" w:cs="Arial"/>
          <w:bCs/>
          <w:i/>
          <w:sz w:val="18"/>
          <w:szCs w:val="18"/>
        </w:rPr>
      </w:pPr>
      <w:r w:rsidRPr="00CC6441">
        <w:rPr>
          <w:rFonts w:ascii="Arial" w:eastAsia="Verdana" w:hAnsi="Arial" w:cs="Arial"/>
          <w:b/>
          <w:i/>
          <w:sz w:val="18"/>
          <w:szCs w:val="18"/>
        </w:rPr>
        <w:t xml:space="preserve">Artículo 38. </w:t>
      </w:r>
      <w:r w:rsidRPr="00CC6441">
        <w:rPr>
          <w:rFonts w:ascii="Arial" w:eastAsia="Verdana" w:hAnsi="Arial" w:cs="Arial"/>
          <w:bCs/>
          <w:i/>
          <w:sz w:val="18"/>
          <w:szCs w:val="18"/>
        </w:rPr>
        <w:t>(…)</w:t>
      </w:r>
    </w:p>
    <w:p w14:paraId="5F93F0AE" w14:textId="77777777" w:rsidR="00CC6441" w:rsidRPr="00CC6441" w:rsidRDefault="00CC6441" w:rsidP="00CC6441">
      <w:pPr>
        <w:autoSpaceDE w:val="0"/>
        <w:autoSpaceDN w:val="0"/>
        <w:adjustRightInd w:val="0"/>
        <w:ind w:left="426" w:right="474"/>
        <w:jc w:val="both"/>
        <w:rPr>
          <w:rFonts w:ascii="Arial" w:eastAsia="Verdana" w:hAnsi="Arial" w:cs="Arial"/>
          <w:bCs/>
          <w:i/>
          <w:sz w:val="18"/>
          <w:szCs w:val="18"/>
        </w:rPr>
      </w:pPr>
    </w:p>
    <w:p w14:paraId="49851C60" w14:textId="77777777" w:rsidR="00CC6441" w:rsidRPr="00CC6441" w:rsidRDefault="00CC6441" w:rsidP="00CD211F">
      <w:pPr>
        <w:pStyle w:val="Prrafodelista"/>
        <w:numPr>
          <w:ilvl w:val="0"/>
          <w:numId w:val="41"/>
        </w:numPr>
        <w:autoSpaceDE w:val="0"/>
        <w:autoSpaceDN w:val="0"/>
        <w:adjustRightInd w:val="0"/>
        <w:ind w:left="1276" w:right="474" w:hanging="502"/>
        <w:contextualSpacing/>
        <w:jc w:val="both"/>
        <w:rPr>
          <w:rFonts w:ascii="Arial" w:eastAsia="Verdana" w:hAnsi="Arial" w:cs="Arial"/>
          <w:bCs/>
          <w:i/>
          <w:sz w:val="18"/>
          <w:szCs w:val="18"/>
        </w:rPr>
      </w:pPr>
      <w:r w:rsidRPr="00CC6441">
        <w:rPr>
          <w:rFonts w:ascii="Arial" w:eastAsia="Verdana" w:hAnsi="Arial" w:cs="Arial"/>
          <w:bCs/>
          <w:i/>
          <w:sz w:val="18"/>
          <w:szCs w:val="18"/>
        </w:rPr>
        <w:t xml:space="preserve">a </w:t>
      </w:r>
      <w:r w:rsidRPr="00CC6441">
        <w:rPr>
          <w:rFonts w:ascii="Arial" w:eastAsia="Verdana" w:hAnsi="Arial" w:cs="Arial"/>
          <w:b/>
          <w:i/>
          <w:sz w:val="18"/>
          <w:szCs w:val="18"/>
        </w:rPr>
        <w:t>VI.</w:t>
      </w:r>
      <w:r w:rsidRPr="00CC6441">
        <w:rPr>
          <w:rFonts w:ascii="Arial" w:eastAsia="Verdana" w:hAnsi="Arial" w:cs="Arial"/>
          <w:bCs/>
          <w:i/>
          <w:sz w:val="18"/>
          <w:szCs w:val="18"/>
        </w:rPr>
        <w:t xml:space="preserve"> (…)</w:t>
      </w:r>
    </w:p>
    <w:p w14:paraId="129E6E90" w14:textId="77777777" w:rsidR="00CC6441" w:rsidRPr="00CC6441" w:rsidRDefault="00CC6441" w:rsidP="00CD211F">
      <w:pPr>
        <w:pStyle w:val="Prrafodelista"/>
        <w:numPr>
          <w:ilvl w:val="0"/>
          <w:numId w:val="42"/>
        </w:numPr>
        <w:autoSpaceDE w:val="0"/>
        <w:autoSpaceDN w:val="0"/>
        <w:adjustRightInd w:val="0"/>
        <w:ind w:left="1276" w:right="474" w:hanging="490"/>
        <w:contextualSpacing/>
        <w:jc w:val="both"/>
        <w:rPr>
          <w:rFonts w:ascii="Arial" w:eastAsia="Verdana" w:hAnsi="Arial" w:cs="Arial"/>
          <w:bCs/>
          <w:i/>
          <w:sz w:val="18"/>
          <w:szCs w:val="18"/>
        </w:rPr>
      </w:pPr>
      <w:r w:rsidRPr="00CC6441">
        <w:rPr>
          <w:rFonts w:ascii="Arial" w:eastAsia="Verdana" w:hAnsi="Arial" w:cs="Arial"/>
          <w:bCs/>
          <w:i/>
          <w:sz w:val="18"/>
          <w:szCs w:val="18"/>
        </w:rPr>
        <w:t xml:space="preserve">Que los comerciantes obstruyan la vía pública, ya sea con los bienes que expendan o con los implementos que utilicen para realizar sus actividades comerciales, </w:t>
      </w:r>
      <w:r w:rsidRPr="00CC6441">
        <w:rPr>
          <w:rFonts w:ascii="Arial" w:eastAsia="Verdana" w:hAnsi="Arial" w:cs="Arial"/>
          <w:b/>
          <w:i/>
          <w:sz w:val="18"/>
          <w:szCs w:val="18"/>
        </w:rPr>
        <w:t>a excepción de restaurantes y cafés al aire libre y otros giros similares, que cuenten con previa autorización por parte del área municipal correspondiente.</w:t>
      </w:r>
    </w:p>
    <w:p w14:paraId="34812308" w14:textId="77777777" w:rsidR="00CC6441" w:rsidRPr="00CC6441" w:rsidRDefault="00CC6441" w:rsidP="00CC6441">
      <w:pPr>
        <w:autoSpaceDE w:val="0"/>
        <w:autoSpaceDN w:val="0"/>
        <w:adjustRightInd w:val="0"/>
        <w:jc w:val="both"/>
        <w:rPr>
          <w:rFonts w:ascii="Arial" w:eastAsia="Verdana" w:hAnsi="Arial" w:cs="Arial"/>
          <w:b/>
          <w:i/>
          <w:sz w:val="18"/>
          <w:szCs w:val="18"/>
        </w:rPr>
      </w:pPr>
    </w:p>
    <w:p w14:paraId="5929AEFD" w14:textId="77777777" w:rsidR="00CC6441" w:rsidRPr="00CC6441" w:rsidRDefault="00CC6441" w:rsidP="00CC6441">
      <w:pPr>
        <w:autoSpaceDE w:val="0"/>
        <w:autoSpaceDN w:val="0"/>
        <w:adjustRightInd w:val="0"/>
        <w:jc w:val="both"/>
        <w:rPr>
          <w:rFonts w:ascii="Arial" w:eastAsia="Verdana" w:hAnsi="Arial" w:cs="Arial"/>
          <w:bCs/>
          <w:i/>
          <w:sz w:val="18"/>
          <w:szCs w:val="18"/>
        </w:rPr>
      </w:pPr>
      <w:r w:rsidRPr="00CC6441">
        <w:rPr>
          <w:rFonts w:ascii="Arial" w:eastAsia="Verdana" w:hAnsi="Arial" w:cs="Arial"/>
          <w:b/>
          <w:i/>
          <w:sz w:val="18"/>
          <w:szCs w:val="18"/>
        </w:rPr>
        <w:t xml:space="preserve">CUARTO. </w:t>
      </w:r>
      <w:r w:rsidRPr="00CC6441">
        <w:rPr>
          <w:rFonts w:ascii="Arial" w:eastAsia="Verdana" w:hAnsi="Arial" w:cs="Arial"/>
          <w:bCs/>
          <w:i/>
          <w:sz w:val="18"/>
          <w:szCs w:val="18"/>
        </w:rPr>
        <w:t>El Ayuntamiento Constitucional del Municipio de Guadalajara aprueba reformar el artículo 40 del Reglamento para la Zona Denominada como Centro Histórico, Barrios y Zonas Tradicionales de Guadalajara, para quedar como sigue:</w:t>
      </w:r>
    </w:p>
    <w:p w14:paraId="2F2B0BE2" w14:textId="77777777" w:rsidR="00CC6441" w:rsidRPr="00CC6441" w:rsidRDefault="00CC6441" w:rsidP="00CC6441">
      <w:pPr>
        <w:autoSpaceDE w:val="0"/>
        <w:autoSpaceDN w:val="0"/>
        <w:adjustRightInd w:val="0"/>
        <w:jc w:val="both"/>
        <w:rPr>
          <w:rFonts w:ascii="Arial" w:eastAsia="Verdana" w:hAnsi="Arial" w:cs="Arial"/>
          <w:bCs/>
          <w:i/>
          <w:sz w:val="18"/>
          <w:szCs w:val="18"/>
        </w:rPr>
      </w:pPr>
    </w:p>
    <w:p w14:paraId="2173AD21" w14:textId="77777777" w:rsidR="00CC6441" w:rsidRPr="00CC6441" w:rsidRDefault="00CC6441" w:rsidP="00CC6441">
      <w:pPr>
        <w:autoSpaceDE w:val="0"/>
        <w:autoSpaceDN w:val="0"/>
        <w:adjustRightInd w:val="0"/>
        <w:ind w:left="426" w:right="474"/>
        <w:jc w:val="both"/>
        <w:rPr>
          <w:rFonts w:ascii="Arial" w:eastAsia="Verdana" w:hAnsi="Arial" w:cs="Arial"/>
          <w:b/>
          <w:i/>
          <w:sz w:val="18"/>
          <w:szCs w:val="18"/>
        </w:rPr>
      </w:pPr>
      <w:r w:rsidRPr="00CC6441">
        <w:rPr>
          <w:rFonts w:ascii="Arial" w:eastAsia="Verdana" w:hAnsi="Arial" w:cs="Arial"/>
          <w:b/>
          <w:i/>
          <w:sz w:val="18"/>
          <w:szCs w:val="18"/>
        </w:rPr>
        <w:t xml:space="preserve">Artículo 40. </w:t>
      </w:r>
      <w:r w:rsidRPr="00CC6441">
        <w:rPr>
          <w:rFonts w:ascii="Arial" w:eastAsia="Verdana" w:hAnsi="Arial" w:cs="Arial"/>
          <w:bCs/>
          <w:i/>
          <w:sz w:val="18"/>
          <w:szCs w:val="18"/>
        </w:rPr>
        <w:t xml:space="preserve">Todo lo necesario para las actividades propias de los locales comerciales, incluyendo instalaciones, mercancías, accesorios y objetos diversos el giro respectivo, debe mantenerse dentro del mismo local, a excepción de restaurantes y cafés al aire libre y otros giros similares, que cuenten con previa autorización </w:t>
      </w:r>
      <w:r w:rsidRPr="00CC6441">
        <w:rPr>
          <w:rFonts w:ascii="Arial" w:eastAsia="Verdana" w:hAnsi="Arial" w:cs="Arial"/>
          <w:b/>
          <w:i/>
          <w:sz w:val="18"/>
          <w:szCs w:val="18"/>
        </w:rPr>
        <w:t>por parte del área municipal correspondiente.</w:t>
      </w:r>
    </w:p>
    <w:p w14:paraId="6DC57E29" w14:textId="77777777" w:rsidR="00CC6441" w:rsidRPr="00CC6441" w:rsidRDefault="00CC6441" w:rsidP="00CC6441">
      <w:pPr>
        <w:autoSpaceDE w:val="0"/>
        <w:autoSpaceDN w:val="0"/>
        <w:adjustRightInd w:val="0"/>
        <w:jc w:val="both"/>
        <w:rPr>
          <w:rFonts w:ascii="Arial" w:eastAsia="Verdana" w:hAnsi="Arial" w:cs="Arial"/>
          <w:bCs/>
          <w:i/>
          <w:sz w:val="18"/>
          <w:szCs w:val="18"/>
        </w:rPr>
      </w:pPr>
    </w:p>
    <w:p w14:paraId="48F20BE5" w14:textId="77777777" w:rsidR="00CC6441" w:rsidRPr="00CC6441" w:rsidRDefault="00CC6441" w:rsidP="00CC6441">
      <w:pPr>
        <w:autoSpaceDE w:val="0"/>
        <w:autoSpaceDN w:val="0"/>
        <w:adjustRightInd w:val="0"/>
        <w:jc w:val="both"/>
        <w:rPr>
          <w:rFonts w:ascii="Arial" w:eastAsia="Verdana" w:hAnsi="Arial" w:cs="Arial"/>
          <w:bCs/>
          <w:i/>
          <w:sz w:val="18"/>
          <w:szCs w:val="18"/>
        </w:rPr>
      </w:pPr>
      <w:r w:rsidRPr="00CC6441">
        <w:rPr>
          <w:rFonts w:ascii="Arial" w:eastAsia="Verdana" w:hAnsi="Arial" w:cs="Arial"/>
          <w:b/>
          <w:i/>
          <w:sz w:val="18"/>
          <w:szCs w:val="18"/>
        </w:rPr>
        <w:t xml:space="preserve">QUINTO. </w:t>
      </w:r>
      <w:r w:rsidRPr="00CC6441">
        <w:rPr>
          <w:rFonts w:ascii="Arial" w:eastAsia="Verdana" w:hAnsi="Arial" w:cs="Arial"/>
          <w:bCs/>
          <w:i/>
          <w:sz w:val="18"/>
          <w:szCs w:val="18"/>
        </w:rPr>
        <w:t>Se faculta a los ciudadanos Presidente Municipal y Secretario General del Ayuntamiento, a suscribir la documentación inherente al cumplimiento del presente ordenamiento.</w:t>
      </w:r>
    </w:p>
    <w:p w14:paraId="08BF2ADC" w14:textId="77777777" w:rsidR="00CC6441" w:rsidRPr="00CC6441" w:rsidRDefault="00CC6441" w:rsidP="00CC6441">
      <w:pPr>
        <w:autoSpaceDE w:val="0"/>
        <w:autoSpaceDN w:val="0"/>
        <w:adjustRightInd w:val="0"/>
        <w:jc w:val="both"/>
        <w:rPr>
          <w:rFonts w:ascii="Arial" w:eastAsia="Verdana" w:hAnsi="Arial" w:cs="Arial"/>
          <w:b/>
          <w:i/>
          <w:sz w:val="18"/>
          <w:szCs w:val="18"/>
        </w:rPr>
      </w:pPr>
    </w:p>
    <w:p w14:paraId="28DBE528" w14:textId="77777777" w:rsidR="00CC6441" w:rsidRPr="00CC6441" w:rsidRDefault="00CC6441" w:rsidP="00CC6441">
      <w:pPr>
        <w:autoSpaceDE w:val="0"/>
        <w:autoSpaceDN w:val="0"/>
        <w:adjustRightInd w:val="0"/>
        <w:jc w:val="center"/>
        <w:rPr>
          <w:rFonts w:ascii="Arial" w:eastAsia="Verdana" w:hAnsi="Arial" w:cs="Arial"/>
          <w:b/>
          <w:i/>
          <w:sz w:val="18"/>
          <w:szCs w:val="18"/>
        </w:rPr>
      </w:pPr>
      <w:r w:rsidRPr="00CC6441">
        <w:rPr>
          <w:rFonts w:ascii="Arial" w:eastAsia="Verdana" w:hAnsi="Arial" w:cs="Arial"/>
          <w:b/>
          <w:i/>
          <w:sz w:val="18"/>
          <w:szCs w:val="18"/>
        </w:rPr>
        <w:t>Transitorios</w:t>
      </w:r>
    </w:p>
    <w:p w14:paraId="16F301F5" w14:textId="77777777" w:rsidR="00CC6441" w:rsidRPr="00CC6441" w:rsidRDefault="00CC6441" w:rsidP="00CC6441">
      <w:pPr>
        <w:autoSpaceDE w:val="0"/>
        <w:autoSpaceDN w:val="0"/>
        <w:adjustRightInd w:val="0"/>
        <w:rPr>
          <w:rFonts w:ascii="Arial" w:eastAsia="Verdana" w:hAnsi="Arial" w:cs="Arial"/>
          <w:b/>
          <w:i/>
          <w:sz w:val="18"/>
          <w:szCs w:val="18"/>
        </w:rPr>
      </w:pPr>
    </w:p>
    <w:p w14:paraId="039EBFFE" w14:textId="77777777" w:rsidR="00CC6441" w:rsidRPr="00CC6441" w:rsidRDefault="00CC6441" w:rsidP="00CC6441">
      <w:pPr>
        <w:autoSpaceDE w:val="0"/>
        <w:autoSpaceDN w:val="0"/>
        <w:adjustRightInd w:val="0"/>
        <w:jc w:val="both"/>
        <w:rPr>
          <w:rFonts w:ascii="Arial" w:eastAsia="Verdana" w:hAnsi="Arial" w:cs="Arial"/>
          <w:bCs/>
          <w:i/>
          <w:sz w:val="18"/>
          <w:szCs w:val="18"/>
        </w:rPr>
      </w:pPr>
      <w:r w:rsidRPr="00CC6441">
        <w:rPr>
          <w:rFonts w:ascii="Arial" w:eastAsia="Verdana" w:hAnsi="Arial" w:cs="Arial"/>
          <w:b/>
          <w:i/>
          <w:sz w:val="18"/>
          <w:szCs w:val="18"/>
        </w:rPr>
        <w:t xml:space="preserve">Primero. </w:t>
      </w:r>
      <w:r w:rsidRPr="00CC6441">
        <w:rPr>
          <w:rFonts w:ascii="Arial" w:eastAsia="Verdana" w:hAnsi="Arial" w:cs="Arial"/>
          <w:bCs/>
          <w:i/>
          <w:sz w:val="18"/>
          <w:szCs w:val="18"/>
        </w:rPr>
        <w:t>Publíquese el presente ordenamiento en la Gaceta Municipal de Guadalajara.</w:t>
      </w:r>
    </w:p>
    <w:p w14:paraId="7C381849" w14:textId="77777777" w:rsidR="00CC6441" w:rsidRPr="00CC6441" w:rsidRDefault="00CC6441" w:rsidP="00CC6441">
      <w:pPr>
        <w:autoSpaceDE w:val="0"/>
        <w:autoSpaceDN w:val="0"/>
        <w:adjustRightInd w:val="0"/>
        <w:jc w:val="both"/>
        <w:rPr>
          <w:rFonts w:ascii="Arial" w:eastAsia="Verdana" w:hAnsi="Arial" w:cs="Arial"/>
          <w:b/>
          <w:i/>
          <w:sz w:val="18"/>
          <w:szCs w:val="18"/>
        </w:rPr>
      </w:pPr>
    </w:p>
    <w:p w14:paraId="0F089E63" w14:textId="77777777" w:rsidR="00CC6441" w:rsidRPr="00CC6441" w:rsidRDefault="00CC6441" w:rsidP="00CC6441">
      <w:pPr>
        <w:autoSpaceDE w:val="0"/>
        <w:autoSpaceDN w:val="0"/>
        <w:adjustRightInd w:val="0"/>
        <w:jc w:val="both"/>
        <w:rPr>
          <w:rFonts w:ascii="Arial" w:eastAsia="Verdana" w:hAnsi="Arial" w:cs="Arial"/>
          <w:bCs/>
          <w:i/>
          <w:sz w:val="18"/>
          <w:szCs w:val="18"/>
        </w:rPr>
      </w:pPr>
      <w:r w:rsidRPr="00CC6441">
        <w:rPr>
          <w:rFonts w:ascii="Arial" w:eastAsia="Verdana" w:hAnsi="Arial" w:cs="Arial"/>
          <w:b/>
          <w:i/>
          <w:sz w:val="18"/>
          <w:szCs w:val="18"/>
        </w:rPr>
        <w:t xml:space="preserve">Segundo. </w:t>
      </w:r>
      <w:r w:rsidRPr="00CC6441">
        <w:rPr>
          <w:rFonts w:ascii="Arial" w:eastAsia="Verdana" w:hAnsi="Arial" w:cs="Arial"/>
          <w:bCs/>
          <w:i/>
          <w:sz w:val="18"/>
          <w:szCs w:val="18"/>
        </w:rPr>
        <w:t>Este ordenamiento entrará en vigor al día siguiente de su publicación en la Gaceta Municipal de Guadalajara.</w:t>
      </w:r>
    </w:p>
    <w:p w14:paraId="58B0E4CD" w14:textId="77777777" w:rsidR="00CC6441" w:rsidRPr="00CC6441" w:rsidRDefault="00CC6441" w:rsidP="00CC6441">
      <w:pPr>
        <w:autoSpaceDE w:val="0"/>
        <w:autoSpaceDN w:val="0"/>
        <w:adjustRightInd w:val="0"/>
        <w:jc w:val="both"/>
        <w:rPr>
          <w:rFonts w:ascii="Arial" w:eastAsia="Verdana" w:hAnsi="Arial" w:cs="Arial"/>
          <w:b/>
          <w:i/>
          <w:sz w:val="18"/>
          <w:szCs w:val="18"/>
        </w:rPr>
      </w:pPr>
    </w:p>
    <w:p w14:paraId="15466617" w14:textId="77777777" w:rsidR="00CC6441" w:rsidRPr="00CC6441" w:rsidRDefault="00CC6441" w:rsidP="00CC6441">
      <w:pPr>
        <w:autoSpaceDE w:val="0"/>
        <w:autoSpaceDN w:val="0"/>
        <w:adjustRightInd w:val="0"/>
        <w:jc w:val="both"/>
        <w:rPr>
          <w:rFonts w:ascii="Arial" w:eastAsia="Verdana" w:hAnsi="Arial" w:cs="Arial"/>
          <w:bCs/>
          <w:i/>
          <w:sz w:val="18"/>
          <w:szCs w:val="18"/>
        </w:rPr>
      </w:pPr>
      <w:r w:rsidRPr="00CC6441">
        <w:rPr>
          <w:rFonts w:ascii="Arial" w:eastAsia="Verdana" w:hAnsi="Arial" w:cs="Arial"/>
          <w:b/>
          <w:i/>
          <w:sz w:val="18"/>
          <w:szCs w:val="18"/>
        </w:rPr>
        <w:t xml:space="preserve">Tercero. </w:t>
      </w:r>
      <w:r w:rsidRPr="00CC6441">
        <w:rPr>
          <w:rFonts w:ascii="Arial" w:eastAsia="Verdana" w:hAnsi="Arial" w:cs="Arial"/>
          <w:bCs/>
          <w:i/>
          <w:sz w:val="18"/>
          <w:szCs w:val="18"/>
        </w:rPr>
        <w:t>Durante el ejercicio fiscal 2022, los giros de restaurantes, cafés al aire libre y otros giros similares que cuenten con previa autorización del área municipal correspondiente, quedarán exentos de realizar el pago por los derechos correspondientes para la instalación temporal de mesas, sillas, ornatos y similares en espacios públicos.</w:t>
      </w:r>
    </w:p>
    <w:p w14:paraId="48C73D1F" w14:textId="77777777" w:rsidR="00CC6441" w:rsidRPr="00CC6441" w:rsidRDefault="00CC6441" w:rsidP="00CC6441">
      <w:pPr>
        <w:autoSpaceDE w:val="0"/>
        <w:autoSpaceDN w:val="0"/>
        <w:adjustRightInd w:val="0"/>
        <w:jc w:val="both"/>
        <w:rPr>
          <w:rFonts w:ascii="Arial" w:eastAsia="Verdana" w:hAnsi="Arial" w:cs="Arial"/>
          <w:bCs/>
          <w:i/>
          <w:sz w:val="18"/>
          <w:szCs w:val="18"/>
        </w:rPr>
      </w:pPr>
    </w:p>
    <w:p w14:paraId="1E80B404" w14:textId="77777777" w:rsidR="00CC6441" w:rsidRPr="00CC6441" w:rsidRDefault="00CC6441" w:rsidP="00CC6441">
      <w:pPr>
        <w:autoSpaceDE w:val="0"/>
        <w:autoSpaceDN w:val="0"/>
        <w:adjustRightInd w:val="0"/>
        <w:jc w:val="both"/>
        <w:rPr>
          <w:rFonts w:ascii="Arial" w:eastAsia="Verdana" w:hAnsi="Arial" w:cs="Arial"/>
          <w:bCs/>
          <w:i/>
          <w:sz w:val="18"/>
          <w:szCs w:val="18"/>
        </w:rPr>
      </w:pPr>
      <w:r w:rsidRPr="00CC6441">
        <w:rPr>
          <w:rFonts w:ascii="Arial" w:eastAsia="Verdana" w:hAnsi="Arial" w:cs="Arial"/>
          <w:bCs/>
          <w:i/>
          <w:sz w:val="18"/>
          <w:szCs w:val="18"/>
        </w:rPr>
        <w:t>Dicha exención será aplicable a los giros de restaurantes, cafés al aire libre y otros giros similares que se ubiquen en corredores gastronómicos y en la Zona de Intervención Especial Centro Histórico, de acuerdo a lo establecido en el Reglamento para el Funcionamiento de Giros Comerciales, Industriales y de Prestación de Servicios en el Municipio de Guadalajara, y en el Reglamento de Corredores Gastronómicos, Culturales y Artísticos del Municipio de Guadalajara.</w:t>
      </w:r>
    </w:p>
    <w:p w14:paraId="4A86CA8E" w14:textId="77777777" w:rsidR="00CC6441" w:rsidRPr="00CC6441" w:rsidRDefault="00CC6441" w:rsidP="00CC6441">
      <w:pPr>
        <w:autoSpaceDE w:val="0"/>
        <w:autoSpaceDN w:val="0"/>
        <w:adjustRightInd w:val="0"/>
        <w:jc w:val="both"/>
        <w:rPr>
          <w:rFonts w:ascii="Arial" w:eastAsia="Verdana" w:hAnsi="Arial" w:cs="Arial"/>
          <w:b/>
          <w:i/>
          <w:sz w:val="18"/>
          <w:szCs w:val="18"/>
        </w:rPr>
      </w:pPr>
    </w:p>
    <w:p w14:paraId="30157FE8" w14:textId="2778A9D1" w:rsidR="00CC6441" w:rsidRDefault="00CC6441" w:rsidP="00CC6441">
      <w:pPr>
        <w:autoSpaceDE w:val="0"/>
        <w:autoSpaceDN w:val="0"/>
        <w:adjustRightInd w:val="0"/>
        <w:jc w:val="both"/>
        <w:rPr>
          <w:rFonts w:ascii="Arial" w:eastAsia="Verdana" w:hAnsi="Arial" w:cs="Arial"/>
          <w:bCs/>
          <w:i/>
          <w:sz w:val="18"/>
          <w:szCs w:val="18"/>
        </w:rPr>
      </w:pPr>
      <w:r w:rsidRPr="00CC6441">
        <w:rPr>
          <w:rFonts w:ascii="Arial" w:eastAsia="Verdana" w:hAnsi="Arial" w:cs="Arial"/>
          <w:b/>
          <w:i/>
          <w:sz w:val="18"/>
          <w:szCs w:val="18"/>
        </w:rPr>
        <w:t xml:space="preserve">Cuarto. </w:t>
      </w:r>
      <w:r w:rsidRPr="00CC6441">
        <w:rPr>
          <w:rFonts w:ascii="Arial" w:eastAsia="Verdana" w:hAnsi="Arial" w:cs="Arial"/>
          <w:bCs/>
          <w:i/>
          <w:sz w:val="18"/>
          <w:szCs w:val="18"/>
        </w:rPr>
        <w:t>Una vez publicado el presente ordenamiento, remítase mediante oficio un tanto del mismo al H. Congreso del Estado de Jalisco, para los efectos ordenados en el artículo 42 fracción VII de la Ley del Gobierno y la Administración Pública Municipal del Estado de Jalisco</w:t>
      </w:r>
      <w:r w:rsidR="006A67AC">
        <w:rPr>
          <w:rFonts w:ascii="Arial" w:eastAsia="Verdana" w:hAnsi="Arial" w:cs="Arial"/>
          <w:bCs/>
          <w:i/>
          <w:sz w:val="18"/>
          <w:szCs w:val="18"/>
        </w:rPr>
        <w:t>”</w:t>
      </w:r>
      <w:r w:rsidRPr="00CC6441">
        <w:rPr>
          <w:rFonts w:ascii="Arial" w:eastAsia="Verdana" w:hAnsi="Arial" w:cs="Arial"/>
          <w:bCs/>
          <w:i/>
          <w:sz w:val="18"/>
          <w:szCs w:val="18"/>
        </w:rPr>
        <w:t>.</w:t>
      </w:r>
    </w:p>
    <w:p w14:paraId="5B1786A6" w14:textId="77777777" w:rsidR="006A67AC" w:rsidRDefault="006A67AC" w:rsidP="00CC6441">
      <w:pPr>
        <w:autoSpaceDE w:val="0"/>
        <w:autoSpaceDN w:val="0"/>
        <w:adjustRightInd w:val="0"/>
        <w:jc w:val="both"/>
        <w:rPr>
          <w:rFonts w:ascii="Arial" w:eastAsia="Verdana" w:hAnsi="Arial" w:cs="Arial"/>
          <w:bCs/>
          <w:i/>
          <w:sz w:val="18"/>
          <w:szCs w:val="18"/>
        </w:rPr>
      </w:pPr>
    </w:p>
    <w:p w14:paraId="1CF184AC" w14:textId="5CFB23FF" w:rsidR="006A67AC" w:rsidRDefault="006A67AC" w:rsidP="006A67AC">
      <w:pPr>
        <w:jc w:val="both"/>
        <w:rPr>
          <w:rFonts w:ascii="Arial" w:hAnsi="Arial" w:cs="Arial"/>
          <w:sz w:val="24"/>
          <w:szCs w:val="24"/>
          <w:lang w:val="es-ES_tradnl"/>
        </w:rPr>
      </w:pPr>
      <w:r w:rsidRPr="007F03DF">
        <w:rPr>
          <w:rFonts w:ascii="Arial" w:hAnsi="Arial" w:cs="Arial"/>
          <w:b/>
          <w:sz w:val="24"/>
          <w:szCs w:val="24"/>
          <w:lang w:val="es-ES_tradnl"/>
        </w:rPr>
        <w:t>El Señor Secretario General:</w:t>
      </w:r>
      <w:r>
        <w:rPr>
          <w:rFonts w:ascii="Arial" w:hAnsi="Arial" w:cs="Arial"/>
          <w:sz w:val="24"/>
          <w:szCs w:val="24"/>
          <w:lang w:val="es-ES_tradnl"/>
        </w:rPr>
        <w:t xml:space="preserve"> Gracias regidor. Se propone su turno a la Comisión Edilicia de Gobernación, Reglamentos y Vigilancia. En votación económica les pregunto si lo aprueban. Aprobado.</w:t>
      </w:r>
    </w:p>
    <w:p w14:paraId="29A0D617" w14:textId="77777777" w:rsidR="006A67AC" w:rsidRDefault="006A67AC" w:rsidP="006A67AC">
      <w:pPr>
        <w:jc w:val="both"/>
        <w:rPr>
          <w:rFonts w:ascii="Arial" w:hAnsi="Arial" w:cs="Arial"/>
          <w:sz w:val="24"/>
          <w:szCs w:val="24"/>
          <w:lang w:val="es-ES_tradnl"/>
        </w:rPr>
      </w:pPr>
    </w:p>
    <w:p w14:paraId="1A41EBC7" w14:textId="56D4EC9C" w:rsidR="006A67AC" w:rsidRDefault="006A67AC" w:rsidP="006A67AC">
      <w:pPr>
        <w:jc w:val="both"/>
        <w:rPr>
          <w:rFonts w:ascii="Arial" w:hAnsi="Arial" w:cs="Arial"/>
          <w:sz w:val="24"/>
          <w:szCs w:val="24"/>
          <w:lang w:val="es-ES_tradnl"/>
        </w:rPr>
      </w:pPr>
      <w:r>
        <w:rPr>
          <w:rFonts w:ascii="Arial" w:hAnsi="Arial" w:cs="Arial"/>
          <w:sz w:val="24"/>
          <w:szCs w:val="24"/>
          <w:lang w:val="es-ES_tradnl"/>
        </w:rPr>
        <w:t>Tiene el uso de la voz, la regidora Karla Leonardo.</w:t>
      </w:r>
    </w:p>
    <w:p w14:paraId="1712DCB8" w14:textId="77777777" w:rsidR="006A67AC" w:rsidRPr="006A67AC" w:rsidRDefault="006A67AC" w:rsidP="006A67AC">
      <w:pPr>
        <w:jc w:val="both"/>
        <w:rPr>
          <w:rFonts w:ascii="Arial" w:hAnsi="Arial" w:cs="Arial"/>
          <w:sz w:val="24"/>
          <w:szCs w:val="24"/>
          <w:lang w:val="es-ES_tradnl"/>
        </w:rPr>
      </w:pPr>
    </w:p>
    <w:p w14:paraId="3077F7A3" w14:textId="2F9FBE6B" w:rsidR="006A67AC" w:rsidRDefault="006A67AC" w:rsidP="006A67AC">
      <w:pPr>
        <w:jc w:val="both"/>
        <w:rPr>
          <w:rFonts w:ascii="Arial" w:hAnsi="Arial" w:cs="Arial"/>
          <w:sz w:val="24"/>
          <w:szCs w:val="24"/>
          <w:lang w:val="es-ES_tradnl"/>
        </w:rPr>
      </w:pPr>
      <w:r w:rsidRPr="006A67AC">
        <w:rPr>
          <w:rFonts w:ascii="Arial" w:hAnsi="Arial" w:cs="Arial"/>
          <w:b/>
          <w:sz w:val="24"/>
          <w:szCs w:val="24"/>
          <w:lang w:val="es-ES_tradnl"/>
        </w:rPr>
        <w:t>La Regidora Karla Andrea Leonardo Torres:</w:t>
      </w:r>
      <w:r>
        <w:rPr>
          <w:rFonts w:ascii="Arial" w:hAnsi="Arial" w:cs="Arial"/>
          <w:sz w:val="24"/>
          <w:szCs w:val="24"/>
          <w:lang w:val="es-ES_tradnl"/>
        </w:rPr>
        <w:t xml:space="preserve"> Gracias Secretario y Presidente, buenas tardes compañeras y compañeros regidores así como a todas y a todos los que nos acompañan hoy en este recinto.</w:t>
      </w:r>
    </w:p>
    <w:p w14:paraId="678D51D1" w14:textId="77777777" w:rsidR="006A67AC" w:rsidRDefault="006A67AC" w:rsidP="006A67AC">
      <w:pPr>
        <w:jc w:val="both"/>
        <w:rPr>
          <w:rFonts w:ascii="Arial" w:hAnsi="Arial" w:cs="Arial"/>
          <w:sz w:val="24"/>
          <w:szCs w:val="24"/>
          <w:lang w:val="es-ES_tradnl"/>
        </w:rPr>
      </w:pPr>
    </w:p>
    <w:p w14:paraId="607C7434" w14:textId="77777777" w:rsidR="006A67AC" w:rsidRDefault="006A67AC" w:rsidP="006A67AC">
      <w:pPr>
        <w:jc w:val="both"/>
        <w:rPr>
          <w:rFonts w:ascii="Arial" w:hAnsi="Arial" w:cs="Arial"/>
          <w:sz w:val="24"/>
          <w:szCs w:val="24"/>
          <w:lang w:val="es-ES_tradnl"/>
        </w:rPr>
      </w:pPr>
      <w:r>
        <w:rPr>
          <w:rFonts w:ascii="Arial" w:hAnsi="Arial" w:cs="Arial"/>
          <w:sz w:val="24"/>
          <w:szCs w:val="24"/>
          <w:lang w:val="es-ES_tradnl"/>
        </w:rPr>
        <w:t>Me permito presentar dos iniciativas, de las cuales solo leeré un extracto, solicitando al Secretario General sean insertadas de forma íntegra al acta correspondiente.</w:t>
      </w:r>
    </w:p>
    <w:p w14:paraId="33106BF3" w14:textId="77777777" w:rsidR="006A67AC" w:rsidRDefault="006A67AC" w:rsidP="006A67AC">
      <w:pPr>
        <w:jc w:val="both"/>
        <w:rPr>
          <w:rFonts w:ascii="Arial" w:hAnsi="Arial" w:cs="Arial"/>
          <w:sz w:val="24"/>
          <w:szCs w:val="24"/>
          <w:lang w:val="es-ES_tradnl"/>
        </w:rPr>
      </w:pPr>
    </w:p>
    <w:p w14:paraId="1744444F" w14:textId="77777777" w:rsidR="006A67AC" w:rsidRDefault="006A67AC" w:rsidP="006A67AC">
      <w:pPr>
        <w:jc w:val="both"/>
        <w:rPr>
          <w:rFonts w:ascii="Arial" w:hAnsi="Arial" w:cs="Arial"/>
          <w:sz w:val="24"/>
          <w:szCs w:val="24"/>
          <w:lang w:val="es-ES_tradnl"/>
        </w:rPr>
      </w:pPr>
      <w:r>
        <w:rPr>
          <w:rFonts w:ascii="Arial" w:hAnsi="Arial" w:cs="Arial"/>
          <w:sz w:val="24"/>
          <w:szCs w:val="24"/>
          <w:lang w:val="es-ES_tradnl"/>
        </w:rPr>
        <w:t xml:space="preserve">La primera de ellas, es en relación a los Juzgados Cívicos Municipales y a las necesidades materiales, operativas y laborales de sus trabajadores. </w:t>
      </w:r>
    </w:p>
    <w:p w14:paraId="010A3636" w14:textId="77777777" w:rsidR="006A67AC" w:rsidRDefault="006A67AC" w:rsidP="006A67AC">
      <w:pPr>
        <w:jc w:val="both"/>
        <w:rPr>
          <w:rFonts w:ascii="Arial" w:hAnsi="Arial" w:cs="Arial"/>
          <w:sz w:val="24"/>
          <w:szCs w:val="24"/>
          <w:lang w:val="es-ES_tradnl"/>
        </w:rPr>
      </w:pPr>
    </w:p>
    <w:p w14:paraId="2A1EAC5D" w14:textId="25E3C6C6" w:rsidR="006A67AC" w:rsidRDefault="006A67AC" w:rsidP="006A67AC">
      <w:pPr>
        <w:jc w:val="both"/>
        <w:rPr>
          <w:rFonts w:ascii="Arial" w:hAnsi="Arial" w:cs="Arial"/>
          <w:sz w:val="24"/>
          <w:szCs w:val="24"/>
          <w:lang w:val="es-ES_tradnl"/>
        </w:rPr>
      </w:pPr>
      <w:r w:rsidRPr="006A67AC">
        <w:rPr>
          <w:rFonts w:ascii="Arial" w:hAnsi="Arial" w:cs="Arial"/>
          <w:sz w:val="24"/>
          <w:szCs w:val="24"/>
          <w:lang w:val="es-ES_tradnl"/>
        </w:rPr>
        <w:t>Los juzgados cívicos son un lugar donde se busca armonizar la convivencia de las personas que habitan o transitan por el municipio de Guadalajara, y donde se establecen las bases para la impartición y administración de la justicia.</w:t>
      </w:r>
      <w:r>
        <w:rPr>
          <w:rFonts w:ascii="Arial" w:hAnsi="Arial" w:cs="Arial"/>
          <w:sz w:val="24"/>
          <w:szCs w:val="24"/>
          <w:lang w:val="es-ES_tradnl"/>
        </w:rPr>
        <w:t xml:space="preserve"> </w:t>
      </w:r>
      <w:r w:rsidRPr="006A67AC">
        <w:rPr>
          <w:rFonts w:ascii="Arial" w:hAnsi="Arial" w:cs="Arial"/>
          <w:sz w:val="24"/>
          <w:szCs w:val="24"/>
          <w:lang w:val="es-ES_tradnl"/>
        </w:rPr>
        <w:t>Por tanto el buscar mejorar el funcionamiento de los juzgados cívicos, siempre ayudará a preservar el orden y la paz pública.</w:t>
      </w:r>
    </w:p>
    <w:p w14:paraId="3B3939F8" w14:textId="77777777" w:rsidR="006A67AC" w:rsidRDefault="006A67AC" w:rsidP="006A67AC">
      <w:pPr>
        <w:jc w:val="both"/>
        <w:rPr>
          <w:rFonts w:ascii="Arial" w:hAnsi="Arial" w:cs="Arial"/>
          <w:sz w:val="24"/>
          <w:szCs w:val="24"/>
          <w:lang w:val="es-ES_tradnl"/>
        </w:rPr>
      </w:pPr>
    </w:p>
    <w:p w14:paraId="474998C4" w14:textId="77777777" w:rsidR="00650CEA" w:rsidRDefault="006A67AC" w:rsidP="006A67AC">
      <w:pPr>
        <w:jc w:val="both"/>
        <w:rPr>
          <w:rFonts w:ascii="Arial" w:hAnsi="Arial" w:cs="Arial"/>
          <w:sz w:val="24"/>
          <w:szCs w:val="24"/>
          <w:lang w:val="es-ES_tradnl"/>
        </w:rPr>
      </w:pPr>
      <w:r>
        <w:rPr>
          <w:rFonts w:ascii="Arial" w:hAnsi="Arial" w:cs="Arial"/>
          <w:sz w:val="24"/>
          <w:szCs w:val="24"/>
          <w:lang w:val="es-ES_tradnl"/>
        </w:rPr>
        <w:t>Las y los trabajadores de los juzgados municipales, trabajan horas extraordinarias conocidas como guardias, que surgen por atención a las necesidades</w:t>
      </w:r>
      <w:r w:rsidR="00650CEA">
        <w:rPr>
          <w:rFonts w:ascii="Arial" w:hAnsi="Arial" w:cs="Arial"/>
          <w:sz w:val="24"/>
          <w:szCs w:val="24"/>
          <w:lang w:val="es-ES_tradnl"/>
        </w:rPr>
        <w:t xml:space="preserve"> del servicio; tal es el caso de otras dependencias, por nombrar algunas, policía, servicios médicos, protección civil y bomberos, entre otras.</w:t>
      </w:r>
    </w:p>
    <w:p w14:paraId="746E1E12" w14:textId="77777777" w:rsidR="00650CEA" w:rsidRDefault="00650CEA" w:rsidP="006A67AC">
      <w:pPr>
        <w:jc w:val="both"/>
        <w:rPr>
          <w:rFonts w:ascii="Arial" w:hAnsi="Arial" w:cs="Arial"/>
          <w:sz w:val="24"/>
          <w:szCs w:val="24"/>
          <w:lang w:val="es-ES_tradnl"/>
        </w:rPr>
      </w:pPr>
    </w:p>
    <w:p w14:paraId="23A2409B" w14:textId="77777777" w:rsidR="00650CEA" w:rsidRDefault="00650CEA" w:rsidP="006A67AC">
      <w:pPr>
        <w:jc w:val="both"/>
        <w:rPr>
          <w:rFonts w:ascii="Arial" w:hAnsi="Arial" w:cs="Arial"/>
          <w:sz w:val="24"/>
          <w:szCs w:val="24"/>
          <w:lang w:val="es-ES_tradnl"/>
        </w:rPr>
      </w:pPr>
      <w:r>
        <w:rPr>
          <w:rFonts w:ascii="Arial" w:hAnsi="Arial" w:cs="Arial"/>
          <w:sz w:val="24"/>
          <w:szCs w:val="24"/>
          <w:lang w:val="es-ES_tradnl"/>
        </w:rPr>
        <w:t xml:space="preserve">Por lo tanto, es necesario crear mesas de trabajo </w:t>
      </w:r>
      <w:r w:rsidRPr="00650CEA">
        <w:rPr>
          <w:rFonts w:ascii="Arial" w:hAnsi="Arial" w:cs="Arial"/>
          <w:sz w:val="24"/>
          <w:szCs w:val="24"/>
          <w:lang w:val="es-ES_tradnl"/>
        </w:rPr>
        <w:t>para analizar las necesidades materiales, operativas y laborales de los Juzgados Cívicos Municipales con el fin de establecer</w:t>
      </w:r>
      <w:r>
        <w:rPr>
          <w:rFonts w:ascii="Arial" w:hAnsi="Arial" w:cs="Arial"/>
          <w:sz w:val="24"/>
          <w:szCs w:val="24"/>
          <w:lang w:val="es-ES_tradnl"/>
        </w:rPr>
        <w:t xml:space="preserve"> mecanismos</w:t>
      </w:r>
      <w:r w:rsidRPr="00650CEA">
        <w:rPr>
          <w:rFonts w:ascii="Arial" w:hAnsi="Arial" w:cs="Arial"/>
          <w:sz w:val="24"/>
          <w:szCs w:val="24"/>
          <w:lang w:val="es-ES_tradnl"/>
        </w:rPr>
        <w:t xml:space="preserve"> de manera conjunta entre autoridades del </w:t>
      </w:r>
      <w:r>
        <w:rPr>
          <w:rFonts w:ascii="Arial" w:hAnsi="Arial" w:cs="Arial"/>
          <w:sz w:val="24"/>
          <w:szCs w:val="24"/>
          <w:lang w:val="es-ES_tradnl"/>
        </w:rPr>
        <w:t>A</w:t>
      </w:r>
      <w:r w:rsidRPr="00650CEA">
        <w:rPr>
          <w:rFonts w:ascii="Arial" w:hAnsi="Arial" w:cs="Arial"/>
          <w:sz w:val="24"/>
          <w:szCs w:val="24"/>
          <w:lang w:val="es-ES_tradnl"/>
        </w:rPr>
        <w:t>yuntamiento y sus trabajadores para optimizar su funcionamiento</w:t>
      </w:r>
      <w:r>
        <w:rPr>
          <w:rFonts w:ascii="Arial" w:hAnsi="Arial" w:cs="Arial"/>
          <w:sz w:val="24"/>
          <w:szCs w:val="24"/>
          <w:lang w:val="es-ES_tradnl"/>
        </w:rPr>
        <w:t>, y así de esa manera poder brindarles soluciones y satisfacer todo tipo de necesidades que de estas mesas emanen</w:t>
      </w:r>
      <w:r w:rsidRPr="00650CEA">
        <w:rPr>
          <w:rFonts w:ascii="Arial" w:hAnsi="Arial" w:cs="Arial"/>
          <w:sz w:val="24"/>
          <w:szCs w:val="24"/>
          <w:lang w:val="es-ES_tradnl"/>
        </w:rPr>
        <w:t>.</w:t>
      </w:r>
    </w:p>
    <w:p w14:paraId="5029E845" w14:textId="77777777" w:rsidR="00650CEA" w:rsidRDefault="00650CEA" w:rsidP="006A67AC">
      <w:pPr>
        <w:jc w:val="both"/>
        <w:rPr>
          <w:rFonts w:ascii="Arial" w:hAnsi="Arial" w:cs="Arial"/>
          <w:sz w:val="24"/>
          <w:szCs w:val="24"/>
          <w:lang w:val="es-ES_tradnl"/>
        </w:rPr>
      </w:pPr>
    </w:p>
    <w:p w14:paraId="1D71B963" w14:textId="6BB585DE" w:rsidR="006A67AC" w:rsidRDefault="00650CEA" w:rsidP="006A67AC">
      <w:pPr>
        <w:jc w:val="both"/>
        <w:rPr>
          <w:rFonts w:ascii="Arial" w:hAnsi="Arial" w:cs="Arial"/>
          <w:sz w:val="24"/>
          <w:szCs w:val="24"/>
          <w:lang w:val="es-ES_tradnl"/>
        </w:rPr>
      </w:pPr>
      <w:r>
        <w:rPr>
          <w:rFonts w:ascii="Arial" w:hAnsi="Arial" w:cs="Arial"/>
          <w:sz w:val="24"/>
          <w:szCs w:val="24"/>
          <w:lang w:val="es-ES_tradnl"/>
        </w:rPr>
        <w:t xml:space="preserve">Solicito se turne la presente iniciativa a la Comisión Edilicia de </w:t>
      </w:r>
      <w:r w:rsidR="00C5053A">
        <w:rPr>
          <w:rFonts w:ascii="Arial" w:hAnsi="Arial" w:cs="Arial"/>
          <w:sz w:val="24"/>
          <w:szCs w:val="24"/>
          <w:lang w:val="es-ES_tradnl"/>
        </w:rPr>
        <w:t>J</w:t>
      </w:r>
      <w:r>
        <w:rPr>
          <w:rFonts w:ascii="Arial" w:hAnsi="Arial" w:cs="Arial"/>
          <w:sz w:val="24"/>
          <w:szCs w:val="24"/>
          <w:lang w:val="es-ES_tradnl"/>
        </w:rPr>
        <w:t xml:space="preserve">usticia como convocante. </w:t>
      </w:r>
    </w:p>
    <w:p w14:paraId="4AC50B19" w14:textId="77777777" w:rsidR="00650CEA" w:rsidRDefault="00650CEA" w:rsidP="00650CEA">
      <w:pPr>
        <w:pStyle w:val="NormalWeb"/>
        <w:spacing w:before="0" w:beforeAutospacing="0" w:after="0" w:afterAutospacing="0"/>
        <w:rPr>
          <w:rFonts w:ascii="Arial" w:hAnsi="Arial" w:cs="Arial"/>
          <w:b/>
          <w:bCs/>
          <w:i/>
          <w:color w:val="000000"/>
          <w:sz w:val="18"/>
          <w:szCs w:val="18"/>
        </w:rPr>
      </w:pPr>
    </w:p>
    <w:p w14:paraId="2B053D08" w14:textId="429AE160" w:rsidR="00650CEA" w:rsidRPr="00650CEA" w:rsidRDefault="00650CEA" w:rsidP="00650CEA">
      <w:pPr>
        <w:pStyle w:val="NormalWeb"/>
        <w:spacing w:before="0" w:beforeAutospacing="0" w:after="0" w:afterAutospacing="0"/>
        <w:rPr>
          <w:rFonts w:ascii="Arial" w:hAnsi="Arial" w:cs="Arial"/>
          <w:i/>
          <w:sz w:val="18"/>
          <w:szCs w:val="18"/>
        </w:rPr>
      </w:pPr>
      <w:r>
        <w:rPr>
          <w:rFonts w:ascii="Arial" w:hAnsi="Arial" w:cs="Arial"/>
          <w:b/>
          <w:bCs/>
          <w:i/>
          <w:color w:val="000000"/>
          <w:sz w:val="18"/>
          <w:szCs w:val="18"/>
        </w:rPr>
        <w:t>“</w:t>
      </w:r>
      <w:r w:rsidRPr="00650CEA">
        <w:rPr>
          <w:rFonts w:ascii="Arial" w:hAnsi="Arial" w:cs="Arial"/>
          <w:b/>
          <w:bCs/>
          <w:i/>
          <w:color w:val="000000"/>
          <w:sz w:val="18"/>
          <w:szCs w:val="18"/>
        </w:rPr>
        <w:t>H. PLENO DEL AYUNTAMIENTO CONSTITUCIONAL</w:t>
      </w:r>
      <w:r w:rsidRPr="00650CEA">
        <w:rPr>
          <w:rFonts w:ascii="Arial" w:hAnsi="Arial" w:cs="Arial"/>
          <w:i/>
          <w:sz w:val="18"/>
          <w:szCs w:val="18"/>
        </w:rPr>
        <w:t xml:space="preserve"> </w:t>
      </w:r>
      <w:r w:rsidRPr="00650CEA">
        <w:rPr>
          <w:rFonts w:ascii="Arial" w:hAnsi="Arial" w:cs="Arial"/>
          <w:b/>
          <w:bCs/>
          <w:i/>
          <w:color w:val="000000"/>
          <w:sz w:val="18"/>
          <w:szCs w:val="18"/>
        </w:rPr>
        <w:t>DE GUADALAJARA, JALISCO.</w:t>
      </w:r>
    </w:p>
    <w:p w14:paraId="0303272D" w14:textId="77777777" w:rsidR="00650CEA" w:rsidRDefault="00650CEA" w:rsidP="00650CEA">
      <w:pPr>
        <w:pStyle w:val="NormalWeb"/>
        <w:spacing w:before="0" w:beforeAutospacing="0" w:after="0" w:afterAutospacing="0"/>
        <w:rPr>
          <w:rFonts w:ascii="Arial" w:hAnsi="Arial" w:cs="Arial"/>
          <w:b/>
          <w:bCs/>
          <w:i/>
          <w:color w:val="000000"/>
          <w:sz w:val="18"/>
          <w:szCs w:val="18"/>
        </w:rPr>
      </w:pPr>
      <w:r w:rsidRPr="00650CEA">
        <w:rPr>
          <w:rFonts w:ascii="Arial" w:hAnsi="Arial" w:cs="Arial"/>
          <w:b/>
          <w:bCs/>
          <w:i/>
          <w:color w:val="000000"/>
          <w:sz w:val="18"/>
          <w:szCs w:val="18"/>
        </w:rPr>
        <w:t>PRESENTE:</w:t>
      </w:r>
    </w:p>
    <w:p w14:paraId="04479527" w14:textId="77777777" w:rsidR="00650CEA" w:rsidRPr="00650CEA" w:rsidRDefault="00650CEA" w:rsidP="00650CEA">
      <w:pPr>
        <w:pStyle w:val="NormalWeb"/>
        <w:spacing w:before="0" w:beforeAutospacing="0" w:after="0" w:afterAutospacing="0"/>
        <w:rPr>
          <w:rFonts w:ascii="Arial" w:hAnsi="Arial" w:cs="Arial"/>
          <w:i/>
          <w:sz w:val="18"/>
          <w:szCs w:val="18"/>
        </w:rPr>
      </w:pPr>
    </w:p>
    <w:p w14:paraId="1E094F1C" w14:textId="4931AF31" w:rsidR="00650CEA" w:rsidRPr="00650CEA" w:rsidRDefault="00650CEA" w:rsidP="00650CEA">
      <w:pPr>
        <w:pStyle w:val="NormalWeb"/>
        <w:spacing w:before="0" w:beforeAutospacing="0" w:after="0" w:afterAutospacing="0"/>
        <w:jc w:val="both"/>
        <w:rPr>
          <w:rFonts w:ascii="Arial" w:hAnsi="Arial" w:cs="Arial"/>
          <w:b/>
          <w:bCs/>
          <w:i/>
          <w:color w:val="000000"/>
          <w:sz w:val="18"/>
          <w:szCs w:val="18"/>
        </w:rPr>
      </w:pPr>
      <w:r w:rsidRPr="00650CEA">
        <w:rPr>
          <w:rFonts w:ascii="Arial" w:hAnsi="Arial" w:cs="Arial"/>
          <w:b/>
          <w:i/>
          <w:color w:val="000000"/>
          <w:sz w:val="18"/>
          <w:szCs w:val="18"/>
        </w:rPr>
        <w:t>KARLA ANDREA LEONARDO TORRES</w:t>
      </w:r>
      <w:r w:rsidRPr="00650CEA">
        <w:rPr>
          <w:rFonts w:ascii="Arial" w:hAnsi="Arial" w:cs="Arial"/>
          <w:i/>
          <w:color w:val="000000"/>
          <w:sz w:val="18"/>
          <w:szCs w:val="18"/>
        </w:rPr>
        <w:t xml:space="preserve">, en mi carácter de Regidora del Ayuntamiento Constitucional de Guadalajara, con fundamento en los artículos 50 fracción I de la Ley del Gobierno y la Administración Pública Municipal del Estado de Jalisco, 91 fracción II, 92 Y 108 fracción I del Código de Gobierno Municipal de Guadalajara se somete a su consideración la presente </w:t>
      </w:r>
      <w:r w:rsidRPr="00650CEA">
        <w:rPr>
          <w:rFonts w:ascii="Arial" w:hAnsi="Arial" w:cs="Arial"/>
          <w:b/>
          <w:i/>
          <w:color w:val="000000"/>
          <w:sz w:val="18"/>
          <w:szCs w:val="18"/>
        </w:rPr>
        <w:t>I</w:t>
      </w:r>
      <w:r w:rsidRPr="00650CEA">
        <w:rPr>
          <w:rFonts w:ascii="Arial" w:hAnsi="Arial" w:cs="Arial"/>
          <w:b/>
          <w:bCs/>
          <w:i/>
          <w:color w:val="000000"/>
          <w:sz w:val="18"/>
          <w:szCs w:val="18"/>
        </w:rPr>
        <w:t>niciativa de Acuerdo con Turno a Comisión, que tiene por objeto realizar mesas de trabajo para analizar las necesidades materiales, operativas y laborales de los Juzgados Cívicos Municipales con el fin de establecer de manera conjunta entre autoridades del ayuntamiento y sus trabajadores, las medidas necesarias para optimizar su funcionamiento.</w:t>
      </w:r>
    </w:p>
    <w:p w14:paraId="662CA7E5" w14:textId="77777777" w:rsidR="00650CEA" w:rsidRPr="00650CEA" w:rsidRDefault="00650CEA" w:rsidP="00650CEA">
      <w:pPr>
        <w:pStyle w:val="NormalWeb"/>
        <w:spacing w:before="0" w:beforeAutospacing="0" w:after="0" w:afterAutospacing="0"/>
        <w:jc w:val="center"/>
        <w:rPr>
          <w:rFonts w:ascii="Arial" w:hAnsi="Arial" w:cs="Arial"/>
          <w:b/>
          <w:bCs/>
          <w:i/>
          <w:color w:val="000000"/>
          <w:sz w:val="18"/>
          <w:szCs w:val="18"/>
        </w:rPr>
      </w:pPr>
      <w:r w:rsidRPr="00650CEA">
        <w:rPr>
          <w:rFonts w:ascii="Arial" w:hAnsi="Arial" w:cs="Arial"/>
          <w:b/>
          <w:bCs/>
          <w:i/>
          <w:color w:val="000000"/>
          <w:sz w:val="18"/>
          <w:szCs w:val="18"/>
        </w:rPr>
        <w:t>EXPOSICIÓN DE MOTIVOS</w:t>
      </w:r>
    </w:p>
    <w:p w14:paraId="5A31DFA8" w14:textId="77777777" w:rsidR="00650CEA" w:rsidRPr="00650CEA" w:rsidRDefault="00650CEA" w:rsidP="00650CEA">
      <w:pPr>
        <w:pStyle w:val="NormalWeb"/>
        <w:spacing w:before="0" w:beforeAutospacing="0" w:after="0" w:afterAutospacing="0"/>
        <w:jc w:val="center"/>
        <w:rPr>
          <w:rFonts w:ascii="Arial" w:hAnsi="Arial" w:cs="Arial"/>
          <w:b/>
          <w:bCs/>
          <w:i/>
          <w:color w:val="000000"/>
          <w:sz w:val="18"/>
          <w:szCs w:val="18"/>
        </w:rPr>
      </w:pPr>
    </w:p>
    <w:p w14:paraId="465E21EC" w14:textId="77777777" w:rsidR="00650CEA" w:rsidRDefault="00650CEA" w:rsidP="00650CEA">
      <w:pPr>
        <w:jc w:val="both"/>
        <w:rPr>
          <w:rFonts w:ascii="Arial" w:hAnsi="Arial" w:cs="Arial"/>
          <w:i/>
          <w:sz w:val="18"/>
          <w:szCs w:val="18"/>
        </w:rPr>
      </w:pPr>
      <w:r w:rsidRPr="00650CEA">
        <w:rPr>
          <w:rFonts w:ascii="Arial" w:hAnsi="Arial" w:cs="Arial"/>
          <w:i/>
          <w:sz w:val="18"/>
          <w:szCs w:val="18"/>
        </w:rPr>
        <w:t>Los juzgados cívicos son el lugar donde se busca armonizar la convivencia de las personas que habitan o transitan por el municipio de Guadalajara, y donde se establecen las bases para la impartición y administración de la justicia.</w:t>
      </w:r>
    </w:p>
    <w:p w14:paraId="121AC338" w14:textId="77777777" w:rsidR="00650CEA" w:rsidRPr="00650CEA" w:rsidRDefault="00650CEA" w:rsidP="00650CEA">
      <w:pPr>
        <w:jc w:val="both"/>
        <w:rPr>
          <w:rFonts w:ascii="Arial" w:hAnsi="Arial" w:cs="Arial"/>
          <w:i/>
          <w:sz w:val="18"/>
          <w:szCs w:val="18"/>
        </w:rPr>
      </w:pPr>
    </w:p>
    <w:p w14:paraId="4C212434" w14:textId="1ED53EF4" w:rsidR="00650CEA" w:rsidRDefault="00650CEA" w:rsidP="00650CEA">
      <w:pPr>
        <w:jc w:val="both"/>
        <w:rPr>
          <w:rFonts w:ascii="Arial" w:hAnsi="Arial" w:cs="Arial"/>
          <w:i/>
          <w:sz w:val="18"/>
          <w:szCs w:val="18"/>
        </w:rPr>
      </w:pPr>
      <w:r w:rsidRPr="00650CEA">
        <w:rPr>
          <w:rFonts w:ascii="Arial" w:hAnsi="Arial" w:cs="Arial"/>
          <w:i/>
          <w:sz w:val="18"/>
          <w:szCs w:val="18"/>
        </w:rPr>
        <w:t>Por tanto el buscar el mejorar el funcionamiento de los juzgados cívicos, siempre ayudará a preservar el orden y la paz pública, y como lo menciona su propio reglamento contribuye a salvaguardar la integridad y derechos de las personas.</w:t>
      </w:r>
    </w:p>
    <w:p w14:paraId="75DCD893" w14:textId="77777777" w:rsidR="00650CEA" w:rsidRPr="00650CEA" w:rsidRDefault="00650CEA" w:rsidP="00650CEA">
      <w:pPr>
        <w:jc w:val="both"/>
        <w:rPr>
          <w:rFonts w:ascii="Arial" w:hAnsi="Arial" w:cs="Arial"/>
          <w:i/>
          <w:iCs/>
          <w:sz w:val="18"/>
          <w:szCs w:val="18"/>
        </w:rPr>
      </w:pPr>
    </w:p>
    <w:p w14:paraId="2E76CCE3" w14:textId="77777777" w:rsidR="00650CEA" w:rsidRDefault="00650CEA" w:rsidP="00650CEA">
      <w:pPr>
        <w:pStyle w:val="NormalWeb"/>
        <w:spacing w:before="0" w:beforeAutospacing="0" w:after="0" w:afterAutospacing="0"/>
        <w:jc w:val="center"/>
        <w:rPr>
          <w:rFonts w:ascii="Arial" w:hAnsi="Arial" w:cs="Arial"/>
          <w:i/>
          <w:iCs/>
          <w:sz w:val="18"/>
          <w:szCs w:val="18"/>
        </w:rPr>
      </w:pPr>
      <w:r w:rsidRPr="00650CEA">
        <w:rPr>
          <w:rFonts w:ascii="Arial" w:hAnsi="Arial" w:cs="Arial"/>
          <w:i/>
          <w:iCs/>
          <w:sz w:val="18"/>
          <w:szCs w:val="18"/>
        </w:rPr>
        <w:t>Dentro del Manual de Servicios del Juzgado Municipal se establece:</w:t>
      </w:r>
    </w:p>
    <w:p w14:paraId="346D799D" w14:textId="77777777" w:rsidR="00650CEA" w:rsidRPr="00650CEA" w:rsidRDefault="00650CEA" w:rsidP="00650CEA">
      <w:pPr>
        <w:pStyle w:val="NormalWeb"/>
        <w:spacing w:before="0" w:beforeAutospacing="0" w:after="0" w:afterAutospacing="0"/>
        <w:jc w:val="center"/>
        <w:rPr>
          <w:rFonts w:ascii="Arial" w:hAnsi="Arial" w:cs="Arial"/>
          <w:i/>
          <w:sz w:val="18"/>
          <w:szCs w:val="18"/>
        </w:rPr>
      </w:pPr>
    </w:p>
    <w:p w14:paraId="1E9EECD2" w14:textId="77777777" w:rsidR="00650CEA" w:rsidRDefault="00650CEA" w:rsidP="00650CEA">
      <w:pPr>
        <w:pStyle w:val="NormalWeb"/>
        <w:spacing w:before="0" w:beforeAutospacing="0" w:after="0" w:afterAutospacing="0"/>
        <w:jc w:val="both"/>
        <w:rPr>
          <w:rFonts w:ascii="Arial" w:hAnsi="Arial" w:cs="Arial"/>
          <w:i/>
          <w:iCs/>
          <w:sz w:val="18"/>
          <w:szCs w:val="18"/>
        </w:rPr>
      </w:pPr>
      <w:r w:rsidRPr="00650CEA">
        <w:rPr>
          <w:rFonts w:ascii="Arial" w:hAnsi="Arial" w:cs="Arial"/>
          <w:i/>
          <w:iCs/>
          <w:sz w:val="18"/>
          <w:szCs w:val="18"/>
        </w:rPr>
        <w:lastRenderedPageBreak/>
        <w:t xml:space="preserve">La figura del Juez Municipal de reciente creación en la legislación del País, así como en nuestro municipio en la Administración 2001-2003 y surge a raíz de la Democratización de la Nación y que a la vez </w:t>
      </w:r>
      <w:proofErr w:type="spellStart"/>
      <w:r w:rsidRPr="00650CEA">
        <w:rPr>
          <w:rFonts w:ascii="Arial" w:hAnsi="Arial" w:cs="Arial"/>
          <w:i/>
          <w:iCs/>
          <w:sz w:val="18"/>
          <w:szCs w:val="18"/>
        </w:rPr>
        <w:t>a</w:t>
      </w:r>
      <w:proofErr w:type="spellEnd"/>
      <w:r w:rsidRPr="00650CEA">
        <w:rPr>
          <w:rFonts w:ascii="Arial" w:hAnsi="Arial" w:cs="Arial"/>
          <w:i/>
          <w:iCs/>
          <w:sz w:val="18"/>
          <w:szCs w:val="18"/>
        </w:rPr>
        <w:t xml:space="preserve"> ocasionado que en los diferentes órdenes de gobierno exista un Estado de Derecho plenamente establecido para darle legalidad e los actos de autoridad, para llevar a cabo la anterior circunstancia se necesita garantizar la Justicia en todos los procedimientos, y en este sentido el </w:t>
      </w:r>
      <w:proofErr w:type="spellStart"/>
      <w:r w:rsidRPr="00650CEA">
        <w:rPr>
          <w:rFonts w:ascii="Arial" w:hAnsi="Arial" w:cs="Arial"/>
          <w:i/>
          <w:iCs/>
          <w:sz w:val="18"/>
          <w:szCs w:val="18"/>
        </w:rPr>
        <w:t>órden</w:t>
      </w:r>
      <w:proofErr w:type="spellEnd"/>
      <w:r w:rsidRPr="00650CEA">
        <w:rPr>
          <w:rFonts w:ascii="Arial" w:hAnsi="Arial" w:cs="Arial"/>
          <w:i/>
          <w:iCs/>
          <w:sz w:val="18"/>
          <w:szCs w:val="18"/>
        </w:rPr>
        <w:t xml:space="preserve"> de Gobierno Municipal no podía ser la acepción, por lo que se crea el Juez Municipal, quien en términos generales será la figura jurídica que se encargara de aplicar la Justicia Municipal </w:t>
      </w:r>
    </w:p>
    <w:p w14:paraId="66DF3966" w14:textId="77777777" w:rsidR="00650CEA" w:rsidRPr="00650CEA" w:rsidRDefault="00650CEA" w:rsidP="00650CEA">
      <w:pPr>
        <w:pStyle w:val="NormalWeb"/>
        <w:spacing w:before="0" w:beforeAutospacing="0" w:after="0" w:afterAutospacing="0"/>
        <w:jc w:val="both"/>
        <w:rPr>
          <w:rFonts w:ascii="Arial" w:hAnsi="Arial" w:cs="Arial"/>
          <w:i/>
          <w:sz w:val="18"/>
          <w:szCs w:val="18"/>
        </w:rPr>
      </w:pPr>
    </w:p>
    <w:p w14:paraId="51EFEB49" w14:textId="77777777" w:rsidR="00650CEA" w:rsidRDefault="00650CEA" w:rsidP="00650CEA">
      <w:pPr>
        <w:pStyle w:val="NormalWeb"/>
        <w:spacing w:before="0" w:beforeAutospacing="0" w:after="0" w:afterAutospacing="0"/>
        <w:jc w:val="both"/>
        <w:rPr>
          <w:rFonts w:ascii="Arial" w:hAnsi="Arial" w:cs="Arial"/>
          <w:i/>
          <w:iCs/>
          <w:sz w:val="18"/>
          <w:szCs w:val="18"/>
        </w:rPr>
      </w:pPr>
      <w:r w:rsidRPr="00650CEA">
        <w:rPr>
          <w:rFonts w:ascii="Arial" w:hAnsi="Arial" w:cs="Arial"/>
          <w:i/>
          <w:iCs/>
          <w:sz w:val="18"/>
          <w:szCs w:val="18"/>
        </w:rPr>
        <w:t xml:space="preserve">EN LO ADMINISTRATIVO .- Tal y como se ha establecido en diferentes momentos del presente documento, la autonomía del Municipio se debe respetar, por lo tanto se deja plena libertad para que se establezcan las reglas de cómo administrar el funcionamiento de los Jueces Municipales, no obstante lo anterior se propone una opinión a este respecto, pero siempre atendiendo a las necesidades que el municipio requiera y en nuestro caso siendo una jurisdicción pequeña los recursos son pocos pero suficientes para cubrir los requerimientos que este demanda pero a la vez se deja abierto a las expectativas que en el futuro valla exigiendo proponiendo opciones a este respecto </w:t>
      </w:r>
    </w:p>
    <w:p w14:paraId="1CA9F531" w14:textId="77777777" w:rsidR="00650CEA" w:rsidRPr="00650CEA" w:rsidRDefault="00650CEA" w:rsidP="00650CEA">
      <w:pPr>
        <w:pStyle w:val="NormalWeb"/>
        <w:spacing w:before="0" w:beforeAutospacing="0" w:after="0" w:afterAutospacing="0"/>
        <w:jc w:val="both"/>
        <w:rPr>
          <w:rFonts w:ascii="Arial" w:hAnsi="Arial" w:cs="Arial"/>
          <w:i/>
          <w:sz w:val="18"/>
          <w:szCs w:val="18"/>
        </w:rPr>
      </w:pPr>
    </w:p>
    <w:p w14:paraId="7C2235CB" w14:textId="77777777" w:rsidR="00650CEA" w:rsidRDefault="00650CEA" w:rsidP="00650CEA">
      <w:pPr>
        <w:pStyle w:val="NormalWeb"/>
        <w:spacing w:before="0" w:beforeAutospacing="0" w:after="0" w:afterAutospacing="0"/>
        <w:jc w:val="center"/>
        <w:rPr>
          <w:rFonts w:ascii="Arial" w:hAnsi="Arial" w:cs="Arial"/>
          <w:b/>
          <w:bCs/>
          <w:i/>
          <w:iCs/>
          <w:sz w:val="18"/>
          <w:szCs w:val="18"/>
        </w:rPr>
      </w:pPr>
      <w:r w:rsidRPr="00650CEA">
        <w:rPr>
          <w:rFonts w:ascii="Arial" w:hAnsi="Arial" w:cs="Arial"/>
          <w:b/>
          <w:bCs/>
          <w:i/>
          <w:iCs/>
          <w:sz w:val="18"/>
          <w:szCs w:val="18"/>
        </w:rPr>
        <w:t>Constitución Política de los Estados Unidos Mexicanos</w:t>
      </w:r>
    </w:p>
    <w:p w14:paraId="3F302B4C" w14:textId="77777777" w:rsidR="00650CEA" w:rsidRPr="00650CEA" w:rsidRDefault="00650CEA" w:rsidP="00650CEA">
      <w:pPr>
        <w:pStyle w:val="NormalWeb"/>
        <w:spacing w:before="0" w:beforeAutospacing="0" w:after="0" w:afterAutospacing="0"/>
        <w:jc w:val="center"/>
        <w:rPr>
          <w:rFonts w:ascii="Arial" w:hAnsi="Arial" w:cs="Arial"/>
          <w:i/>
          <w:sz w:val="18"/>
          <w:szCs w:val="18"/>
        </w:rPr>
      </w:pPr>
    </w:p>
    <w:p w14:paraId="4776AAA0" w14:textId="77777777" w:rsidR="00650CEA" w:rsidRDefault="00650CEA" w:rsidP="00650CEA">
      <w:pPr>
        <w:pStyle w:val="NormalWeb"/>
        <w:spacing w:before="0" w:beforeAutospacing="0" w:after="0" w:afterAutospacing="0"/>
        <w:jc w:val="both"/>
        <w:rPr>
          <w:rFonts w:ascii="Arial" w:hAnsi="Arial" w:cs="Arial"/>
          <w:i/>
          <w:iCs/>
          <w:sz w:val="18"/>
          <w:szCs w:val="18"/>
        </w:rPr>
      </w:pPr>
      <w:r w:rsidRPr="00650CEA">
        <w:rPr>
          <w:rFonts w:ascii="Arial" w:hAnsi="Arial" w:cs="Arial"/>
          <w:i/>
          <w:iCs/>
          <w:sz w:val="18"/>
          <w:szCs w:val="18"/>
        </w:rPr>
        <w:t>Artículo 21. La investigación de los delitos corresponde al Ministerio Público y a las policías, las cuales actuarán bajo la conducción y mando de aquél en el ejercicio de esta función.</w:t>
      </w:r>
    </w:p>
    <w:p w14:paraId="35F9DBED" w14:textId="77777777" w:rsidR="00650CEA" w:rsidRPr="00650CEA" w:rsidRDefault="00650CEA" w:rsidP="00650CEA">
      <w:pPr>
        <w:pStyle w:val="NormalWeb"/>
        <w:spacing w:before="0" w:beforeAutospacing="0" w:after="0" w:afterAutospacing="0"/>
        <w:jc w:val="both"/>
        <w:rPr>
          <w:rFonts w:ascii="Arial" w:hAnsi="Arial" w:cs="Arial"/>
          <w:i/>
          <w:sz w:val="18"/>
          <w:szCs w:val="18"/>
        </w:rPr>
      </w:pPr>
    </w:p>
    <w:p w14:paraId="2E7C9BF6" w14:textId="77777777" w:rsidR="00650CEA" w:rsidRDefault="00650CEA" w:rsidP="00650CEA">
      <w:pPr>
        <w:pStyle w:val="NormalWeb"/>
        <w:spacing w:before="0" w:beforeAutospacing="0" w:after="0" w:afterAutospacing="0"/>
        <w:jc w:val="both"/>
        <w:rPr>
          <w:rFonts w:ascii="Arial" w:hAnsi="Arial" w:cs="Arial"/>
          <w:i/>
          <w:iCs/>
          <w:sz w:val="18"/>
          <w:szCs w:val="18"/>
        </w:rPr>
      </w:pPr>
      <w:r w:rsidRPr="00650CEA">
        <w:rPr>
          <w:rFonts w:ascii="Arial" w:hAnsi="Arial" w:cs="Arial"/>
          <w:i/>
          <w:iCs/>
          <w:sz w:val="18"/>
          <w:szCs w:val="18"/>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14:paraId="4D76DA5B" w14:textId="77777777" w:rsidR="00650CEA" w:rsidRPr="00650CEA" w:rsidRDefault="00650CEA" w:rsidP="00650CEA">
      <w:pPr>
        <w:pStyle w:val="NormalWeb"/>
        <w:spacing w:before="0" w:beforeAutospacing="0" w:after="0" w:afterAutospacing="0"/>
        <w:jc w:val="both"/>
        <w:rPr>
          <w:rFonts w:ascii="Arial" w:hAnsi="Arial" w:cs="Arial"/>
          <w:i/>
          <w:sz w:val="18"/>
          <w:szCs w:val="18"/>
        </w:rPr>
      </w:pPr>
    </w:p>
    <w:p w14:paraId="7D77EC0E" w14:textId="77777777" w:rsidR="00650CEA" w:rsidRDefault="00650CEA" w:rsidP="00650CEA">
      <w:pPr>
        <w:pStyle w:val="NormalWeb"/>
        <w:spacing w:before="0" w:beforeAutospacing="0" w:after="0" w:afterAutospacing="0"/>
        <w:rPr>
          <w:rFonts w:ascii="Arial" w:hAnsi="Arial" w:cs="Arial"/>
          <w:i/>
          <w:iCs/>
          <w:sz w:val="18"/>
          <w:szCs w:val="18"/>
        </w:rPr>
      </w:pPr>
      <w:r w:rsidRPr="00650CEA">
        <w:rPr>
          <w:rFonts w:ascii="Arial" w:hAnsi="Arial" w:cs="Arial"/>
          <w:i/>
          <w:iCs/>
          <w:sz w:val="18"/>
          <w:szCs w:val="18"/>
        </w:rPr>
        <w:t>III. Los Municipios tendrán a su cargo las funciones y servicios públicos siguientes:</w:t>
      </w:r>
    </w:p>
    <w:p w14:paraId="63A3A4EE" w14:textId="77777777" w:rsidR="00650CEA" w:rsidRPr="00650CEA" w:rsidRDefault="00650CEA" w:rsidP="00650CEA">
      <w:pPr>
        <w:pStyle w:val="NormalWeb"/>
        <w:spacing w:before="0" w:beforeAutospacing="0" w:after="0" w:afterAutospacing="0"/>
        <w:rPr>
          <w:rFonts w:ascii="Arial" w:hAnsi="Arial" w:cs="Arial"/>
          <w:i/>
          <w:sz w:val="18"/>
          <w:szCs w:val="18"/>
        </w:rPr>
      </w:pPr>
    </w:p>
    <w:p w14:paraId="7CA7BE0F" w14:textId="77777777" w:rsidR="00650CEA" w:rsidRDefault="00650CEA" w:rsidP="00650CEA">
      <w:pPr>
        <w:pStyle w:val="NormalWeb"/>
        <w:spacing w:before="0" w:beforeAutospacing="0" w:after="0" w:afterAutospacing="0"/>
        <w:jc w:val="both"/>
        <w:rPr>
          <w:rFonts w:ascii="Arial" w:hAnsi="Arial" w:cs="Arial"/>
          <w:i/>
          <w:iCs/>
          <w:sz w:val="18"/>
          <w:szCs w:val="18"/>
        </w:rPr>
      </w:pPr>
      <w:r w:rsidRPr="00650CEA">
        <w:rPr>
          <w:rFonts w:ascii="Arial" w:hAnsi="Arial" w:cs="Arial"/>
          <w:i/>
          <w:iCs/>
          <w:sz w:val="18"/>
          <w:szCs w:val="18"/>
        </w:rPr>
        <w:t>h) Seguridad pública, en los términos del artículo 21 de esta Constitución, policía preventiva municipal y tránsito;</w:t>
      </w:r>
    </w:p>
    <w:p w14:paraId="18A0282B" w14:textId="77777777" w:rsidR="00650CEA" w:rsidRPr="00650CEA" w:rsidRDefault="00650CEA" w:rsidP="00650CEA">
      <w:pPr>
        <w:pStyle w:val="NormalWeb"/>
        <w:spacing w:before="0" w:beforeAutospacing="0" w:after="0" w:afterAutospacing="0"/>
        <w:jc w:val="both"/>
        <w:rPr>
          <w:rFonts w:ascii="Arial" w:hAnsi="Arial" w:cs="Arial"/>
          <w:i/>
          <w:sz w:val="18"/>
          <w:szCs w:val="18"/>
        </w:rPr>
      </w:pPr>
    </w:p>
    <w:p w14:paraId="4A3331B8" w14:textId="77777777" w:rsidR="00650CEA" w:rsidRPr="00650CEA" w:rsidRDefault="00650CEA" w:rsidP="00650CEA">
      <w:pPr>
        <w:pStyle w:val="NormalWeb"/>
        <w:spacing w:before="0" w:beforeAutospacing="0" w:after="0" w:afterAutospacing="0"/>
        <w:jc w:val="both"/>
        <w:rPr>
          <w:rFonts w:ascii="Arial" w:hAnsi="Arial" w:cs="Arial"/>
          <w:i/>
          <w:sz w:val="18"/>
          <w:szCs w:val="18"/>
        </w:rPr>
      </w:pPr>
      <w:r w:rsidRPr="00650CEA">
        <w:rPr>
          <w:rFonts w:ascii="Arial" w:hAnsi="Arial" w:cs="Arial"/>
          <w:i/>
          <w:iCs/>
          <w:sz w:val="18"/>
          <w:szCs w:val="18"/>
        </w:rPr>
        <w:t>Sin perjuicio de su competencia constitucional, en el desempeño de las funciones o la prestación de los servicios a su cargo, los municipios observarán lo dispuesto por las leyes federales y estatales</w:t>
      </w:r>
    </w:p>
    <w:p w14:paraId="29074BD1" w14:textId="77777777" w:rsidR="00650CEA" w:rsidRPr="00650CEA" w:rsidRDefault="00650CEA" w:rsidP="00650CEA">
      <w:pPr>
        <w:pStyle w:val="NormalWeb"/>
        <w:spacing w:before="0" w:beforeAutospacing="0" w:after="0" w:afterAutospacing="0"/>
        <w:jc w:val="center"/>
        <w:rPr>
          <w:rFonts w:ascii="Arial" w:hAnsi="Arial" w:cs="Arial"/>
          <w:b/>
          <w:bCs/>
          <w:i/>
          <w:iCs/>
          <w:sz w:val="18"/>
          <w:szCs w:val="18"/>
        </w:rPr>
      </w:pPr>
    </w:p>
    <w:p w14:paraId="153823D2" w14:textId="77777777" w:rsidR="00650CEA" w:rsidRDefault="00650CEA" w:rsidP="00650CEA">
      <w:pPr>
        <w:pStyle w:val="NormalWeb"/>
        <w:spacing w:before="0" w:beforeAutospacing="0" w:after="0" w:afterAutospacing="0"/>
        <w:jc w:val="center"/>
        <w:rPr>
          <w:rFonts w:ascii="Arial" w:hAnsi="Arial" w:cs="Arial"/>
          <w:b/>
          <w:bCs/>
          <w:i/>
          <w:iCs/>
          <w:sz w:val="18"/>
          <w:szCs w:val="18"/>
        </w:rPr>
      </w:pPr>
      <w:r w:rsidRPr="00650CEA">
        <w:rPr>
          <w:rFonts w:ascii="Arial" w:hAnsi="Arial" w:cs="Arial"/>
          <w:b/>
          <w:bCs/>
          <w:i/>
          <w:iCs/>
          <w:sz w:val="18"/>
          <w:szCs w:val="18"/>
        </w:rPr>
        <w:t>Constitución Política del Estado de Jalisco</w:t>
      </w:r>
    </w:p>
    <w:p w14:paraId="79890560" w14:textId="77777777" w:rsidR="00650CEA" w:rsidRPr="00650CEA" w:rsidRDefault="00650CEA" w:rsidP="00650CEA">
      <w:pPr>
        <w:pStyle w:val="NormalWeb"/>
        <w:spacing w:before="0" w:beforeAutospacing="0" w:after="0" w:afterAutospacing="0"/>
        <w:jc w:val="center"/>
        <w:rPr>
          <w:rFonts w:ascii="Arial" w:hAnsi="Arial" w:cs="Arial"/>
          <w:i/>
          <w:sz w:val="18"/>
          <w:szCs w:val="18"/>
        </w:rPr>
      </w:pPr>
    </w:p>
    <w:p w14:paraId="25C2E517" w14:textId="77777777" w:rsidR="00650CEA" w:rsidRDefault="00650CEA" w:rsidP="00650CEA">
      <w:pPr>
        <w:pStyle w:val="NormalWeb"/>
        <w:spacing w:before="0" w:beforeAutospacing="0" w:after="0" w:afterAutospacing="0"/>
        <w:jc w:val="both"/>
        <w:rPr>
          <w:rFonts w:ascii="Arial" w:hAnsi="Arial" w:cs="Arial"/>
          <w:i/>
          <w:iCs/>
          <w:sz w:val="18"/>
          <w:szCs w:val="18"/>
        </w:rPr>
      </w:pPr>
      <w:proofErr w:type="gramStart"/>
      <w:r w:rsidRPr="00650CEA">
        <w:rPr>
          <w:rFonts w:ascii="Arial" w:hAnsi="Arial" w:cs="Arial"/>
          <w:b/>
          <w:bCs/>
          <w:i/>
          <w:iCs/>
          <w:sz w:val="18"/>
          <w:szCs w:val="18"/>
        </w:rPr>
        <w:t>Articulo</w:t>
      </w:r>
      <w:proofErr w:type="gramEnd"/>
      <w:r w:rsidRPr="00650CEA">
        <w:rPr>
          <w:rFonts w:ascii="Arial" w:hAnsi="Arial" w:cs="Arial"/>
          <w:b/>
          <w:bCs/>
          <w:i/>
          <w:iCs/>
          <w:sz w:val="18"/>
          <w:szCs w:val="18"/>
        </w:rPr>
        <w:t xml:space="preserve"> 77</w:t>
      </w:r>
      <w:r w:rsidRPr="00650CEA">
        <w:rPr>
          <w:rFonts w:ascii="Arial" w:hAnsi="Arial" w:cs="Arial"/>
          <w:i/>
          <w:iCs/>
          <w:sz w:val="18"/>
          <w:szCs w:val="18"/>
        </w:rPr>
        <w:t>.- Los ayuntamientos tendrán facultades para aprobar, de acuerdo con las leyes en materia municipal que expida el Congreso del Estado:</w:t>
      </w:r>
    </w:p>
    <w:p w14:paraId="4284BE65" w14:textId="77777777" w:rsidR="00650CEA" w:rsidRPr="00650CEA" w:rsidRDefault="00650CEA" w:rsidP="00650CEA">
      <w:pPr>
        <w:pStyle w:val="NormalWeb"/>
        <w:spacing w:before="0" w:beforeAutospacing="0" w:after="0" w:afterAutospacing="0"/>
        <w:jc w:val="both"/>
        <w:rPr>
          <w:rFonts w:ascii="Arial" w:hAnsi="Arial" w:cs="Arial"/>
          <w:i/>
          <w:sz w:val="18"/>
          <w:szCs w:val="18"/>
        </w:rPr>
      </w:pPr>
    </w:p>
    <w:p w14:paraId="40DB66DE" w14:textId="77777777" w:rsidR="00650CEA" w:rsidRPr="00650CEA" w:rsidRDefault="00650CEA" w:rsidP="00650CEA">
      <w:pPr>
        <w:pStyle w:val="NormalWeb"/>
        <w:spacing w:before="0" w:beforeAutospacing="0" w:after="0" w:afterAutospacing="0"/>
        <w:rPr>
          <w:rFonts w:ascii="Arial" w:hAnsi="Arial" w:cs="Arial"/>
          <w:i/>
          <w:sz w:val="18"/>
          <w:szCs w:val="18"/>
        </w:rPr>
      </w:pPr>
      <w:r w:rsidRPr="00650CEA">
        <w:rPr>
          <w:rFonts w:ascii="Arial" w:hAnsi="Arial" w:cs="Arial"/>
          <w:i/>
          <w:iCs/>
          <w:sz w:val="18"/>
          <w:szCs w:val="18"/>
        </w:rPr>
        <w:t>I. Los bandos de policía y gobierno;</w:t>
      </w:r>
    </w:p>
    <w:p w14:paraId="3C061F60" w14:textId="77777777" w:rsidR="00650CEA" w:rsidRPr="00650CEA" w:rsidRDefault="00650CEA" w:rsidP="00650CEA">
      <w:pPr>
        <w:pStyle w:val="NormalWeb"/>
        <w:spacing w:before="0" w:beforeAutospacing="0" w:after="0" w:afterAutospacing="0"/>
        <w:jc w:val="both"/>
        <w:rPr>
          <w:rFonts w:ascii="Arial" w:hAnsi="Arial" w:cs="Arial"/>
          <w:i/>
          <w:sz w:val="18"/>
          <w:szCs w:val="18"/>
        </w:rPr>
      </w:pPr>
      <w:r w:rsidRPr="00650CEA">
        <w:rPr>
          <w:rFonts w:ascii="Arial" w:hAnsi="Arial" w:cs="Arial"/>
          <w:i/>
          <w:iCs/>
          <w:sz w:val="18"/>
          <w:szCs w:val="18"/>
        </w:rPr>
        <w:t xml:space="preserve">II. Los reglamentos, circulares y disposiciones administrativas de observancia general dentro de sus respectivas jurisdicciones; </w:t>
      </w:r>
    </w:p>
    <w:p w14:paraId="51EE7FB7" w14:textId="77777777" w:rsidR="00650CEA" w:rsidRPr="00650CEA" w:rsidRDefault="00650CEA" w:rsidP="00650CEA">
      <w:pPr>
        <w:pStyle w:val="NormalWeb"/>
        <w:spacing w:before="0" w:beforeAutospacing="0" w:after="0" w:afterAutospacing="0"/>
        <w:jc w:val="both"/>
        <w:rPr>
          <w:rFonts w:ascii="Arial" w:hAnsi="Arial" w:cs="Arial"/>
          <w:i/>
          <w:sz w:val="18"/>
          <w:szCs w:val="18"/>
        </w:rPr>
      </w:pPr>
      <w:r w:rsidRPr="00650CEA">
        <w:rPr>
          <w:rFonts w:ascii="Arial" w:hAnsi="Arial" w:cs="Arial"/>
          <w:i/>
          <w:iCs/>
          <w:sz w:val="18"/>
          <w:szCs w:val="18"/>
        </w:rPr>
        <w:t xml:space="preserve">III. Los reglamentos y disposiciones administrativas que fueren necesarios para cumplir los fines señalados en el párrafo tercero del artículo 27 de la Constitución Política de los Estados Unidos Mexicanos; </w:t>
      </w:r>
    </w:p>
    <w:p w14:paraId="45A66127" w14:textId="77777777" w:rsidR="00650CEA" w:rsidRDefault="00650CEA" w:rsidP="00650CEA">
      <w:pPr>
        <w:pStyle w:val="NormalWeb"/>
        <w:spacing w:before="0" w:beforeAutospacing="0" w:after="0" w:afterAutospacing="0"/>
        <w:jc w:val="both"/>
        <w:rPr>
          <w:rFonts w:ascii="Arial" w:hAnsi="Arial" w:cs="Arial"/>
          <w:i/>
          <w:iCs/>
          <w:sz w:val="18"/>
          <w:szCs w:val="18"/>
        </w:rPr>
      </w:pPr>
      <w:r w:rsidRPr="00650CEA">
        <w:rPr>
          <w:rFonts w:ascii="Arial" w:hAnsi="Arial" w:cs="Arial"/>
          <w:i/>
          <w:iCs/>
          <w:sz w:val="18"/>
          <w:szCs w:val="18"/>
        </w:rPr>
        <w:t>IV. Los reglamentos que normen la creación y supresión de los empleos públicos municipales y las condiciones y relaciones de trabajo entre el municipio y sus servidores públicos.</w:t>
      </w:r>
    </w:p>
    <w:p w14:paraId="5331A980" w14:textId="77777777" w:rsidR="00650CEA" w:rsidRPr="00650CEA" w:rsidRDefault="00650CEA" w:rsidP="00650CEA">
      <w:pPr>
        <w:pStyle w:val="NormalWeb"/>
        <w:spacing w:before="0" w:beforeAutospacing="0" w:after="0" w:afterAutospacing="0"/>
        <w:jc w:val="both"/>
        <w:rPr>
          <w:rFonts w:ascii="Arial" w:hAnsi="Arial" w:cs="Arial"/>
          <w:i/>
          <w:sz w:val="18"/>
          <w:szCs w:val="18"/>
        </w:rPr>
      </w:pPr>
    </w:p>
    <w:p w14:paraId="1AE9EE8F" w14:textId="77777777" w:rsidR="00650CEA" w:rsidRDefault="00650CEA" w:rsidP="00650CEA">
      <w:pPr>
        <w:pStyle w:val="NormalWeb"/>
        <w:spacing w:before="0" w:beforeAutospacing="0" w:after="0" w:afterAutospacing="0"/>
        <w:jc w:val="both"/>
        <w:rPr>
          <w:rFonts w:ascii="Arial" w:hAnsi="Arial" w:cs="Arial"/>
          <w:i/>
          <w:iCs/>
          <w:sz w:val="18"/>
          <w:szCs w:val="18"/>
        </w:rPr>
      </w:pPr>
      <w:r w:rsidRPr="00650CEA">
        <w:rPr>
          <w:rFonts w:ascii="Arial" w:hAnsi="Arial" w:cs="Arial"/>
          <w:b/>
          <w:bCs/>
          <w:i/>
          <w:iCs/>
          <w:sz w:val="18"/>
          <w:szCs w:val="18"/>
        </w:rPr>
        <w:t>Artículo 86</w:t>
      </w:r>
      <w:r w:rsidRPr="00650CEA">
        <w:rPr>
          <w:rFonts w:ascii="Arial" w:hAnsi="Arial" w:cs="Arial"/>
          <w:i/>
          <w:iCs/>
          <w:sz w:val="18"/>
          <w:szCs w:val="18"/>
        </w:rPr>
        <w:t>. Corresponde al Presidente Municipal o a quien haga sus veces, la aplicación de las leyes, reglamentos, decretos, acuerdos y demás disposiciones normativas en el ámbito municipal, así como el ejercicio de la administración del municipio y la prestación de los servicios públicos que estén a cargo del mismo, en la forma y términos que determinen las leyes</w:t>
      </w:r>
    </w:p>
    <w:p w14:paraId="51FF4D65" w14:textId="77777777" w:rsidR="00650CEA" w:rsidRPr="00650CEA" w:rsidRDefault="00650CEA" w:rsidP="00650CEA">
      <w:pPr>
        <w:pStyle w:val="NormalWeb"/>
        <w:spacing w:before="0" w:beforeAutospacing="0" w:after="0" w:afterAutospacing="0"/>
        <w:jc w:val="both"/>
        <w:rPr>
          <w:rFonts w:ascii="Arial" w:hAnsi="Arial" w:cs="Arial"/>
          <w:i/>
          <w:sz w:val="18"/>
          <w:szCs w:val="18"/>
        </w:rPr>
      </w:pPr>
    </w:p>
    <w:p w14:paraId="1B71B22D" w14:textId="77777777" w:rsidR="00650CEA" w:rsidRDefault="00650CEA" w:rsidP="00650CEA">
      <w:pPr>
        <w:pStyle w:val="NormalWeb"/>
        <w:spacing w:before="0" w:beforeAutospacing="0" w:after="0" w:afterAutospacing="0"/>
        <w:jc w:val="center"/>
        <w:rPr>
          <w:rFonts w:ascii="Arial" w:hAnsi="Arial" w:cs="Arial"/>
          <w:b/>
          <w:bCs/>
          <w:i/>
          <w:iCs/>
          <w:sz w:val="18"/>
          <w:szCs w:val="18"/>
        </w:rPr>
      </w:pPr>
      <w:r w:rsidRPr="00650CEA">
        <w:rPr>
          <w:rFonts w:ascii="Arial" w:hAnsi="Arial" w:cs="Arial"/>
          <w:b/>
          <w:bCs/>
          <w:i/>
          <w:iCs/>
          <w:sz w:val="18"/>
          <w:szCs w:val="18"/>
        </w:rPr>
        <w:t>Ley del Gobierno y la Administración Pública Municipal del Estado de Jalisco</w:t>
      </w:r>
    </w:p>
    <w:p w14:paraId="4A4905B7" w14:textId="77777777" w:rsidR="00650CEA" w:rsidRPr="00650CEA" w:rsidRDefault="00650CEA" w:rsidP="00650CEA">
      <w:pPr>
        <w:pStyle w:val="NormalWeb"/>
        <w:spacing w:before="0" w:beforeAutospacing="0" w:after="0" w:afterAutospacing="0"/>
        <w:jc w:val="center"/>
        <w:rPr>
          <w:rFonts w:ascii="Arial" w:hAnsi="Arial" w:cs="Arial"/>
          <w:i/>
          <w:sz w:val="18"/>
          <w:szCs w:val="18"/>
        </w:rPr>
      </w:pPr>
    </w:p>
    <w:p w14:paraId="73CD3419" w14:textId="77777777" w:rsidR="00650CEA" w:rsidRDefault="00650CEA" w:rsidP="00650CEA">
      <w:pPr>
        <w:pStyle w:val="NormalWeb"/>
        <w:spacing w:before="0" w:beforeAutospacing="0" w:after="0" w:afterAutospacing="0"/>
        <w:jc w:val="both"/>
        <w:rPr>
          <w:rFonts w:ascii="Arial" w:hAnsi="Arial" w:cs="Arial"/>
          <w:i/>
          <w:iCs/>
          <w:sz w:val="18"/>
          <w:szCs w:val="18"/>
        </w:rPr>
      </w:pPr>
      <w:r w:rsidRPr="00650CEA">
        <w:rPr>
          <w:rFonts w:ascii="Arial" w:hAnsi="Arial" w:cs="Arial"/>
          <w:b/>
          <w:bCs/>
          <w:i/>
          <w:iCs/>
          <w:sz w:val="18"/>
          <w:szCs w:val="18"/>
        </w:rPr>
        <w:t>Artículo 40</w:t>
      </w:r>
      <w:r w:rsidRPr="00650CEA">
        <w:rPr>
          <w:rFonts w:ascii="Arial" w:hAnsi="Arial" w:cs="Arial"/>
          <w:i/>
          <w:iCs/>
          <w:sz w:val="18"/>
          <w:szCs w:val="18"/>
        </w:rPr>
        <w:t xml:space="preserve">. Los Ayuntamientos pueden expedir, de acuerdo con las leyes estatales en materia municipal: </w:t>
      </w:r>
    </w:p>
    <w:p w14:paraId="6E6D1824" w14:textId="77777777" w:rsidR="00650CEA" w:rsidRPr="00650CEA" w:rsidRDefault="00650CEA" w:rsidP="00650CEA">
      <w:pPr>
        <w:pStyle w:val="NormalWeb"/>
        <w:spacing w:before="0" w:beforeAutospacing="0" w:after="0" w:afterAutospacing="0"/>
        <w:jc w:val="both"/>
        <w:rPr>
          <w:rFonts w:ascii="Arial" w:hAnsi="Arial" w:cs="Arial"/>
          <w:i/>
          <w:sz w:val="18"/>
          <w:szCs w:val="18"/>
        </w:rPr>
      </w:pPr>
    </w:p>
    <w:p w14:paraId="2254956D" w14:textId="77777777" w:rsidR="00650CEA" w:rsidRPr="00650CEA" w:rsidRDefault="00650CEA" w:rsidP="00650CEA">
      <w:pPr>
        <w:pStyle w:val="NormalWeb"/>
        <w:spacing w:before="0" w:beforeAutospacing="0" w:after="0" w:afterAutospacing="0"/>
        <w:jc w:val="both"/>
        <w:rPr>
          <w:rFonts w:ascii="Arial" w:hAnsi="Arial" w:cs="Arial"/>
          <w:i/>
          <w:sz w:val="18"/>
          <w:szCs w:val="18"/>
        </w:rPr>
      </w:pPr>
      <w:r w:rsidRPr="00650CEA">
        <w:rPr>
          <w:rFonts w:ascii="Arial" w:hAnsi="Arial" w:cs="Arial"/>
          <w:i/>
          <w:iCs/>
          <w:sz w:val="18"/>
          <w:szCs w:val="18"/>
        </w:rPr>
        <w:t xml:space="preserve">I. Los bandos de policía y gobierno; y </w:t>
      </w:r>
    </w:p>
    <w:p w14:paraId="21F53145" w14:textId="77777777" w:rsidR="00650CEA" w:rsidRDefault="00650CEA" w:rsidP="00650CEA">
      <w:pPr>
        <w:pStyle w:val="NormalWeb"/>
        <w:spacing w:before="0" w:beforeAutospacing="0" w:after="0" w:afterAutospacing="0"/>
        <w:jc w:val="both"/>
        <w:rPr>
          <w:rFonts w:ascii="Arial" w:hAnsi="Arial" w:cs="Arial"/>
          <w:i/>
          <w:iCs/>
          <w:sz w:val="18"/>
          <w:szCs w:val="18"/>
        </w:rPr>
      </w:pPr>
      <w:r w:rsidRPr="00650CEA">
        <w:rPr>
          <w:rFonts w:ascii="Arial" w:hAnsi="Arial" w:cs="Arial"/>
          <w:i/>
          <w:iCs/>
          <w:sz w:val="18"/>
          <w:szCs w:val="18"/>
        </w:rPr>
        <w:t xml:space="preserve">II. Los reglamentos, circulares y disposiciones administrativas de observancia general, dentro de sus respectivas jurisdicciones, que regulen asuntos de su competencia. </w:t>
      </w:r>
    </w:p>
    <w:p w14:paraId="5C0053BA" w14:textId="77777777" w:rsidR="00154D6F" w:rsidRPr="00650CEA" w:rsidRDefault="00154D6F" w:rsidP="00650CEA">
      <w:pPr>
        <w:pStyle w:val="NormalWeb"/>
        <w:spacing w:before="0" w:beforeAutospacing="0" w:after="0" w:afterAutospacing="0"/>
        <w:jc w:val="both"/>
        <w:rPr>
          <w:rFonts w:ascii="Arial" w:hAnsi="Arial" w:cs="Arial"/>
          <w:i/>
          <w:sz w:val="18"/>
          <w:szCs w:val="18"/>
        </w:rPr>
      </w:pPr>
    </w:p>
    <w:p w14:paraId="6E9A8323" w14:textId="77777777" w:rsidR="00154D6F" w:rsidRDefault="00154D6F" w:rsidP="00650CEA">
      <w:pPr>
        <w:pStyle w:val="NormalWeb"/>
        <w:spacing w:before="0" w:beforeAutospacing="0" w:after="0" w:afterAutospacing="0"/>
        <w:jc w:val="both"/>
        <w:rPr>
          <w:rFonts w:ascii="Arial" w:hAnsi="Arial" w:cs="Arial"/>
          <w:b/>
          <w:bCs/>
          <w:i/>
          <w:iCs/>
          <w:sz w:val="18"/>
          <w:szCs w:val="18"/>
        </w:rPr>
      </w:pPr>
    </w:p>
    <w:p w14:paraId="38A5C43C" w14:textId="77777777" w:rsidR="00154D6F" w:rsidRDefault="00154D6F" w:rsidP="00650CEA">
      <w:pPr>
        <w:pStyle w:val="NormalWeb"/>
        <w:spacing w:before="0" w:beforeAutospacing="0" w:after="0" w:afterAutospacing="0"/>
        <w:jc w:val="both"/>
        <w:rPr>
          <w:rFonts w:ascii="Arial" w:hAnsi="Arial" w:cs="Arial"/>
          <w:b/>
          <w:bCs/>
          <w:i/>
          <w:iCs/>
          <w:sz w:val="18"/>
          <w:szCs w:val="18"/>
        </w:rPr>
      </w:pPr>
    </w:p>
    <w:p w14:paraId="566FE028" w14:textId="77777777" w:rsidR="00650CEA" w:rsidRDefault="00650CEA" w:rsidP="00650CEA">
      <w:pPr>
        <w:pStyle w:val="NormalWeb"/>
        <w:spacing w:before="0" w:beforeAutospacing="0" w:after="0" w:afterAutospacing="0"/>
        <w:jc w:val="both"/>
        <w:rPr>
          <w:rFonts w:ascii="Arial" w:hAnsi="Arial" w:cs="Arial"/>
          <w:i/>
          <w:iCs/>
          <w:sz w:val="18"/>
          <w:szCs w:val="18"/>
        </w:rPr>
      </w:pPr>
      <w:r w:rsidRPr="00650CEA">
        <w:rPr>
          <w:rFonts w:ascii="Arial" w:hAnsi="Arial" w:cs="Arial"/>
          <w:b/>
          <w:bCs/>
          <w:i/>
          <w:iCs/>
          <w:sz w:val="18"/>
          <w:szCs w:val="18"/>
        </w:rPr>
        <w:lastRenderedPageBreak/>
        <w:t>Artículo 41</w:t>
      </w:r>
      <w:r w:rsidRPr="00650CEA">
        <w:rPr>
          <w:rFonts w:ascii="Arial" w:hAnsi="Arial" w:cs="Arial"/>
          <w:i/>
          <w:iCs/>
          <w:sz w:val="18"/>
          <w:szCs w:val="18"/>
        </w:rPr>
        <w:t>. Tienen facultad para presentar iniciativas de ordenamientos municipales:</w:t>
      </w:r>
    </w:p>
    <w:p w14:paraId="1398F924" w14:textId="77777777" w:rsidR="00154D6F" w:rsidRPr="00650CEA" w:rsidRDefault="00154D6F" w:rsidP="00650CEA">
      <w:pPr>
        <w:pStyle w:val="NormalWeb"/>
        <w:spacing w:before="0" w:beforeAutospacing="0" w:after="0" w:afterAutospacing="0"/>
        <w:jc w:val="both"/>
        <w:rPr>
          <w:rFonts w:ascii="Arial" w:hAnsi="Arial" w:cs="Arial"/>
          <w:i/>
          <w:sz w:val="18"/>
          <w:szCs w:val="18"/>
        </w:rPr>
      </w:pPr>
    </w:p>
    <w:p w14:paraId="1CF7524C" w14:textId="77777777" w:rsidR="00650CEA" w:rsidRPr="00650CEA" w:rsidRDefault="00650CEA" w:rsidP="00650CEA">
      <w:pPr>
        <w:pStyle w:val="NormalWeb"/>
        <w:spacing w:before="0" w:beforeAutospacing="0" w:after="0" w:afterAutospacing="0"/>
        <w:rPr>
          <w:rFonts w:ascii="Arial" w:hAnsi="Arial" w:cs="Arial"/>
          <w:i/>
          <w:sz w:val="18"/>
          <w:szCs w:val="18"/>
        </w:rPr>
      </w:pPr>
      <w:r w:rsidRPr="00650CEA">
        <w:rPr>
          <w:rFonts w:ascii="Arial" w:hAnsi="Arial" w:cs="Arial"/>
          <w:i/>
          <w:iCs/>
          <w:sz w:val="18"/>
          <w:szCs w:val="18"/>
        </w:rPr>
        <w:t xml:space="preserve">I. El Presidente Municipal; </w:t>
      </w:r>
    </w:p>
    <w:p w14:paraId="571CF970" w14:textId="77777777" w:rsidR="00650CEA" w:rsidRPr="00650CEA" w:rsidRDefault="00650CEA" w:rsidP="00650CEA">
      <w:pPr>
        <w:pStyle w:val="NormalWeb"/>
        <w:spacing w:before="0" w:beforeAutospacing="0" w:after="0" w:afterAutospacing="0"/>
        <w:rPr>
          <w:rFonts w:ascii="Arial" w:hAnsi="Arial" w:cs="Arial"/>
          <w:i/>
          <w:sz w:val="18"/>
          <w:szCs w:val="18"/>
        </w:rPr>
      </w:pPr>
      <w:r w:rsidRPr="00650CEA">
        <w:rPr>
          <w:rFonts w:ascii="Arial" w:hAnsi="Arial" w:cs="Arial"/>
          <w:i/>
          <w:iCs/>
          <w:sz w:val="18"/>
          <w:szCs w:val="18"/>
        </w:rPr>
        <w:t>II. Los regidores;</w:t>
      </w:r>
    </w:p>
    <w:p w14:paraId="0D9A10A3" w14:textId="77777777" w:rsidR="00650CEA" w:rsidRPr="00650CEA" w:rsidRDefault="00650CEA" w:rsidP="00650CEA">
      <w:pPr>
        <w:pStyle w:val="NormalWeb"/>
        <w:spacing w:before="0" w:beforeAutospacing="0" w:after="0" w:afterAutospacing="0"/>
        <w:rPr>
          <w:rFonts w:ascii="Arial" w:hAnsi="Arial" w:cs="Arial"/>
          <w:i/>
          <w:sz w:val="18"/>
          <w:szCs w:val="18"/>
        </w:rPr>
      </w:pPr>
      <w:r w:rsidRPr="00650CEA">
        <w:rPr>
          <w:rFonts w:ascii="Arial" w:hAnsi="Arial" w:cs="Arial"/>
          <w:i/>
          <w:iCs/>
          <w:sz w:val="18"/>
          <w:szCs w:val="18"/>
        </w:rPr>
        <w:t>III. El Síndico; y</w:t>
      </w:r>
    </w:p>
    <w:p w14:paraId="6A7CF39C" w14:textId="77777777" w:rsidR="00650CEA" w:rsidRDefault="00650CEA" w:rsidP="00650CEA">
      <w:pPr>
        <w:pStyle w:val="NormalWeb"/>
        <w:spacing w:before="0" w:beforeAutospacing="0" w:after="0" w:afterAutospacing="0"/>
        <w:jc w:val="both"/>
        <w:rPr>
          <w:rFonts w:ascii="Arial" w:hAnsi="Arial" w:cs="Arial"/>
          <w:i/>
          <w:iCs/>
          <w:sz w:val="18"/>
          <w:szCs w:val="18"/>
        </w:rPr>
      </w:pPr>
      <w:r w:rsidRPr="00650CEA">
        <w:rPr>
          <w:rFonts w:ascii="Arial" w:hAnsi="Arial" w:cs="Arial"/>
          <w:i/>
          <w:iCs/>
          <w:sz w:val="18"/>
          <w:szCs w:val="18"/>
        </w:rPr>
        <w:t>IV. Las comisiones del Ayuntamiento, colegiadas o individuales</w:t>
      </w:r>
    </w:p>
    <w:p w14:paraId="6A441509" w14:textId="77777777" w:rsidR="00650CEA" w:rsidRPr="00650CEA" w:rsidRDefault="00650CEA" w:rsidP="00650CEA">
      <w:pPr>
        <w:pStyle w:val="NormalWeb"/>
        <w:spacing w:before="0" w:beforeAutospacing="0" w:after="0" w:afterAutospacing="0"/>
        <w:jc w:val="both"/>
        <w:rPr>
          <w:rFonts w:ascii="Arial" w:hAnsi="Arial" w:cs="Arial"/>
          <w:i/>
          <w:sz w:val="18"/>
          <w:szCs w:val="18"/>
        </w:rPr>
      </w:pPr>
    </w:p>
    <w:p w14:paraId="569AA2EE" w14:textId="77777777" w:rsidR="00650CEA" w:rsidRDefault="00650CEA" w:rsidP="00650CEA">
      <w:pPr>
        <w:pStyle w:val="NormalWeb"/>
        <w:spacing w:before="0" w:beforeAutospacing="0" w:after="0" w:afterAutospacing="0"/>
        <w:jc w:val="both"/>
        <w:rPr>
          <w:rFonts w:ascii="Arial" w:hAnsi="Arial" w:cs="Arial"/>
          <w:i/>
          <w:iCs/>
          <w:sz w:val="18"/>
          <w:szCs w:val="18"/>
        </w:rPr>
      </w:pPr>
      <w:r w:rsidRPr="00650CEA">
        <w:rPr>
          <w:rFonts w:ascii="Arial" w:hAnsi="Arial" w:cs="Arial"/>
          <w:b/>
          <w:bCs/>
          <w:i/>
          <w:iCs/>
          <w:sz w:val="18"/>
          <w:szCs w:val="18"/>
        </w:rPr>
        <w:t>Artículo 55.</w:t>
      </w:r>
      <w:r w:rsidRPr="00650CEA">
        <w:rPr>
          <w:rFonts w:ascii="Arial" w:hAnsi="Arial" w:cs="Arial"/>
          <w:i/>
          <w:iCs/>
          <w:sz w:val="18"/>
          <w:szCs w:val="18"/>
        </w:rPr>
        <w:t xml:space="preserve"> En los municipios debe haber por lo menos un juez municipal. Corresponde al Ayuntamiento determinar en sus reglamentos, el número de jueces municipales, así como la forma de organización y funcionamiento de los servidores públicos que los auxilien, atendiendo a las necesidades de la población y a las posibilidades de su presupuesto. </w:t>
      </w:r>
    </w:p>
    <w:p w14:paraId="00E7F42C" w14:textId="77777777" w:rsidR="00650CEA" w:rsidRPr="00650CEA" w:rsidRDefault="00650CEA" w:rsidP="00650CEA">
      <w:pPr>
        <w:pStyle w:val="NormalWeb"/>
        <w:spacing w:before="0" w:beforeAutospacing="0" w:after="0" w:afterAutospacing="0"/>
        <w:jc w:val="both"/>
        <w:rPr>
          <w:rFonts w:ascii="Arial" w:hAnsi="Arial" w:cs="Arial"/>
          <w:i/>
          <w:sz w:val="18"/>
          <w:szCs w:val="18"/>
        </w:rPr>
      </w:pPr>
    </w:p>
    <w:p w14:paraId="05695696" w14:textId="77777777" w:rsidR="00650CEA" w:rsidRDefault="00650CEA" w:rsidP="00650CEA">
      <w:pPr>
        <w:pStyle w:val="NormalWeb"/>
        <w:spacing w:before="0" w:beforeAutospacing="0" w:after="0" w:afterAutospacing="0"/>
        <w:jc w:val="both"/>
        <w:rPr>
          <w:rFonts w:ascii="Arial" w:hAnsi="Arial" w:cs="Arial"/>
          <w:i/>
          <w:iCs/>
          <w:sz w:val="18"/>
          <w:szCs w:val="18"/>
        </w:rPr>
      </w:pPr>
      <w:r w:rsidRPr="00650CEA">
        <w:rPr>
          <w:rFonts w:ascii="Arial" w:hAnsi="Arial" w:cs="Arial"/>
          <w:b/>
          <w:bCs/>
          <w:i/>
          <w:iCs/>
          <w:sz w:val="18"/>
          <w:szCs w:val="18"/>
        </w:rPr>
        <w:t>Artículo 56</w:t>
      </w:r>
      <w:r w:rsidRPr="00650CEA">
        <w:rPr>
          <w:rFonts w:ascii="Arial" w:hAnsi="Arial" w:cs="Arial"/>
          <w:i/>
          <w:iCs/>
          <w:sz w:val="18"/>
          <w:szCs w:val="18"/>
        </w:rPr>
        <w:t xml:space="preserve">. El Ayuntamiento debe realizar una convocatoria a los habitantes del Municipio que deseen desempeñar el cargo de jueces municipales, y debe designar de entre éstos a los que cumplan con los requisitos para ocupar el cargo. </w:t>
      </w:r>
    </w:p>
    <w:p w14:paraId="5D8EE831" w14:textId="77777777" w:rsidR="00650CEA" w:rsidRPr="00650CEA" w:rsidRDefault="00650CEA" w:rsidP="00650CEA">
      <w:pPr>
        <w:pStyle w:val="NormalWeb"/>
        <w:spacing w:before="0" w:beforeAutospacing="0" w:after="0" w:afterAutospacing="0"/>
        <w:jc w:val="both"/>
        <w:rPr>
          <w:rFonts w:ascii="Arial" w:hAnsi="Arial" w:cs="Arial"/>
          <w:i/>
          <w:sz w:val="18"/>
          <w:szCs w:val="18"/>
        </w:rPr>
      </w:pPr>
    </w:p>
    <w:p w14:paraId="352B6EF7" w14:textId="77777777" w:rsidR="00650CEA" w:rsidRDefault="00650CEA" w:rsidP="00650CEA">
      <w:pPr>
        <w:pStyle w:val="NormalWeb"/>
        <w:spacing w:before="0" w:beforeAutospacing="0" w:after="0" w:afterAutospacing="0"/>
        <w:jc w:val="both"/>
        <w:rPr>
          <w:rFonts w:ascii="Arial" w:hAnsi="Arial" w:cs="Arial"/>
          <w:i/>
          <w:iCs/>
          <w:sz w:val="18"/>
          <w:szCs w:val="18"/>
        </w:rPr>
      </w:pPr>
      <w:r w:rsidRPr="00650CEA">
        <w:rPr>
          <w:rFonts w:ascii="Arial" w:hAnsi="Arial" w:cs="Arial"/>
          <w:b/>
          <w:bCs/>
          <w:i/>
          <w:iCs/>
          <w:sz w:val="18"/>
          <w:szCs w:val="18"/>
        </w:rPr>
        <w:t>Artículo 57</w:t>
      </w:r>
      <w:r w:rsidRPr="00650CEA">
        <w:rPr>
          <w:rFonts w:ascii="Arial" w:hAnsi="Arial" w:cs="Arial"/>
          <w:i/>
          <w:iCs/>
          <w:sz w:val="18"/>
          <w:szCs w:val="18"/>
        </w:rPr>
        <w:t>. Para ser juez municipal se requiere…</w:t>
      </w:r>
      <w:proofErr w:type="gramStart"/>
      <w:r w:rsidRPr="00650CEA">
        <w:rPr>
          <w:rFonts w:ascii="Arial" w:hAnsi="Arial" w:cs="Arial"/>
          <w:i/>
          <w:iCs/>
          <w:sz w:val="18"/>
          <w:szCs w:val="18"/>
        </w:rPr>
        <w:t>..</w:t>
      </w:r>
      <w:proofErr w:type="gramEnd"/>
    </w:p>
    <w:p w14:paraId="4E6E8016" w14:textId="77777777" w:rsidR="00650CEA" w:rsidRPr="00650CEA" w:rsidRDefault="00650CEA" w:rsidP="00650CEA">
      <w:pPr>
        <w:pStyle w:val="NormalWeb"/>
        <w:spacing w:before="0" w:beforeAutospacing="0" w:after="0" w:afterAutospacing="0"/>
        <w:jc w:val="both"/>
        <w:rPr>
          <w:rFonts w:ascii="Arial" w:hAnsi="Arial" w:cs="Arial"/>
          <w:i/>
          <w:sz w:val="18"/>
          <w:szCs w:val="18"/>
        </w:rPr>
      </w:pPr>
    </w:p>
    <w:p w14:paraId="5E4CD597" w14:textId="77777777" w:rsidR="00650CEA" w:rsidRDefault="00650CEA" w:rsidP="00650CEA">
      <w:pPr>
        <w:pStyle w:val="NormalWeb"/>
        <w:spacing w:before="0" w:beforeAutospacing="0" w:after="0" w:afterAutospacing="0"/>
        <w:jc w:val="both"/>
        <w:rPr>
          <w:rFonts w:ascii="Arial" w:hAnsi="Arial" w:cs="Arial"/>
          <w:i/>
          <w:iCs/>
          <w:sz w:val="18"/>
          <w:szCs w:val="18"/>
        </w:rPr>
      </w:pPr>
      <w:r w:rsidRPr="00650CEA">
        <w:rPr>
          <w:rFonts w:ascii="Arial" w:hAnsi="Arial" w:cs="Arial"/>
          <w:b/>
          <w:bCs/>
          <w:i/>
          <w:iCs/>
          <w:sz w:val="18"/>
          <w:szCs w:val="18"/>
        </w:rPr>
        <w:t>Artículo 58</w:t>
      </w:r>
      <w:r w:rsidRPr="00650CEA">
        <w:rPr>
          <w:rFonts w:ascii="Arial" w:hAnsi="Arial" w:cs="Arial"/>
          <w:i/>
          <w:iCs/>
          <w:sz w:val="18"/>
          <w:szCs w:val="18"/>
        </w:rPr>
        <w:t>. Son atribuciones de los jueces municipales…</w:t>
      </w:r>
      <w:proofErr w:type="gramStart"/>
      <w:r w:rsidRPr="00650CEA">
        <w:rPr>
          <w:rFonts w:ascii="Arial" w:hAnsi="Arial" w:cs="Arial"/>
          <w:i/>
          <w:iCs/>
          <w:sz w:val="18"/>
          <w:szCs w:val="18"/>
        </w:rPr>
        <w:t>..</w:t>
      </w:r>
      <w:proofErr w:type="gramEnd"/>
    </w:p>
    <w:p w14:paraId="00349A99" w14:textId="77777777" w:rsidR="00650CEA" w:rsidRPr="00650CEA" w:rsidRDefault="00650CEA" w:rsidP="00650CEA">
      <w:pPr>
        <w:pStyle w:val="NormalWeb"/>
        <w:spacing w:before="0" w:beforeAutospacing="0" w:after="0" w:afterAutospacing="0"/>
        <w:jc w:val="both"/>
        <w:rPr>
          <w:rFonts w:ascii="Arial" w:hAnsi="Arial" w:cs="Arial"/>
          <w:i/>
          <w:sz w:val="18"/>
          <w:szCs w:val="18"/>
        </w:rPr>
      </w:pPr>
    </w:p>
    <w:p w14:paraId="44AAF638" w14:textId="77777777" w:rsidR="00650CEA" w:rsidRDefault="00650CEA" w:rsidP="00650CEA">
      <w:pPr>
        <w:pStyle w:val="NormalWeb"/>
        <w:spacing w:before="0" w:beforeAutospacing="0" w:after="0" w:afterAutospacing="0"/>
        <w:jc w:val="both"/>
        <w:rPr>
          <w:rFonts w:ascii="Arial" w:hAnsi="Arial" w:cs="Arial"/>
          <w:i/>
          <w:iCs/>
          <w:sz w:val="18"/>
          <w:szCs w:val="18"/>
        </w:rPr>
      </w:pPr>
      <w:r w:rsidRPr="00650CEA">
        <w:rPr>
          <w:rFonts w:ascii="Arial" w:hAnsi="Arial" w:cs="Arial"/>
          <w:b/>
          <w:bCs/>
          <w:i/>
          <w:iCs/>
          <w:sz w:val="18"/>
          <w:szCs w:val="18"/>
        </w:rPr>
        <w:t>Artículo 59</w:t>
      </w:r>
      <w:r w:rsidRPr="00650CEA">
        <w:rPr>
          <w:rFonts w:ascii="Arial" w:hAnsi="Arial" w:cs="Arial"/>
          <w:i/>
          <w:iCs/>
          <w:sz w:val="18"/>
          <w:szCs w:val="18"/>
        </w:rPr>
        <w:t>. Las faltas temporales de los jueces municipales hasta por dos meses, serán cubiertas por el servidor público que el Ayuntamiento designe, quien estará habilitado para actuar como titular, siempre y cuando cumpla con los requisitos de ley.</w:t>
      </w:r>
    </w:p>
    <w:p w14:paraId="7D1B8172" w14:textId="77777777" w:rsidR="00650CEA" w:rsidRPr="00650CEA" w:rsidRDefault="00650CEA" w:rsidP="00650CEA">
      <w:pPr>
        <w:pStyle w:val="NormalWeb"/>
        <w:spacing w:before="0" w:beforeAutospacing="0" w:after="0" w:afterAutospacing="0"/>
        <w:jc w:val="both"/>
        <w:rPr>
          <w:rFonts w:ascii="Arial" w:hAnsi="Arial" w:cs="Arial"/>
          <w:i/>
          <w:sz w:val="18"/>
          <w:szCs w:val="18"/>
        </w:rPr>
      </w:pPr>
    </w:p>
    <w:p w14:paraId="349AF0CF" w14:textId="77777777" w:rsidR="00650CEA" w:rsidRDefault="00650CEA" w:rsidP="00650CEA">
      <w:pPr>
        <w:pStyle w:val="NormalWeb"/>
        <w:spacing w:before="0" w:beforeAutospacing="0" w:after="0" w:afterAutospacing="0"/>
        <w:jc w:val="center"/>
        <w:rPr>
          <w:rFonts w:ascii="Arial" w:hAnsi="Arial" w:cs="Arial"/>
          <w:i/>
          <w:sz w:val="18"/>
          <w:szCs w:val="18"/>
        </w:rPr>
      </w:pPr>
      <w:r w:rsidRPr="00650CEA">
        <w:rPr>
          <w:rFonts w:ascii="Arial" w:hAnsi="Arial" w:cs="Arial"/>
          <w:b/>
          <w:bCs/>
          <w:i/>
          <w:iCs/>
          <w:sz w:val="18"/>
          <w:szCs w:val="18"/>
        </w:rPr>
        <w:t>Reglamento de Policía y Buen Gobierno de Guadalajara</w:t>
      </w:r>
    </w:p>
    <w:p w14:paraId="3AD28821" w14:textId="77777777" w:rsidR="00650CEA" w:rsidRDefault="00650CEA" w:rsidP="00650CEA">
      <w:pPr>
        <w:pStyle w:val="NormalWeb"/>
        <w:spacing w:before="0" w:beforeAutospacing="0" w:after="0" w:afterAutospacing="0"/>
        <w:jc w:val="center"/>
        <w:rPr>
          <w:rFonts w:ascii="Arial" w:hAnsi="Arial" w:cs="Arial"/>
          <w:i/>
          <w:sz w:val="18"/>
          <w:szCs w:val="18"/>
        </w:rPr>
      </w:pPr>
    </w:p>
    <w:p w14:paraId="4559E2ED" w14:textId="3714FA49" w:rsidR="00650CEA" w:rsidRDefault="00650CEA" w:rsidP="00650CEA">
      <w:pPr>
        <w:pStyle w:val="NormalWeb"/>
        <w:spacing w:before="0" w:beforeAutospacing="0" w:after="0" w:afterAutospacing="0"/>
        <w:jc w:val="both"/>
        <w:rPr>
          <w:rFonts w:ascii="Arial" w:hAnsi="Arial" w:cs="Arial"/>
          <w:i/>
          <w:iCs/>
          <w:sz w:val="18"/>
          <w:szCs w:val="18"/>
        </w:rPr>
      </w:pPr>
      <w:proofErr w:type="gramStart"/>
      <w:r w:rsidRPr="00650CEA">
        <w:rPr>
          <w:rFonts w:ascii="Arial" w:hAnsi="Arial" w:cs="Arial"/>
          <w:b/>
          <w:bCs/>
          <w:i/>
          <w:iCs/>
          <w:sz w:val="18"/>
          <w:szCs w:val="18"/>
        </w:rPr>
        <w:t>Articulo</w:t>
      </w:r>
      <w:proofErr w:type="gramEnd"/>
      <w:r w:rsidRPr="00650CEA">
        <w:rPr>
          <w:rFonts w:ascii="Arial" w:hAnsi="Arial" w:cs="Arial"/>
          <w:b/>
          <w:bCs/>
          <w:i/>
          <w:iCs/>
          <w:sz w:val="18"/>
          <w:szCs w:val="18"/>
        </w:rPr>
        <w:t xml:space="preserve"> 1.-</w:t>
      </w:r>
      <w:r w:rsidRPr="00650CEA">
        <w:rPr>
          <w:rFonts w:ascii="Arial" w:hAnsi="Arial" w:cs="Arial"/>
          <w:i/>
          <w:iCs/>
          <w:sz w:val="18"/>
          <w:szCs w:val="18"/>
        </w:rPr>
        <w:t xml:space="preserve"> Las disposiciones contenidas en este Reglamento son de observancia general e interés público y se expiden con fundamento en lo previsto en la Constitución Política de los Estados Unidos Mexicanos, y de la Constitución Política del Estado de Jalisco.</w:t>
      </w:r>
    </w:p>
    <w:p w14:paraId="29EBC0DC" w14:textId="77777777" w:rsidR="00650CEA" w:rsidRPr="00650CEA" w:rsidRDefault="00650CEA" w:rsidP="00650CEA">
      <w:pPr>
        <w:pStyle w:val="NormalWeb"/>
        <w:spacing w:before="0" w:beforeAutospacing="0" w:after="0" w:afterAutospacing="0"/>
        <w:jc w:val="both"/>
        <w:rPr>
          <w:rFonts w:ascii="Arial" w:hAnsi="Arial" w:cs="Arial"/>
          <w:i/>
          <w:sz w:val="18"/>
          <w:szCs w:val="18"/>
        </w:rPr>
      </w:pPr>
    </w:p>
    <w:p w14:paraId="24637DEF" w14:textId="77777777" w:rsidR="00650CEA" w:rsidRDefault="00650CEA" w:rsidP="00650CEA">
      <w:pPr>
        <w:pStyle w:val="NormalWeb"/>
        <w:spacing w:before="0" w:beforeAutospacing="0" w:after="0" w:afterAutospacing="0"/>
        <w:rPr>
          <w:rFonts w:ascii="Arial" w:hAnsi="Arial" w:cs="Arial"/>
          <w:i/>
          <w:iCs/>
          <w:sz w:val="18"/>
          <w:szCs w:val="18"/>
        </w:rPr>
      </w:pPr>
      <w:proofErr w:type="gramStart"/>
      <w:r w:rsidRPr="00650CEA">
        <w:rPr>
          <w:rFonts w:ascii="Arial" w:hAnsi="Arial" w:cs="Arial"/>
          <w:b/>
          <w:bCs/>
          <w:i/>
          <w:iCs/>
          <w:sz w:val="18"/>
          <w:szCs w:val="18"/>
        </w:rPr>
        <w:t>Articulo</w:t>
      </w:r>
      <w:proofErr w:type="gramEnd"/>
      <w:r w:rsidRPr="00650CEA">
        <w:rPr>
          <w:rFonts w:ascii="Arial" w:hAnsi="Arial" w:cs="Arial"/>
          <w:b/>
          <w:bCs/>
          <w:i/>
          <w:iCs/>
          <w:sz w:val="18"/>
          <w:szCs w:val="18"/>
        </w:rPr>
        <w:t xml:space="preserve"> 2.-</w:t>
      </w:r>
      <w:r w:rsidRPr="00650CEA">
        <w:rPr>
          <w:rFonts w:ascii="Arial" w:hAnsi="Arial" w:cs="Arial"/>
          <w:i/>
          <w:iCs/>
          <w:sz w:val="18"/>
          <w:szCs w:val="18"/>
        </w:rPr>
        <w:t xml:space="preserve"> La aplicación de este Reglamento corresponde a:</w:t>
      </w:r>
    </w:p>
    <w:p w14:paraId="545286BF" w14:textId="77777777" w:rsidR="00650CEA" w:rsidRPr="00650CEA" w:rsidRDefault="00650CEA" w:rsidP="00650CEA">
      <w:pPr>
        <w:pStyle w:val="NormalWeb"/>
        <w:spacing w:before="0" w:beforeAutospacing="0" w:after="0" w:afterAutospacing="0"/>
        <w:rPr>
          <w:rFonts w:ascii="Arial" w:hAnsi="Arial" w:cs="Arial"/>
          <w:i/>
          <w:sz w:val="18"/>
          <w:szCs w:val="18"/>
        </w:rPr>
      </w:pPr>
    </w:p>
    <w:p w14:paraId="17E2F984" w14:textId="77777777" w:rsidR="00650CEA" w:rsidRPr="00650CEA" w:rsidRDefault="00650CEA" w:rsidP="00650CEA">
      <w:pPr>
        <w:pStyle w:val="NormalWeb"/>
        <w:spacing w:before="0" w:beforeAutospacing="0" w:after="0" w:afterAutospacing="0"/>
        <w:rPr>
          <w:rFonts w:ascii="Arial" w:hAnsi="Arial" w:cs="Arial"/>
          <w:i/>
          <w:sz w:val="18"/>
          <w:szCs w:val="18"/>
        </w:rPr>
      </w:pPr>
      <w:r w:rsidRPr="00650CEA">
        <w:rPr>
          <w:rFonts w:ascii="Arial" w:hAnsi="Arial" w:cs="Arial"/>
          <w:i/>
          <w:iCs/>
          <w:sz w:val="18"/>
          <w:szCs w:val="18"/>
        </w:rPr>
        <w:t xml:space="preserve">I.- El Presidente Municipal; </w:t>
      </w:r>
    </w:p>
    <w:p w14:paraId="798AFF90" w14:textId="77777777" w:rsidR="00650CEA" w:rsidRPr="00650CEA" w:rsidRDefault="00650CEA" w:rsidP="00650CEA">
      <w:pPr>
        <w:pStyle w:val="NormalWeb"/>
        <w:spacing w:before="0" w:beforeAutospacing="0" w:after="0" w:afterAutospacing="0"/>
        <w:rPr>
          <w:rFonts w:ascii="Arial" w:hAnsi="Arial" w:cs="Arial"/>
          <w:i/>
          <w:sz w:val="18"/>
          <w:szCs w:val="18"/>
        </w:rPr>
      </w:pPr>
      <w:r w:rsidRPr="00650CEA">
        <w:rPr>
          <w:rFonts w:ascii="Arial" w:hAnsi="Arial" w:cs="Arial"/>
          <w:i/>
          <w:iCs/>
          <w:sz w:val="18"/>
          <w:szCs w:val="18"/>
        </w:rPr>
        <w:t xml:space="preserve">II.- El Secretario de Justicia Municipal; </w:t>
      </w:r>
    </w:p>
    <w:p w14:paraId="647B2382" w14:textId="77777777" w:rsidR="00650CEA" w:rsidRPr="00650CEA" w:rsidRDefault="00650CEA" w:rsidP="00650CEA">
      <w:pPr>
        <w:pStyle w:val="NormalWeb"/>
        <w:spacing w:before="0" w:beforeAutospacing="0" w:after="0" w:afterAutospacing="0"/>
        <w:rPr>
          <w:rFonts w:ascii="Arial" w:hAnsi="Arial" w:cs="Arial"/>
          <w:i/>
          <w:sz w:val="18"/>
          <w:szCs w:val="18"/>
        </w:rPr>
      </w:pPr>
      <w:r w:rsidRPr="00650CEA">
        <w:rPr>
          <w:rFonts w:ascii="Arial" w:hAnsi="Arial" w:cs="Arial"/>
          <w:i/>
          <w:iCs/>
          <w:sz w:val="18"/>
          <w:szCs w:val="18"/>
        </w:rPr>
        <w:t>III.- El Secretario de Seguridad Ciudadana</w:t>
      </w:r>
    </w:p>
    <w:p w14:paraId="630E1727" w14:textId="77777777" w:rsidR="00650CEA" w:rsidRPr="00650CEA" w:rsidRDefault="00650CEA" w:rsidP="00650CEA">
      <w:pPr>
        <w:pStyle w:val="NormalWeb"/>
        <w:spacing w:before="0" w:beforeAutospacing="0" w:after="0" w:afterAutospacing="0"/>
        <w:rPr>
          <w:rFonts w:ascii="Arial" w:hAnsi="Arial" w:cs="Arial"/>
          <w:i/>
          <w:sz w:val="18"/>
          <w:szCs w:val="18"/>
        </w:rPr>
      </w:pPr>
      <w:r w:rsidRPr="00650CEA">
        <w:rPr>
          <w:rFonts w:ascii="Arial" w:hAnsi="Arial" w:cs="Arial"/>
          <w:i/>
          <w:iCs/>
          <w:sz w:val="18"/>
          <w:szCs w:val="18"/>
        </w:rPr>
        <w:t xml:space="preserve">IV.- Los Jueces Municipales; </w:t>
      </w:r>
    </w:p>
    <w:p w14:paraId="2E9B26B5" w14:textId="77777777" w:rsidR="00650CEA" w:rsidRPr="00650CEA" w:rsidRDefault="00650CEA" w:rsidP="00650CEA">
      <w:pPr>
        <w:pStyle w:val="NormalWeb"/>
        <w:spacing w:before="0" w:beforeAutospacing="0" w:after="0" w:afterAutospacing="0"/>
        <w:rPr>
          <w:rFonts w:ascii="Arial" w:hAnsi="Arial" w:cs="Arial"/>
          <w:i/>
          <w:sz w:val="18"/>
          <w:szCs w:val="18"/>
        </w:rPr>
      </w:pPr>
      <w:r w:rsidRPr="00650CEA">
        <w:rPr>
          <w:rFonts w:ascii="Arial" w:hAnsi="Arial" w:cs="Arial"/>
          <w:i/>
          <w:iCs/>
          <w:sz w:val="18"/>
          <w:szCs w:val="18"/>
        </w:rPr>
        <w:t>V.- Los mediadores sociales</w:t>
      </w:r>
    </w:p>
    <w:p w14:paraId="1128CB0B" w14:textId="77777777" w:rsidR="00650CEA" w:rsidRDefault="00650CEA" w:rsidP="00650CEA">
      <w:pPr>
        <w:pStyle w:val="NormalWeb"/>
        <w:spacing w:before="0" w:beforeAutospacing="0" w:after="0" w:afterAutospacing="0"/>
        <w:jc w:val="both"/>
        <w:rPr>
          <w:rFonts w:ascii="Arial" w:hAnsi="Arial" w:cs="Arial"/>
          <w:i/>
          <w:iCs/>
          <w:sz w:val="18"/>
          <w:szCs w:val="18"/>
        </w:rPr>
      </w:pPr>
      <w:r w:rsidRPr="00650CEA">
        <w:rPr>
          <w:rFonts w:ascii="Arial" w:hAnsi="Arial" w:cs="Arial"/>
          <w:i/>
          <w:iCs/>
          <w:sz w:val="18"/>
          <w:szCs w:val="18"/>
        </w:rPr>
        <w:t>VI.- Los demás funcionarios municipales a quienes el Presidente Municipal delegue facultades</w:t>
      </w:r>
    </w:p>
    <w:p w14:paraId="7D082A85" w14:textId="77777777" w:rsidR="00650CEA" w:rsidRPr="00650CEA" w:rsidRDefault="00650CEA" w:rsidP="00650CEA">
      <w:pPr>
        <w:pStyle w:val="NormalWeb"/>
        <w:spacing w:before="0" w:beforeAutospacing="0" w:after="0" w:afterAutospacing="0"/>
        <w:jc w:val="both"/>
        <w:rPr>
          <w:rFonts w:ascii="Arial" w:hAnsi="Arial" w:cs="Arial"/>
          <w:i/>
          <w:sz w:val="18"/>
          <w:szCs w:val="18"/>
        </w:rPr>
      </w:pPr>
    </w:p>
    <w:p w14:paraId="65021DF1" w14:textId="77777777" w:rsidR="00650CEA" w:rsidRDefault="00650CEA" w:rsidP="00650CEA">
      <w:pPr>
        <w:pStyle w:val="NormalWeb"/>
        <w:spacing w:before="0" w:beforeAutospacing="0" w:after="0" w:afterAutospacing="0"/>
        <w:rPr>
          <w:rFonts w:ascii="Arial" w:hAnsi="Arial" w:cs="Arial"/>
          <w:i/>
          <w:iCs/>
          <w:sz w:val="18"/>
          <w:szCs w:val="18"/>
        </w:rPr>
      </w:pPr>
      <w:proofErr w:type="gramStart"/>
      <w:r w:rsidRPr="00650CEA">
        <w:rPr>
          <w:rFonts w:ascii="Arial" w:hAnsi="Arial" w:cs="Arial"/>
          <w:b/>
          <w:bCs/>
          <w:i/>
          <w:iCs/>
          <w:sz w:val="18"/>
          <w:szCs w:val="18"/>
        </w:rPr>
        <w:t>Articulo</w:t>
      </w:r>
      <w:proofErr w:type="gramEnd"/>
      <w:r w:rsidRPr="00650CEA">
        <w:rPr>
          <w:rFonts w:ascii="Arial" w:hAnsi="Arial" w:cs="Arial"/>
          <w:b/>
          <w:bCs/>
          <w:i/>
          <w:iCs/>
          <w:sz w:val="18"/>
          <w:szCs w:val="18"/>
        </w:rPr>
        <w:t xml:space="preserve"> 3</w:t>
      </w:r>
      <w:r w:rsidRPr="00650CEA">
        <w:rPr>
          <w:rFonts w:ascii="Arial" w:hAnsi="Arial" w:cs="Arial"/>
          <w:i/>
          <w:iCs/>
          <w:sz w:val="18"/>
          <w:szCs w:val="18"/>
        </w:rPr>
        <w:t xml:space="preserve">.- Al Presidente Municipal le corresponde: </w:t>
      </w:r>
    </w:p>
    <w:p w14:paraId="3D54280D" w14:textId="77777777" w:rsidR="00650CEA" w:rsidRPr="00650CEA" w:rsidRDefault="00650CEA" w:rsidP="00650CEA">
      <w:pPr>
        <w:pStyle w:val="NormalWeb"/>
        <w:spacing w:before="0" w:beforeAutospacing="0" w:after="0" w:afterAutospacing="0"/>
        <w:rPr>
          <w:rFonts w:ascii="Arial" w:hAnsi="Arial" w:cs="Arial"/>
          <w:i/>
          <w:sz w:val="18"/>
          <w:szCs w:val="18"/>
        </w:rPr>
      </w:pPr>
    </w:p>
    <w:p w14:paraId="1D438231" w14:textId="77777777" w:rsidR="00650CEA" w:rsidRPr="00650CEA" w:rsidRDefault="00650CEA" w:rsidP="00650CEA">
      <w:pPr>
        <w:pStyle w:val="NormalWeb"/>
        <w:spacing w:before="0" w:beforeAutospacing="0" w:after="0" w:afterAutospacing="0"/>
        <w:rPr>
          <w:rFonts w:ascii="Arial" w:hAnsi="Arial" w:cs="Arial"/>
          <w:i/>
          <w:sz w:val="18"/>
          <w:szCs w:val="18"/>
        </w:rPr>
      </w:pPr>
      <w:r w:rsidRPr="00650CEA">
        <w:rPr>
          <w:rFonts w:ascii="Arial" w:hAnsi="Arial" w:cs="Arial"/>
          <w:i/>
          <w:iCs/>
          <w:sz w:val="18"/>
          <w:szCs w:val="18"/>
        </w:rPr>
        <w:t>I.- Proponer al Ayuntamiento el nombramiento de los jueces municipales</w:t>
      </w:r>
    </w:p>
    <w:p w14:paraId="41E64AE5" w14:textId="77777777" w:rsidR="00650CEA" w:rsidRPr="00650CEA" w:rsidRDefault="00650CEA" w:rsidP="00650CEA">
      <w:pPr>
        <w:pStyle w:val="NormalWeb"/>
        <w:spacing w:before="0" w:beforeAutospacing="0" w:after="0" w:afterAutospacing="0"/>
        <w:rPr>
          <w:rFonts w:ascii="Arial" w:hAnsi="Arial" w:cs="Arial"/>
          <w:i/>
          <w:sz w:val="18"/>
          <w:szCs w:val="18"/>
        </w:rPr>
      </w:pPr>
      <w:r w:rsidRPr="00650CEA">
        <w:rPr>
          <w:rFonts w:ascii="Arial" w:hAnsi="Arial" w:cs="Arial"/>
          <w:i/>
          <w:iCs/>
          <w:sz w:val="18"/>
          <w:szCs w:val="18"/>
        </w:rPr>
        <w:t>II.- Nombrar y remover a los mediadores sociales</w:t>
      </w:r>
    </w:p>
    <w:p w14:paraId="3AD41CC4" w14:textId="77777777" w:rsidR="00650CEA" w:rsidRPr="00650CEA" w:rsidRDefault="00650CEA" w:rsidP="00650CEA">
      <w:pPr>
        <w:pStyle w:val="NormalWeb"/>
        <w:spacing w:before="0" w:beforeAutospacing="0" w:after="0" w:afterAutospacing="0"/>
        <w:rPr>
          <w:rFonts w:ascii="Arial" w:hAnsi="Arial" w:cs="Arial"/>
          <w:i/>
          <w:sz w:val="18"/>
          <w:szCs w:val="18"/>
        </w:rPr>
      </w:pPr>
      <w:r w:rsidRPr="00650CEA">
        <w:rPr>
          <w:rFonts w:ascii="Arial" w:hAnsi="Arial" w:cs="Arial"/>
          <w:i/>
          <w:iCs/>
          <w:sz w:val="18"/>
          <w:szCs w:val="18"/>
        </w:rPr>
        <w:t>III.- Determinar el número de Juzgados Municipales; y</w:t>
      </w:r>
    </w:p>
    <w:p w14:paraId="7660626B" w14:textId="77777777" w:rsidR="00650CEA" w:rsidRDefault="00650CEA" w:rsidP="00650CEA">
      <w:pPr>
        <w:pStyle w:val="NormalWeb"/>
        <w:spacing w:before="0" w:beforeAutospacing="0" w:after="0" w:afterAutospacing="0"/>
        <w:jc w:val="both"/>
        <w:rPr>
          <w:rFonts w:ascii="Arial" w:hAnsi="Arial" w:cs="Arial"/>
          <w:i/>
          <w:iCs/>
          <w:sz w:val="18"/>
          <w:szCs w:val="18"/>
          <w:u w:val="single"/>
        </w:rPr>
      </w:pPr>
      <w:r w:rsidRPr="00650CEA">
        <w:rPr>
          <w:rFonts w:ascii="Arial" w:hAnsi="Arial" w:cs="Arial"/>
          <w:b/>
          <w:bCs/>
          <w:i/>
          <w:iCs/>
          <w:sz w:val="18"/>
          <w:szCs w:val="18"/>
          <w:u w:val="single"/>
        </w:rPr>
        <w:t>IV.- Dotar de espacios físicos, recursos humanos, materiales y financieros para la eficaz operación de los juzgados</w:t>
      </w:r>
      <w:r w:rsidRPr="00650CEA">
        <w:rPr>
          <w:rFonts w:ascii="Arial" w:hAnsi="Arial" w:cs="Arial"/>
          <w:i/>
          <w:iCs/>
          <w:sz w:val="18"/>
          <w:szCs w:val="18"/>
          <w:u w:val="single"/>
        </w:rPr>
        <w:t>.</w:t>
      </w:r>
    </w:p>
    <w:p w14:paraId="60915EC0" w14:textId="77777777" w:rsidR="00650CEA" w:rsidRPr="00650CEA" w:rsidRDefault="00650CEA" w:rsidP="00650CEA">
      <w:pPr>
        <w:pStyle w:val="NormalWeb"/>
        <w:spacing w:before="0" w:beforeAutospacing="0" w:after="0" w:afterAutospacing="0"/>
        <w:jc w:val="both"/>
        <w:rPr>
          <w:rFonts w:ascii="Arial" w:hAnsi="Arial" w:cs="Arial"/>
          <w:i/>
          <w:sz w:val="18"/>
          <w:szCs w:val="18"/>
        </w:rPr>
      </w:pPr>
    </w:p>
    <w:p w14:paraId="6AAC8D31" w14:textId="77777777" w:rsidR="00650CEA" w:rsidRDefault="00650CEA" w:rsidP="00650CEA">
      <w:pPr>
        <w:pStyle w:val="NormalWeb"/>
        <w:spacing w:before="0" w:beforeAutospacing="0" w:after="0" w:afterAutospacing="0"/>
        <w:rPr>
          <w:rFonts w:ascii="Arial" w:hAnsi="Arial" w:cs="Arial"/>
          <w:i/>
          <w:iCs/>
          <w:sz w:val="18"/>
          <w:szCs w:val="18"/>
        </w:rPr>
      </w:pPr>
      <w:proofErr w:type="gramStart"/>
      <w:r w:rsidRPr="00650CEA">
        <w:rPr>
          <w:rFonts w:ascii="Arial" w:hAnsi="Arial" w:cs="Arial"/>
          <w:b/>
          <w:bCs/>
          <w:i/>
          <w:iCs/>
          <w:sz w:val="18"/>
          <w:szCs w:val="18"/>
        </w:rPr>
        <w:t>Articulo</w:t>
      </w:r>
      <w:proofErr w:type="gramEnd"/>
      <w:r w:rsidRPr="00650CEA">
        <w:rPr>
          <w:rFonts w:ascii="Arial" w:hAnsi="Arial" w:cs="Arial"/>
          <w:b/>
          <w:bCs/>
          <w:i/>
          <w:iCs/>
          <w:sz w:val="18"/>
          <w:szCs w:val="18"/>
        </w:rPr>
        <w:t xml:space="preserve"> 4</w:t>
      </w:r>
      <w:r w:rsidRPr="00650CEA">
        <w:rPr>
          <w:rFonts w:ascii="Arial" w:hAnsi="Arial" w:cs="Arial"/>
          <w:i/>
          <w:iCs/>
          <w:sz w:val="18"/>
          <w:szCs w:val="18"/>
        </w:rPr>
        <w:t>.- Al Secretario de Justicia Municipal le corresponde……</w:t>
      </w:r>
    </w:p>
    <w:p w14:paraId="43ECD865" w14:textId="77777777" w:rsidR="00650CEA" w:rsidRPr="00650CEA" w:rsidRDefault="00650CEA" w:rsidP="00650CEA">
      <w:pPr>
        <w:pStyle w:val="NormalWeb"/>
        <w:spacing w:before="0" w:beforeAutospacing="0" w:after="0" w:afterAutospacing="0"/>
        <w:rPr>
          <w:rFonts w:ascii="Arial" w:hAnsi="Arial" w:cs="Arial"/>
          <w:i/>
          <w:sz w:val="18"/>
          <w:szCs w:val="18"/>
        </w:rPr>
      </w:pPr>
    </w:p>
    <w:p w14:paraId="78B18769" w14:textId="77777777" w:rsidR="00650CEA" w:rsidRDefault="00650CEA" w:rsidP="00650CEA">
      <w:pPr>
        <w:pStyle w:val="NormalWeb"/>
        <w:spacing w:before="0" w:beforeAutospacing="0" w:after="0" w:afterAutospacing="0"/>
        <w:rPr>
          <w:rFonts w:ascii="Arial" w:hAnsi="Arial" w:cs="Arial"/>
          <w:i/>
          <w:iCs/>
          <w:sz w:val="18"/>
          <w:szCs w:val="18"/>
        </w:rPr>
      </w:pPr>
      <w:r w:rsidRPr="00650CEA">
        <w:rPr>
          <w:rFonts w:ascii="Arial" w:hAnsi="Arial" w:cs="Arial"/>
          <w:b/>
          <w:bCs/>
          <w:i/>
          <w:iCs/>
          <w:sz w:val="18"/>
          <w:szCs w:val="18"/>
        </w:rPr>
        <w:t>Artículo 6</w:t>
      </w:r>
      <w:r w:rsidRPr="00650CEA">
        <w:rPr>
          <w:rFonts w:ascii="Arial" w:hAnsi="Arial" w:cs="Arial"/>
          <w:i/>
          <w:iCs/>
          <w:sz w:val="18"/>
          <w:szCs w:val="18"/>
        </w:rPr>
        <w:t>.- A los Jueces Municipales les corresponderá…….</w:t>
      </w:r>
    </w:p>
    <w:p w14:paraId="70368310" w14:textId="77777777" w:rsidR="00650CEA" w:rsidRPr="00650CEA" w:rsidRDefault="00650CEA" w:rsidP="00650CEA">
      <w:pPr>
        <w:pStyle w:val="NormalWeb"/>
        <w:spacing w:before="0" w:beforeAutospacing="0" w:after="0" w:afterAutospacing="0"/>
        <w:rPr>
          <w:rFonts w:ascii="Arial" w:hAnsi="Arial" w:cs="Arial"/>
          <w:i/>
          <w:sz w:val="18"/>
          <w:szCs w:val="18"/>
        </w:rPr>
      </w:pPr>
    </w:p>
    <w:p w14:paraId="4DA4B597" w14:textId="77777777" w:rsidR="00650CEA" w:rsidRDefault="00650CEA" w:rsidP="00650CEA">
      <w:pPr>
        <w:pStyle w:val="NormalWeb"/>
        <w:spacing w:before="0" w:beforeAutospacing="0" w:after="0" w:afterAutospacing="0"/>
        <w:jc w:val="center"/>
        <w:rPr>
          <w:rFonts w:ascii="Arial" w:hAnsi="Arial" w:cs="Arial"/>
          <w:b/>
          <w:bCs/>
          <w:i/>
          <w:iCs/>
          <w:sz w:val="18"/>
          <w:szCs w:val="18"/>
        </w:rPr>
      </w:pPr>
      <w:r w:rsidRPr="00650CEA">
        <w:rPr>
          <w:rFonts w:ascii="Arial" w:hAnsi="Arial" w:cs="Arial"/>
          <w:b/>
          <w:bCs/>
          <w:i/>
          <w:iCs/>
          <w:sz w:val="18"/>
          <w:szCs w:val="18"/>
        </w:rPr>
        <w:t>Reglamento de Justicia Cívica del Municipio de Guadalajara</w:t>
      </w:r>
    </w:p>
    <w:p w14:paraId="764EFDFC" w14:textId="77777777" w:rsidR="00650CEA" w:rsidRPr="00650CEA" w:rsidRDefault="00650CEA" w:rsidP="00650CEA">
      <w:pPr>
        <w:pStyle w:val="NormalWeb"/>
        <w:spacing w:before="0" w:beforeAutospacing="0" w:after="0" w:afterAutospacing="0"/>
        <w:jc w:val="center"/>
        <w:rPr>
          <w:rFonts w:ascii="Arial" w:hAnsi="Arial" w:cs="Arial"/>
          <w:i/>
          <w:sz w:val="18"/>
          <w:szCs w:val="18"/>
        </w:rPr>
      </w:pPr>
    </w:p>
    <w:p w14:paraId="42D731CE" w14:textId="77777777" w:rsidR="00650CEA" w:rsidRDefault="00650CEA" w:rsidP="00650CEA">
      <w:pPr>
        <w:pStyle w:val="NormalWeb"/>
        <w:spacing w:before="0" w:beforeAutospacing="0" w:after="0" w:afterAutospacing="0"/>
        <w:jc w:val="both"/>
        <w:rPr>
          <w:rFonts w:ascii="Arial" w:hAnsi="Arial" w:cs="Arial"/>
          <w:i/>
          <w:iCs/>
          <w:sz w:val="18"/>
          <w:szCs w:val="18"/>
        </w:rPr>
      </w:pPr>
      <w:r w:rsidRPr="00650CEA">
        <w:rPr>
          <w:rFonts w:ascii="Arial" w:hAnsi="Arial" w:cs="Arial"/>
          <w:i/>
          <w:iCs/>
          <w:sz w:val="18"/>
          <w:szCs w:val="18"/>
        </w:rPr>
        <w:t xml:space="preserve">Artículo 1. El presente ordenamiento se expide con fundamento en lo dispuesto por el artículo 115 fracciones I y II de la Constitución Política de los Estados Unidos Mexicanos; 73 fracción I y 77 fracción II de la Constitución Política del Estado de Jalisco, 40 fracción I, 44 y 60 de la Ley del Gobierno y la Administración Pública Municipal del Estado de Jalisco. </w:t>
      </w:r>
    </w:p>
    <w:p w14:paraId="4F72B271" w14:textId="77777777" w:rsidR="00650CEA" w:rsidRPr="00650CEA" w:rsidRDefault="00650CEA" w:rsidP="00650CEA">
      <w:pPr>
        <w:pStyle w:val="NormalWeb"/>
        <w:spacing w:before="0" w:beforeAutospacing="0" w:after="0" w:afterAutospacing="0"/>
        <w:jc w:val="both"/>
        <w:rPr>
          <w:rFonts w:ascii="Arial" w:hAnsi="Arial" w:cs="Arial"/>
          <w:i/>
          <w:sz w:val="18"/>
          <w:szCs w:val="18"/>
        </w:rPr>
      </w:pPr>
    </w:p>
    <w:p w14:paraId="549E7E68" w14:textId="77777777" w:rsidR="00650CEA" w:rsidRDefault="00650CEA" w:rsidP="00650CEA">
      <w:pPr>
        <w:pStyle w:val="NormalWeb"/>
        <w:spacing w:before="0" w:beforeAutospacing="0" w:after="0" w:afterAutospacing="0"/>
        <w:jc w:val="both"/>
        <w:rPr>
          <w:rFonts w:ascii="Arial" w:hAnsi="Arial" w:cs="Arial"/>
          <w:i/>
          <w:iCs/>
          <w:sz w:val="18"/>
          <w:szCs w:val="18"/>
        </w:rPr>
      </w:pPr>
      <w:r w:rsidRPr="00650CEA">
        <w:rPr>
          <w:rFonts w:ascii="Arial" w:hAnsi="Arial" w:cs="Arial"/>
          <w:i/>
          <w:iCs/>
          <w:sz w:val="18"/>
          <w:szCs w:val="18"/>
        </w:rPr>
        <w:t>Artículo 2. El presente reglamento es de orden público, interés general y observancia obligatoria en el municipio y tiene por objeto:</w:t>
      </w:r>
    </w:p>
    <w:p w14:paraId="7E3489AA" w14:textId="77777777" w:rsidR="00650CEA" w:rsidRDefault="00650CEA" w:rsidP="00650CEA">
      <w:pPr>
        <w:pStyle w:val="NormalWeb"/>
        <w:spacing w:before="0" w:beforeAutospacing="0" w:after="0" w:afterAutospacing="0"/>
        <w:jc w:val="both"/>
        <w:rPr>
          <w:rFonts w:ascii="Arial" w:hAnsi="Arial" w:cs="Arial"/>
          <w:i/>
          <w:sz w:val="18"/>
          <w:szCs w:val="18"/>
        </w:rPr>
      </w:pPr>
    </w:p>
    <w:p w14:paraId="4A6608A3" w14:textId="77777777" w:rsidR="00154D6F" w:rsidRPr="00650CEA" w:rsidRDefault="00154D6F" w:rsidP="00650CEA">
      <w:pPr>
        <w:pStyle w:val="NormalWeb"/>
        <w:spacing w:before="0" w:beforeAutospacing="0" w:after="0" w:afterAutospacing="0"/>
        <w:jc w:val="both"/>
        <w:rPr>
          <w:rFonts w:ascii="Arial" w:hAnsi="Arial" w:cs="Arial"/>
          <w:i/>
          <w:sz w:val="18"/>
          <w:szCs w:val="18"/>
        </w:rPr>
      </w:pPr>
    </w:p>
    <w:p w14:paraId="5F643C10" w14:textId="77777777" w:rsidR="00650CEA" w:rsidRPr="00650CEA" w:rsidRDefault="00650CEA" w:rsidP="00650CEA">
      <w:pPr>
        <w:pStyle w:val="NormalWeb"/>
        <w:spacing w:before="0" w:beforeAutospacing="0" w:after="0" w:afterAutospacing="0"/>
        <w:jc w:val="both"/>
        <w:rPr>
          <w:rFonts w:ascii="Arial" w:hAnsi="Arial" w:cs="Arial"/>
          <w:i/>
          <w:sz w:val="18"/>
          <w:szCs w:val="18"/>
        </w:rPr>
      </w:pPr>
      <w:r w:rsidRPr="00650CEA">
        <w:rPr>
          <w:rFonts w:ascii="Arial" w:hAnsi="Arial" w:cs="Arial"/>
          <w:i/>
          <w:iCs/>
          <w:sz w:val="18"/>
          <w:szCs w:val="18"/>
        </w:rPr>
        <w:t xml:space="preserve">I. Establecer las bases para la impartición y administración de la justicia cívica; </w:t>
      </w:r>
    </w:p>
    <w:p w14:paraId="23611B50" w14:textId="77777777" w:rsidR="00650CEA" w:rsidRPr="00650CEA" w:rsidRDefault="00650CEA" w:rsidP="00650CEA">
      <w:pPr>
        <w:pStyle w:val="NormalWeb"/>
        <w:spacing w:before="0" w:beforeAutospacing="0" w:after="0" w:afterAutospacing="0"/>
        <w:jc w:val="both"/>
        <w:rPr>
          <w:rFonts w:ascii="Arial" w:hAnsi="Arial" w:cs="Arial"/>
          <w:i/>
          <w:sz w:val="18"/>
          <w:szCs w:val="18"/>
        </w:rPr>
      </w:pPr>
      <w:r w:rsidRPr="00650CEA">
        <w:rPr>
          <w:rFonts w:ascii="Arial" w:hAnsi="Arial" w:cs="Arial"/>
          <w:i/>
          <w:iCs/>
          <w:sz w:val="18"/>
          <w:szCs w:val="18"/>
        </w:rPr>
        <w:t>II. Salvaguardar la integridad y derechos de las personas, así como preservar la libertad, el orden y la paz públicos;</w:t>
      </w:r>
    </w:p>
    <w:p w14:paraId="5F619C4F" w14:textId="77777777" w:rsidR="00650CEA" w:rsidRPr="00650CEA" w:rsidRDefault="00650CEA" w:rsidP="00650CEA">
      <w:pPr>
        <w:pStyle w:val="NormalWeb"/>
        <w:spacing w:before="0" w:beforeAutospacing="0" w:after="0" w:afterAutospacing="0"/>
        <w:jc w:val="both"/>
        <w:rPr>
          <w:rFonts w:ascii="Arial" w:hAnsi="Arial" w:cs="Arial"/>
          <w:i/>
          <w:sz w:val="18"/>
          <w:szCs w:val="18"/>
        </w:rPr>
      </w:pPr>
      <w:r w:rsidRPr="00650CEA">
        <w:rPr>
          <w:rFonts w:ascii="Arial" w:hAnsi="Arial" w:cs="Arial"/>
          <w:i/>
          <w:iCs/>
          <w:sz w:val="18"/>
          <w:szCs w:val="18"/>
        </w:rPr>
        <w:t>III. Procurar una convivencia armónica entre las personas que se encuentran en el municipio, así como la prevención de conductas antisociales;</w:t>
      </w:r>
    </w:p>
    <w:p w14:paraId="3EB67125" w14:textId="77777777" w:rsidR="00650CEA" w:rsidRPr="00650CEA" w:rsidRDefault="00650CEA" w:rsidP="00650CEA">
      <w:pPr>
        <w:pStyle w:val="NormalWeb"/>
        <w:spacing w:before="0" w:beforeAutospacing="0" w:after="0" w:afterAutospacing="0"/>
        <w:jc w:val="both"/>
        <w:rPr>
          <w:rFonts w:ascii="Arial" w:hAnsi="Arial" w:cs="Arial"/>
          <w:i/>
          <w:sz w:val="18"/>
          <w:szCs w:val="18"/>
        </w:rPr>
      </w:pPr>
      <w:r w:rsidRPr="00650CEA">
        <w:rPr>
          <w:rFonts w:ascii="Arial" w:hAnsi="Arial" w:cs="Arial"/>
          <w:i/>
          <w:iCs/>
          <w:sz w:val="18"/>
          <w:szCs w:val="18"/>
        </w:rPr>
        <w:t xml:space="preserve">IV. Establecer las sanciones por acciones u omisiones que alteren el orden público y la tranquilidad de las personas en su convivencia social; así como, las motivadas por conductas discriminatorias; </w:t>
      </w:r>
    </w:p>
    <w:p w14:paraId="781F683D" w14:textId="77777777" w:rsidR="00650CEA" w:rsidRPr="00650CEA" w:rsidRDefault="00650CEA" w:rsidP="00650CEA">
      <w:pPr>
        <w:pStyle w:val="NormalWeb"/>
        <w:spacing w:before="0" w:beforeAutospacing="0" w:after="0" w:afterAutospacing="0"/>
        <w:jc w:val="both"/>
        <w:rPr>
          <w:rFonts w:ascii="Arial" w:hAnsi="Arial" w:cs="Arial"/>
          <w:i/>
          <w:sz w:val="18"/>
          <w:szCs w:val="18"/>
        </w:rPr>
      </w:pPr>
      <w:r w:rsidRPr="00650CEA">
        <w:rPr>
          <w:rFonts w:ascii="Arial" w:hAnsi="Arial" w:cs="Arial"/>
          <w:i/>
          <w:iCs/>
          <w:sz w:val="18"/>
          <w:szCs w:val="18"/>
        </w:rPr>
        <w:t xml:space="preserve">V. Implementar Métodos Alternos de Solución de Conflictos entre particulares; </w:t>
      </w:r>
    </w:p>
    <w:p w14:paraId="67EED728" w14:textId="77777777" w:rsidR="00650CEA" w:rsidRPr="00650CEA" w:rsidRDefault="00650CEA" w:rsidP="00650CEA">
      <w:pPr>
        <w:pStyle w:val="NormalWeb"/>
        <w:spacing w:before="0" w:beforeAutospacing="0" w:after="0" w:afterAutospacing="0"/>
        <w:jc w:val="both"/>
        <w:rPr>
          <w:rFonts w:ascii="Arial" w:hAnsi="Arial" w:cs="Arial"/>
          <w:i/>
          <w:sz w:val="18"/>
          <w:szCs w:val="18"/>
        </w:rPr>
      </w:pPr>
      <w:r w:rsidRPr="00650CEA">
        <w:rPr>
          <w:rFonts w:ascii="Arial" w:hAnsi="Arial" w:cs="Arial"/>
          <w:i/>
          <w:iCs/>
          <w:sz w:val="18"/>
          <w:szCs w:val="18"/>
        </w:rPr>
        <w:t xml:space="preserve">VI. Fomentar una cultura de legalidad que favorezca la convivencia y participación social; </w:t>
      </w:r>
    </w:p>
    <w:p w14:paraId="50C1020E" w14:textId="77777777" w:rsidR="00650CEA" w:rsidRPr="00650CEA" w:rsidRDefault="00650CEA" w:rsidP="00650CEA">
      <w:pPr>
        <w:pStyle w:val="NormalWeb"/>
        <w:spacing w:before="0" w:beforeAutospacing="0" w:after="0" w:afterAutospacing="0"/>
        <w:jc w:val="both"/>
        <w:rPr>
          <w:rFonts w:ascii="Arial" w:hAnsi="Arial" w:cs="Arial"/>
          <w:i/>
          <w:sz w:val="18"/>
          <w:szCs w:val="18"/>
        </w:rPr>
      </w:pPr>
      <w:r w:rsidRPr="00650CEA">
        <w:rPr>
          <w:rFonts w:ascii="Arial" w:hAnsi="Arial" w:cs="Arial"/>
          <w:i/>
          <w:iCs/>
          <w:sz w:val="18"/>
          <w:szCs w:val="18"/>
        </w:rPr>
        <w:t>VII. Establecer mecanismos de coordinación entre las autoridades encargadas de preservar el orden y la tranquilidad en el municipio; y</w:t>
      </w:r>
    </w:p>
    <w:p w14:paraId="1778BBD7" w14:textId="77777777" w:rsidR="00650CEA" w:rsidRDefault="00650CEA" w:rsidP="00650CEA">
      <w:pPr>
        <w:pStyle w:val="NormalWeb"/>
        <w:spacing w:before="0" w:beforeAutospacing="0" w:after="0" w:afterAutospacing="0"/>
        <w:jc w:val="both"/>
        <w:rPr>
          <w:rFonts w:ascii="Arial" w:hAnsi="Arial" w:cs="Arial"/>
          <w:i/>
          <w:iCs/>
          <w:sz w:val="18"/>
          <w:szCs w:val="18"/>
        </w:rPr>
      </w:pPr>
      <w:r w:rsidRPr="00650CEA">
        <w:rPr>
          <w:rFonts w:ascii="Arial" w:hAnsi="Arial" w:cs="Arial"/>
          <w:i/>
          <w:iCs/>
          <w:sz w:val="18"/>
          <w:szCs w:val="18"/>
        </w:rPr>
        <w:t>VIII. Establecer los mecanismos para la imposición de sanciones que deriven de conductas que constituyan infracciones administrativas de competencia municipal, así como los procedimientos para su aplicación e impugnación.</w:t>
      </w:r>
    </w:p>
    <w:p w14:paraId="40923F2F" w14:textId="77777777" w:rsidR="00650CEA" w:rsidRPr="00650CEA" w:rsidRDefault="00650CEA" w:rsidP="00650CEA">
      <w:pPr>
        <w:pStyle w:val="NormalWeb"/>
        <w:spacing w:before="0" w:beforeAutospacing="0" w:after="0" w:afterAutospacing="0"/>
        <w:jc w:val="both"/>
        <w:rPr>
          <w:rFonts w:ascii="Arial" w:hAnsi="Arial" w:cs="Arial"/>
          <w:i/>
          <w:sz w:val="18"/>
          <w:szCs w:val="18"/>
        </w:rPr>
      </w:pPr>
    </w:p>
    <w:p w14:paraId="0DCAD809" w14:textId="77777777" w:rsidR="00650CEA" w:rsidRDefault="00650CEA" w:rsidP="00650CEA">
      <w:pPr>
        <w:pStyle w:val="NormalWeb"/>
        <w:spacing w:before="0" w:beforeAutospacing="0" w:after="0" w:afterAutospacing="0"/>
        <w:rPr>
          <w:rFonts w:ascii="Arial" w:hAnsi="Arial" w:cs="Arial"/>
          <w:b/>
          <w:bCs/>
          <w:i/>
          <w:color w:val="000000"/>
          <w:sz w:val="18"/>
          <w:szCs w:val="18"/>
        </w:rPr>
      </w:pPr>
      <w:r w:rsidRPr="00650CEA">
        <w:rPr>
          <w:rFonts w:ascii="Arial" w:hAnsi="Arial" w:cs="Arial"/>
          <w:b/>
          <w:bCs/>
          <w:i/>
          <w:color w:val="000000"/>
          <w:sz w:val="18"/>
          <w:szCs w:val="18"/>
        </w:rPr>
        <w:t>1. OBJETO DE LA INICIATIVA</w:t>
      </w:r>
    </w:p>
    <w:p w14:paraId="3349D60C" w14:textId="77777777" w:rsidR="00650CEA" w:rsidRPr="00650CEA" w:rsidRDefault="00650CEA" w:rsidP="00650CEA">
      <w:pPr>
        <w:pStyle w:val="NormalWeb"/>
        <w:spacing w:before="0" w:beforeAutospacing="0" w:after="0" w:afterAutospacing="0"/>
        <w:rPr>
          <w:rFonts w:ascii="Arial" w:hAnsi="Arial" w:cs="Arial"/>
          <w:b/>
          <w:bCs/>
          <w:i/>
          <w:color w:val="000000"/>
          <w:sz w:val="18"/>
          <w:szCs w:val="18"/>
        </w:rPr>
      </w:pPr>
    </w:p>
    <w:p w14:paraId="39CE9C33" w14:textId="77777777" w:rsidR="00650CEA" w:rsidRDefault="00650CEA" w:rsidP="00650CEA">
      <w:pPr>
        <w:pStyle w:val="NormalWeb"/>
        <w:spacing w:before="0" w:beforeAutospacing="0" w:after="0" w:afterAutospacing="0"/>
        <w:jc w:val="both"/>
        <w:rPr>
          <w:rFonts w:ascii="Arial" w:hAnsi="Arial" w:cs="Arial"/>
          <w:bCs/>
          <w:i/>
          <w:color w:val="000000"/>
          <w:sz w:val="18"/>
          <w:szCs w:val="18"/>
        </w:rPr>
      </w:pPr>
      <w:r w:rsidRPr="00650CEA">
        <w:rPr>
          <w:rFonts w:ascii="Arial" w:hAnsi="Arial" w:cs="Arial"/>
          <w:bCs/>
          <w:i/>
          <w:color w:val="000000"/>
          <w:sz w:val="18"/>
          <w:szCs w:val="18"/>
        </w:rPr>
        <w:t>Realizar mesas de trabajo para analizar las necesidades materiales, operativas y laborales de los Juzgados Cívicos Municipales con el fin de establecer de manera conjunta entre autoridades del ayuntamiento y sus trabajadores, las medidas necesarias para optimizar su funcionamiento.</w:t>
      </w:r>
    </w:p>
    <w:p w14:paraId="70C27C83" w14:textId="77777777" w:rsidR="00650CEA" w:rsidRPr="00650CEA" w:rsidRDefault="00650CEA" w:rsidP="00650CEA">
      <w:pPr>
        <w:pStyle w:val="NormalWeb"/>
        <w:spacing w:before="0" w:beforeAutospacing="0" w:after="0" w:afterAutospacing="0"/>
        <w:jc w:val="both"/>
        <w:rPr>
          <w:rFonts w:ascii="Arial" w:hAnsi="Arial" w:cs="Arial"/>
          <w:i/>
          <w:sz w:val="18"/>
          <w:szCs w:val="18"/>
        </w:rPr>
      </w:pPr>
    </w:p>
    <w:p w14:paraId="464B1C94" w14:textId="77777777" w:rsidR="00650CEA" w:rsidRDefault="00650CEA" w:rsidP="00650CEA">
      <w:pPr>
        <w:pStyle w:val="NormalWeb"/>
        <w:spacing w:before="0" w:beforeAutospacing="0" w:after="0" w:afterAutospacing="0"/>
        <w:rPr>
          <w:rFonts w:ascii="Arial" w:hAnsi="Arial" w:cs="Arial"/>
          <w:b/>
          <w:bCs/>
          <w:i/>
          <w:color w:val="000000"/>
          <w:sz w:val="18"/>
          <w:szCs w:val="18"/>
        </w:rPr>
      </w:pPr>
      <w:r w:rsidRPr="00650CEA">
        <w:rPr>
          <w:rFonts w:ascii="Arial" w:hAnsi="Arial" w:cs="Arial"/>
          <w:b/>
          <w:bCs/>
          <w:i/>
          <w:color w:val="000000"/>
          <w:sz w:val="18"/>
          <w:szCs w:val="18"/>
        </w:rPr>
        <w:t>2.-MATERIA QUE PRETENDE REGULAR.</w:t>
      </w:r>
    </w:p>
    <w:p w14:paraId="702FAAB8" w14:textId="77777777" w:rsidR="00650CEA" w:rsidRPr="00650CEA" w:rsidRDefault="00650CEA" w:rsidP="00650CEA">
      <w:pPr>
        <w:pStyle w:val="NormalWeb"/>
        <w:spacing w:before="0" w:beforeAutospacing="0" w:after="0" w:afterAutospacing="0"/>
        <w:rPr>
          <w:rFonts w:ascii="Arial" w:hAnsi="Arial" w:cs="Arial"/>
          <w:i/>
          <w:sz w:val="18"/>
          <w:szCs w:val="18"/>
        </w:rPr>
      </w:pPr>
    </w:p>
    <w:p w14:paraId="4A94419E" w14:textId="77777777" w:rsidR="00650CEA" w:rsidRDefault="00650CEA" w:rsidP="00650CEA">
      <w:pPr>
        <w:pStyle w:val="NormalWeb"/>
        <w:spacing w:before="0" w:beforeAutospacing="0" w:after="0" w:afterAutospacing="0"/>
        <w:jc w:val="both"/>
        <w:rPr>
          <w:rFonts w:ascii="Arial" w:hAnsi="Arial" w:cs="Arial"/>
          <w:bCs/>
          <w:i/>
          <w:color w:val="000000"/>
          <w:sz w:val="18"/>
          <w:szCs w:val="18"/>
        </w:rPr>
      </w:pPr>
      <w:r w:rsidRPr="00650CEA">
        <w:rPr>
          <w:rFonts w:ascii="Arial" w:hAnsi="Arial" w:cs="Arial"/>
          <w:bCs/>
          <w:i/>
          <w:color w:val="000000"/>
          <w:sz w:val="18"/>
          <w:szCs w:val="18"/>
        </w:rPr>
        <w:t>Las necesidades materiales, operativas y laborales de los Juzgados Cívicos Municipales.</w:t>
      </w:r>
    </w:p>
    <w:p w14:paraId="16C6AA90" w14:textId="77777777" w:rsidR="00650CEA" w:rsidRPr="00650CEA" w:rsidRDefault="00650CEA" w:rsidP="00650CEA">
      <w:pPr>
        <w:pStyle w:val="NormalWeb"/>
        <w:spacing w:before="0" w:beforeAutospacing="0" w:after="0" w:afterAutospacing="0"/>
        <w:jc w:val="both"/>
        <w:rPr>
          <w:rFonts w:ascii="Arial" w:hAnsi="Arial" w:cs="Arial"/>
          <w:bCs/>
          <w:i/>
          <w:color w:val="000000"/>
          <w:sz w:val="18"/>
          <w:szCs w:val="18"/>
        </w:rPr>
      </w:pPr>
    </w:p>
    <w:p w14:paraId="34A61ACC" w14:textId="77777777" w:rsidR="00650CEA" w:rsidRDefault="00650CEA" w:rsidP="00650CEA">
      <w:pPr>
        <w:pStyle w:val="NormalWeb"/>
        <w:spacing w:before="0" w:beforeAutospacing="0" w:after="0" w:afterAutospacing="0"/>
        <w:rPr>
          <w:rFonts w:ascii="Arial" w:hAnsi="Arial" w:cs="Arial"/>
          <w:i/>
          <w:color w:val="000000"/>
          <w:sz w:val="18"/>
          <w:szCs w:val="18"/>
        </w:rPr>
      </w:pPr>
      <w:r w:rsidRPr="00650CEA">
        <w:rPr>
          <w:rFonts w:ascii="Arial" w:hAnsi="Arial" w:cs="Arial"/>
          <w:b/>
          <w:bCs/>
          <w:i/>
          <w:color w:val="000000"/>
          <w:sz w:val="18"/>
          <w:szCs w:val="18"/>
        </w:rPr>
        <w:t>3.-FUNDAMENTO JURIDICO</w:t>
      </w:r>
      <w:r w:rsidRPr="00650CEA">
        <w:rPr>
          <w:rFonts w:ascii="Arial" w:hAnsi="Arial" w:cs="Arial"/>
          <w:i/>
          <w:color w:val="000000"/>
          <w:sz w:val="18"/>
          <w:szCs w:val="18"/>
        </w:rPr>
        <w:t>.</w:t>
      </w:r>
    </w:p>
    <w:p w14:paraId="5E8A13FA" w14:textId="77777777" w:rsidR="00650CEA" w:rsidRPr="00650CEA" w:rsidRDefault="00650CEA" w:rsidP="00650CEA">
      <w:pPr>
        <w:pStyle w:val="NormalWeb"/>
        <w:spacing w:before="0" w:beforeAutospacing="0" w:after="0" w:afterAutospacing="0"/>
        <w:rPr>
          <w:rFonts w:ascii="Arial" w:hAnsi="Arial" w:cs="Arial"/>
          <w:i/>
          <w:sz w:val="18"/>
          <w:szCs w:val="18"/>
        </w:rPr>
      </w:pPr>
    </w:p>
    <w:p w14:paraId="635EDA20" w14:textId="77777777" w:rsidR="00650CEA" w:rsidRDefault="00650CEA" w:rsidP="00650CEA">
      <w:pPr>
        <w:pStyle w:val="NormalWeb"/>
        <w:spacing w:before="0" w:beforeAutospacing="0" w:after="0" w:afterAutospacing="0"/>
        <w:jc w:val="both"/>
        <w:rPr>
          <w:rFonts w:ascii="Arial" w:hAnsi="Arial" w:cs="Arial"/>
          <w:i/>
          <w:sz w:val="18"/>
          <w:szCs w:val="18"/>
        </w:rPr>
      </w:pPr>
      <w:r w:rsidRPr="00650CEA">
        <w:rPr>
          <w:rFonts w:ascii="Arial" w:hAnsi="Arial" w:cs="Arial"/>
          <w:i/>
          <w:sz w:val="18"/>
          <w:szCs w:val="18"/>
        </w:rPr>
        <w:t>Constitución Política de los Estados Unidos Mexicanos Articulo 21 y 115, Constitución Política del Estado de Jalisco Articulo 77, Ley del Gobierno y la Administración Pública Municipal del Estado de Jalisco Articulo 40, Reglamento de Policía y Buen Gobierno de Guadalajara Artículo 3 fracción IV, Reglamento de Justicia Cívica del Ayuntamiento de Guadalajara artículos 1 y 2.</w:t>
      </w:r>
    </w:p>
    <w:p w14:paraId="722D4A77" w14:textId="77777777" w:rsidR="00650CEA" w:rsidRPr="00650CEA" w:rsidRDefault="00650CEA" w:rsidP="00650CEA">
      <w:pPr>
        <w:pStyle w:val="NormalWeb"/>
        <w:spacing w:before="0" w:beforeAutospacing="0" w:after="0" w:afterAutospacing="0"/>
        <w:jc w:val="both"/>
        <w:rPr>
          <w:rFonts w:ascii="Arial" w:hAnsi="Arial" w:cs="Arial"/>
          <w:i/>
          <w:sz w:val="18"/>
          <w:szCs w:val="18"/>
        </w:rPr>
      </w:pPr>
    </w:p>
    <w:p w14:paraId="48E2EB8B" w14:textId="77777777" w:rsidR="00650CEA" w:rsidRDefault="00650CEA" w:rsidP="00650CEA">
      <w:pPr>
        <w:pStyle w:val="NormalWeb"/>
        <w:spacing w:before="0" w:beforeAutospacing="0" w:after="0" w:afterAutospacing="0"/>
        <w:rPr>
          <w:rFonts w:ascii="Arial" w:hAnsi="Arial" w:cs="Arial"/>
          <w:b/>
          <w:bCs/>
          <w:i/>
          <w:color w:val="000000"/>
          <w:sz w:val="18"/>
          <w:szCs w:val="18"/>
        </w:rPr>
      </w:pPr>
      <w:r w:rsidRPr="00650CEA">
        <w:rPr>
          <w:rFonts w:ascii="Arial" w:hAnsi="Arial" w:cs="Arial"/>
          <w:b/>
          <w:bCs/>
          <w:i/>
          <w:color w:val="000000"/>
          <w:sz w:val="18"/>
          <w:szCs w:val="18"/>
        </w:rPr>
        <w:t>4.-ANALISIS DE LAS REPERCUSIONES.</w:t>
      </w:r>
    </w:p>
    <w:p w14:paraId="4E8E9F9B" w14:textId="77777777" w:rsidR="00650CEA" w:rsidRPr="00650CEA" w:rsidRDefault="00650CEA" w:rsidP="00650CEA">
      <w:pPr>
        <w:pStyle w:val="NormalWeb"/>
        <w:spacing w:before="0" w:beforeAutospacing="0" w:after="0" w:afterAutospacing="0"/>
        <w:rPr>
          <w:rFonts w:ascii="Arial" w:hAnsi="Arial" w:cs="Arial"/>
          <w:i/>
          <w:sz w:val="18"/>
          <w:szCs w:val="18"/>
        </w:rPr>
      </w:pPr>
    </w:p>
    <w:p w14:paraId="44731F3E" w14:textId="77777777" w:rsidR="00650CEA" w:rsidRDefault="00650CEA" w:rsidP="00650CEA">
      <w:pPr>
        <w:pStyle w:val="NormalWeb"/>
        <w:spacing w:before="0" w:beforeAutospacing="0" w:after="0" w:afterAutospacing="0"/>
        <w:jc w:val="both"/>
        <w:rPr>
          <w:rFonts w:ascii="Arial" w:hAnsi="Arial" w:cs="Arial"/>
          <w:i/>
          <w:color w:val="000000"/>
          <w:sz w:val="18"/>
          <w:szCs w:val="18"/>
        </w:rPr>
      </w:pPr>
      <w:r w:rsidRPr="00650CEA">
        <w:rPr>
          <w:rFonts w:ascii="Arial" w:hAnsi="Arial" w:cs="Arial"/>
          <w:i/>
          <w:color w:val="000000"/>
          <w:sz w:val="18"/>
          <w:szCs w:val="18"/>
        </w:rPr>
        <w:t>En caso de llegar a aprobarse la presente iniciativa podría tener las siguientes repercusiones:</w:t>
      </w:r>
    </w:p>
    <w:p w14:paraId="508DD832" w14:textId="77777777" w:rsidR="00650CEA" w:rsidRPr="00650CEA" w:rsidRDefault="00650CEA" w:rsidP="00650CEA">
      <w:pPr>
        <w:pStyle w:val="NormalWeb"/>
        <w:spacing w:before="0" w:beforeAutospacing="0" w:after="0" w:afterAutospacing="0"/>
        <w:jc w:val="both"/>
        <w:rPr>
          <w:rFonts w:ascii="Arial" w:hAnsi="Arial" w:cs="Arial"/>
          <w:i/>
          <w:sz w:val="18"/>
          <w:szCs w:val="18"/>
        </w:rPr>
      </w:pPr>
    </w:p>
    <w:p w14:paraId="0F826F02" w14:textId="77777777" w:rsidR="00650CEA" w:rsidRDefault="00650CEA" w:rsidP="00650CEA">
      <w:pPr>
        <w:pStyle w:val="NormalWeb"/>
        <w:spacing w:before="0" w:beforeAutospacing="0" w:after="0" w:afterAutospacing="0"/>
        <w:jc w:val="both"/>
        <w:rPr>
          <w:rFonts w:ascii="Arial" w:hAnsi="Arial" w:cs="Arial"/>
          <w:i/>
          <w:color w:val="000000"/>
          <w:sz w:val="18"/>
          <w:szCs w:val="18"/>
        </w:rPr>
      </w:pPr>
      <w:r w:rsidRPr="00650CEA">
        <w:rPr>
          <w:rFonts w:ascii="Arial" w:hAnsi="Arial" w:cs="Arial"/>
          <w:b/>
          <w:bCs/>
          <w:i/>
          <w:color w:val="000000"/>
          <w:sz w:val="18"/>
          <w:szCs w:val="18"/>
        </w:rPr>
        <w:t xml:space="preserve">Aspecto </w:t>
      </w:r>
      <w:proofErr w:type="spellStart"/>
      <w:r w:rsidRPr="00650CEA">
        <w:rPr>
          <w:rFonts w:ascii="Arial" w:hAnsi="Arial" w:cs="Arial"/>
          <w:b/>
          <w:bCs/>
          <w:i/>
          <w:color w:val="000000"/>
          <w:sz w:val="18"/>
          <w:szCs w:val="18"/>
        </w:rPr>
        <w:t>jurídico</w:t>
      </w:r>
      <w:proofErr w:type="gramStart"/>
      <w:r w:rsidRPr="00650CEA">
        <w:rPr>
          <w:rFonts w:ascii="Arial" w:hAnsi="Arial" w:cs="Arial"/>
          <w:b/>
          <w:bCs/>
          <w:i/>
          <w:color w:val="000000"/>
          <w:sz w:val="18"/>
          <w:szCs w:val="18"/>
        </w:rPr>
        <w:t>:</w:t>
      </w:r>
      <w:r w:rsidRPr="00650CEA">
        <w:rPr>
          <w:rFonts w:ascii="Arial" w:hAnsi="Arial" w:cs="Arial"/>
          <w:i/>
          <w:color w:val="000000"/>
          <w:sz w:val="18"/>
          <w:szCs w:val="18"/>
        </w:rPr>
        <w:t>Las</w:t>
      </w:r>
      <w:proofErr w:type="spellEnd"/>
      <w:proofErr w:type="gramEnd"/>
      <w:r w:rsidRPr="00650CEA">
        <w:rPr>
          <w:rFonts w:ascii="Arial" w:hAnsi="Arial" w:cs="Arial"/>
          <w:i/>
          <w:color w:val="000000"/>
          <w:sz w:val="18"/>
          <w:szCs w:val="18"/>
        </w:rPr>
        <w:t xml:space="preserve"> que deriven de los acuerdos tomados en las mesas de trabajo que se realizarán.</w:t>
      </w:r>
    </w:p>
    <w:p w14:paraId="6CABDCAA" w14:textId="77777777" w:rsidR="00650CEA" w:rsidRPr="00650CEA" w:rsidRDefault="00650CEA" w:rsidP="00650CEA">
      <w:pPr>
        <w:pStyle w:val="NormalWeb"/>
        <w:spacing w:before="0" w:beforeAutospacing="0" w:after="0" w:afterAutospacing="0"/>
        <w:jc w:val="both"/>
        <w:rPr>
          <w:rFonts w:ascii="Arial" w:hAnsi="Arial" w:cs="Arial"/>
          <w:i/>
          <w:sz w:val="18"/>
          <w:szCs w:val="18"/>
        </w:rPr>
      </w:pPr>
    </w:p>
    <w:p w14:paraId="19E95F45" w14:textId="77777777" w:rsidR="00650CEA" w:rsidRDefault="00650CEA" w:rsidP="00650CEA">
      <w:pPr>
        <w:pStyle w:val="NormalWeb"/>
        <w:spacing w:before="0" w:beforeAutospacing="0" w:after="0" w:afterAutospacing="0"/>
        <w:jc w:val="both"/>
        <w:rPr>
          <w:rFonts w:ascii="Arial" w:hAnsi="Arial" w:cs="Arial"/>
          <w:i/>
          <w:color w:val="000000"/>
          <w:sz w:val="18"/>
          <w:szCs w:val="18"/>
        </w:rPr>
      </w:pPr>
      <w:r w:rsidRPr="00650CEA">
        <w:rPr>
          <w:rFonts w:ascii="Arial" w:hAnsi="Arial" w:cs="Arial"/>
          <w:b/>
          <w:bCs/>
          <w:i/>
          <w:color w:val="000000"/>
          <w:sz w:val="18"/>
          <w:szCs w:val="18"/>
        </w:rPr>
        <w:t>Presupuestales</w:t>
      </w:r>
      <w:r w:rsidRPr="00650CEA">
        <w:rPr>
          <w:rFonts w:ascii="Arial" w:hAnsi="Arial" w:cs="Arial"/>
          <w:i/>
          <w:color w:val="000000"/>
          <w:sz w:val="18"/>
          <w:szCs w:val="18"/>
        </w:rPr>
        <w:t>. No existen ya que no se ocupan recursos para la instalación de las mesas de trabajo.</w:t>
      </w:r>
    </w:p>
    <w:p w14:paraId="183D522F" w14:textId="77777777" w:rsidR="00650CEA" w:rsidRPr="00650CEA" w:rsidRDefault="00650CEA" w:rsidP="00650CEA">
      <w:pPr>
        <w:pStyle w:val="NormalWeb"/>
        <w:spacing w:before="0" w:beforeAutospacing="0" w:after="0" w:afterAutospacing="0"/>
        <w:jc w:val="both"/>
        <w:rPr>
          <w:rFonts w:ascii="Arial" w:hAnsi="Arial" w:cs="Arial"/>
          <w:i/>
          <w:sz w:val="18"/>
          <w:szCs w:val="18"/>
        </w:rPr>
      </w:pPr>
    </w:p>
    <w:p w14:paraId="28F88EBE" w14:textId="77777777" w:rsidR="00650CEA" w:rsidRDefault="00650CEA" w:rsidP="00650CEA">
      <w:pPr>
        <w:pStyle w:val="NormalWeb"/>
        <w:spacing w:before="0" w:beforeAutospacing="0" w:after="0" w:afterAutospacing="0"/>
        <w:jc w:val="both"/>
        <w:rPr>
          <w:rFonts w:ascii="Arial" w:hAnsi="Arial" w:cs="Arial"/>
          <w:bCs/>
          <w:i/>
          <w:color w:val="000000"/>
          <w:sz w:val="18"/>
          <w:szCs w:val="18"/>
        </w:rPr>
      </w:pPr>
      <w:r w:rsidRPr="00650CEA">
        <w:rPr>
          <w:rFonts w:ascii="Arial" w:hAnsi="Arial" w:cs="Arial"/>
          <w:b/>
          <w:bCs/>
          <w:i/>
          <w:color w:val="000000"/>
          <w:sz w:val="18"/>
          <w:szCs w:val="18"/>
        </w:rPr>
        <w:t xml:space="preserve">Laborales: </w:t>
      </w:r>
      <w:r w:rsidRPr="00650CEA">
        <w:rPr>
          <w:rFonts w:ascii="Arial" w:hAnsi="Arial" w:cs="Arial"/>
          <w:bCs/>
          <w:i/>
          <w:color w:val="000000"/>
          <w:sz w:val="18"/>
          <w:szCs w:val="18"/>
        </w:rPr>
        <w:t>Las que resulten de los análisis hecho en las mesas de trabajo.</w:t>
      </w:r>
    </w:p>
    <w:p w14:paraId="03868243" w14:textId="77777777" w:rsidR="00650CEA" w:rsidRPr="00650CEA" w:rsidRDefault="00650CEA" w:rsidP="00650CEA">
      <w:pPr>
        <w:pStyle w:val="NormalWeb"/>
        <w:spacing w:before="0" w:beforeAutospacing="0" w:after="0" w:afterAutospacing="0"/>
        <w:jc w:val="both"/>
        <w:rPr>
          <w:rFonts w:ascii="Arial" w:hAnsi="Arial" w:cs="Arial"/>
          <w:bCs/>
          <w:i/>
          <w:color w:val="000000"/>
          <w:sz w:val="18"/>
          <w:szCs w:val="18"/>
        </w:rPr>
      </w:pPr>
    </w:p>
    <w:p w14:paraId="6288DD19" w14:textId="77777777" w:rsidR="00650CEA" w:rsidRDefault="00650CEA" w:rsidP="00650CEA">
      <w:pPr>
        <w:pStyle w:val="NormalWeb"/>
        <w:spacing w:before="0" w:beforeAutospacing="0" w:after="0" w:afterAutospacing="0"/>
        <w:jc w:val="both"/>
        <w:rPr>
          <w:rFonts w:ascii="Arial" w:hAnsi="Arial" w:cs="Arial"/>
          <w:bCs/>
          <w:i/>
          <w:sz w:val="18"/>
          <w:szCs w:val="18"/>
        </w:rPr>
      </w:pPr>
      <w:r w:rsidRPr="00650CEA">
        <w:rPr>
          <w:rFonts w:ascii="Arial" w:hAnsi="Arial" w:cs="Arial"/>
          <w:b/>
          <w:bCs/>
          <w:i/>
          <w:sz w:val="18"/>
          <w:szCs w:val="18"/>
        </w:rPr>
        <w:t xml:space="preserve">Sociales: </w:t>
      </w:r>
      <w:r w:rsidRPr="00650CEA">
        <w:rPr>
          <w:rFonts w:ascii="Arial" w:hAnsi="Arial" w:cs="Arial"/>
          <w:bCs/>
          <w:i/>
          <w:sz w:val="18"/>
          <w:szCs w:val="18"/>
        </w:rPr>
        <w:t>Son positivas ya que se pretende el mejoramiento al interior de los juzgados municipales y por tanto mejorar los servicios prestados para beneficio de la ciudadanía.</w:t>
      </w:r>
    </w:p>
    <w:p w14:paraId="5A3FE5C2" w14:textId="77777777" w:rsidR="00650CEA" w:rsidRPr="00650CEA" w:rsidRDefault="00650CEA" w:rsidP="00650CEA">
      <w:pPr>
        <w:pStyle w:val="NormalWeb"/>
        <w:spacing w:before="0" w:beforeAutospacing="0" w:after="0" w:afterAutospacing="0"/>
        <w:jc w:val="both"/>
        <w:rPr>
          <w:rFonts w:ascii="Arial" w:hAnsi="Arial" w:cs="Arial"/>
          <w:i/>
          <w:color w:val="000000"/>
          <w:sz w:val="18"/>
          <w:szCs w:val="18"/>
        </w:rPr>
      </w:pPr>
    </w:p>
    <w:p w14:paraId="3796EC43" w14:textId="77777777" w:rsidR="00650CEA" w:rsidRDefault="00650CEA" w:rsidP="00650CEA">
      <w:pPr>
        <w:pStyle w:val="NormalWeb"/>
        <w:spacing w:before="0" w:beforeAutospacing="0" w:after="0" w:afterAutospacing="0"/>
        <w:jc w:val="both"/>
        <w:rPr>
          <w:rFonts w:ascii="Arial" w:hAnsi="Arial" w:cs="Arial"/>
          <w:i/>
          <w:color w:val="000000"/>
          <w:sz w:val="18"/>
          <w:szCs w:val="18"/>
        </w:rPr>
      </w:pPr>
      <w:r w:rsidRPr="00650CEA">
        <w:rPr>
          <w:rFonts w:ascii="Arial" w:hAnsi="Arial" w:cs="Arial"/>
          <w:i/>
          <w:color w:val="000000"/>
          <w:sz w:val="18"/>
          <w:szCs w:val="18"/>
        </w:rPr>
        <w:t>Por lo anteriormente expuesto y con fundamento se solicita se turne la presente iniciativa a la Comisión Edilicia de Justicia como convocante, conforme a los siguientes puntos de:</w:t>
      </w:r>
    </w:p>
    <w:p w14:paraId="605E1DC3" w14:textId="77777777" w:rsidR="00650CEA" w:rsidRPr="00650CEA" w:rsidRDefault="00650CEA" w:rsidP="00650CEA">
      <w:pPr>
        <w:pStyle w:val="NormalWeb"/>
        <w:spacing w:before="0" w:beforeAutospacing="0" w:after="0" w:afterAutospacing="0"/>
        <w:jc w:val="both"/>
        <w:rPr>
          <w:rFonts w:ascii="Arial" w:hAnsi="Arial" w:cs="Arial"/>
          <w:i/>
          <w:sz w:val="18"/>
          <w:szCs w:val="18"/>
        </w:rPr>
      </w:pPr>
    </w:p>
    <w:p w14:paraId="33F29A8F" w14:textId="77777777" w:rsidR="00650CEA" w:rsidRDefault="00650CEA" w:rsidP="00650CEA">
      <w:pPr>
        <w:pStyle w:val="NormalWeb"/>
        <w:spacing w:before="0" w:beforeAutospacing="0" w:after="0" w:afterAutospacing="0"/>
        <w:jc w:val="center"/>
        <w:rPr>
          <w:rFonts w:ascii="Arial" w:hAnsi="Arial" w:cs="Arial"/>
          <w:b/>
          <w:bCs/>
          <w:i/>
          <w:sz w:val="18"/>
          <w:szCs w:val="18"/>
        </w:rPr>
      </w:pPr>
      <w:r w:rsidRPr="00650CEA">
        <w:rPr>
          <w:rFonts w:ascii="Arial" w:hAnsi="Arial" w:cs="Arial"/>
          <w:b/>
          <w:bCs/>
          <w:i/>
          <w:sz w:val="18"/>
          <w:szCs w:val="18"/>
        </w:rPr>
        <w:t>ACUERDO</w:t>
      </w:r>
    </w:p>
    <w:p w14:paraId="15A8BD53" w14:textId="77777777" w:rsidR="00650CEA" w:rsidRPr="00650CEA" w:rsidRDefault="00650CEA" w:rsidP="00650CEA">
      <w:pPr>
        <w:pStyle w:val="NormalWeb"/>
        <w:spacing w:before="0" w:beforeAutospacing="0" w:after="0" w:afterAutospacing="0"/>
        <w:jc w:val="center"/>
        <w:rPr>
          <w:rFonts w:ascii="Arial" w:hAnsi="Arial" w:cs="Arial"/>
          <w:i/>
          <w:sz w:val="18"/>
          <w:szCs w:val="18"/>
        </w:rPr>
      </w:pPr>
    </w:p>
    <w:p w14:paraId="7D204014" w14:textId="77777777" w:rsidR="00650CEA" w:rsidRDefault="00650CEA" w:rsidP="00650CEA">
      <w:pPr>
        <w:pStyle w:val="NormalWeb"/>
        <w:spacing w:before="0" w:beforeAutospacing="0" w:after="0" w:afterAutospacing="0"/>
        <w:jc w:val="both"/>
        <w:rPr>
          <w:rFonts w:ascii="Arial" w:hAnsi="Arial" w:cs="Arial"/>
          <w:i/>
          <w:color w:val="000000"/>
          <w:sz w:val="18"/>
          <w:szCs w:val="18"/>
        </w:rPr>
      </w:pPr>
      <w:r w:rsidRPr="00650CEA">
        <w:rPr>
          <w:rFonts w:ascii="Arial" w:hAnsi="Arial" w:cs="Arial"/>
          <w:b/>
          <w:bCs/>
          <w:i/>
          <w:sz w:val="18"/>
          <w:szCs w:val="18"/>
        </w:rPr>
        <w:t xml:space="preserve">PRIMERO.- </w:t>
      </w:r>
      <w:r w:rsidRPr="00650CEA">
        <w:rPr>
          <w:rFonts w:ascii="Arial" w:hAnsi="Arial" w:cs="Arial"/>
          <w:i/>
          <w:sz w:val="18"/>
          <w:szCs w:val="18"/>
        </w:rPr>
        <w:t xml:space="preserve">Se aprueba la instalación de </w:t>
      </w:r>
      <w:r w:rsidRPr="00650CEA">
        <w:rPr>
          <w:rFonts w:ascii="Arial" w:hAnsi="Arial" w:cs="Arial"/>
          <w:i/>
          <w:color w:val="000000"/>
          <w:sz w:val="18"/>
          <w:szCs w:val="18"/>
        </w:rPr>
        <w:t>mesas de trabajo para analizar las necesidades materiales, operativas y laborales de los Juzgados Cívicos Municipales con el fin de establecer mecanismos en forma conjunta entre autoridades del Ayuntamiento y los trabajadores para optimizar su funcionamiento.</w:t>
      </w:r>
    </w:p>
    <w:p w14:paraId="0573D9D2" w14:textId="77777777" w:rsidR="00650CEA" w:rsidRPr="00650CEA" w:rsidRDefault="00650CEA" w:rsidP="00650CEA">
      <w:pPr>
        <w:pStyle w:val="NormalWeb"/>
        <w:spacing w:before="0" w:beforeAutospacing="0" w:after="0" w:afterAutospacing="0"/>
        <w:jc w:val="both"/>
        <w:rPr>
          <w:rFonts w:ascii="Arial" w:hAnsi="Arial" w:cs="Arial"/>
          <w:i/>
          <w:sz w:val="18"/>
          <w:szCs w:val="18"/>
        </w:rPr>
      </w:pPr>
    </w:p>
    <w:p w14:paraId="59474131" w14:textId="77777777" w:rsidR="00650CEA" w:rsidRDefault="00650CEA" w:rsidP="00650CEA">
      <w:pPr>
        <w:pStyle w:val="NormalWeb"/>
        <w:spacing w:before="0" w:beforeAutospacing="0" w:after="0" w:afterAutospacing="0"/>
        <w:jc w:val="both"/>
        <w:rPr>
          <w:rFonts w:ascii="Arial" w:hAnsi="Arial" w:cs="Arial"/>
          <w:i/>
          <w:color w:val="000000"/>
          <w:sz w:val="18"/>
          <w:szCs w:val="18"/>
        </w:rPr>
      </w:pPr>
      <w:r w:rsidRPr="00650CEA">
        <w:rPr>
          <w:rFonts w:ascii="Arial" w:hAnsi="Arial" w:cs="Arial"/>
          <w:b/>
          <w:bCs/>
          <w:i/>
          <w:color w:val="000000"/>
          <w:sz w:val="18"/>
          <w:szCs w:val="18"/>
        </w:rPr>
        <w:t xml:space="preserve">SEGUNDO.- </w:t>
      </w:r>
      <w:r w:rsidRPr="00650CEA">
        <w:rPr>
          <w:rFonts w:ascii="Arial" w:hAnsi="Arial" w:cs="Arial"/>
          <w:i/>
          <w:color w:val="000000"/>
          <w:sz w:val="18"/>
          <w:szCs w:val="18"/>
        </w:rPr>
        <w:t>Las mesas de trabajo deberán instalarse dentro de los 15 días naturales siguientes a la aprobación del siguiente acuerdo y se integrarán por:</w:t>
      </w:r>
    </w:p>
    <w:p w14:paraId="4877F766" w14:textId="77777777" w:rsidR="00650CEA" w:rsidRPr="00650CEA" w:rsidRDefault="00650CEA" w:rsidP="00650CEA">
      <w:pPr>
        <w:pStyle w:val="NormalWeb"/>
        <w:spacing w:before="0" w:beforeAutospacing="0" w:after="0" w:afterAutospacing="0"/>
        <w:jc w:val="both"/>
        <w:rPr>
          <w:rFonts w:ascii="Arial" w:hAnsi="Arial" w:cs="Arial"/>
          <w:i/>
          <w:sz w:val="18"/>
          <w:szCs w:val="18"/>
        </w:rPr>
      </w:pPr>
    </w:p>
    <w:p w14:paraId="1D9CCD72" w14:textId="77777777" w:rsidR="00650CEA" w:rsidRPr="00650CEA" w:rsidRDefault="00650CEA" w:rsidP="00CD211F">
      <w:pPr>
        <w:pStyle w:val="NormalWeb"/>
        <w:numPr>
          <w:ilvl w:val="0"/>
          <w:numId w:val="47"/>
        </w:numPr>
        <w:spacing w:before="0" w:beforeAutospacing="0" w:after="0" w:afterAutospacing="0"/>
        <w:rPr>
          <w:rFonts w:ascii="Arial" w:hAnsi="Arial" w:cs="Arial"/>
          <w:i/>
          <w:sz w:val="18"/>
          <w:szCs w:val="18"/>
        </w:rPr>
      </w:pPr>
      <w:r w:rsidRPr="00650CEA">
        <w:rPr>
          <w:rFonts w:ascii="Arial" w:hAnsi="Arial" w:cs="Arial"/>
          <w:i/>
          <w:color w:val="000000"/>
          <w:sz w:val="18"/>
          <w:szCs w:val="18"/>
        </w:rPr>
        <w:t>El Regidor de la Comisión Edilicia de Justicia, quien coordinará los trabajos.</w:t>
      </w:r>
    </w:p>
    <w:p w14:paraId="23823D52" w14:textId="77777777" w:rsidR="00650CEA" w:rsidRPr="00650CEA" w:rsidRDefault="00650CEA" w:rsidP="00CD211F">
      <w:pPr>
        <w:pStyle w:val="NormalWeb"/>
        <w:numPr>
          <w:ilvl w:val="0"/>
          <w:numId w:val="47"/>
        </w:numPr>
        <w:spacing w:before="0" w:beforeAutospacing="0" w:after="0" w:afterAutospacing="0"/>
        <w:rPr>
          <w:rFonts w:ascii="Arial" w:hAnsi="Arial" w:cs="Arial"/>
          <w:i/>
          <w:sz w:val="18"/>
          <w:szCs w:val="18"/>
        </w:rPr>
      </w:pPr>
      <w:r w:rsidRPr="00650CEA">
        <w:rPr>
          <w:rFonts w:ascii="Arial" w:hAnsi="Arial" w:cs="Arial"/>
          <w:i/>
          <w:sz w:val="18"/>
          <w:szCs w:val="18"/>
        </w:rPr>
        <w:t>Los vocales integrantes de la Comisión Edilicia de Justicia que deseen participar en las mesas de trabajo.</w:t>
      </w:r>
    </w:p>
    <w:p w14:paraId="56774163" w14:textId="77777777" w:rsidR="00650CEA" w:rsidRPr="00650CEA" w:rsidRDefault="00650CEA" w:rsidP="00CD211F">
      <w:pPr>
        <w:pStyle w:val="NormalWeb"/>
        <w:numPr>
          <w:ilvl w:val="0"/>
          <w:numId w:val="47"/>
        </w:numPr>
        <w:spacing w:before="0" w:beforeAutospacing="0" w:after="0" w:afterAutospacing="0"/>
        <w:rPr>
          <w:rFonts w:ascii="Arial" w:hAnsi="Arial" w:cs="Arial"/>
          <w:i/>
          <w:sz w:val="18"/>
          <w:szCs w:val="18"/>
        </w:rPr>
      </w:pPr>
      <w:r w:rsidRPr="00650CEA">
        <w:rPr>
          <w:rFonts w:ascii="Arial" w:hAnsi="Arial" w:cs="Arial"/>
          <w:i/>
          <w:color w:val="000000"/>
          <w:sz w:val="18"/>
          <w:szCs w:val="18"/>
        </w:rPr>
        <w:lastRenderedPageBreak/>
        <w:t>La Directora de los Juzgados Cívicos Municipales</w:t>
      </w:r>
    </w:p>
    <w:p w14:paraId="3814618F" w14:textId="77777777" w:rsidR="00650CEA" w:rsidRPr="00650CEA" w:rsidRDefault="00650CEA" w:rsidP="00CD211F">
      <w:pPr>
        <w:pStyle w:val="NormalWeb"/>
        <w:numPr>
          <w:ilvl w:val="0"/>
          <w:numId w:val="47"/>
        </w:numPr>
        <w:spacing w:before="0" w:beforeAutospacing="0" w:after="0" w:afterAutospacing="0"/>
        <w:rPr>
          <w:rFonts w:ascii="Arial" w:hAnsi="Arial" w:cs="Arial"/>
          <w:i/>
          <w:sz w:val="18"/>
          <w:szCs w:val="18"/>
        </w:rPr>
      </w:pPr>
      <w:r w:rsidRPr="00650CEA">
        <w:rPr>
          <w:rFonts w:ascii="Arial" w:hAnsi="Arial" w:cs="Arial"/>
          <w:i/>
          <w:color w:val="000000"/>
          <w:sz w:val="18"/>
          <w:szCs w:val="18"/>
        </w:rPr>
        <w:t>Un representante del Sindicato Mayoritario del Ayuntamiento de Guadalajara.</w:t>
      </w:r>
    </w:p>
    <w:p w14:paraId="00EF88B0" w14:textId="77777777" w:rsidR="00650CEA" w:rsidRPr="00650CEA" w:rsidRDefault="00650CEA" w:rsidP="00650CEA">
      <w:pPr>
        <w:pStyle w:val="NormalWeb"/>
        <w:spacing w:before="0" w:beforeAutospacing="0" w:after="0" w:afterAutospacing="0"/>
        <w:rPr>
          <w:rFonts w:ascii="Arial" w:hAnsi="Arial" w:cs="Arial"/>
          <w:b/>
          <w:bCs/>
          <w:i/>
          <w:color w:val="000000"/>
          <w:sz w:val="18"/>
          <w:szCs w:val="18"/>
        </w:rPr>
      </w:pPr>
    </w:p>
    <w:p w14:paraId="005B8455" w14:textId="4871543B" w:rsidR="00650CEA" w:rsidRDefault="00650CEA" w:rsidP="00650CEA">
      <w:pPr>
        <w:pStyle w:val="NormalWeb"/>
        <w:spacing w:before="0" w:beforeAutospacing="0" w:after="0" w:afterAutospacing="0"/>
        <w:rPr>
          <w:rFonts w:ascii="Arial" w:hAnsi="Arial" w:cs="Arial"/>
          <w:i/>
          <w:color w:val="000000"/>
          <w:sz w:val="18"/>
          <w:szCs w:val="18"/>
        </w:rPr>
      </w:pPr>
      <w:r w:rsidRPr="00650CEA">
        <w:rPr>
          <w:rFonts w:ascii="Arial" w:hAnsi="Arial" w:cs="Arial"/>
          <w:b/>
          <w:bCs/>
          <w:i/>
          <w:color w:val="000000"/>
          <w:sz w:val="18"/>
          <w:szCs w:val="18"/>
        </w:rPr>
        <w:t xml:space="preserve">TERCERO.- </w:t>
      </w:r>
      <w:r w:rsidRPr="00650CEA">
        <w:rPr>
          <w:rFonts w:ascii="Arial" w:hAnsi="Arial" w:cs="Arial"/>
          <w:i/>
          <w:color w:val="000000"/>
          <w:sz w:val="18"/>
          <w:szCs w:val="18"/>
        </w:rPr>
        <w:t>Entre los punt</w:t>
      </w:r>
      <w:r w:rsidR="00F91C3A">
        <w:rPr>
          <w:rFonts w:ascii="Arial" w:hAnsi="Arial" w:cs="Arial"/>
          <w:i/>
          <w:color w:val="000000"/>
          <w:sz w:val="18"/>
          <w:szCs w:val="18"/>
        </w:rPr>
        <w:t xml:space="preserve">os que se proponen analizar de </w:t>
      </w:r>
      <w:r w:rsidRPr="00650CEA">
        <w:rPr>
          <w:rFonts w:ascii="Arial" w:hAnsi="Arial" w:cs="Arial"/>
          <w:i/>
          <w:color w:val="000000"/>
          <w:sz w:val="18"/>
          <w:szCs w:val="18"/>
        </w:rPr>
        <w:t>forma enumerativa más no limitativa son los siguientes:</w:t>
      </w:r>
    </w:p>
    <w:p w14:paraId="3D5AE10B" w14:textId="77777777" w:rsidR="00650CEA" w:rsidRPr="00650CEA" w:rsidRDefault="00650CEA" w:rsidP="00650CEA">
      <w:pPr>
        <w:pStyle w:val="NormalWeb"/>
        <w:spacing w:before="0" w:beforeAutospacing="0" w:after="0" w:afterAutospacing="0"/>
        <w:rPr>
          <w:rFonts w:ascii="Arial" w:hAnsi="Arial" w:cs="Arial"/>
          <w:i/>
          <w:sz w:val="18"/>
          <w:szCs w:val="18"/>
        </w:rPr>
      </w:pPr>
    </w:p>
    <w:p w14:paraId="51F073CA" w14:textId="77777777" w:rsidR="00650CEA" w:rsidRPr="00650CEA" w:rsidRDefault="00650CEA" w:rsidP="00CD211F">
      <w:pPr>
        <w:pStyle w:val="NormalWeb"/>
        <w:numPr>
          <w:ilvl w:val="0"/>
          <w:numId w:val="48"/>
        </w:numPr>
        <w:spacing w:before="0" w:beforeAutospacing="0" w:after="0" w:afterAutospacing="0"/>
        <w:rPr>
          <w:rFonts w:ascii="Arial" w:hAnsi="Arial" w:cs="Arial"/>
          <w:i/>
          <w:sz w:val="18"/>
          <w:szCs w:val="18"/>
        </w:rPr>
      </w:pPr>
      <w:r w:rsidRPr="00650CEA">
        <w:rPr>
          <w:rFonts w:ascii="Arial" w:hAnsi="Arial" w:cs="Arial"/>
          <w:i/>
          <w:color w:val="000000"/>
          <w:sz w:val="18"/>
          <w:szCs w:val="18"/>
        </w:rPr>
        <w:t>Revisión de los manuales de procedimiento.</w:t>
      </w:r>
    </w:p>
    <w:p w14:paraId="1096F998" w14:textId="77777777" w:rsidR="00650CEA" w:rsidRPr="00650CEA" w:rsidRDefault="00650CEA" w:rsidP="00CD211F">
      <w:pPr>
        <w:pStyle w:val="NormalWeb"/>
        <w:numPr>
          <w:ilvl w:val="0"/>
          <w:numId w:val="48"/>
        </w:numPr>
        <w:spacing w:before="0" w:beforeAutospacing="0" w:after="0" w:afterAutospacing="0"/>
        <w:rPr>
          <w:rFonts w:ascii="Arial" w:hAnsi="Arial" w:cs="Arial"/>
          <w:i/>
          <w:sz w:val="18"/>
          <w:szCs w:val="18"/>
        </w:rPr>
      </w:pPr>
      <w:r w:rsidRPr="00650CEA">
        <w:rPr>
          <w:rFonts w:ascii="Arial" w:hAnsi="Arial" w:cs="Arial"/>
          <w:i/>
          <w:sz w:val="18"/>
          <w:szCs w:val="18"/>
        </w:rPr>
        <w:t>Revisión de las jornadas laborales.</w:t>
      </w:r>
    </w:p>
    <w:p w14:paraId="0AF1E4D5" w14:textId="77777777" w:rsidR="00650CEA" w:rsidRPr="00650CEA" w:rsidRDefault="00650CEA" w:rsidP="00CD211F">
      <w:pPr>
        <w:pStyle w:val="NormalWeb"/>
        <w:numPr>
          <w:ilvl w:val="0"/>
          <w:numId w:val="48"/>
        </w:numPr>
        <w:spacing w:before="0" w:beforeAutospacing="0" w:after="0" w:afterAutospacing="0"/>
        <w:rPr>
          <w:rFonts w:ascii="Arial" w:hAnsi="Arial" w:cs="Arial"/>
          <w:i/>
          <w:sz w:val="18"/>
          <w:szCs w:val="18"/>
        </w:rPr>
      </w:pPr>
      <w:r w:rsidRPr="00650CEA">
        <w:rPr>
          <w:rFonts w:ascii="Arial" w:hAnsi="Arial" w:cs="Arial"/>
          <w:i/>
          <w:sz w:val="18"/>
          <w:szCs w:val="18"/>
        </w:rPr>
        <w:t>Revisión de las instalaciones y recursos materiales.</w:t>
      </w:r>
    </w:p>
    <w:p w14:paraId="7CE48416" w14:textId="77777777" w:rsidR="00650CEA" w:rsidRDefault="00650CEA" w:rsidP="00CD211F">
      <w:pPr>
        <w:pStyle w:val="NormalWeb"/>
        <w:numPr>
          <w:ilvl w:val="0"/>
          <w:numId w:val="48"/>
        </w:numPr>
        <w:spacing w:before="0" w:beforeAutospacing="0" w:after="0" w:afterAutospacing="0"/>
        <w:rPr>
          <w:rFonts w:ascii="Arial" w:hAnsi="Arial" w:cs="Arial"/>
          <w:i/>
          <w:sz w:val="18"/>
          <w:szCs w:val="18"/>
        </w:rPr>
      </w:pPr>
      <w:r w:rsidRPr="00650CEA">
        <w:rPr>
          <w:rFonts w:ascii="Arial" w:hAnsi="Arial" w:cs="Arial"/>
          <w:i/>
          <w:sz w:val="18"/>
          <w:szCs w:val="18"/>
        </w:rPr>
        <w:t>Revisar los recursos humanos con los que cuentan los juzgados cívicos municipales, y la distribución de sus funciones.</w:t>
      </w:r>
    </w:p>
    <w:p w14:paraId="3AAF45AC" w14:textId="77777777" w:rsidR="00653927" w:rsidRPr="00650CEA" w:rsidRDefault="00653927" w:rsidP="00653927">
      <w:pPr>
        <w:pStyle w:val="NormalWeb"/>
        <w:spacing w:before="0" w:beforeAutospacing="0" w:after="0" w:afterAutospacing="0"/>
        <w:ind w:left="720"/>
        <w:rPr>
          <w:rFonts w:ascii="Arial" w:hAnsi="Arial" w:cs="Arial"/>
          <w:i/>
          <w:sz w:val="18"/>
          <w:szCs w:val="18"/>
        </w:rPr>
      </w:pPr>
    </w:p>
    <w:p w14:paraId="65AC2F7C" w14:textId="77777777" w:rsidR="00650CEA" w:rsidRDefault="00650CEA" w:rsidP="00650CEA">
      <w:pPr>
        <w:pStyle w:val="NormalWeb"/>
        <w:spacing w:before="0" w:beforeAutospacing="0" w:after="0" w:afterAutospacing="0"/>
        <w:jc w:val="both"/>
        <w:rPr>
          <w:rFonts w:ascii="Arial" w:hAnsi="Arial" w:cs="Arial"/>
          <w:i/>
          <w:color w:val="000000"/>
          <w:sz w:val="18"/>
          <w:szCs w:val="18"/>
        </w:rPr>
      </w:pPr>
      <w:r w:rsidRPr="00650CEA">
        <w:rPr>
          <w:rFonts w:ascii="Arial" w:hAnsi="Arial" w:cs="Arial"/>
          <w:b/>
          <w:bCs/>
          <w:i/>
          <w:color w:val="000000"/>
          <w:sz w:val="18"/>
          <w:szCs w:val="18"/>
        </w:rPr>
        <w:t xml:space="preserve">CUARTO.- </w:t>
      </w:r>
      <w:r w:rsidRPr="00650CEA">
        <w:rPr>
          <w:rFonts w:ascii="Arial" w:hAnsi="Arial" w:cs="Arial"/>
          <w:i/>
          <w:color w:val="000000"/>
          <w:sz w:val="18"/>
          <w:szCs w:val="18"/>
        </w:rPr>
        <w:t>Se autoriza a los ciudadanos Presidente Municipal, Secretario General y Síndica Municipal, de este Ayuntamiento, para que realicen los actos necesarios y suscriban la documentación inherente a efecto de dar cabal cumplimiento a lo dispuesto en este acuerdo.</w:t>
      </w:r>
    </w:p>
    <w:p w14:paraId="044DEF28" w14:textId="77777777" w:rsidR="00650CEA" w:rsidRPr="00650CEA" w:rsidRDefault="00650CEA" w:rsidP="00650CEA">
      <w:pPr>
        <w:pStyle w:val="NormalWeb"/>
        <w:spacing w:before="0" w:beforeAutospacing="0" w:after="0" w:afterAutospacing="0"/>
        <w:jc w:val="both"/>
        <w:rPr>
          <w:rFonts w:ascii="Arial" w:hAnsi="Arial" w:cs="Arial"/>
          <w:i/>
          <w:sz w:val="18"/>
          <w:szCs w:val="18"/>
        </w:rPr>
      </w:pPr>
    </w:p>
    <w:p w14:paraId="19A68CAE" w14:textId="77777777" w:rsidR="00650CEA" w:rsidRDefault="00650CEA" w:rsidP="00650CEA">
      <w:pPr>
        <w:pStyle w:val="NormalWeb"/>
        <w:spacing w:before="0" w:beforeAutospacing="0" w:after="0" w:afterAutospacing="0"/>
        <w:jc w:val="center"/>
        <w:rPr>
          <w:rFonts w:ascii="Arial" w:hAnsi="Arial" w:cs="Arial"/>
          <w:b/>
          <w:bCs/>
          <w:i/>
          <w:color w:val="000000"/>
          <w:sz w:val="18"/>
          <w:szCs w:val="18"/>
        </w:rPr>
      </w:pPr>
      <w:r w:rsidRPr="00650CEA">
        <w:rPr>
          <w:rFonts w:ascii="Arial" w:hAnsi="Arial" w:cs="Arial"/>
          <w:b/>
          <w:bCs/>
          <w:i/>
          <w:color w:val="000000"/>
          <w:sz w:val="18"/>
          <w:szCs w:val="18"/>
        </w:rPr>
        <w:t>TRANSITORIOS</w:t>
      </w:r>
    </w:p>
    <w:p w14:paraId="3CDC8814" w14:textId="77777777" w:rsidR="00650CEA" w:rsidRPr="00650CEA" w:rsidRDefault="00650CEA" w:rsidP="00650CEA">
      <w:pPr>
        <w:pStyle w:val="NormalWeb"/>
        <w:spacing w:before="0" w:beforeAutospacing="0" w:after="0" w:afterAutospacing="0"/>
        <w:jc w:val="center"/>
        <w:rPr>
          <w:rFonts w:ascii="Arial" w:hAnsi="Arial" w:cs="Arial"/>
          <w:i/>
          <w:sz w:val="18"/>
          <w:szCs w:val="18"/>
        </w:rPr>
      </w:pPr>
    </w:p>
    <w:p w14:paraId="770406A7" w14:textId="2A2FFAA7" w:rsidR="00650CEA" w:rsidRDefault="00650CEA" w:rsidP="00650CEA">
      <w:pPr>
        <w:pStyle w:val="NormalWeb"/>
        <w:spacing w:before="0" w:beforeAutospacing="0" w:after="0" w:afterAutospacing="0"/>
        <w:jc w:val="both"/>
        <w:rPr>
          <w:rFonts w:ascii="Arial" w:hAnsi="Arial" w:cs="Arial"/>
          <w:bCs/>
          <w:i/>
          <w:color w:val="000000"/>
          <w:sz w:val="18"/>
          <w:szCs w:val="18"/>
        </w:rPr>
      </w:pPr>
      <w:r w:rsidRPr="00650CEA">
        <w:rPr>
          <w:rFonts w:ascii="Arial" w:hAnsi="Arial" w:cs="Arial"/>
          <w:b/>
          <w:bCs/>
          <w:i/>
          <w:color w:val="000000"/>
          <w:sz w:val="18"/>
          <w:szCs w:val="18"/>
        </w:rPr>
        <w:t xml:space="preserve">PRIMERO.- </w:t>
      </w:r>
      <w:r w:rsidRPr="00650CEA">
        <w:rPr>
          <w:rFonts w:ascii="Arial" w:hAnsi="Arial" w:cs="Arial"/>
          <w:bCs/>
          <w:i/>
          <w:color w:val="000000"/>
          <w:sz w:val="18"/>
          <w:szCs w:val="18"/>
        </w:rPr>
        <w:t>Publíquese el presente Acuerdo en la Gaceta Municipal de Guadalajara</w:t>
      </w:r>
      <w:r w:rsidR="00653927">
        <w:rPr>
          <w:rFonts w:ascii="Arial" w:hAnsi="Arial" w:cs="Arial"/>
          <w:bCs/>
          <w:i/>
          <w:color w:val="000000"/>
          <w:sz w:val="18"/>
          <w:szCs w:val="18"/>
        </w:rPr>
        <w:t>”.</w:t>
      </w:r>
    </w:p>
    <w:p w14:paraId="0DAF9523" w14:textId="77777777" w:rsidR="00653927" w:rsidRPr="00653927" w:rsidRDefault="00653927" w:rsidP="00650CEA">
      <w:pPr>
        <w:pStyle w:val="NormalWeb"/>
        <w:spacing w:before="0" w:beforeAutospacing="0" w:after="0" w:afterAutospacing="0"/>
        <w:jc w:val="both"/>
        <w:rPr>
          <w:rFonts w:ascii="Arial" w:hAnsi="Arial" w:cs="Arial"/>
          <w:bCs/>
          <w:i/>
          <w:color w:val="000000"/>
          <w:sz w:val="18"/>
          <w:szCs w:val="18"/>
        </w:rPr>
      </w:pPr>
    </w:p>
    <w:p w14:paraId="5DCD92E2" w14:textId="77777777" w:rsidR="0046544D" w:rsidRDefault="00650CEA" w:rsidP="0046544D">
      <w:pPr>
        <w:pStyle w:val="NormalWeb"/>
        <w:spacing w:before="0" w:beforeAutospacing="0" w:after="0" w:afterAutospacing="0"/>
        <w:jc w:val="both"/>
        <w:rPr>
          <w:rFonts w:ascii="Arial" w:hAnsi="Arial" w:cs="Arial"/>
          <w:lang w:val="es-ES_tradnl"/>
        </w:rPr>
      </w:pPr>
      <w:r w:rsidRPr="006A67AC">
        <w:rPr>
          <w:rFonts w:ascii="Arial" w:hAnsi="Arial" w:cs="Arial"/>
          <w:b/>
          <w:lang w:val="es-ES_tradnl"/>
        </w:rPr>
        <w:t>La Regidora Karla Andrea Leonardo Torres:</w:t>
      </w:r>
      <w:r>
        <w:rPr>
          <w:rFonts w:ascii="Arial" w:hAnsi="Arial" w:cs="Arial"/>
          <w:b/>
          <w:lang w:val="es-ES_tradnl"/>
        </w:rPr>
        <w:t xml:space="preserve"> </w:t>
      </w:r>
      <w:r>
        <w:rPr>
          <w:rFonts w:ascii="Arial" w:hAnsi="Arial" w:cs="Arial"/>
          <w:lang w:val="es-ES_tradnl"/>
        </w:rPr>
        <w:t>La segunda iniciativa, es en rela</w:t>
      </w:r>
      <w:r w:rsidR="0046544D">
        <w:rPr>
          <w:rFonts w:ascii="Arial" w:hAnsi="Arial" w:cs="Arial"/>
          <w:lang w:val="es-ES_tradnl"/>
        </w:rPr>
        <w:t>ción a parques y bosques urbanos, así como el bienestar social de la población que cuenta con algún trastorno mental o emocional.</w:t>
      </w:r>
    </w:p>
    <w:p w14:paraId="485ED45B" w14:textId="77777777" w:rsidR="0046544D" w:rsidRDefault="0046544D" w:rsidP="0046544D">
      <w:pPr>
        <w:pStyle w:val="NormalWeb"/>
        <w:spacing w:before="0" w:beforeAutospacing="0" w:after="0" w:afterAutospacing="0"/>
        <w:jc w:val="both"/>
        <w:rPr>
          <w:rFonts w:ascii="Arial" w:hAnsi="Arial" w:cs="Arial"/>
          <w:lang w:val="es-ES_tradnl"/>
        </w:rPr>
      </w:pPr>
    </w:p>
    <w:p w14:paraId="5882808F" w14:textId="7DF636AE" w:rsidR="0046544D" w:rsidRDefault="0046544D" w:rsidP="0046544D">
      <w:pPr>
        <w:pStyle w:val="NormalWeb"/>
        <w:spacing w:before="0" w:beforeAutospacing="0" w:after="0" w:afterAutospacing="0"/>
        <w:jc w:val="both"/>
        <w:rPr>
          <w:rFonts w:ascii="Arial" w:hAnsi="Arial" w:cs="Arial"/>
          <w:lang w:val="es-ES_tradnl"/>
        </w:rPr>
      </w:pPr>
      <w:r w:rsidRPr="0046544D">
        <w:rPr>
          <w:rFonts w:ascii="Arial" w:hAnsi="Arial" w:cs="Arial"/>
          <w:lang w:val="es-ES_tradnl"/>
        </w:rPr>
        <w:t xml:space="preserve">El espacio público es un lugar abierto para toda la sociedad y nos brinda una excelente oportunidad para establecer </w:t>
      </w:r>
      <w:r w:rsidR="00C5053A">
        <w:rPr>
          <w:rFonts w:ascii="Arial" w:hAnsi="Arial" w:cs="Arial"/>
          <w:lang w:val="es-ES_tradnl"/>
        </w:rPr>
        <w:t>p</w:t>
      </w:r>
      <w:r w:rsidRPr="0046544D">
        <w:rPr>
          <w:rFonts w:ascii="Arial" w:hAnsi="Arial" w:cs="Arial"/>
          <w:lang w:val="es-ES_tradnl"/>
        </w:rPr>
        <w:t xml:space="preserve">olíticas </w:t>
      </w:r>
      <w:r w:rsidR="00C5053A">
        <w:rPr>
          <w:rFonts w:ascii="Arial" w:hAnsi="Arial" w:cs="Arial"/>
          <w:lang w:val="es-ES_tradnl"/>
        </w:rPr>
        <w:t>p</w:t>
      </w:r>
      <w:r w:rsidRPr="0046544D">
        <w:rPr>
          <w:rFonts w:ascii="Arial" w:hAnsi="Arial" w:cs="Arial"/>
          <w:lang w:val="es-ES_tradnl"/>
        </w:rPr>
        <w:t xml:space="preserve">úblicas que vayan encaminadas a fortalecer el tejido social buscando la inclusión de los sectores de la población </w:t>
      </w:r>
      <w:r>
        <w:rPr>
          <w:rFonts w:ascii="Arial" w:hAnsi="Arial" w:cs="Arial"/>
          <w:lang w:val="es-ES_tradnl"/>
        </w:rPr>
        <w:t>que han sido vulnerados.</w:t>
      </w:r>
    </w:p>
    <w:p w14:paraId="1706A401" w14:textId="77777777" w:rsidR="0046544D" w:rsidRDefault="0046544D" w:rsidP="0046544D">
      <w:pPr>
        <w:pStyle w:val="NormalWeb"/>
        <w:spacing w:before="0" w:beforeAutospacing="0" w:after="0" w:afterAutospacing="0"/>
        <w:jc w:val="both"/>
        <w:rPr>
          <w:rFonts w:ascii="Arial" w:hAnsi="Arial" w:cs="Arial"/>
          <w:lang w:val="es-ES_tradnl"/>
        </w:rPr>
      </w:pPr>
    </w:p>
    <w:p w14:paraId="10F1908F" w14:textId="3D294BD7" w:rsidR="0046544D" w:rsidRDefault="0046544D" w:rsidP="0046544D">
      <w:pPr>
        <w:pStyle w:val="NormalWeb"/>
        <w:spacing w:before="0" w:beforeAutospacing="0" w:after="0" w:afterAutospacing="0"/>
        <w:jc w:val="both"/>
        <w:rPr>
          <w:rFonts w:ascii="Arial" w:hAnsi="Arial" w:cs="Arial"/>
          <w:lang w:val="es-ES_tradnl"/>
        </w:rPr>
      </w:pPr>
      <w:r w:rsidRPr="0046544D">
        <w:rPr>
          <w:rFonts w:ascii="Arial" w:hAnsi="Arial" w:cs="Arial"/>
          <w:lang w:val="es-ES_tradnl"/>
        </w:rPr>
        <w:t>Garantizar una vida sana y promover el bienestar común, sin importar ninguna condición, es fundamental para evitar las desigualdades sociales que frenan la convivencia y bienestar de las personas. Los parques y bosques urbanos son sin duda alguna, el centro de esparcimiento natural donde debe buscarse la integración social de la población en general.</w:t>
      </w:r>
    </w:p>
    <w:p w14:paraId="166C77F3" w14:textId="77777777" w:rsidR="0046544D" w:rsidRDefault="0046544D" w:rsidP="0046544D">
      <w:pPr>
        <w:pStyle w:val="NormalWeb"/>
        <w:spacing w:before="0" w:beforeAutospacing="0" w:after="0" w:afterAutospacing="0"/>
        <w:jc w:val="both"/>
        <w:rPr>
          <w:rFonts w:ascii="Arial" w:hAnsi="Arial" w:cs="Arial"/>
          <w:lang w:val="es-ES_tradnl"/>
        </w:rPr>
      </w:pPr>
    </w:p>
    <w:p w14:paraId="5A425EF9" w14:textId="5B689AC8" w:rsidR="0046544D" w:rsidRPr="0046544D" w:rsidRDefault="0046544D" w:rsidP="0046544D">
      <w:pPr>
        <w:pStyle w:val="NormalWeb"/>
        <w:spacing w:before="0" w:beforeAutospacing="0" w:after="0" w:afterAutospacing="0"/>
        <w:jc w:val="both"/>
        <w:rPr>
          <w:rFonts w:ascii="Arial" w:hAnsi="Arial" w:cs="Arial"/>
          <w:lang w:val="es-ES_tradnl"/>
        </w:rPr>
      </w:pPr>
      <w:r>
        <w:rPr>
          <w:rFonts w:ascii="Arial" w:hAnsi="Arial" w:cs="Arial"/>
          <w:lang w:val="es-ES_tradnl"/>
        </w:rPr>
        <w:t>Para las personas con discapacidad y personas con trastornos mentales o emocionales, los animales de servicios son seleccionados</w:t>
      </w:r>
      <w:r w:rsidRPr="0046544D">
        <w:rPr>
          <w:rFonts w:ascii="Arial" w:hAnsi="Arial" w:cs="Arial"/>
          <w:lang w:val="es-ES_tradnl"/>
        </w:rPr>
        <w:t xml:space="preserve"> de forma individual y adiestrados con especial cuidado, por expertos que les ayudan a desarrollar tareas con fines específicos, a brindar apoyo, por mencionar un par, emocional y terapéutico así como facilitar tareas que realizan todos los días.</w:t>
      </w:r>
    </w:p>
    <w:p w14:paraId="5B54B31F" w14:textId="77777777" w:rsidR="0046544D" w:rsidRPr="0046544D" w:rsidRDefault="0046544D" w:rsidP="0046544D">
      <w:pPr>
        <w:pStyle w:val="NormalWeb"/>
        <w:spacing w:before="0" w:beforeAutospacing="0" w:after="0" w:afterAutospacing="0"/>
        <w:jc w:val="both"/>
        <w:rPr>
          <w:rFonts w:ascii="Arial" w:hAnsi="Arial" w:cs="Arial"/>
          <w:lang w:val="es-ES_tradnl"/>
        </w:rPr>
      </w:pPr>
    </w:p>
    <w:p w14:paraId="541DE304" w14:textId="4D09132A" w:rsidR="0046544D" w:rsidRPr="0046544D" w:rsidRDefault="0046544D" w:rsidP="0046544D">
      <w:pPr>
        <w:pStyle w:val="NormalWeb"/>
        <w:spacing w:before="0" w:beforeAutospacing="0" w:after="0" w:afterAutospacing="0"/>
        <w:jc w:val="both"/>
        <w:rPr>
          <w:rFonts w:ascii="Arial" w:hAnsi="Arial" w:cs="Arial"/>
          <w:lang w:val="es-ES_tradnl"/>
        </w:rPr>
      </w:pPr>
      <w:r>
        <w:rPr>
          <w:rFonts w:ascii="Arial" w:hAnsi="Arial" w:cs="Arial"/>
          <w:lang w:val="es-ES_tradnl"/>
        </w:rPr>
        <w:t xml:space="preserve">Con base a las estadísticas que nos arroja </w:t>
      </w:r>
      <w:r w:rsidR="00F91C3A">
        <w:rPr>
          <w:rFonts w:ascii="Arial" w:hAnsi="Arial" w:cs="Arial"/>
          <w:lang w:val="es-ES_tradnl"/>
        </w:rPr>
        <w:t>el Censo </w:t>
      </w:r>
      <w:r w:rsidRPr="0046544D">
        <w:rPr>
          <w:rFonts w:ascii="Arial" w:hAnsi="Arial" w:cs="Arial"/>
          <w:lang w:val="es-ES_tradnl"/>
        </w:rPr>
        <w:t xml:space="preserve">de Población y Vivienda 2020 </w:t>
      </w:r>
      <w:r>
        <w:rPr>
          <w:rFonts w:ascii="Arial" w:hAnsi="Arial" w:cs="Arial"/>
          <w:lang w:val="es-ES_tradnl"/>
        </w:rPr>
        <w:t xml:space="preserve">sobre discapacidad y trastornos de salud mental, es evidente que </w:t>
      </w:r>
      <w:r w:rsidRPr="0046544D">
        <w:rPr>
          <w:rFonts w:ascii="Arial" w:hAnsi="Arial" w:cs="Arial"/>
          <w:lang w:val="es-ES_tradnl"/>
        </w:rPr>
        <w:t>una gran parte de la población tiene en los animales de servicio y de apoyo emocional una solución a sus pro</w:t>
      </w:r>
      <w:r w:rsidR="00F91C3A">
        <w:rPr>
          <w:rFonts w:ascii="Arial" w:hAnsi="Arial" w:cs="Arial"/>
          <w:lang w:val="es-ES_tradnl"/>
        </w:rPr>
        <w:t xml:space="preserve">blemas de discapacidad motriz, </w:t>
      </w:r>
      <w:r w:rsidRPr="0046544D">
        <w:rPr>
          <w:rFonts w:ascii="Arial" w:hAnsi="Arial" w:cs="Arial"/>
          <w:lang w:val="es-ES_tradnl"/>
        </w:rPr>
        <w:t>visual o auditiva, así como ayuda terapéutica, para aquellas personas con trastornos mentales o emocionales.</w:t>
      </w:r>
    </w:p>
    <w:p w14:paraId="0654832A" w14:textId="77777777" w:rsidR="0046544D" w:rsidRPr="0046544D" w:rsidRDefault="0046544D" w:rsidP="0046544D">
      <w:pPr>
        <w:pStyle w:val="NormalWeb"/>
        <w:spacing w:before="0" w:beforeAutospacing="0" w:after="0" w:afterAutospacing="0"/>
        <w:jc w:val="both"/>
        <w:rPr>
          <w:rFonts w:ascii="Arial" w:hAnsi="Arial" w:cs="Arial"/>
          <w:lang w:val="es-ES_tradnl"/>
        </w:rPr>
      </w:pPr>
    </w:p>
    <w:p w14:paraId="028AEFFB" w14:textId="77777777" w:rsidR="0046544D" w:rsidRPr="0046544D" w:rsidRDefault="0046544D" w:rsidP="0046544D">
      <w:pPr>
        <w:pStyle w:val="NormalWeb"/>
        <w:spacing w:before="0" w:beforeAutospacing="0" w:after="0" w:afterAutospacing="0"/>
        <w:jc w:val="both"/>
        <w:rPr>
          <w:rFonts w:ascii="Arial" w:hAnsi="Arial" w:cs="Arial"/>
          <w:lang w:val="es-ES_tradnl"/>
        </w:rPr>
      </w:pPr>
      <w:r w:rsidRPr="0046544D">
        <w:rPr>
          <w:rFonts w:ascii="Arial" w:hAnsi="Arial" w:cs="Arial"/>
          <w:lang w:val="es-ES_tradnl"/>
        </w:rPr>
        <w:t xml:space="preserve">Si bien el ingreso de estos animales de servicio y compañía es cada vez más aceptado en lugares públicos y en medios de transporte, un ejemplo son las </w:t>
      </w:r>
      <w:r w:rsidRPr="0046544D">
        <w:rPr>
          <w:rFonts w:ascii="Arial" w:hAnsi="Arial" w:cs="Arial"/>
          <w:lang w:val="es-ES_tradnl"/>
        </w:rPr>
        <w:lastRenderedPageBreak/>
        <w:t>aerolíneas que permiten a las personas con discapacidad física, visual, auditiva, mental o intelectual tienen derecho a viajar con un perro de servicio.</w:t>
      </w:r>
    </w:p>
    <w:p w14:paraId="45C3047A" w14:textId="77777777" w:rsidR="0046544D" w:rsidRPr="0046544D" w:rsidRDefault="0046544D" w:rsidP="0046544D">
      <w:pPr>
        <w:pStyle w:val="NormalWeb"/>
        <w:spacing w:before="0" w:beforeAutospacing="0" w:after="0" w:afterAutospacing="0"/>
        <w:jc w:val="both"/>
        <w:rPr>
          <w:rFonts w:ascii="Arial" w:hAnsi="Arial" w:cs="Arial"/>
          <w:lang w:val="es-ES_tradnl"/>
        </w:rPr>
      </w:pPr>
    </w:p>
    <w:p w14:paraId="502456A5" w14:textId="77777777" w:rsidR="00135882" w:rsidRDefault="0046544D" w:rsidP="00135882">
      <w:pPr>
        <w:pStyle w:val="NormalWeb"/>
        <w:spacing w:before="0" w:beforeAutospacing="0" w:after="0" w:afterAutospacing="0"/>
        <w:jc w:val="both"/>
        <w:rPr>
          <w:rFonts w:ascii="Arial" w:hAnsi="Arial" w:cs="Arial"/>
          <w:lang w:val="es-ES_tradnl"/>
        </w:rPr>
      </w:pPr>
      <w:r w:rsidRPr="0046544D">
        <w:rPr>
          <w:rFonts w:ascii="Arial" w:hAnsi="Arial" w:cs="Arial"/>
          <w:lang w:val="es-ES_tradnl"/>
        </w:rPr>
        <w:t xml:space="preserve">En el caso de los parques y bosque urbanos se observa que si bien se permite la entrada de animales, </w:t>
      </w:r>
      <w:r>
        <w:rPr>
          <w:rFonts w:ascii="Arial" w:hAnsi="Arial" w:cs="Arial"/>
          <w:lang w:val="es-ES_tradnl"/>
        </w:rPr>
        <w:t>estos</w:t>
      </w:r>
      <w:r w:rsidRPr="0046544D">
        <w:rPr>
          <w:rFonts w:ascii="Arial" w:hAnsi="Arial" w:cs="Arial"/>
          <w:lang w:val="es-ES_tradnl"/>
        </w:rPr>
        <w:t xml:space="preserve"> se limita</w:t>
      </w:r>
      <w:r>
        <w:rPr>
          <w:rFonts w:ascii="Arial" w:hAnsi="Arial" w:cs="Arial"/>
          <w:lang w:val="es-ES_tradnl"/>
        </w:rPr>
        <w:t>n</w:t>
      </w:r>
      <w:r w:rsidRPr="0046544D">
        <w:rPr>
          <w:rFonts w:ascii="Arial" w:hAnsi="Arial" w:cs="Arial"/>
          <w:lang w:val="es-ES_tradnl"/>
        </w:rPr>
        <w:t xml:space="preserve"> principalmente a perros-guía como apoyo a p</w:t>
      </w:r>
      <w:r>
        <w:rPr>
          <w:rFonts w:ascii="Arial" w:hAnsi="Arial" w:cs="Arial"/>
          <w:lang w:val="es-ES_tradnl"/>
        </w:rPr>
        <w:t>ersonas con discapacidad visual, sin embargo, considero que se excluye a personas con algún otro tipo de padecimiento físico o mental</w:t>
      </w:r>
      <w:r w:rsidRPr="00135882">
        <w:rPr>
          <w:rFonts w:ascii="Arial" w:hAnsi="Arial" w:cs="Arial"/>
          <w:lang w:val="es-ES_tradnl"/>
        </w:rPr>
        <w:t xml:space="preserve"> y que requieran de un animal de compañía diferente a un perro guía.</w:t>
      </w:r>
    </w:p>
    <w:p w14:paraId="74022A56" w14:textId="77777777" w:rsidR="00135882" w:rsidRDefault="00135882" w:rsidP="00135882">
      <w:pPr>
        <w:pStyle w:val="NormalWeb"/>
        <w:spacing w:before="0" w:beforeAutospacing="0" w:after="0" w:afterAutospacing="0"/>
        <w:jc w:val="both"/>
        <w:rPr>
          <w:rFonts w:ascii="Arial" w:hAnsi="Arial" w:cs="Arial"/>
          <w:lang w:val="es-ES_tradnl"/>
        </w:rPr>
      </w:pPr>
    </w:p>
    <w:p w14:paraId="6025B898" w14:textId="23653421" w:rsidR="00135882" w:rsidRDefault="00135882" w:rsidP="00135882">
      <w:pPr>
        <w:pStyle w:val="NormalWeb"/>
        <w:spacing w:before="0" w:beforeAutospacing="0" w:after="0" w:afterAutospacing="0"/>
        <w:jc w:val="both"/>
        <w:rPr>
          <w:rFonts w:ascii="Arial" w:hAnsi="Arial" w:cs="Arial"/>
          <w:lang w:val="es-ES_tradnl"/>
        </w:rPr>
      </w:pPr>
      <w:r>
        <w:rPr>
          <w:rFonts w:ascii="Arial" w:hAnsi="Arial" w:cs="Arial"/>
          <w:lang w:val="es-ES_tradnl"/>
        </w:rPr>
        <w:t>E</w:t>
      </w:r>
      <w:r w:rsidR="0046544D" w:rsidRPr="00135882">
        <w:rPr>
          <w:rFonts w:ascii="Arial" w:hAnsi="Arial" w:cs="Arial"/>
          <w:lang w:val="es-ES_tradnl"/>
        </w:rPr>
        <w:t xml:space="preserve">l objeto de la presente iniciativa es permitir </w:t>
      </w:r>
      <w:r>
        <w:rPr>
          <w:rFonts w:ascii="Arial" w:hAnsi="Arial" w:cs="Arial"/>
          <w:lang w:val="es-ES_tradnl"/>
        </w:rPr>
        <w:t>el ingreso de los animales de servicios o de apoyo emocional</w:t>
      </w:r>
      <w:r w:rsidR="0046544D" w:rsidRPr="00135882">
        <w:rPr>
          <w:rFonts w:ascii="Arial" w:hAnsi="Arial" w:cs="Arial"/>
          <w:lang w:val="es-ES_tradnl"/>
        </w:rPr>
        <w:t xml:space="preserve">, además de los perros, </w:t>
      </w:r>
      <w:r>
        <w:rPr>
          <w:rFonts w:ascii="Arial" w:hAnsi="Arial" w:cs="Arial"/>
          <w:lang w:val="es-ES_tradnl"/>
        </w:rPr>
        <w:t>a las áreas metropolitanas de Guadalajara ya mencionadas</w:t>
      </w:r>
      <w:r w:rsidR="0046544D" w:rsidRPr="00135882">
        <w:rPr>
          <w:rFonts w:ascii="Arial" w:hAnsi="Arial" w:cs="Arial"/>
          <w:lang w:val="es-ES_tradnl"/>
        </w:rPr>
        <w:t>, quedando excluidos aquellos animales que por su tamaño o naturaleza puedan representar un riesgo para la seguridad de los asistent</w:t>
      </w:r>
      <w:r>
        <w:rPr>
          <w:rFonts w:ascii="Arial" w:hAnsi="Arial" w:cs="Arial"/>
          <w:lang w:val="es-ES_tradnl"/>
        </w:rPr>
        <w:t>es; esto facilitaría el esparcimiento e integración social en beneficio de las personas con un trastorno mental o emocional.</w:t>
      </w:r>
    </w:p>
    <w:p w14:paraId="63BFF38E" w14:textId="77777777" w:rsidR="00135882" w:rsidRDefault="00135882" w:rsidP="00135882">
      <w:pPr>
        <w:pStyle w:val="NormalWeb"/>
        <w:spacing w:before="0" w:beforeAutospacing="0" w:after="0" w:afterAutospacing="0"/>
        <w:jc w:val="both"/>
        <w:rPr>
          <w:rFonts w:ascii="Arial" w:hAnsi="Arial" w:cs="Arial"/>
          <w:lang w:val="es-ES_tradnl"/>
        </w:rPr>
      </w:pPr>
    </w:p>
    <w:p w14:paraId="276B47E3" w14:textId="77777777" w:rsidR="00135882" w:rsidRDefault="00135882" w:rsidP="00135882">
      <w:pPr>
        <w:pStyle w:val="NormalWeb"/>
        <w:spacing w:before="0" w:beforeAutospacing="0" w:after="0" w:afterAutospacing="0"/>
        <w:jc w:val="both"/>
        <w:rPr>
          <w:rFonts w:ascii="Tahoma" w:hAnsi="Tahoma"/>
        </w:rPr>
      </w:pPr>
      <w:r>
        <w:rPr>
          <w:rFonts w:ascii="Arial" w:hAnsi="Arial" w:cs="Arial"/>
          <w:lang w:val="es-ES_tradnl"/>
        </w:rPr>
        <w:t xml:space="preserve">Solicito que </w:t>
      </w:r>
      <w:r w:rsidRPr="007C41D9">
        <w:rPr>
          <w:rFonts w:ascii="Tahoma" w:hAnsi="Tahoma"/>
        </w:rPr>
        <w:t xml:space="preserve">la presente iniciativa </w:t>
      </w:r>
      <w:r>
        <w:rPr>
          <w:rFonts w:ascii="Tahoma" w:hAnsi="Tahoma"/>
        </w:rPr>
        <w:t xml:space="preserve">sea turnada </w:t>
      </w:r>
      <w:r w:rsidRPr="007C41D9">
        <w:rPr>
          <w:rFonts w:ascii="Tahoma" w:hAnsi="Tahoma"/>
        </w:rPr>
        <w:t xml:space="preserve">a la Comisión Edilicia de Medio Ambiente como Convocante y a las Comisiones de </w:t>
      </w:r>
      <w:r>
        <w:rPr>
          <w:rFonts w:ascii="Tahoma" w:hAnsi="Tahoma"/>
        </w:rPr>
        <w:t xml:space="preserve">Derechos Humanos e Igualdad de Género </w:t>
      </w:r>
      <w:r w:rsidRPr="007C41D9">
        <w:rPr>
          <w:rFonts w:ascii="Tahoma" w:hAnsi="Tahoma"/>
        </w:rPr>
        <w:t>y de Asuntos y Coordinación Metropolitana como coadyuvantes</w:t>
      </w:r>
      <w:r>
        <w:rPr>
          <w:rFonts w:ascii="Tahoma" w:hAnsi="Tahoma"/>
        </w:rPr>
        <w:t>. Es cuánto.</w:t>
      </w:r>
    </w:p>
    <w:p w14:paraId="0F236DBC" w14:textId="77777777" w:rsidR="00135882" w:rsidRPr="00135882" w:rsidRDefault="00135882" w:rsidP="00135882">
      <w:pPr>
        <w:pStyle w:val="NormalWeb"/>
        <w:spacing w:before="0" w:beforeAutospacing="0" w:after="0" w:afterAutospacing="0"/>
        <w:jc w:val="both"/>
        <w:rPr>
          <w:rFonts w:ascii="Arial" w:hAnsi="Arial" w:cs="Arial"/>
          <w:i/>
          <w:sz w:val="18"/>
          <w:szCs w:val="18"/>
        </w:rPr>
      </w:pPr>
    </w:p>
    <w:p w14:paraId="3FD699EF" w14:textId="41E4AFDC" w:rsidR="00135882" w:rsidRPr="00135882" w:rsidRDefault="00135882" w:rsidP="00135882">
      <w:pPr>
        <w:pStyle w:val="NormalWeb"/>
        <w:spacing w:before="0" w:beforeAutospacing="0" w:after="0" w:afterAutospacing="0"/>
        <w:jc w:val="both"/>
        <w:rPr>
          <w:rFonts w:ascii="Arial" w:hAnsi="Arial" w:cs="Arial"/>
          <w:b/>
          <w:bCs/>
          <w:i/>
          <w:sz w:val="18"/>
          <w:szCs w:val="18"/>
        </w:rPr>
      </w:pPr>
      <w:r w:rsidRPr="00135882">
        <w:rPr>
          <w:rFonts w:ascii="Arial" w:hAnsi="Arial" w:cs="Arial"/>
          <w:i/>
          <w:noProof/>
          <w:sz w:val="18"/>
          <w:szCs w:val="18"/>
        </w:rPr>
        <mc:AlternateContent>
          <mc:Choice Requires="wps">
            <w:drawing>
              <wp:anchor distT="0" distB="0" distL="0" distR="0" simplePos="0" relativeHeight="251661312" behindDoc="1" locked="0" layoutInCell="1" allowOverlap="1" wp14:anchorId="1924C4C0" wp14:editId="512232BB">
                <wp:simplePos x="0" y="0"/>
                <wp:positionH relativeFrom="column">
                  <wp:posOffset>0</wp:posOffset>
                </wp:positionH>
                <wp:positionV relativeFrom="page">
                  <wp:posOffset>1080135</wp:posOffset>
                </wp:positionV>
                <wp:extent cx="81280" cy="271780"/>
                <wp:effectExtent l="0" t="3810" r="0" b="63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9CAE47" w14:textId="77777777" w:rsidR="00154D6F" w:rsidRDefault="00154D6F" w:rsidP="00135882">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0;margin-top:85.05pt;width:6.4pt;height:21.4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" stroked="f">
                <v:textbox inset="0,0,0,0">
                  <w:txbxContent>
                    <w:p w14:paraId="329CAE47" w14:textId="77777777" w:rsidR="00154D6F" w:rsidRDefault="00154D6F" w:rsidP="00135882">
                      <w:pPr>
                        <w:pStyle w:val="Textoindependiente"/>
                      </w:pPr>
                    </w:p>
                  </w:txbxContent>
                </v:textbox>
                <w10:wrap anchory="page"/>
              </v:shape>
            </w:pict>
          </mc:Fallback>
        </mc:AlternateContent>
      </w:r>
      <w:r>
        <w:rPr>
          <w:rStyle w:val="Fuentedeprrafopredeter1"/>
          <w:rFonts w:ascii="Arial" w:hAnsi="Arial" w:cs="Arial"/>
          <w:b/>
          <w:bCs/>
          <w:i/>
          <w:sz w:val="18"/>
          <w:szCs w:val="18"/>
        </w:rPr>
        <w:t>“</w:t>
      </w:r>
      <w:r w:rsidRPr="00135882">
        <w:rPr>
          <w:rStyle w:val="Fuentedeprrafopredeter1"/>
          <w:rFonts w:ascii="Arial" w:hAnsi="Arial" w:cs="Arial"/>
          <w:b/>
          <w:bCs/>
          <w:i/>
          <w:sz w:val="18"/>
          <w:szCs w:val="18"/>
        </w:rPr>
        <w:t>H. PLENO DEL AYUNTAMIENTO CONSTITUCIONAL</w:t>
      </w:r>
    </w:p>
    <w:p w14:paraId="26DC2BE2" w14:textId="77777777" w:rsidR="00135882" w:rsidRPr="00135882" w:rsidRDefault="00135882" w:rsidP="00135882">
      <w:pPr>
        <w:rPr>
          <w:rFonts w:ascii="Arial" w:hAnsi="Arial" w:cs="Arial"/>
          <w:b/>
          <w:bCs/>
          <w:i/>
          <w:sz w:val="18"/>
          <w:szCs w:val="18"/>
        </w:rPr>
      </w:pPr>
      <w:r w:rsidRPr="00135882">
        <w:rPr>
          <w:rFonts w:ascii="Arial" w:hAnsi="Arial" w:cs="Arial"/>
          <w:b/>
          <w:bCs/>
          <w:i/>
          <w:sz w:val="18"/>
          <w:szCs w:val="18"/>
        </w:rPr>
        <w:t>DE GUADALAJARA, JALISCO.</w:t>
      </w:r>
    </w:p>
    <w:p w14:paraId="678C5092" w14:textId="77777777" w:rsidR="00135882" w:rsidRPr="00135882" w:rsidRDefault="00135882" w:rsidP="00135882">
      <w:pPr>
        <w:rPr>
          <w:rFonts w:ascii="Arial" w:hAnsi="Arial" w:cs="Arial"/>
          <w:b/>
          <w:bCs/>
          <w:i/>
          <w:sz w:val="18"/>
          <w:szCs w:val="18"/>
        </w:rPr>
      </w:pPr>
      <w:r w:rsidRPr="00135882">
        <w:rPr>
          <w:rFonts w:ascii="Arial" w:hAnsi="Arial" w:cs="Arial"/>
          <w:b/>
          <w:bCs/>
          <w:i/>
          <w:sz w:val="18"/>
          <w:szCs w:val="18"/>
        </w:rPr>
        <w:t>PRESENTE:</w:t>
      </w:r>
    </w:p>
    <w:p w14:paraId="0CFBD838" w14:textId="77777777" w:rsidR="00135882" w:rsidRPr="00135882" w:rsidRDefault="00135882" w:rsidP="00135882">
      <w:pPr>
        <w:ind w:left="426"/>
        <w:rPr>
          <w:rStyle w:val="Fuentedeprrafopredeter1"/>
          <w:rFonts w:ascii="Arial" w:hAnsi="Arial" w:cs="Arial"/>
          <w:i/>
          <w:sz w:val="18"/>
          <w:szCs w:val="18"/>
        </w:rPr>
      </w:pPr>
    </w:p>
    <w:p w14:paraId="34A29464" w14:textId="77777777" w:rsidR="00135882" w:rsidRPr="00135882" w:rsidRDefault="00135882" w:rsidP="00135882">
      <w:pPr>
        <w:pStyle w:val="NormalWeb"/>
        <w:spacing w:before="0" w:beforeAutospacing="0" w:after="0" w:afterAutospacing="0"/>
        <w:jc w:val="both"/>
        <w:rPr>
          <w:rFonts w:ascii="Arial" w:hAnsi="Arial" w:cs="Arial"/>
          <w:b/>
          <w:i/>
          <w:sz w:val="18"/>
          <w:szCs w:val="18"/>
        </w:rPr>
      </w:pPr>
      <w:r w:rsidRPr="00135882">
        <w:rPr>
          <w:rStyle w:val="Fuentedeprrafopredeter1"/>
          <w:rFonts w:ascii="Arial" w:hAnsi="Arial" w:cs="Arial"/>
          <w:b/>
          <w:i/>
          <w:sz w:val="18"/>
          <w:szCs w:val="18"/>
        </w:rPr>
        <w:t>KARLA ANDREA LEONARDO TORRES</w:t>
      </w:r>
      <w:r w:rsidRPr="00135882">
        <w:rPr>
          <w:rStyle w:val="Fuentedeprrafopredeter1"/>
          <w:rFonts w:ascii="Arial" w:hAnsi="Arial" w:cs="Arial"/>
          <w:i/>
          <w:sz w:val="18"/>
          <w:szCs w:val="18"/>
        </w:rPr>
        <w:t xml:space="preserve">, en mi carácter de Regidora del Ayuntamiento Constitucional de Guadalajara, con fundamento en los artículos 50 fracción I de la Ley del Gobierno y la Administración Pública Municipal del Estado de Jalisco, 90, 91 fracción II, 92 Y 108 fracción I del Código de Gobierno Municipal de Guadalajara se somete a su consideración la presente </w:t>
      </w:r>
      <w:r w:rsidRPr="00135882">
        <w:rPr>
          <w:rStyle w:val="Fuentedeprrafopredeter1"/>
          <w:rFonts w:ascii="Arial" w:hAnsi="Arial" w:cs="Arial"/>
          <w:b/>
          <w:i/>
          <w:sz w:val="18"/>
          <w:szCs w:val="18"/>
        </w:rPr>
        <w:t xml:space="preserve">Iniciativa de Acuerdo con Turno a Comisión, que tiene por objeto solicitar a la Agencia Metropolitana de Bosques Urbanos del Área Metropolitana de Guadalajara, que como parte de sus Políticas Públicas se permita </w:t>
      </w:r>
      <w:r w:rsidRPr="00135882">
        <w:rPr>
          <w:rFonts w:ascii="Arial" w:hAnsi="Arial" w:cs="Arial"/>
          <w:b/>
          <w:i/>
          <w:sz w:val="18"/>
          <w:szCs w:val="18"/>
        </w:rPr>
        <w:t>el ingreso de animales de servicio y/o de apoyo emocional, a los parques y bosques urbanos que componen la agencia, y de esta forma facilitar las tareas en beneficio de personas con discapacidad, o bien brindar apoyo emocional y terapéutico a personas con trastornos mentales o emocionales.</w:t>
      </w:r>
    </w:p>
    <w:p w14:paraId="5C239512" w14:textId="77777777" w:rsidR="00135882" w:rsidRPr="00135882" w:rsidRDefault="00135882" w:rsidP="00135882">
      <w:pPr>
        <w:pStyle w:val="Textoindependiente"/>
        <w:spacing w:after="0"/>
        <w:ind w:left="426"/>
        <w:jc w:val="center"/>
        <w:rPr>
          <w:rFonts w:ascii="Arial" w:hAnsi="Arial" w:cs="Arial"/>
          <w:b/>
          <w:i/>
          <w:sz w:val="18"/>
          <w:szCs w:val="18"/>
        </w:rPr>
      </w:pPr>
    </w:p>
    <w:p w14:paraId="5C1ABE16" w14:textId="77777777" w:rsidR="00135882" w:rsidRDefault="00135882" w:rsidP="00135882">
      <w:pPr>
        <w:pStyle w:val="Textoindependiente"/>
        <w:spacing w:after="0"/>
        <w:ind w:left="426"/>
        <w:jc w:val="center"/>
        <w:rPr>
          <w:rFonts w:ascii="Arial" w:hAnsi="Arial" w:cs="Arial"/>
          <w:b/>
          <w:i/>
          <w:sz w:val="18"/>
          <w:szCs w:val="18"/>
        </w:rPr>
      </w:pPr>
      <w:r w:rsidRPr="00135882">
        <w:rPr>
          <w:rFonts w:ascii="Arial" w:hAnsi="Arial" w:cs="Arial"/>
          <w:b/>
          <w:i/>
          <w:sz w:val="18"/>
          <w:szCs w:val="18"/>
        </w:rPr>
        <w:t>EXPOSICION DE MOTIVOS.</w:t>
      </w:r>
    </w:p>
    <w:p w14:paraId="6C6149D1" w14:textId="77777777" w:rsidR="00135882" w:rsidRDefault="00135882" w:rsidP="00135882">
      <w:pPr>
        <w:pStyle w:val="Textoindependiente"/>
        <w:spacing w:after="0"/>
        <w:jc w:val="both"/>
        <w:rPr>
          <w:rFonts w:ascii="Arial" w:hAnsi="Arial" w:cs="Arial"/>
          <w:b/>
          <w:i/>
          <w:sz w:val="18"/>
          <w:szCs w:val="18"/>
        </w:rPr>
      </w:pPr>
    </w:p>
    <w:p w14:paraId="08FB3713" w14:textId="77777777" w:rsidR="00135882" w:rsidRPr="00135882" w:rsidRDefault="00135882" w:rsidP="00135882">
      <w:pPr>
        <w:pStyle w:val="Textoindependiente"/>
        <w:spacing w:after="0"/>
        <w:jc w:val="both"/>
        <w:rPr>
          <w:rStyle w:val="Fuentedeprrafopredeter1"/>
          <w:rFonts w:ascii="Arial" w:hAnsi="Arial" w:cs="Arial"/>
          <w:i/>
          <w:sz w:val="18"/>
          <w:szCs w:val="18"/>
        </w:rPr>
      </w:pPr>
      <w:r w:rsidRPr="00135882">
        <w:rPr>
          <w:rStyle w:val="Fuentedeprrafopredeter1"/>
          <w:rFonts w:ascii="Arial" w:hAnsi="Arial" w:cs="Arial"/>
          <w:i/>
          <w:sz w:val="18"/>
          <w:szCs w:val="18"/>
        </w:rPr>
        <w:t xml:space="preserve">Garantizar una vida sana y promover el bienestar común, independientemente de las condiciones socioeconómicas, de raza, género y salud, es fundamental para evitar las desigualdades sociales que frenan la convivencia y bienestar de las personas. </w:t>
      </w:r>
    </w:p>
    <w:p w14:paraId="6B59CFA2" w14:textId="77777777" w:rsidR="00135882" w:rsidRDefault="00135882" w:rsidP="00135882">
      <w:pPr>
        <w:pStyle w:val="Textoindependiente"/>
        <w:spacing w:after="0"/>
        <w:jc w:val="both"/>
        <w:rPr>
          <w:rFonts w:ascii="Arial" w:hAnsi="Arial" w:cs="Arial"/>
          <w:i/>
          <w:sz w:val="18"/>
          <w:szCs w:val="18"/>
        </w:rPr>
      </w:pPr>
    </w:p>
    <w:p w14:paraId="287C88A7" w14:textId="77777777" w:rsidR="00135882" w:rsidRPr="00135882" w:rsidRDefault="00135882" w:rsidP="00135882">
      <w:pPr>
        <w:pStyle w:val="Textoindependiente"/>
        <w:spacing w:after="0"/>
        <w:jc w:val="both"/>
        <w:rPr>
          <w:rFonts w:ascii="Arial" w:hAnsi="Arial" w:cs="Arial"/>
          <w:i/>
          <w:sz w:val="18"/>
          <w:szCs w:val="18"/>
        </w:rPr>
      </w:pPr>
      <w:r w:rsidRPr="00135882">
        <w:rPr>
          <w:rFonts w:ascii="Arial" w:hAnsi="Arial" w:cs="Arial"/>
          <w:i/>
          <w:sz w:val="18"/>
          <w:szCs w:val="18"/>
        </w:rPr>
        <w:t>El espacio público es un lugar abierto para toda la sociedad y nos brinda una excelente oportunidad para establecer Políticas Públicas que vayan encaminadas a fortalecer el tejido social buscando la inclusión de los sectores de la población más vulnerables. Los parques y bosques urbanos son sin duda alguna, el centro de esparcimiento natural donde debe buscarse la integración social de la población en general.</w:t>
      </w:r>
    </w:p>
    <w:p w14:paraId="6F7F6BAA" w14:textId="77777777" w:rsidR="00135882" w:rsidRDefault="00135882" w:rsidP="00135882">
      <w:pPr>
        <w:pStyle w:val="Textoindependiente"/>
        <w:spacing w:after="0"/>
        <w:jc w:val="both"/>
        <w:rPr>
          <w:rFonts w:ascii="Arial" w:hAnsi="Arial" w:cs="Arial"/>
          <w:i/>
          <w:sz w:val="18"/>
          <w:szCs w:val="18"/>
        </w:rPr>
      </w:pPr>
    </w:p>
    <w:p w14:paraId="4C9343B6" w14:textId="77777777" w:rsidR="00135882" w:rsidRPr="00135882" w:rsidRDefault="00135882" w:rsidP="00135882">
      <w:pPr>
        <w:pStyle w:val="Textoindependiente"/>
        <w:spacing w:after="0"/>
        <w:jc w:val="both"/>
        <w:rPr>
          <w:rFonts w:ascii="Arial" w:hAnsi="Arial" w:cs="Arial"/>
          <w:i/>
          <w:sz w:val="18"/>
          <w:szCs w:val="18"/>
          <w:vertAlign w:val="superscript"/>
        </w:rPr>
      </w:pPr>
      <w:r w:rsidRPr="00135882">
        <w:rPr>
          <w:rFonts w:ascii="Arial" w:hAnsi="Arial" w:cs="Arial"/>
          <w:i/>
          <w:sz w:val="18"/>
          <w:szCs w:val="18"/>
        </w:rPr>
        <w:t>Los animales de servicio son seleccionados de forma individual y adiestrados con especial cuidado, por expertos que les ayudan a desarrollar tareas con fines específicos, para brindar apoyo a personas con discapacidad o enfermedades crónicas.</w:t>
      </w:r>
      <w:r w:rsidRPr="00135882">
        <w:rPr>
          <w:rStyle w:val="Refdenotaalpie"/>
          <w:rFonts w:ascii="Arial" w:hAnsi="Arial" w:cs="Arial"/>
          <w:i/>
          <w:sz w:val="18"/>
          <w:szCs w:val="18"/>
        </w:rPr>
        <w:footnoteReference w:id="6"/>
      </w:r>
    </w:p>
    <w:p w14:paraId="065255AB" w14:textId="77777777" w:rsidR="00135882" w:rsidRDefault="00135882" w:rsidP="00135882">
      <w:pPr>
        <w:pStyle w:val="Textoindependiente"/>
        <w:spacing w:after="0"/>
        <w:jc w:val="both"/>
        <w:rPr>
          <w:rFonts w:ascii="Arial" w:hAnsi="Arial" w:cs="Arial"/>
          <w:i/>
          <w:sz w:val="18"/>
          <w:szCs w:val="18"/>
        </w:rPr>
      </w:pPr>
    </w:p>
    <w:p w14:paraId="519CB0B4" w14:textId="77777777" w:rsidR="00135882" w:rsidRDefault="00135882" w:rsidP="00135882">
      <w:pPr>
        <w:pStyle w:val="Textoindependiente"/>
        <w:spacing w:after="0"/>
        <w:jc w:val="both"/>
        <w:rPr>
          <w:rFonts w:ascii="Arial" w:hAnsi="Arial" w:cs="Arial"/>
          <w:i/>
          <w:sz w:val="18"/>
          <w:szCs w:val="18"/>
        </w:rPr>
      </w:pPr>
      <w:r w:rsidRPr="00135882">
        <w:rPr>
          <w:rFonts w:ascii="Arial" w:hAnsi="Arial" w:cs="Arial"/>
          <w:i/>
          <w:sz w:val="18"/>
          <w:szCs w:val="18"/>
        </w:rPr>
        <w:t xml:space="preserve">Los animales de soporte emocional por otro lado, son los que brindan apoyo a personas con algún tipo de trastorno de ansiedad, estrés o conducta, lo perros por lo general son los más utilizados como animales de </w:t>
      </w:r>
      <w:r w:rsidRPr="00135882">
        <w:rPr>
          <w:rFonts w:ascii="Arial" w:hAnsi="Arial" w:cs="Arial"/>
          <w:i/>
          <w:sz w:val="18"/>
          <w:szCs w:val="18"/>
        </w:rPr>
        <w:lastRenderedPageBreak/>
        <w:t>servicio o de soporte emocional, sin embargo no son los únicos, existe una diversidad de especies que nos brindan su apoyo.</w:t>
      </w:r>
      <w:r w:rsidRPr="00135882">
        <w:rPr>
          <w:rStyle w:val="Refdenotaalpie"/>
          <w:rFonts w:ascii="Arial" w:hAnsi="Arial" w:cs="Arial"/>
          <w:i/>
          <w:sz w:val="18"/>
          <w:szCs w:val="18"/>
        </w:rPr>
        <w:footnoteReference w:id="7"/>
      </w:r>
    </w:p>
    <w:p w14:paraId="74C1357F" w14:textId="77777777" w:rsidR="00135882" w:rsidRDefault="00135882" w:rsidP="00135882">
      <w:pPr>
        <w:pStyle w:val="Textoindependiente"/>
        <w:spacing w:after="0"/>
        <w:jc w:val="both"/>
        <w:rPr>
          <w:rFonts w:ascii="Arial" w:hAnsi="Arial" w:cs="Arial"/>
          <w:i/>
          <w:sz w:val="18"/>
          <w:szCs w:val="18"/>
        </w:rPr>
      </w:pPr>
    </w:p>
    <w:p w14:paraId="4363FBF1" w14:textId="270B5157" w:rsidR="00135882" w:rsidRPr="00135882" w:rsidRDefault="00135882" w:rsidP="00135882">
      <w:pPr>
        <w:pStyle w:val="Textoindependiente"/>
        <w:spacing w:after="0"/>
        <w:jc w:val="both"/>
        <w:rPr>
          <w:rFonts w:ascii="Arial" w:hAnsi="Arial" w:cs="Arial"/>
          <w:i/>
          <w:sz w:val="18"/>
          <w:szCs w:val="18"/>
          <w:vertAlign w:val="superscript"/>
        </w:rPr>
      </w:pPr>
      <w:r w:rsidRPr="00135882">
        <w:rPr>
          <w:rFonts w:ascii="Arial" w:hAnsi="Arial" w:cs="Arial"/>
          <w:i/>
          <w:sz w:val="18"/>
          <w:szCs w:val="18"/>
        </w:rPr>
        <w:t>De acuerdo a la Universidad de Guadal</w:t>
      </w:r>
      <w:r w:rsidR="00F91C3A">
        <w:rPr>
          <w:rFonts w:ascii="Arial" w:hAnsi="Arial" w:cs="Arial"/>
          <w:i/>
          <w:sz w:val="18"/>
          <w:szCs w:val="18"/>
        </w:rPr>
        <w:t>ajara con resultados del Censo </w:t>
      </w:r>
      <w:r w:rsidRPr="00135882">
        <w:rPr>
          <w:rFonts w:ascii="Arial" w:hAnsi="Arial" w:cs="Arial"/>
          <w:i/>
          <w:sz w:val="18"/>
          <w:szCs w:val="18"/>
        </w:rPr>
        <w:t>de Población y Vivienda 2020 indican que la población con discapacidad es de 386 mil 577 habitantes, y las personas con limitación, 826 mil 12 habitantes.</w:t>
      </w:r>
      <w:r w:rsidRPr="00135882">
        <w:rPr>
          <w:rStyle w:val="Refdenotaalpie"/>
          <w:rFonts w:ascii="Arial" w:hAnsi="Arial" w:cs="Arial"/>
          <w:i/>
          <w:sz w:val="18"/>
          <w:szCs w:val="18"/>
        </w:rPr>
        <w:footnoteReference w:id="8"/>
      </w:r>
    </w:p>
    <w:p w14:paraId="332E503C" w14:textId="77777777" w:rsidR="00135882" w:rsidRDefault="00135882" w:rsidP="00135882">
      <w:pPr>
        <w:jc w:val="both"/>
        <w:rPr>
          <w:rFonts w:ascii="Arial" w:hAnsi="Arial" w:cs="Arial"/>
          <w:i/>
          <w:sz w:val="18"/>
          <w:szCs w:val="18"/>
        </w:rPr>
      </w:pPr>
    </w:p>
    <w:p w14:paraId="6DC52929" w14:textId="38692AD1" w:rsidR="00135882" w:rsidRPr="00135882" w:rsidRDefault="00135882" w:rsidP="00135882">
      <w:pPr>
        <w:jc w:val="both"/>
        <w:rPr>
          <w:rFonts w:ascii="Arial" w:hAnsi="Arial" w:cs="Arial"/>
          <w:i/>
          <w:sz w:val="18"/>
          <w:szCs w:val="18"/>
        </w:rPr>
      </w:pPr>
      <w:r w:rsidRPr="00135882">
        <w:rPr>
          <w:rFonts w:ascii="Arial" w:hAnsi="Arial" w:cs="Arial"/>
          <w:i/>
          <w:sz w:val="18"/>
          <w:szCs w:val="18"/>
        </w:rPr>
        <w:t>De acuerdo con IMBIOMED en cuanto al tema de los trastornos mentales en adultos,</w:t>
      </w:r>
      <w:r w:rsidRPr="00135882">
        <w:rPr>
          <w:rFonts w:ascii="Arial" w:hAnsi="Arial" w:cs="Arial"/>
          <w:i/>
          <w:noProof/>
          <w:sz w:val="18"/>
          <w:szCs w:val="18"/>
        </w:rPr>
        <w:t xml:space="preserve"> (Salud, 2019)</w:t>
      </w:r>
      <w:r w:rsidRPr="00135882">
        <w:rPr>
          <w:rFonts w:ascii="Arial" w:hAnsi="Arial" w:cs="Arial"/>
          <w:i/>
          <w:sz w:val="18"/>
          <w:szCs w:val="18"/>
        </w:rPr>
        <w:t xml:space="preserve"> la prevalencia es del 23.9 % de la población del Estado de Jalisco, entre los trastornos mentales más frecuentes que se presentaron se </w:t>
      </w:r>
      <w:r w:rsidR="00F91C3A">
        <w:rPr>
          <w:rFonts w:ascii="Arial" w:hAnsi="Arial" w:cs="Arial"/>
          <w:i/>
          <w:sz w:val="18"/>
          <w:szCs w:val="18"/>
        </w:rPr>
        <w:t xml:space="preserve">encuentran: La ansiedad (16%), </w:t>
      </w:r>
      <w:r w:rsidRPr="00135882">
        <w:rPr>
          <w:rFonts w:ascii="Arial" w:hAnsi="Arial" w:cs="Arial"/>
          <w:i/>
          <w:sz w:val="18"/>
          <w:szCs w:val="18"/>
        </w:rPr>
        <w:t>seguido de la depresión (4.4%).</w:t>
      </w:r>
      <w:r w:rsidRPr="00135882">
        <w:rPr>
          <w:rStyle w:val="Refdenotaalpie"/>
          <w:rFonts w:ascii="Arial" w:hAnsi="Arial" w:cs="Arial"/>
          <w:i/>
          <w:sz w:val="18"/>
          <w:szCs w:val="18"/>
        </w:rPr>
        <w:footnoteReference w:id="9"/>
      </w:r>
    </w:p>
    <w:p w14:paraId="12C8EB63" w14:textId="77777777" w:rsidR="00135882" w:rsidRDefault="00135882" w:rsidP="00135882">
      <w:pPr>
        <w:rPr>
          <w:rFonts w:ascii="Arial" w:hAnsi="Arial" w:cs="Arial"/>
          <w:i/>
          <w:sz w:val="18"/>
          <w:szCs w:val="18"/>
        </w:rPr>
      </w:pPr>
    </w:p>
    <w:p w14:paraId="3FC8F737" w14:textId="77777777" w:rsidR="00135882" w:rsidRPr="00135882" w:rsidRDefault="00135882" w:rsidP="00135882">
      <w:pPr>
        <w:rPr>
          <w:rStyle w:val="Fuentedeprrafopredeter1"/>
          <w:rFonts w:ascii="Arial" w:hAnsi="Arial" w:cs="Arial"/>
          <w:i/>
          <w:sz w:val="18"/>
          <w:szCs w:val="18"/>
          <w:vertAlign w:val="superscript"/>
        </w:rPr>
      </w:pPr>
      <w:r w:rsidRPr="00135882">
        <w:rPr>
          <w:rFonts w:ascii="Arial" w:hAnsi="Arial" w:cs="Arial"/>
          <w:i/>
          <w:sz w:val="18"/>
          <w:szCs w:val="18"/>
        </w:rPr>
        <w:t xml:space="preserve">La </w:t>
      </w:r>
      <w:r w:rsidRPr="00135882">
        <w:rPr>
          <w:rStyle w:val="Fuentedeprrafopredeter1"/>
          <w:rFonts w:ascii="Arial" w:hAnsi="Arial" w:cs="Arial"/>
          <w:i/>
          <w:sz w:val="18"/>
          <w:szCs w:val="18"/>
        </w:rPr>
        <w:t>Organización Mundial de la Salud:</w:t>
      </w:r>
    </w:p>
    <w:p w14:paraId="40FAE36C" w14:textId="77777777" w:rsidR="00135882" w:rsidRDefault="00135882" w:rsidP="00135882">
      <w:pPr>
        <w:pStyle w:val="Textoindependiente"/>
        <w:spacing w:after="0"/>
        <w:jc w:val="both"/>
        <w:rPr>
          <w:rStyle w:val="Fuentedeprrafopredeter1"/>
          <w:rFonts w:ascii="Arial" w:hAnsi="Arial" w:cs="Arial"/>
          <w:i/>
          <w:sz w:val="18"/>
          <w:szCs w:val="18"/>
        </w:rPr>
      </w:pPr>
    </w:p>
    <w:p w14:paraId="1BC0D36C" w14:textId="77777777" w:rsidR="00135882" w:rsidRPr="00135882" w:rsidRDefault="00135882" w:rsidP="00135882">
      <w:pPr>
        <w:pStyle w:val="Textoindependiente"/>
        <w:spacing w:after="0"/>
        <w:jc w:val="both"/>
        <w:rPr>
          <w:rFonts w:ascii="Arial" w:hAnsi="Arial" w:cs="Arial"/>
          <w:i/>
          <w:sz w:val="18"/>
          <w:szCs w:val="18"/>
        </w:rPr>
      </w:pPr>
      <w:r w:rsidRPr="00135882">
        <w:rPr>
          <w:rStyle w:val="Fuentedeprrafopredeter1"/>
          <w:rFonts w:ascii="Arial" w:hAnsi="Arial" w:cs="Arial"/>
          <w:i/>
          <w:sz w:val="18"/>
          <w:szCs w:val="18"/>
        </w:rPr>
        <w:t>“Establece que existen una gran variedad de trastornos mentales cada uno de ellos con manifestaciones distintas. En general, se caracterizan por una combinación de alteraciones del pensamiento, la percepción, las emociones, la conducta y las relaciones con los demás.</w:t>
      </w:r>
    </w:p>
    <w:p w14:paraId="73F37162" w14:textId="77777777" w:rsidR="00135882" w:rsidRDefault="00135882" w:rsidP="00135882">
      <w:pPr>
        <w:pStyle w:val="Textoindependiente"/>
        <w:spacing w:after="0"/>
        <w:jc w:val="both"/>
        <w:rPr>
          <w:rFonts w:ascii="Arial" w:hAnsi="Arial" w:cs="Arial"/>
          <w:i/>
          <w:sz w:val="18"/>
          <w:szCs w:val="18"/>
        </w:rPr>
      </w:pPr>
    </w:p>
    <w:p w14:paraId="4F7B92ED" w14:textId="77777777" w:rsidR="00135882" w:rsidRPr="00135882" w:rsidRDefault="00135882" w:rsidP="00135882">
      <w:pPr>
        <w:pStyle w:val="Textoindependiente"/>
        <w:spacing w:after="0"/>
        <w:jc w:val="both"/>
        <w:rPr>
          <w:rFonts w:ascii="Arial" w:hAnsi="Arial" w:cs="Arial"/>
          <w:i/>
          <w:sz w:val="18"/>
          <w:szCs w:val="18"/>
        </w:rPr>
      </w:pPr>
      <w:r w:rsidRPr="00135882">
        <w:rPr>
          <w:rFonts w:ascii="Arial" w:hAnsi="Arial" w:cs="Arial"/>
          <w:i/>
          <w:sz w:val="18"/>
          <w:szCs w:val="18"/>
        </w:rPr>
        <w:t>Entre ellos se incluyen la depresión, el trastorno afectivo bipolar, la esquizofrenia y otras psicosis, la demencia, las discapacidades intelectuales y los trastornos del desarrollo, como el autismo.</w:t>
      </w:r>
    </w:p>
    <w:p w14:paraId="5D51C3EC" w14:textId="77777777" w:rsidR="00135882" w:rsidRDefault="00135882" w:rsidP="00135882">
      <w:pPr>
        <w:pStyle w:val="Textoindependiente"/>
        <w:spacing w:after="0"/>
        <w:jc w:val="both"/>
        <w:rPr>
          <w:rFonts w:ascii="Arial" w:hAnsi="Arial" w:cs="Arial"/>
          <w:i/>
          <w:sz w:val="18"/>
          <w:szCs w:val="18"/>
        </w:rPr>
      </w:pPr>
    </w:p>
    <w:p w14:paraId="52C06CE2" w14:textId="77777777" w:rsidR="00135882" w:rsidRPr="00135882" w:rsidRDefault="00135882" w:rsidP="00135882">
      <w:pPr>
        <w:pStyle w:val="Textoindependiente"/>
        <w:spacing w:after="0"/>
        <w:jc w:val="both"/>
        <w:rPr>
          <w:rFonts w:ascii="Arial" w:hAnsi="Arial" w:cs="Arial"/>
          <w:i/>
          <w:sz w:val="18"/>
          <w:szCs w:val="18"/>
          <w:vertAlign w:val="superscript"/>
        </w:rPr>
      </w:pPr>
      <w:r w:rsidRPr="00135882">
        <w:rPr>
          <w:rFonts w:ascii="Arial" w:hAnsi="Arial" w:cs="Arial"/>
          <w:i/>
          <w:sz w:val="18"/>
          <w:szCs w:val="18"/>
        </w:rPr>
        <w:t xml:space="preserve">La prevalencia de los trastornos mentales continúa aumentando, causando efectos considerables en la salud de las personas y graves consecuencias a nivel socioeconómico y en el ámbito de los derechos humanos en todos los países.” </w:t>
      </w:r>
      <w:r w:rsidRPr="00135882">
        <w:rPr>
          <w:rStyle w:val="Refdenotaalpie"/>
          <w:rFonts w:ascii="Arial" w:hAnsi="Arial" w:cs="Arial"/>
          <w:i/>
          <w:sz w:val="18"/>
          <w:szCs w:val="18"/>
        </w:rPr>
        <w:footnoteReference w:id="10"/>
      </w:r>
    </w:p>
    <w:p w14:paraId="24D61060" w14:textId="77777777" w:rsidR="00135882" w:rsidRDefault="00135882" w:rsidP="00135882">
      <w:pPr>
        <w:pStyle w:val="Textoindependiente"/>
        <w:spacing w:after="0"/>
        <w:jc w:val="both"/>
        <w:rPr>
          <w:rFonts w:ascii="Arial" w:hAnsi="Arial" w:cs="Arial"/>
          <w:i/>
          <w:sz w:val="18"/>
          <w:szCs w:val="18"/>
          <w:vertAlign w:val="superscript"/>
        </w:rPr>
      </w:pPr>
    </w:p>
    <w:p w14:paraId="05D9A519" w14:textId="4B22F455" w:rsidR="00135882" w:rsidRPr="00135882" w:rsidRDefault="00135882" w:rsidP="00135882">
      <w:pPr>
        <w:pStyle w:val="Textoindependiente"/>
        <w:spacing w:after="0"/>
        <w:jc w:val="both"/>
        <w:rPr>
          <w:rFonts w:ascii="Arial" w:hAnsi="Arial" w:cs="Arial"/>
          <w:i/>
          <w:sz w:val="18"/>
          <w:szCs w:val="18"/>
        </w:rPr>
      </w:pPr>
      <w:r w:rsidRPr="00135882">
        <w:rPr>
          <w:rFonts w:ascii="Arial" w:hAnsi="Arial" w:cs="Arial"/>
          <w:i/>
          <w:sz w:val="18"/>
          <w:szCs w:val="18"/>
        </w:rPr>
        <w:t>Con base en las estadísticas sobre discapacidad y trastornos de salud mental, es evidente que una gran parte de la población que conforman estos grupos vulnerables tiene en los animales de servicio y de apoyo emocional una solución a sus pro</w:t>
      </w:r>
      <w:r w:rsidR="00F91C3A">
        <w:rPr>
          <w:rFonts w:ascii="Arial" w:hAnsi="Arial" w:cs="Arial"/>
          <w:i/>
          <w:sz w:val="18"/>
          <w:szCs w:val="18"/>
        </w:rPr>
        <w:t xml:space="preserve">blemas de discapacidad motriz, </w:t>
      </w:r>
      <w:r w:rsidRPr="00135882">
        <w:rPr>
          <w:rFonts w:ascii="Arial" w:hAnsi="Arial" w:cs="Arial"/>
          <w:i/>
          <w:sz w:val="18"/>
          <w:szCs w:val="18"/>
        </w:rPr>
        <w:t>visual o auditiva, así como ayuda terapéutica, para aquellas personas con problemas de trastornos emocionales.</w:t>
      </w:r>
    </w:p>
    <w:p w14:paraId="433EEBF8" w14:textId="77777777" w:rsidR="00135882" w:rsidRDefault="00135882" w:rsidP="00135882">
      <w:pPr>
        <w:pStyle w:val="Textoindependiente"/>
        <w:spacing w:after="0"/>
        <w:jc w:val="both"/>
        <w:rPr>
          <w:rFonts w:ascii="Arial" w:hAnsi="Arial" w:cs="Arial"/>
          <w:i/>
          <w:sz w:val="18"/>
          <w:szCs w:val="18"/>
        </w:rPr>
      </w:pPr>
    </w:p>
    <w:p w14:paraId="099F70AD" w14:textId="77777777" w:rsidR="00135882" w:rsidRPr="00135882" w:rsidRDefault="00135882" w:rsidP="00135882">
      <w:pPr>
        <w:pStyle w:val="Textoindependiente"/>
        <w:spacing w:after="0"/>
        <w:jc w:val="both"/>
        <w:rPr>
          <w:rFonts w:ascii="Arial" w:hAnsi="Arial" w:cs="Arial"/>
          <w:b/>
          <w:i/>
          <w:sz w:val="18"/>
          <w:szCs w:val="18"/>
        </w:rPr>
      </w:pPr>
      <w:r w:rsidRPr="00135882">
        <w:rPr>
          <w:rFonts w:ascii="Arial" w:hAnsi="Arial" w:cs="Arial"/>
          <w:i/>
          <w:sz w:val="18"/>
          <w:szCs w:val="18"/>
        </w:rPr>
        <w:t xml:space="preserve">Diversos estudios avalan esta relación benéfica entre los animales y los sectores vulnerables, así como sus beneficios un estudio realizado por </w:t>
      </w:r>
      <w:r w:rsidRPr="00135882">
        <w:rPr>
          <w:rStyle w:val="Fuentedeprrafopredeter1"/>
          <w:rFonts w:ascii="Arial" w:hAnsi="Arial" w:cs="Arial"/>
          <w:i/>
          <w:sz w:val="18"/>
          <w:szCs w:val="18"/>
        </w:rPr>
        <w:t xml:space="preserve">Brooks y </w:t>
      </w:r>
      <w:proofErr w:type="spellStart"/>
      <w:r w:rsidRPr="00135882">
        <w:rPr>
          <w:rStyle w:val="Fuentedeprrafopredeter1"/>
          <w:rFonts w:ascii="Arial" w:hAnsi="Arial" w:cs="Arial"/>
          <w:i/>
          <w:sz w:val="18"/>
          <w:szCs w:val="18"/>
        </w:rPr>
        <w:t>Rushton</w:t>
      </w:r>
      <w:proofErr w:type="spellEnd"/>
      <w:r w:rsidRPr="00135882">
        <w:rPr>
          <w:rStyle w:val="Fuentedeprrafopredeter1"/>
          <w:rFonts w:ascii="Arial" w:hAnsi="Arial" w:cs="Arial"/>
          <w:b/>
          <w:i/>
          <w:sz w:val="18"/>
          <w:szCs w:val="18"/>
        </w:rPr>
        <w:t xml:space="preserve"> </w:t>
      </w:r>
      <w:r w:rsidRPr="00135882">
        <w:rPr>
          <w:rStyle w:val="Fuentedeprrafopredeter1"/>
          <w:rFonts w:ascii="Arial" w:hAnsi="Arial" w:cs="Arial"/>
          <w:i/>
          <w:sz w:val="18"/>
          <w:szCs w:val="18"/>
        </w:rPr>
        <w:t>existen beneficios terapéuticos que brindan los animales de servicio y de apoyo emocional “</w:t>
      </w:r>
      <w:r w:rsidRPr="00135882">
        <w:rPr>
          <w:rFonts w:ascii="Arial" w:hAnsi="Arial" w:cs="Arial"/>
          <w:i/>
          <w:sz w:val="18"/>
          <w:szCs w:val="18"/>
        </w:rPr>
        <w:t>este estudio contribuye a nuestra comprensión del papel de las mascotas en el manejo diario de enfermedades a largo plazo, trastornos de salud mental. Las mascotas deben considerarse una fuente de apoyo principal y no marginal en el manejo de problemas de salud mental a largo plazo, y esto tiene implicaciones para la planificación y prestación de servicios de salud mental”</w:t>
      </w:r>
      <w:r w:rsidRPr="00135882">
        <w:rPr>
          <w:rStyle w:val="Refdenotaalpie"/>
          <w:rFonts w:ascii="Arial" w:hAnsi="Arial" w:cs="Arial"/>
          <w:i/>
          <w:sz w:val="18"/>
          <w:szCs w:val="18"/>
        </w:rPr>
        <w:footnoteReference w:id="11"/>
      </w:r>
    </w:p>
    <w:p w14:paraId="5FEF72AB" w14:textId="77777777" w:rsidR="00135882" w:rsidRDefault="00135882" w:rsidP="00135882">
      <w:pPr>
        <w:pStyle w:val="Textoindependiente"/>
        <w:spacing w:after="0"/>
        <w:jc w:val="both"/>
        <w:rPr>
          <w:rFonts w:ascii="Arial" w:hAnsi="Arial" w:cs="Arial"/>
          <w:i/>
          <w:sz w:val="18"/>
          <w:szCs w:val="18"/>
        </w:rPr>
      </w:pPr>
    </w:p>
    <w:p w14:paraId="44B23FFD" w14:textId="77777777" w:rsidR="00135882" w:rsidRPr="00135882" w:rsidRDefault="00135882" w:rsidP="00135882">
      <w:pPr>
        <w:pStyle w:val="Textoindependiente"/>
        <w:spacing w:after="0"/>
        <w:jc w:val="both"/>
        <w:rPr>
          <w:rFonts w:ascii="Arial" w:hAnsi="Arial" w:cs="Arial"/>
          <w:i/>
          <w:sz w:val="18"/>
          <w:szCs w:val="18"/>
          <w:shd w:val="clear" w:color="auto" w:fill="FFFFFF"/>
        </w:rPr>
      </w:pPr>
      <w:r w:rsidRPr="00135882">
        <w:rPr>
          <w:rFonts w:ascii="Arial" w:hAnsi="Arial" w:cs="Arial"/>
          <w:i/>
          <w:sz w:val="18"/>
          <w:szCs w:val="18"/>
        </w:rPr>
        <w:t>Si bien el ingreso de estos animales de servicio y compañía es cada vez más aceptado en lugares públicos y en medios de transporte, un ejemplo son las aerolíneas que permiten a las personas</w:t>
      </w:r>
      <w:r w:rsidRPr="00135882">
        <w:rPr>
          <w:rFonts w:ascii="Arial" w:hAnsi="Arial" w:cs="Arial"/>
          <w:i/>
          <w:sz w:val="18"/>
          <w:szCs w:val="18"/>
          <w:shd w:val="clear" w:color="auto" w:fill="FFFFFF"/>
        </w:rPr>
        <w:t xml:space="preserve"> con discapacidad física, visual, auditiva, mental o intelectual tienen derecho a viajar con un perro de servicio.</w:t>
      </w:r>
    </w:p>
    <w:p w14:paraId="000EE158" w14:textId="77777777" w:rsidR="00135882" w:rsidRDefault="00135882" w:rsidP="00135882">
      <w:pPr>
        <w:pStyle w:val="Textoindependiente"/>
        <w:spacing w:after="0"/>
        <w:jc w:val="both"/>
        <w:rPr>
          <w:rFonts w:ascii="Arial" w:hAnsi="Arial" w:cs="Arial"/>
          <w:i/>
          <w:sz w:val="18"/>
          <w:szCs w:val="18"/>
          <w:shd w:val="clear" w:color="auto" w:fill="FFFFFF"/>
        </w:rPr>
      </w:pPr>
    </w:p>
    <w:p w14:paraId="054DAE05" w14:textId="77777777" w:rsidR="00135882" w:rsidRPr="00135882" w:rsidRDefault="00135882" w:rsidP="00135882">
      <w:pPr>
        <w:pStyle w:val="Textoindependiente"/>
        <w:spacing w:after="0"/>
        <w:jc w:val="both"/>
        <w:rPr>
          <w:rFonts w:ascii="Arial" w:hAnsi="Arial" w:cs="Arial"/>
          <w:i/>
          <w:sz w:val="18"/>
          <w:szCs w:val="18"/>
        </w:rPr>
      </w:pPr>
      <w:r w:rsidRPr="00135882">
        <w:rPr>
          <w:rFonts w:ascii="Arial" w:hAnsi="Arial" w:cs="Arial"/>
          <w:i/>
          <w:sz w:val="18"/>
          <w:szCs w:val="18"/>
          <w:shd w:val="clear" w:color="auto" w:fill="FFFFFF"/>
        </w:rPr>
        <w:t xml:space="preserve">En el caso de los parques y bosque urbanos en algunos de los reglamentos se observa que si bien se permite la entrada de animales, sin embargo se limita principalmente a perros-guía </w:t>
      </w:r>
      <w:r w:rsidRPr="00135882">
        <w:rPr>
          <w:rFonts w:ascii="Arial" w:hAnsi="Arial" w:cs="Arial"/>
          <w:i/>
          <w:sz w:val="18"/>
          <w:szCs w:val="18"/>
        </w:rPr>
        <w:t>como apoyo a personas con discapacidad visual como podemos observar en los siguientes Reglamentos:</w:t>
      </w:r>
    </w:p>
    <w:p w14:paraId="55E78A90" w14:textId="77777777" w:rsidR="00135882" w:rsidRDefault="00135882" w:rsidP="00135882">
      <w:pPr>
        <w:ind w:left="426"/>
        <w:rPr>
          <w:rFonts w:ascii="Arial" w:hAnsi="Arial" w:cs="Arial"/>
          <w:i/>
          <w:sz w:val="18"/>
          <w:szCs w:val="18"/>
        </w:rPr>
      </w:pPr>
    </w:p>
    <w:p w14:paraId="1019B8E1" w14:textId="77777777" w:rsidR="00135882" w:rsidRPr="00135882" w:rsidRDefault="00135882" w:rsidP="00135882">
      <w:pPr>
        <w:ind w:left="426"/>
        <w:jc w:val="center"/>
        <w:rPr>
          <w:rFonts w:ascii="Arial" w:hAnsi="Arial" w:cs="Arial"/>
          <w:i/>
          <w:sz w:val="18"/>
          <w:szCs w:val="18"/>
        </w:rPr>
      </w:pPr>
      <w:r w:rsidRPr="00135882">
        <w:rPr>
          <w:rFonts w:ascii="Arial" w:hAnsi="Arial" w:cs="Arial"/>
          <w:i/>
          <w:sz w:val="18"/>
          <w:szCs w:val="18"/>
        </w:rPr>
        <w:t>REGLAMENTO PARA EL USO Y PRESERVACION DEL AREA NATURAL PROTEGIDA, BOSQUE LOS COLOMOS</w:t>
      </w:r>
    </w:p>
    <w:p w14:paraId="3CDE7897" w14:textId="77777777" w:rsidR="00135882" w:rsidRDefault="00135882" w:rsidP="00135882">
      <w:pPr>
        <w:rPr>
          <w:rFonts w:ascii="Arial" w:hAnsi="Arial" w:cs="Arial"/>
          <w:i/>
          <w:sz w:val="18"/>
          <w:szCs w:val="18"/>
        </w:rPr>
      </w:pPr>
    </w:p>
    <w:p w14:paraId="4B21E105" w14:textId="41BDAA82" w:rsidR="00135882" w:rsidRPr="00135882" w:rsidRDefault="00135882" w:rsidP="00135882">
      <w:pPr>
        <w:jc w:val="both"/>
        <w:rPr>
          <w:rFonts w:ascii="Arial" w:hAnsi="Arial" w:cs="Arial"/>
          <w:i/>
          <w:sz w:val="18"/>
          <w:szCs w:val="18"/>
        </w:rPr>
      </w:pPr>
      <w:r w:rsidRPr="00135882">
        <w:rPr>
          <w:rFonts w:ascii="Arial" w:hAnsi="Arial" w:cs="Arial"/>
          <w:i/>
          <w:iCs/>
          <w:sz w:val="18"/>
          <w:szCs w:val="18"/>
        </w:rPr>
        <w:t>Artículo 26. Se prohíbe a los visitantes introducir flora y fauna de cualquier especie, incluyendo mascotas. Sólo se permitirá el acceso de perros-guía como apoyo a personas con discapacidad visual.</w:t>
      </w:r>
    </w:p>
    <w:p w14:paraId="3DC50A01" w14:textId="77777777" w:rsidR="00135882" w:rsidRDefault="00135882" w:rsidP="00135882">
      <w:pPr>
        <w:pStyle w:val="Textoindependiente"/>
        <w:spacing w:after="0"/>
        <w:ind w:left="426"/>
        <w:rPr>
          <w:rFonts w:ascii="Arial" w:hAnsi="Arial" w:cs="Arial"/>
          <w:i/>
          <w:sz w:val="18"/>
          <w:szCs w:val="18"/>
        </w:rPr>
      </w:pPr>
    </w:p>
    <w:p w14:paraId="0A5C78A9" w14:textId="77777777" w:rsidR="00653927" w:rsidRDefault="00653927" w:rsidP="00135882">
      <w:pPr>
        <w:pStyle w:val="Textoindependiente"/>
        <w:spacing w:after="0"/>
        <w:ind w:left="426"/>
        <w:rPr>
          <w:rFonts w:ascii="Arial" w:hAnsi="Arial" w:cs="Arial"/>
          <w:i/>
          <w:sz w:val="18"/>
          <w:szCs w:val="18"/>
        </w:rPr>
      </w:pPr>
    </w:p>
    <w:p w14:paraId="188D9030" w14:textId="77777777" w:rsidR="00653927" w:rsidRPr="00135882" w:rsidRDefault="00653927" w:rsidP="00135882">
      <w:pPr>
        <w:pStyle w:val="Textoindependiente"/>
        <w:spacing w:after="0"/>
        <w:ind w:left="426"/>
        <w:rPr>
          <w:rFonts w:ascii="Arial" w:hAnsi="Arial" w:cs="Arial"/>
          <w:i/>
          <w:sz w:val="18"/>
          <w:szCs w:val="18"/>
        </w:rPr>
      </w:pPr>
    </w:p>
    <w:p w14:paraId="51F3AEAE" w14:textId="77777777" w:rsidR="00135882" w:rsidRPr="00135882" w:rsidRDefault="00135882" w:rsidP="00135882">
      <w:pPr>
        <w:pStyle w:val="Textoindependiente"/>
        <w:spacing w:after="0"/>
        <w:ind w:left="426"/>
        <w:jc w:val="center"/>
        <w:rPr>
          <w:rFonts w:ascii="Arial" w:hAnsi="Arial" w:cs="Arial"/>
          <w:i/>
          <w:sz w:val="18"/>
          <w:szCs w:val="18"/>
        </w:rPr>
      </w:pPr>
      <w:r w:rsidRPr="00135882">
        <w:rPr>
          <w:rFonts w:ascii="Arial" w:hAnsi="Arial" w:cs="Arial"/>
          <w:i/>
          <w:sz w:val="18"/>
          <w:szCs w:val="18"/>
        </w:rPr>
        <w:lastRenderedPageBreak/>
        <w:t>REGLAMENTO PARA EL USO, CONSERVACIÓN, APROVECHAMIENTO Y PRESERVACION DEL “PARQUE AGUA AZUL”</w:t>
      </w:r>
    </w:p>
    <w:p w14:paraId="4B1D9756" w14:textId="77777777" w:rsidR="00135882" w:rsidRDefault="00135882" w:rsidP="00135882">
      <w:pPr>
        <w:pStyle w:val="Textoindependiente"/>
        <w:spacing w:after="0"/>
        <w:rPr>
          <w:rFonts w:ascii="Arial" w:hAnsi="Arial" w:cs="Arial"/>
          <w:i/>
          <w:sz w:val="18"/>
          <w:szCs w:val="18"/>
        </w:rPr>
      </w:pPr>
    </w:p>
    <w:p w14:paraId="50B78091" w14:textId="77777777" w:rsidR="00135882" w:rsidRPr="00135882" w:rsidRDefault="00135882" w:rsidP="00135882">
      <w:pPr>
        <w:pStyle w:val="Textoindependiente"/>
        <w:spacing w:after="0"/>
        <w:rPr>
          <w:rFonts w:ascii="Arial" w:hAnsi="Arial" w:cs="Arial"/>
          <w:i/>
          <w:sz w:val="18"/>
          <w:szCs w:val="18"/>
        </w:rPr>
      </w:pPr>
      <w:r w:rsidRPr="00135882">
        <w:rPr>
          <w:rFonts w:ascii="Arial" w:hAnsi="Arial" w:cs="Arial"/>
          <w:i/>
          <w:sz w:val="18"/>
          <w:szCs w:val="18"/>
        </w:rPr>
        <w:t>Artículo 19. Se prohíbe a los usuarios introducir al Parque flora y fauna de cualquier especie incluyendo mascotas. Solo se permitirá el acceso de perros guía como apoyo para personas con discapacidad visual.</w:t>
      </w:r>
    </w:p>
    <w:p w14:paraId="4943A951" w14:textId="77777777" w:rsidR="00135882" w:rsidRDefault="00135882" w:rsidP="00135882">
      <w:pPr>
        <w:pStyle w:val="Textoindependiente"/>
        <w:spacing w:after="0"/>
        <w:jc w:val="both"/>
        <w:rPr>
          <w:rFonts w:ascii="Arial" w:hAnsi="Arial" w:cs="Arial"/>
          <w:i/>
          <w:sz w:val="18"/>
          <w:szCs w:val="18"/>
        </w:rPr>
      </w:pPr>
    </w:p>
    <w:p w14:paraId="2ACC1F75" w14:textId="77777777" w:rsidR="00135882" w:rsidRPr="00135882" w:rsidRDefault="00135882" w:rsidP="00135882">
      <w:pPr>
        <w:pStyle w:val="Textoindependiente"/>
        <w:spacing w:after="0"/>
        <w:jc w:val="both"/>
        <w:rPr>
          <w:rFonts w:ascii="Arial" w:hAnsi="Arial" w:cs="Arial"/>
          <w:i/>
          <w:sz w:val="18"/>
          <w:szCs w:val="18"/>
        </w:rPr>
      </w:pPr>
      <w:r w:rsidRPr="00135882">
        <w:rPr>
          <w:rFonts w:ascii="Arial" w:hAnsi="Arial" w:cs="Arial"/>
          <w:i/>
          <w:sz w:val="18"/>
          <w:szCs w:val="18"/>
        </w:rPr>
        <w:t>Aunque es un gran avance facilitar el uso de los parques a este sector de la población, consideramos que se excluye a personas con algún otro padecimiento que afecte su salud física o mental y que requieran de un animal de compañía diferente a un perro guía. Es por tal motivo que el objeto de la presente iniciativa es permitir la entrada de distintos animales, además de los perros, a los parques y bosques urbanos, quedando excluidos aquellos animales que por su tamaño o naturaleza puedan representar un riesgo para la seguridad de los asistentes.</w:t>
      </w:r>
    </w:p>
    <w:p w14:paraId="43C3518E" w14:textId="77777777" w:rsidR="00135882" w:rsidRDefault="00135882" w:rsidP="00135882">
      <w:pPr>
        <w:pStyle w:val="Textoindependiente"/>
        <w:spacing w:after="0"/>
        <w:jc w:val="both"/>
        <w:rPr>
          <w:rFonts w:ascii="Arial" w:hAnsi="Arial" w:cs="Arial"/>
          <w:i/>
          <w:sz w:val="18"/>
          <w:szCs w:val="18"/>
        </w:rPr>
      </w:pPr>
    </w:p>
    <w:p w14:paraId="73DF8ABE" w14:textId="77777777" w:rsidR="00135882" w:rsidRPr="00135882" w:rsidRDefault="00135882" w:rsidP="00135882">
      <w:pPr>
        <w:pStyle w:val="Textoindependiente"/>
        <w:spacing w:after="0"/>
        <w:jc w:val="both"/>
        <w:rPr>
          <w:rFonts w:ascii="Arial" w:hAnsi="Arial" w:cs="Arial"/>
          <w:i/>
          <w:sz w:val="18"/>
          <w:szCs w:val="18"/>
        </w:rPr>
      </w:pPr>
      <w:r w:rsidRPr="00135882">
        <w:rPr>
          <w:rFonts w:ascii="Arial" w:hAnsi="Arial" w:cs="Arial"/>
          <w:i/>
          <w:sz w:val="18"/>
          <w:szCs w:val="18"/>
        </w:rPr>
        <w:t>El día 17 de Septiembre del 2019 se publicó en el periódico oficial El Estado de Jalisco el Convenio Específico de Coordinación Asociación Metropolitana para la Creación del Organismo Público Descentralizado Denominado Agencia Metropolitana de Bosques Urbanos del Área Metropolitana de Guadalajara y cuyo objeto es el que se ejecuten acciones de conservación y protección, así como analizar, estudiar, formular, instrumentar y proponer programas y políticas públicas para implementar los mecanismos de interés público necesarios que garanticen el Derecho Humano al Medio Ambiente, dado que dichos parques, bosques y/o áreas naturales protegidas se consideran la principal fuente de producción de oxígeno y absorción de contaminantes, así como áreas de esparcimiento para quienes habitan o transitan en el Área Metropolitana de Guadalajara.</w:t>
      </w:r>
    </w:p>
    <w:p w14:paraId="16827FDC" w14:textId="77777777" w:rsidR="00135882" w:rsidRPr="00135882" w:rsidRDefault="00135882" w:rsidP="00135882">
      <w:pPr>
        <w:pStyle w:val="Textoindependiente"/>
        <w:spacing w:after="0"/>
        <w:ind w:left="426"/>
        <w:jc w:val="center"/>
        <w:rPr>
          <w:rStyle w:val="Fuentedeprrafopredeter1"/>
          <w:rFonts w:ascii="Arial" w:hAnsi="Arial" w:cs="Arial"/>
          <w:b/>
          <w:i/>
          <w:sz w:val="18"/>
          <w:szCs w:val="18"/>
        </w:rPr>
      </w:pPr>
      <w:r w:rsidRPr="00135882">
        <w:rPr>
          <w:rFonts w:ascii="Arial" w:hAnsi="Arial" w:cs="Arial"/>
          <w:b/>
          <w:i/>
          <w:sz w:val="18"/>
          <w:szCs w:val="18"/>
        </w:rPr>
        <w:t>FUNDAMENTACIÓN JURÍDICA</w:t>
      </w:r>
    </w:p>
    <w:p w14:paraId="276FDE36" w14:textId="77777777" w:rsidR="00135882" w:rsidRPr="00135882" w:rsidRDefault="00135882" w:rsidP="00135882">
      <w:pPr>
        <w:pStyle w:val="Textoindependiente"/>
        <w:spacing w:after="0"/>
        <w:ind w:left="426"/>
        <w:rPr>
          <w:rStyle w:val="Fuentedeprrafopredeter1"/>
          <w:rFonts w:ascii="Arial" w:hAnsi="Arial" w:cs="Arial"/>
          <w:b/>
          <w:i/>
          <w:sz w:val="18"/>
          <w:szCs w:val="18"/>
        </w:rPr>
      </w:pPr>
      <w:r w:rsidRPr="00135882">
        <w:rPr>
          <w:rStyle w:val="Fuentedeprrafopredeter1"/>
          <w:rFonts w:ascii="Arial" w:hAnsi="Arial" w:cs="Arial"/>
          <w:b/>
          <w:i/>
          <w:sz w:val="18"/>
          <w:szCs w:val="18"/>
        </w:rPr>
        <w:t>I.-CONSTITUCIÓN POLÍTICA DE LOS ESTADOS UNIDOS MEXICANOS</w:t>
      </w:r>
    </w:p>
    <w:p w14:paraId="371C9937" w14:textId="77777777" w:rsidR="00135882" w:rsidRDefault="00135882" w:rsidP="00135882">
      <w:pPr>
        <w:pStyle w:val="Textoindependiente"/>
        <w:spacing w:after="0"/>
        <w:jc w:val="both"/>
        <w:rPr>
          <w:rStyle w:val="Fuentedeprrafopredeter1"/>
          <w:rFonts w:ascii="Arial" w:hAnsi="Arial" w:cs="Arial"/>
          <w:b/>
          <w:i/>
          <w:sz w:val="18"/>
          <w:szCs w:val="18"/>
        </w:rPr>
      </w:pPr>
    </w:p>
    <w:p w14:paraId="09AC7571" w14:textId="77777777" w:rsidR="00135882" w:rsidRPr="00135882" w:rsidRDefault="00135882" w:rsidP="00135882">
      <w:pPr>
        <w:pStyle w:val="Textoindependiente"/>
        <w:spacing w:after="0"/>
        <w:jc w:val="both"/>
        <w:rPr>
          <w:rFonts w:ascii="Arial" w:hAnsi="Arial" w:cs="Arial"/>
          <w:i/>
          <w:sz w:val="18"/>
          <w:szCs w:val="18"/>
        </w:rPr>
      </w:pPr>
      <w:r w:rsidRPr="00135882">
        <w:rPr>
          <w:rStyle w:val="Fuentedeprrafopredeter1"/>
          <w:rFonts w:ascii="Arial" w:hAnsi="Arial" w:cs="Arial"/>
          <w:b/>
          <w:i/>
          <w:sz w:val="18"/>
          <w:szCs w:val="18"/>
        </w:rPr>
        <w:t>Artículo 1o</w:t>
      </w:r>
      <w:r w:rsidRPr="00135882">
        <w:rPr>
          <w:rStyle w:val="Fuentedeprrafopredeter1"/>
          <w:rFonts w:ascii="Arial" w:hAnsi="Arial" w:cs="Arial"/>
          <w:i/>
          <w:sz w:val="18"/>
          <w:szCs w:val="18"/>
        </w:rPr>
        <w:t xml:space="preserve"> -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w:t>
      </w:r>
      <w:r w:rsidRPr="00135882">
        <w:rPr>
          <w:rStyle w:val="Fuentedeprrafopredeter1"/>
          <w:rFonts w:ascii="Arial" w:hAnsi="Arial" w:cs="Arial"/>
          <w:i/>
          <w:sz w:val="18"/>
          <w:szCs w:val="18"/>
        </w:rPr>
        <w:tab/>
        <w:t>establece.</w:t>
      </w:r>
    </w:p>
    <w:p w14:paraId="5F2EAAA5" w14:textId="77777777" w:rsidR="00135882" w:rsidRDefault="00135882" w:rsidP="00135882">
      <w:pPr>
        <w:pStyle w:val="Textoindependiente"/>
        <w:spacing w:after="0"/>
        <w:jc w:val="both"/>
        <w:rPr>
          <w:rFonts w:ascii="Arial" w:hAnsi="Arial" w:cs="Arial"/>
          <w:i/>
          <w:sz w:val="18"/>
          <w:szCs w:val="18"/>
        </w:rPr>
      </w:pPr>
    </w:p>
    <w:p w14:paraId="38222FE4" w14:textId="77777777" w:rsidR="00135882" w:rsidRPr="00135882" w:rsidRDefault="00135882" w:rsidP="00135882">
      <w:pPr>
        <w:pStyle w:val="Textoindependiente"/>
        <w:spacing w:after="0"/>
        <w:jc w:val="both"/>
        <w:rPr>
          <w:rFonts w:ascii="Arial" w:hAnsi="Arial" w:cs="Arial"/>
          <w:i/>
          <w:sz w:val="18"/>
          <w:szCs w:val="18"/>
        </w:rPr>
      </w:pPr>
      <w:r w:rsidRPr="00135882">
        <w:rPr>
          <w:rFonts w:ascii="Arial" w:hAnsi="Arial" w:cs="Arial"/>
          <w:i/>
          <w:sz w:val="18"/>
          <w:szCs w:val="18"/>
        </w:rPr>
        <w:t>(.....)</w:t>
      </w:r>
    </w:p>
    <w:p w14:paraId="1C5569B7" w14:textId="77777777" w:rsidR="00135882" w:rsidRDefault="00135882" w:rsidP="00135882">
      <w:pPr>
        <w:pStyle w:val="Textoindependiente"/>
        <w:spacing w:after="0"/>
        <w:jc w:val="both"/>
        <w:rPr>
          <w:rFonts w:ascii="Arial" w:hAnsi="Arial" w:cs="Arial"/>
          <w:i/>
          <w:sz w:val="18"/>
          <w:szCs w:val="18"/>
        </w:rPr>
      </w:pPr>
    </w:p>
    <w:p w14:paraId="12940E61" w14:textId="77777777" w:rsidR="00135882" w:rsidRPr="00135882" w:rsidRDefault="00135882" w:rsidP="00135882">
      <w:pPr>
        <w:pStyle w:val="Textoindependiente"/>
        <w:spacing w:after="0"/>
        <w:jc w:val="both"/>
        <w:rPr>
          <w:rFonts w:ascii="Arial" w:hAnsi="Arial" w:cs="Arial"/>
          <w:i/>
          <w:sz w:val="18"/>
          <w:szCs w:val="18"/>
        </w:rPr>
      </w:pPr>
      <w:r w:rsidRPr="00135882">
        <w:rPr>
          <w:rFonts w:ascii="Arial" w:hAnsi="Arial" w:cs="Arial"/>
          <w:i/>
          <w:sz w:val="18"/>
          <w:szCs w:val="18"/>
        </w:rPr>
        <w:t xml:space="preserve">Todas las autoridades, en el ámbito de sus competencias, tienen la obligación de promover, respetar, proteger y garantizar los derechos humanos de conformidad con los principios de </w:t>
      </w:r>
      <w:r w:rsidRPr="00135882">
        <w:rPr>
          <w:rFonts w:ascii="Arial" w:hAnsi="Arial" w:cs="Arial"/>
          <w:i/>
          <w:sz w:val="18"/>
          <w:szCs w:val="18"/>
        </w:rPr>
        <w:tab/>
        <w:t>universalidad, interdependencia, indivisibilidad y progresividad. En consecuencia, el Estado deberá prevenir, investigar, sancionar y reparar las violaciones a los derechos humanos, en los términos que establezca la ley.</w:t>
      </w:r>
    </w:p>
    <w:p w14:paraId="128B95D3" w14:textId="77777777" w:rsidR="00135882" w:rsidRDefault="00135882" w:rsidP="00135882">
      <w:pPr>
        <w:pStyle w:val="Textoindependiente"/>
        <w:spacing w:after="0"/>
        <w:jc w:val="both"/>
        <w:rPr>
          <w:rFonts w:ascii="Arial" w:hAnsi="Arial" w:cs="Arial"/>
          <w:i/>
          <w:sz w:val="18"/>
          <w:szCs w:val="18"/>
        </w:rPr>
      </w:pPr>
    </w:p>
    <w:p w14:paraId="54F85CD4" w14:textId="77777777" w:rsidR="00135882" w:rsidRPr="00135882" w:rsidRDefault="00135882" w:rsidP="00135882">
      <w:pPr>
        <w:pStyle w:val="Textoindependiente"/>
        <w:spacing w:after="0"/>
        <w:jc w:val="both"/>
        <w:rPr>
          <w:rFonts w:ascii="Arial" w:hAnsi="Arial" w:cs="Arial"/>
          <w:i/>
          <w:sz w:val="18"/>
          <w:szCs w:val="18"/>
        </w:rPr>
      </w:pPr>
      <w:r w:rsidRPr="00135882">
        <w:rPr>
          <w:rFonts w:ascii="Arial" w:hAnsi="Arial" w:cs="Arial"/>
          <w:i/>
          <w:sz w:val="18"/>
          <w:szCs w:val="18"/>
        </w:rPr>
        <w:t>(......)</w:t>
      </w:r>
    </w:p>
    <w:p w14:paraId="13C548EE" w14:textId="77777777" w:rsidR="00135882" w:rsidRDefault="00135882" w:rsidP="00135882">
      <w:pPr>
        <w:pStyle w:val="Textoindependiente"/>
        <w:spacing w:after="0"/>
        <w:jc w:val="both"/>
        <w:rPr>
          <w:rFonts w:ascii="Arial" w:hAnsi="Arial" w:cs="Arial"/>
          <w:i/>
          <w:sz w:val="18"/>
          <w:szCs w:val="18"/>
        </w:rPr>
      </w:pPr>
    </w:p>
    <w:p w14:paraId="57A29721" w14:textId="77777777" w:rsidR="00135882" w:rsidRDefault="00135882" w:rsidP="00135882">
      <w:pPr>
        <w:pStyle w:val="Textoindependiente"/>
        <w:spacing w:after="0"/>
        <w:jc w:val="both"/>
        <w:rPr>
          <w:rFonts w:ascii="Arial" w:hAnsi="Arial" w:cs="Arial"/>
          <w:b/>
          <w:i/>
          <w:sz w:val="18"/>
          <w:szCs w:val="18"/>
        </w:rPr>
      </w:pPr>
      <w:r w:rsidRPr="00135882">
        <w:rPr>
          <w:rFonts w:ascii="Arial" w:hAnsi="Arial" w:cs="Arial"/>
          <w:i/>
          <w:sz w:val="18"/>
          <w:szCs w:val="18"/>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1A5291DD" w14:textId="77777777" w:rsidR="00135882" w:rsidRDefault="00135882" w:rsidP="00135882">
      <w:pPr>
        <w:pStyle w:val="Textoindependiente"/>
        <w:spacing w:after="0"/>
        <w:jc w:val="both"/>
        <w:rPr>
          <w:rFonts w:ascii="Arial" w:hAnsi="Arial" w:cs="Arial"/>
          <w:b/>
          <w:i/>
          <w:sz w:val="18"/>
          <w:szCs w:val="18"/>
        </w:rPr>
      </w:pPr>
    </w:p>
    <w:p w14:paraId="528970CC" w14:textId="138CC447" w:rsidR="00135882" w:rsidRPr="00135882" w:rsidRDefault="00135882" w:rsidP="00135882">
      <w:pPr>
        <w:pStyle w:val="Textoindependiente"/>
        <w:spacing w:after="0"/>
        <w:jc w:val="both"/>
        <w:rPr>
          <w:rStyle w:val="Fuentedeprrafopredeter1"/>
          <w:rFonts w:ascii="Arial" w:hAnsi="Arial" w:cs="Arial"/>
          <w:b/>
          <w:i/>
          <w:sz w:val="18"/>
          <w:szCs w:val="18"/>
        </w:rPr>
      </w:pPr>
      <w:r w:rsidRPr="00135882">
        <w:rPr>
          <w:rFonts w:ascii="Arial" w:hAnsi="Arial" w:cs="Arial"/>
          <w:b/>
          <w:i/>
          <w:sz w:val="18"/>
          <w:szCs w:val="18"/>
        </w:rPr>
        <w:t>II.-DECLARACION UNIVERSAL DE LOS DERECHOS HUMANOS</w:t>
      </w:r>
    </w:p>
    <w:p w14:paraId="6CB29C5B" w14:textId="77777777" w:rsidR="00135882" w:rsidRDefault="00135882" w:rsidP="00135882">
      <w:pPr>
        <w:pStyle w:val="Textoindependiente"/>
        <w:spacing w:after="0"/>
        <w:jc w:val="both"/>
        <w:rPr>
          <w:rStyle w:val="Fuentedeprrafopredeter1"/>
          <w:rFonts w:ascii="Arial" w:hAnsi="Arial" w:cs="Arial"/>
          <w:b/>
          <w:i/>
          <w:sz w:val="18"/>
          <w:szCs w:val="18"/>
        </w:rPr>
      </w:pPr>
    </w:p>
    <w:p w14:paraId="7DB91C8B" w14:textId="17044968" w:rsidR="00135882" w:rsidRPr="00135882" w:rsidRDefault="00135882" w:rsidP="00135882">
      <w:pPr>
        <w:pStyle w:val="Textoindependiente"/>
        <w:spacing w:after="0"/>
        <w:jc w:val="both"/>
        <w:rPr>
          <w:rStyle w:val="Fuentedeprrafopredeter1"/>
          <w:rFonts w:ascii="Arial" w:hAnsi="Arial" w:cs="Arial"/>
          <w:b/>
          <w:i/>
          <w:sz w:val="18"/>
          <w:szCs w:val="18"/>
        </w:rPr>
      </w:pPr>
      <w:r w:rsidRPr="00135882">
        <w:rPr>
          <w:rStyle w:val="Fuentedeprrafopredeter1"/>
          <w:rFonts w:ascii="Arial" w:hAnsi="Arial" w:cs="Arial"/>
          <w:b/>
          <w:i/>
          <w:sz w:val="18"/>
          <w:szCs w:val="18"/>
        </w:rPr>
        <w:t xml:space="preserve">Art. 02 </w:t>
      </w:r>
      <w:r w:rsidRPr="00135882">
        <w:rPr>
          <w:rStyle w:val="Fuentedeprrafopredeter1"/>
          <w:rFonts w:ascii="Arial" w:hAnsi="Arial" w:cs="Arial"/>
          <w:i/>
          <w:sz w:val="18"/>
          <w:szCs w:val="18"/>
        </w:rPr>
        <w:t>Toda persona tiene todos los derechos y libertades proclamados en esta Declaración, sin distinción alguna de raza, color, sexo, idioma, religión, opinión política o de cualquier otra índole, origen nacional o social, posición económica, nacimiento o cualquier otra condición.</w:t>
      </w:r>
    </w:p>
    <w:p w14:paraId="1B253D6E" w14:textId="77777777" w:rsidR="00135882" w:rsidRDefault="00135882" w:rsidP="00135882">
      <w:pPr>
        <w:pStyle w:val="Textoindependiente"/>
        <w:spacing w:after="0"/>
        <w:jc w:val="both"/>
        <w:rPr>
          <w:rStyle w:val="Fuentedeprrafopredeter1"/>
          <w:rFonts w:ascii="Arial" w:hAnsi="Arial" w:cs="Arial"/>
          <w:b/>
          <w:i/>
          <w:sz w:val="18"/>
          <w:szCs w:val="18"/>
        </w:rPr>
      </w:pPr>
    </w:p>
    <w:p w14:paraId="418909EA" w14:textId="1A80DD2C" w:rsidR="00135882" w:rsidRPr="00135882" w:rsidRDefault="00135882" w:rsidP="00135882">
      <w:pPr>
        <w:pStyle w:val="Textoindependiente"/>
        <w:spacing w:after="0"/>
        <w:jc w:val="both"/>
        <w:rPr>
          <w:rFonts w:ascii="Arial" w:hAnsi="Arial" w:cs="Arial"/>
          <w:b/>
          <w:i/>
          <w:sz w:val="18"/>
          <w:szCs w:val="18"/>
        </w:rPr>
      </w:pPr>
      <w:r w:rsidRPr="00135882">
        <w:rPr>
          <w:rStyle w:val="Fuentedeprrafopredeter1"/>
          <w:rFonts w:ascii="Arial" w:hAnsi="Arial" w:cs="Arial"/>
          <w:b/>
          <w:i/>
          <w:sz w:val="18"/>
          <w:szCs w:val="18"/>
        </w:rPr>
        <w:t>Art. 07</w:t>
      </w:r>
      <w:r w:rsidRPr="00135882">
        <w:rPr>
          <w:rFonts w:ascii="Arial" w:hAnsi="Arial" w:cs="Arial"/>
          <w:i/>
          <w:sz w:val="18"/>
          <w:szCs w:val="18"/>
        </w:rPr>
        <w:t xml:space="preserve"> </w:t>
      </w:r>
      <w:r w:rsidRPr="00135882">
        <w:rPr>
          <w:rStyle w:val="Fuentedeprrafopredeter1"/>
          <w:rFonts w:ascii="Arial" w:hAnsi="Arial" w:cs="Arial"/>
          <w:i/>
          <w:sz w:val="18"/>
          <w:szCs w:val="18"/>
        </w:rPr>
        <w:t>Todos son iguales ante la ley y tienen, sin distinción, derecho a igual protección de la ley. Todos tienen derecho a igual protección contra toda discriminación que infrinja esta Declaración y contra toda provocación a tal discriminación.</w:t>
      </w:r>
    </w:p>
    <w:p w14:paraId="7EB26DDD" w14:textId="77777777" w:rsidR="00135882" w:rsidRDefault="00135882" w:rsidP="00135882">
      <w:pPr>
        <w:pStyle w:val="Textoindependiente"/>
        <w:spacing w:after="0"/>
        <w:rPr>
          <w:rFonts w:ascii="Arial" w:hAnsi="Arial" w:cs="Arial"/>
          <w:b/>
          <w:i/>
          <w:sz w:val="18"/>
          <w:szCs w:val="18"/>
        </w:rPr>
      </w:pPr>
    </w:p>
    <w:p w14:paraId="7051E0B5" w14:textId="77777777" w:rsidR="00135882" w:rsidRPr="00135882" w:rsidRDefault="00135882" w:rsidP="00135882">
      <w:pPr>
        <w:pStyle w:val="Textoindependiente"/>
        <w:spacing w:after="0"/>
        <w:rPr>
          <w:rStyle w:val="Fuentedeprrafopredeter1"/>
          <w:rFonts w:ascii="Arial" w:hAnsi="Arial" w:cs="Arial"/>
          <w:b/>
          <w:i/>
          <w:sz w:val="18"/>
          <w:szCs w:val="18"/>
        </w:rPr>
      </w:pPr>
      <w:r w:rsidRPr="00135882">
        <w:rPr>
          <w:rFonts w:ascii="Arial" w:hAnsi="Arial" w:cs="Arial"/>
          <w:b/>
          <w:i/>
          <w:sz w:val="18"/>
          <w:szCs w:val="18"/>
        </w:rPr>
        <w:t>II.-CONSTITUCIÓN POLÍTICA DEL ESTADO DE JALISCO</w:t>
      </w:r>
    </w:p>
    <w:p w14:paraId="1E2DAD60" w14:textId="77777777" w:rsidR="00135882" w:rsidRDefault="00135882" w:rsidP="00135882">
      <w:pPr>
        <w:pStyle w:val="Textoindependiente"/>
        <w:spacing w:after="0"/>
        <w:jc w:val="both"/>
        <w:rPr>
          <w:rStyle w:val="Fuentedeprrafopredeter1"/>
          <w:rFonts w:ascii="Arial" w:hAnsi="Arial" w:cs="Arial"/>
          <w:b/>
          <w:i/>
          <w:sz w:val="18"/>
          <w:szCs w:val="18"/>
        </w:rPr>
      </w:pPr>
    </w:p>
    <w:p w14:paraId="102673D2" w14:textId="77777777" w:rsidR="00135882" w:rsidRPr="00135882" w:rsidRDefault="00135882" w:rsidP="00135882">
      <w:pPr>
        <w:pStyle w:val="Textoindependiente"/>
        <w:spacing w:after="0"/>
        <w:jc w:val="both"/>
        <w:rPr>
          <w:rFonts w:ascii="Arial" w:hAnsi="Arial" w:cs="Arial"/>
          <w:i/>
          <w:sz w:val="18"/>
          <w:szCs w:val="18"/>
        </w:rPr>
      </w:pPr>
      <w:r w:rsidRPr="00135882">
        <w:rPr>
          <w:rStyle w:val="Fuentedeprrafopredeter1"/>
          <w:rFonts w:ascii="Arial" w:hAnsi="Arial" w:cs="Arial"/>
          <w:b/>
          <w:i/>
          <w:sz w:val="18"/>
          <w:szCs w:val="18"/>
        </w:rPr>
        <w:t xml:space="preserve">Art.04 - </w:t>
      </w:r>
      <w:r w:rsidRPr="00135882">
        <w:rPr>
          <w:rStyle w:val="Fuentedeprrafopredeter1"/>
          <w:rFonts w:ascii="Arial" w:hAnsi="Arial" w:cs="Arial"/>
          <w:i/>
          <w:sz w:val="18"/>
          <w:szCs w:val="18"/>
        </w:rPr>
        <w:t>Toda persona, por el sólo hecho de encontrarse en el territorio del estado de Jalisco, gozará de los derechos que establece esta Constitución, siendo obligación fundamental de las autoridades salvaguardar su cumplimiento (...)</w:t>
      </w:r>
    </w:p>
    <w:p w14:paraId="5960F98A" w14:textId="77777777" w:rsidR="00135882" w:rsidRDefault="00135882" w:rsidP="00135882">
      <w:pPr>
        <w:pStyle w:val="Textoindependiente"/>
        <w:spacing w:after="0"/>
        <w:jc w:val="both"/>
        <w:rPr>
          <w:rFonts w:ascii="Arial" w:hAnsi="Arial" w:cs="Arial"/>
          <w:i/>
          <w:sz w:val="18"/>
          <w:szCs w:val="18"/>
        </w:rPr>
      </w:pPr>
    </w:p>
    <w:p w14:paraId="2E3600B4" w14:textId="77777777" w:rsidR="00135882" w:rsidRPr="00135882" w:rsidRDefault="00135882" w:rsidP="00135882">
      <w:pPr>
        <w:pStyle w:val="Textoindependiente"/>
        <w:spacing w:after="0"/>
        <w:jc w:val="both"/>
        <w:rPr>
          <w:rStyle w:val="Fuentedeprrafopredeter1"/>
          <w:rFonts w:ascii="Arial" w:hAnsi="Arial" w:cs="Arial"/>
          <w:i/>
          <w:sz w:val="18"/>
          <w:szCs w:val="18"/>
          <w:u w:val="single"/>
        </w:rPr>
      </w:pPr>
      <w:r w:rsidRPr="00135882">
        <w:rPr>
          <w:rFonts w:ascii="Arial" w:hAnsi="Arial" w:cs="Arial"/>
          <w:i/>
          <w:sz w:val="18"/>
          <w:szCs w:val="18"/>
        </w:rPr>
        <w:lastRenderedPageBreak/>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8520FC7" w14:textId="77777777" w:rsidR="00135882" w:rsidRDefault="00135882" w:rsidP="00135882">
      <w:pPr>
        <w:pStyle w:val="Textoindependiente"/>
        <w:spacing w:after="0"/>
        <w:jc w:val="both"/>
        <w:rPr>
          <w:rStyle w:val="Fuentedeprrafopredeter1"/>
          <w:rFonts w:ascii="Arial" w:hAnsi="Arial" w:cs="Arial"/>
          <w:i/>
          <w:sz w:val="18"/>
          <w:szCs w:val="18"/>
        </w:rPr>
      </w:pPr>
    </w:p>
    <w:p w14:paraId="68C5C2D1" w14:textId="77777777" w:rsidR="00135882" w:rsidRPr="00135882" w:rsidRDefault="00135882" w:rsidP="00135882">
      <w:pPr>
        <w:pStyle w:val="Textoindependiente"/>
        <w:spacing w:after="0"/>
        <w:jc w:val="both"/>
        <w:rPr>
          <w:rStyle w:val="Fuentedeprrafopredeter1"/>
          <w:rFonts w:ascii="Arial" w:hAnsi="Arial" w:cs="Arial"/>
          <w:i/>
          <w:sz w:val="18"/>
          <w:szCs w:val="18"/>
        </w:rPr>
      </w:pPr>
      <w:r w:rsidRPr="00135882">
        <w:rPr>
          <w:rStyle w:val="Fuentedeprrafopredeter1"/>
          <w:rFonts w:ascii="Arial" w:hAnsi="Arial" w:cs="Arial"/>
          <w:i/>
          <w:sz w:val="18"/>
          <w:szCs w:val="18"/>
        </w:rPr>
        <w:t xml:space="preserve">Queda prohibida toda discriminación motivada por origen étnico o nacional, el género, la edad, </w:t>
      </w:r>
      <w:r w:rsidRPr="00135882">
        <w:rPr>
          <w:rStyle w:val="Fuentedeprrafopredeter1"/>
          <w:rFonts w:ascii="Arial" w:hAnsi="Arial" w:cs="Arial"/>
          <w:i/>
          <w:sz w:val="18"/>
          <w:szCs w:val="18"/>
          <w:u w:val="single"/>
        </w:rPr>
        <w:t>las discapacidades,</w:t>
      </w:r>
      <w:r w:rsidRPr="00135882">
        <w:rPr>
          <w:rStyle w:val="Fuentedeprrafopredeter1"/>
          <w:rFonts w:ascii="Arial" w:hAnsi="Arial" w:cs="Arial"/>
          <w:i/>
          <w:sz w:val="18"/>
          <w:szCs w:val="18"/>
        </w:rPr>
        <w:t xml:space="preserve"> la condición social, </w:t>
      </w:r>
      <w:r w:rsidRPr="00135882">
        <w:rPr>
          <w:rStyle w:val="Fuentedeprrafopredeter1"/>
          <w:rFonts w:ascii="Arial" w:hAnsi="Arial" w:cs="Arial"/>
          <w:i/>
          <w:sz w:val="18"/>
          <w:szCs w:val="18"/>
          <w:u w:val="single"/>
        </w:rPr>
        <w:t>las condiciones de salud</w:t>
      </w:r>
      <w:r w:rsidRPr="00135882">
        <w:rPr>
          <w:rStyle w:val="Fuentedeprrafopredeter1"/>
          <w:rFonts w:ascii="Arial" w:hAnsi="Arial" w:cs="Arial"/>
          <w:i/>
          <w:sz w:val="18"/>
          <w:szCs w:val="18"/>
        </w:rPr>
        <w:t>, la religión, las opiniones, las preferencias de todo tipo, incluyendo las sexuales, el estado civil o cualquiera otra que atente contra la dignidad humana y tenga por objeto anular o menoscabar los derechos y libertades de las personas.</w:t>
      </w:r>
    </w:p>
    <w:p w14:paraId="267A374E" w14:textId="77777777" w:rsidR="00135882" w:rsidRDefault="00135882" w:rsidP="00135882">
      <w:pPr>
        <w:pStyle w:val="Textoindependiente"/>
        <w:spacing w:after="0"/>
        <w:jc w:val="both"/>
        <w:rPr>
          <w:rFonts w:ascii="Arial" w:hAnsi="Arial" w:cs="Arial"/>
          <w:i/>
          <w:sz w:val="18"/>
          <w:szCs w:val="18"/>
        </w:rPr>
      </w:pPr>
    </w:p>
    <w:p w14:paraId="0FE25F25" w14:textId="77777777" w:rsidR="00135882" w:rsidRPr="00135882" w:rsidRDefault="00135882" w:rsidP="00135882">
      <w:pPr>
        <w:pStyle w:val="Textoindependiente"/>
        <w:spacing w:after="0"/>
        <w:jc w:val="both"/>
        <w:rPr>
          <w:rFonts w:ascii="Arial" w:hAnsi="Arial" w:cs="Arial"/>
          <w:i/>
          <w:sz w:val="18"/>
          <w:szCs w:val="18"/>
        </w:rPr>
      </w:pPr>
      <w:r w:rsidRPr="00135882">
        <w:rPr>
          <w:rFonts w:ascii="Arial" w:hAnsi="Arial" w:cs="Arial"/>
          <w:i/>
          <w:sz w:val="18"/>
          <w:szCs w:val="18"/>
        </w:rPr>
        <w:t>En nuestra constitución se encuentra el fundamento jurídico donde salvaguarda los derechos humanos de toda persona, aunado a esto existen numerosas aportaciones científicas sobre las características peculiares de los trastornos mentales, sus afectaciones y consecuencias negativas de las mismas, no solo para la persona que padece algún tipo de trastorno si no con todos aquellas personas con las que interactúa el paciente.</w:t>
      </w:r>
    </w:p>
    <w:p w14:paraId="231A410F" w14:textId="77777777" w:rsidR="00135882" w:rsidRPr="00135882" w:rsidRDefault="00135882" w:rsidP="00135882">
      <w:pPr>
        <w:pStyle w:val="Textoindependiente"/>
        <w:spacing w:after="0"/>
        <w:jc w:val="center"/>
        <w:rPr>
          <w:rFonts w:ascii="Arial" w:hAnsi="Arial" w:cs="Arial"/>
          <w:i/>
          <w:sz w:val="18"/>
          <w:szCs w:val="18"/>
        </w:rPr>
      </w:pPr>
      <w:r w:rsidRPr="00135882">
        <w:rPr>
          <w:rStyle w:val="Fuentedeprrafopredeter1"/>
          <w:rFonts w:ascii="Arial" w:hAnsi="Arial" w:cs="Arial"/>
          <w:b/>
          <w:i/>
          <w:sz w:val="18"/>
          <w:szCs w:val="18"/>
        </w:rPr>
        <w:t>NECESIDADES Y FINES PERSEGUIDOS POR LA INICIATIVA</w:t>
      </w:r>
    </w:p>
    <w:p w14:paraId="39A8785D" w14:textId="77777777" w:rsidR="00135882" w:rsidRDefault="00135882" w:rsidP="00135882">
      <w:pPr>
        <w:pStyle w:val="Textoindependiente"/>
        <w:spacing w:after="0"/>
        <w:jc w:val="both"/>
        <w:rPr>
          <w:rFonts w:ascii="Arial" w:hAnsi="Arial" w:cs="Arial"/>
          <w:i/>
          <w:sz w:val="18"/>
          <w:szCs w:val="18"/>
        </w:rPr>
      </w:pPr>
    </w:p>
    <w:p w14:paraId="413E9A1E" w14:textId="233788F0" w:rsidR="00135882" w:rsidRPr="00135882" w:rsidRDefault="00135882" w:rsidP="00135882">
      <w:pPr>
        <w:pStyle w:val="Textoindependiente"/>
        <w:spacing w:after="0"/>
        <w:jc w:val="both"/>
        <w:rPr>
          <w:rFonts w:ascii="Arial" w:hAnsi="Arial" w:cs="Arial"/>
          <w:i/>
          <w:sz w:val="18"/>
          <w:szCs w:val="18"/>
        </w:rPr>
      </w:pPr>
      <w:r w:rsidRPr="00135882">
        <w:rPr>
          <w:rFonts w:ascii="Arial" w:hAnsi="Arial" w:cs="Arial"/>
          <w:i/>
          <w:sz w:val="18"/>
          <w:szCs w:val="18"/>
        </w:rPr>
        <w:t>La finalidad que pers</w:t>
      </w:r>
      <w:r w:rsidR="00F91C3A">
        <w:rPr>
          <w:rFonts w:ascii="Arial" w:hAnsi="Arial" w:cs="Arial"/>
          <w:i/>
          <w:sz w:val="18"/>
          <w:szCs w:val="18"/>
        </w:rPr>
        <w:t xml:space="preserve">igue esta iniciativa es que se </w:t>
      </w:r>
      <w:r w:rsidRPr="00135882">
        <w:rPr>
          <w:rFonts w:ascii="Arial" w:hAnsi="Arial" w:cs="Arial"/>
          <w:i/>
          <w:sz w:val="18"/>
          <w:szCs w:val="18"/>
        </w:rPr>
        <w:t>permita el acceso a los parques y bosques urbanos de la Agencia Metropolitana de Bosques Urbanos del Área Metropolitana de Guadalajara, al animal de servicio o de apoyo emocional de aquella persona que tenga alguna discapacidad o sufra de algún trastorno emocional, para lo cual deberá contar con un certificado que avale su condición de discapacidad física o mental.</w:t>
      </w:r>
    </w:p>
    <w:p w14:paraId="0F1E5723" w14:textId="77777777" w:rsidR="00135882" w:rsidRDefault="00135882" w:rsidP="00135882">
      <w:pPr>
        <w:pStyle w:val="Textoindependiente"/>
        <w:spacing w:after="0"/>
        <w:jc w:val="both"/>
        <w:rPr>
          <w:rFonts w:ascii="Arial" w:hAnsi="Arial" w:cs="Arial"/>
          <w:i/>
          <w:sz w:val="18"/>
          <w:szCs w:val="18"/>
        </w:rPr>
      </w:pPr>
    </w:p>
    <w:p w14:paraId="19AB372F" w14:textId="77777777" w:rsidR="00135882" w:rsidRPr="00135882" w:rsidRDefault="00135882" w:rsidP="00135882">
      <w:pPr>
        <w:pStyle w:val="Textoindependiente"/>
        <w:spacing w:after="0"/>
        <w:jc w:val="both"/>
        <w:rPr>
          <w:rFonts w:ascii="Arial" w:hAnsi="Arial" w:cs="Arial"/>
          <w:i/>
          <w:sz w:val="18"/>
          <w:szCs w:val="18"/>
        </w:rPr>
      </w:pPr>
      <w:r w:rsidRPr="00135882">
        <w:rPr>
          <w:rFonts w:ascii="Arial" w:hAnsi="Arial" w:cs="Arial"/>
          <w:i/>
          <w:sz w:val="18"/>
          <w:szCs w:val="18"/>
        </w:rPr>
        <w:t>El cuidador deberá ingresar al parque con todas las medidas de seguridad que conlleva su tipo de animal de compañía, que ingresen con correa, con la prevención para el retiro de residuos orgánicos que este pueda generar mientras dure su estancia dentro del parque y que su animal tenga al menos los niveles básicos de adiestramiento.</w:t>
      </w:r>
    </w:p>
    <w:p w14:paraId="1A019AE8" w14:textId="77777777" w:rsidR="00135882" w:rsidRDefault="00135882" w:rsidP="00135882">
      <w:pPr>
        <w:pStyle w:val="Textoindependiente"/>
        <w:spacing w:after="0"/>
        <w:jc w:val="both"/>
        <w:rPr>
          <w:rFonts w:ascii="Arial" w:hAnsi="Arial" w:cs="Arial"/>
          <w:i/>
          <w:sz w:val="18"/>
          <w:szCs w:val="18"/>
        </w:rPr>
      </w:pPr>
    </w:p>
    <w:p w14:paraId="79B8CECD" w14:textId="77777777" w:rsidR="00135882" w:rsidRPr="00135882" w:rsidRDefault="00135882" w:rsidP="00135882">
      <w:pPr>
        <w:pStyle w:val="Textoindependiente"/>
        <w:spacing w:after="0"/>
        <w:jc w:val="both"/>
        <w:rPr>
          <w:rFonts w:ascii="Arial" w:hAnsi="Arial" w:cs="Arial"/>
          <w:i/>
          <w:sz w:val="18"/>
          <w:szCs w:val="18"/>
        </w:rPr>
      </w:pPr>
      <w:r w:rsidRPr="00135882">
        <w:rPr>
          <w:rFonts w:ascii="Arial" w:hAnsi="Arial" w:cs="Arial"/>
          <w:i/>
          <w:sz w:val="18"/>
          <w:szCs w:val="18"/>
        </w:rPr>
        <w:t>Agencia Metropolitana de Bosques Urbanos del Área Metropolitana de Guadalajara.</w:t>
      </w:r>
    </w:p>
    <w:p w14:paraId="41E2945F" w14:textId="77777777" w:rsidR="00135882" w:rsidRPr="00135882" w:rsidRDefault="00135882" w:rsidP="00135882">
      <w:pPr>
        <w:pStyle w:val="Textoindependiente"/>
        <w:spacing w:after="0"/>
        <w:jc w:val="both"/>
        <w:rPr>
          <w:rFonts w:ascii="Arial" w:hAnsi="Arial" w:cs="Arial"/>
          <w:i/>
          <w:sz w:val="18"/>
          <w:szCs w:val="18"/>
        </w:rPr>
      </w:pPr>
      <w:r w:rsidRPr="00135882">
        <w:rPr>
          <w:rFonts w:ascii="Arial" w:hAnsi="Arial" w:cs="Arial"/>
          <w:i/>
          <w:sz w:val="18"/>
          <w:szCs w:val="18"/>
        </w:rPr>
        <w:t>Bosque los Colomos</w:t>
      </w:r>
    </w:p>
    <w:p w14:paraId="2C62CAC4" w14:textId="77777777" w:rsidR="00135882" w:rsidRPr="00135882" w:rsidRDefault="00135882" w:rsidP="00135882">
      <w:pPr>
        <w:pStyle w:val="Textoindependiente"/>
        <w:spacing w:after="0"/>
        <w:jc w:val="both"/>
        <w:rPr>
          <w:rFonts w:ascii="Arial" w:hAnsi="Arial" w:cs="Arial"/>
          <w:i/>
          <w:sz w:val="18"/>
          <w:szCs w:val="18"/>
        </w:rPr>
      </w:pPr>
      <w:r w:rsidRPr="00135882">
        <w:rPr>
          <w:rFonts w:ascii="Arial" w:hAnsi="Arial" w:cs="Arial"/>
          <w:i/>
          <w:sz w:val="18"/>
          <w:szCs w:val="18"/>
        </w:rPr>
        <w:t>Parque Metropolitano</w:t>
      </w:r>
    </w:p>
    <w:p w14:paraId="65099B44" w14:textId="77777777" w:rsidR="00135882" w:rsidRPr="00135882" w:rsidRDefault="00135882" w:rsidP="00135882">
      <w:pPr>
        <w:pStyle w:val="Textoindependiente"/>
        <w:spacing w:after="0"/>
        <w:jc w:val="both"/>
        <w:rPr>
          <w:rFonts w:ascii="Arial" w:hAnsi="Arial" w:cs="Arial"/>
          <w:i/>
          <w:sz w:val="18"/>
          <w:szCs w:val="18"/>
        </w:rPr>
      </w:pPr>
      <w:r w:rsidRPr="00135882">
        <w:rPr>
          <w:rFonts w:ascii="Arial" w:hAnsi="Arial" w:cs="Arial"/>
          <w:i/>
          <w:sz w:val="18"/>
          <w:szCs w:val="18"/>
        </w:rPr>
        <w:t>Parque Solidaridad</w:t>
      </w:r>
    </w:p>
    <w:p w14:paraId="3C966648" w14:textId="77777777" w:rsidR="00135882" w:rsidRPr="00135882" w:rsidRDefault="00135882" w:rsidP="00135882">
      <w:pPr>
        <w:pStyle w:val="Textoindependiente"/>
        <w:spacing w:after="0"/>
        <w:jc w:val="both"/>
        <w:rPr>
          <w:rFonts w:ascii="Arial" w:hAnsi="Arial" w:cs="Arial"/>
          <w:i/>
          <w:sz w:val="18"/>
          <w:szCs w:val="18"/>
        </w:rPr>
      </w:pPr>
      <w:r w:rsidRPr="00135882">
        <w:rPr>
          <w:rFonts w:ascii="Arial" w:hAnsi="Arial" w:cs="Arial"/>
          <w:i/>
          <w:sz w:val="18"/>
          <w:szCs w:val="18"/>
        </w:rPr>
        <w:t>Parque Ávila Camacho</w:t>
      </w:r>
    </w:p>
    <w:p w14:paraId="70DEA52E" w14:textId="77777777" w:rsidR="00135882" w:rsidRPr="00135882" w:rsidRDefault="00135882" w:rsidP="00135882">
      <w:pPr>
        <w:pStyle w:val="Textoindependiente"/>
        <w:spacing w:after="0"/>
        <w:jc w:val="both"/>
        <w:rPr>
          <w:rFonts w:ascii="Arial" w:hAnsi="Arial" w:cs="Arial"/>
          <w:i/>
          <w:sz w:val="18"/>
          <w:szCs w:val="18"/>
        </w:rPr>
      </w:pPr>
      <w:r w:rsidRPr="00135882">
        <w:rPr>
          <w:rFonts w:ascii="Arial" w:hAnsi="Arial" w:cs="Arial"/>
          <w:i/>
          <w:sz w:val="18"/>
          <w:szCs w:val="18"/>
        </w:rPr>
        <w:t>Parque Natural Huentitán</w:t>
      </w:r>
    </w:p>
    <w:p w14:paraId="2873CB6D" w14:textId="77777777" w:rsidR="00135882" w:rsidRPr="00135882" w:rsidRDefault="00135882" w:rsidP="00135882">
      <w:pPr>
        <w:pStyle w:val="Textoindependiente"/>
        <w:spacing w:after="0"/>
        <w:jc w:val="both"/>
        <w:rPr>
          <w:rFonts w:ascii="Arial" w:hAnsi="Arial" w:cs="Arial"/>
          <w:i/>
          <w:sz w:val="18"/>
          <w:szCs w:val="18"/>
        </w:rPr>
      </w:pPr>
      <w:r w:rsidRPr="00135882">
        <w:rPr>
          <w:rFonts w:ascii="Arial" w:hAnsi="Arial" w:cs="Arial"/>
          <w:i/>
          <w:sz w:val="18"/>
          <w:szCs w:val="18"/>
        </w:rPr>
        <w:t>Parque Alcalde</w:t>
      </w:r>
    </w:p>
    <w:p w14:paraId="7D4FD5DB" w14:textId="77777777" w:rsidR="00135882" w:rsidRPr="00135882" w:rsidRDefault="00135882" w:rsidP="00135882">
      <w:pPr>
        <w:pStyle w:val="Textoindependiente"/>
        <w:spacing w:after="0"/>
        <w:jc w:val="both"/>
        <w:rPr>
          <w:rFonts w:ascii="Arial" w:hAnsi="Arial" w:cs="Arial"/>
          <w:i/>
          <w:sz w:val="18"/>
          <w:szCs w:val="18"/>
        </w:rPr>
      </w:pPr>
      <w:r w:rsidRPr="00135882">
        <w:rPr>
          <w:rFonts w:ascii="Arial" w:hAnsi="Arial" w:cs="Arial"/>
          <w:i/>
          <w:sz w:val="18"/>
          <w:szCs w:val="18"/>
        </w:rPr>
        <w:t>Parque Morelos</w:t>
      </w:r>
    </w:p>
    <w:p w14:paraId="7ACC3AC6" w14:textId="77777777" w:rsidR="00135882" w:rsidRPr="00135882" w:rsidRDefault="00135882" w:rsidP="00135882">
      <w:pPr>
        <w:pStyle w:val="Textoindependiente"/>
        <w:spacing w:after="0"/>
        <w:jc w:val="both"/>
        <w:rPr>
          <w:rFonts w:ascii="Arial" w:hAnsi="Arial" w:cs="Arial"/>
          <w:i/>
          <w:sz w:val="18"/>
          <w:szCs w:val="18"/>
        </w:rPr>
      </w:pPr>
      <w:r w:rsidRPr="00135882">
        <w:rPr>
          <w:rFonts w:ascii="Arial" w:hAnsi="Arial" w:cs="Arial"/>
          <w:i/>
          <w:sz w:val="18"/>
          <w:szCs w:val="18"/>
        </w:rPr>
        <w:t>Parque Agua Azul</w:t>
      </w:r>
    </w:p>
    <w:p w14:paraId="07F7C6D4" w14:textId="77777777" w:rsidR="00135882" w:rsidRPr="00135882" w:rsidRDefault="00135882" w:rsidP="00135882">
      <w:pPr>
        <w:pStyle w:val="Textoindependiente"/>
        <w:spacing w:after="0"/>
        <w:jc w:val="both"/>
        <w:rPr>
          <w:rFonts w:ascii="Arial" w:hAnsi="Arial" w:cs="Arial"/>
          <w:i/>
          <w:sz w:val="18"/>
          <w:szCs w:val="18"/>
        </w:rPr>
      </w:pPr>
      <w:r w:rsidRPr="00135882">
        <w:rPr>
          <w:rFonts w:ascii="Arial" w:hAnsi="Arial" w:cs="Arial"/>
          <w:i/>
          <w:sz w:val="18"/>
          <w:szCs w:val="18"/>
        </w:rPr>
        <w:t>Parque González Gallo</w:t>
      </w:r>
    </w:p>
    <w:p w14:paraId="47936119" w14:textId="77777777" w:rsidR="00135882" w:rsidRPr="00135882" w:rsidRDefault="00135882" w:rsidP="00135882">
      <w:pPr>
        <w:pStyle w:val="Textoindependiente"/>
        <w:spacing w:after="0"/>
        <w:jc w:val="both"/>
        <w:rPr>
          <w:rFonts w:ascii="Arial" w:hAnsi="Arial" w:cs="Arial"/>
          <w:i/>
          <w:sz w:val="18"/>
          <w:szCs w:val="18"/>
        </w:rPr>
      </w:pPr>
      <w:r w:rsidRPr="00135882">
        <w:rPr>
          <w:rFonts w:ascii="Arial" w:hAnsi="Arial" w:cs="Arial"/>
          <w:i/>
          <w:sz w:val="18"/>
          <w:szCs w:val="18"/>
        </w:rPr>
        <w:t xml:space="preserve">Parque el </w:t>
      </w:r>
      <w:proofErr w:type="spellStart"/>
      <w:r w:rsidRPr="00135882">
        <w:rPr>
          <w:rFonts w:ascii="Arial" w:hAnsi="Arial" w:cs="Arial"/>
          <w:i/>
          <w:sz w:val="18"/>
          <w:szCs w:val="18"/>
        </w:rPr>
        <w:t>Dean</w:t>
      </w:r>
      <w:proofErr w:type="spellEnd"/>
    </w:p>
    <w:p w14:paraId="7C00CAC1" w14:textId="77777777" w:rsidR="00135882" w:rsidRPr="00135882" w:rsidRDefault="00135882" w:rsidP="00135882">
      <w:pPr>
        <w:pStyle w:val="Textoindependiente"/>
        <w:spacing w:after="0"/>
        <w:jc w:val="both"/>
        <w:rPr>
          <w:rFonts w:ascii="Arial" w:hAnsi="Arial" w:cs="Arial"/>
          <w:i/>
          <w:sz w:val="18"/>
          <w:szCs w:val="18"/>
        </w:rPr>
      </w:pPr>
      <w:r w:rsidRPr="00135882">
        <w:rPr>
          <w:rFonts w:ascii="Arial" w:hAnsi="Arial" w:cs="Arial"/>
          <w:i/>
          <w:sz w:val="18"/>
          <w:szCs w:val="18"/>
        </w:rPr>
        <w:t>Parque Montenegro</w:t>
      </w:r>
    </w:p>
    <w:p w14:paraId="456F43AD" w14:textId="77777777" w:rsidR="00135882" w:rsidRPr="00135882" w:rsidRDefault="00135882" w:rsidP="00135882">
      <w:pPr>
        <w:pStyle w:val="Textoindependiente"/>
        <w:spacing w:after="0"/>
        <w:jc w:val="both"/>
        <w:rPr>
          <w:rFonts w:ascii="Arial" w:hAnsi="Arial" w:cs="Arial"/>
          <w:i/>
          <w:sz w:val="18"/>
          <w:szCs w:val="18"/>
          <w:vertAlign w:val="superscript"/>
        </w:rPr>
      </w:pPr>
      <w:r w:rsidRPr="00135882">
        <w:rPr>
          <w:rFonts w:ascii="Arial" w:hAnsi="Arial" w:cs="Arial"/>
          <w:i/>
          <w:sz w:val="18"/>
          <w:szCs w:val="18"/>
        </w:rPr>
        <w:t>Bosque Urbano Tlaquepaque</w:t>
      </w:r>
      <w:r w:rsidRPr="00135882">
        <w:rPr>
          <w:rFonts w:ascii="Arial" w:hAnsi="Arial" w:cs="Arial"/>
          <w:i/>
          <w:sz w:val="18"/>
          <w:szCs w:val="18"/>
          <w:vertAlign w:val="superscript"/>
        </w:rPr>
        <w:t>7</w:t>
      </w:r>
    </w:p>
    <w:p w14:paraId="193DF848" w14:textId="77777777" w:rsidR="00135882" w:rsidRPr="00135882" w:rsidRDefault="00135882" w:rsidP="00135882">
      <w:pPr>
        <w:pStyle w:val="Textoindependiente"/>
        <w:spacing w:after="0"/>
        <w:ind w:left="426"/>
        <w:jc w:val="center"/>
        <w:rPr>
          <w:rFonts w:ascii="Arial" w:hAnsi="Arial" w:cs="Arial"/>
          <w:i/>
          <w:sz w:val="18"/>
          <w:szCs w:val="18"/>
        </w:rPr>
      </w:pPr>
      <w:r w:rsidRPr="00135882">
        <w:rPr>
          <w:rFonts w:ascii="Arial" w:hAnsi="Arial" w:cs="Arial"/>
          <w:b/>
          <w:i/>
          <w:sz w:val="18"/>
          <w:szCs w:val="18"/>
        </w:rPr>
        <w:t>MATERIA QUE PRETENDE REGULAR</w:t>
      </w:r>
    </w:p>
    <w:p w14:paraId="4AA06ACE" w14:textId="77777777" w:rsidR="00135882" w:rsidRDefault="00135882" w:rsidP="00135882">
      <w:pPr>
        <w:pStyle w:val="Textoindependiente"/>
        <w:spacing w:after="0"/>
        <w:rPr>
          <w:rFonts w:ascii="Arial" w:hAnsi="Arial" w:cs="Arial"/>
          <w:i/>
          <w:sz w:val="18"/>
          <w:szCs w:val="18"/>
        </w:rPr>
      </w:pPr>
    </w:p>
    <w:p w14:paraId="796AAFA1" w14:textId="77777777" w:rsidR="00135882" w:rsidRPr="00135882" w:rsidRDefault="00135882" w:rsidP="00135882">
      <w:pPr>
        <w:pStyle w:val="Textoindependiente"/>
        <w:tabs>
          <w:tab w:val="left" w:pos="142"/>
        </w:tabs>
        <w:spacing w:after="0"/>
        <w:rPr>
          <w:rFonts w:ascii="Arial" w:hAnsi="Arial" w:cs="Arial"/>
          <w:b/>
          <w:i/>
          <w:sz w:val="18"/>
          <w:szCs w:val="18"/>
        </w:rPr>
      </w:pPr>
      <w:r w:rsidRPr="00135882">
        <w:rPr>
          <w:rFonts w:ascii="Arial" w:hAnsi="Arial" w:cs="Arial"/>
          <w:i/>
          <w:sz w:val="18"/>
          <w:szCs w:val="18"/>
        </w:rPr>
        <w:t>Seguridad y bienestar social de los sectores vulnerables de la población que cuentan con discapacidad y algún trastorno emocional.</w:t>
      </w:r>
    </w:p>
    <w:p w14:paraId="0CE0ACA7" w14:textId="77777777" w:rsidR="00135882" w:rsidRDefault="00135882" w:rsidP="00135882">
      <w:pPr>
        <w:pStyle w:val="Textoindependiente"/>
        <w:tabs>
          <w:tab w:val="left" w:pos="142"/>
        </w:tabs>
        <w:spacing w:after="0"/>
        <w:jc w:val="center"/>
        <w:rPr>
          <w:rFonts w:ascii="Arial" w:hAnsi="Arial" w:cs="Arial"/>
          <w:b/>
          <w:i/>
          <w:sz w:val="18"/>
          <w:szCs w:val="18"/>
        </w:rPr>
      </w:pPr>
      <w:r w:rsidRPr="00135882">
        <w:rPr>
          <w:rFonts w:ascii="Arial" w:hAnsi="Arial" w:cs="Arial"/>
          <w:b/>
          <w:i/>
          <w:sz w:val="18"/>
          <w:szCs w:val="18"/>
        </w:rPr>
        <w:t>FUNDAMENTO JURIDICO</w:t>
      </w:r>
    </w:p>
    <w:p w14:paraId="5AFBFE4C" w14:textId="77777777" w:rsidR="00135882" w:rsidRPr="00135882" w:rsidRDefault="00135882" w:rsidP="00135882">
      <w:pPr>
        <w:pStyle w:val="Textoindependiente"/>
        <w:tabs>
          <w:tab w:val="left" w:pos="142"/>
        </w:tabs>
        <w:spacing w:after="0"/>
        <w:jc w:val="center"/>
        <w:rPr>
          <w:rStyle w:val="Fuentedeprrafopredeter1"/>
          <w:rFonts w:ascii="Arial" w:hAnsi="Arial" w:cs="Arial"/>
          <w:i/>
          <w:sz w:val="18"/>
          <w:szCs w:val="18"/>
        </w:rPr>
      </w:pPr>
    </w:p>
    <w:p w14:paraId="224C2B35" w14:textId="77777777" w:rsidR="00135882" w:rsidRDefault="00135882" w:rsidP="00135882">
      <w:pPr>
        <w:pStyle w:val="Textoindependiente"/>
        <w:tabs>
          <w:tab w:val="left" w:pos="142"/>
        </w:tabs>
        <w:spacing w:after="0"/>
        <w:jc w:val="both"/>
        <w:rPr>
          <w:rStyle w:val="Fuentedeprrafopredeter1"/>
          <w:rFonts w:ascii="Arial" w:hAnsi="Arial" w:cs="Arial"/>
          <w:i/>
          <w:sz w:val="18"/>
          <w:szCs w:val="18"/>
        </w:rPr>
      </w:pPr>
      <w:r w:rsidRPr="00135882">
        <w:rPr>
          <w:rStyle w:val="Fuentedeprrafopredeter1"/>
          <w:rFonts w:ascii="Arial" w:hAnsi="Arial" w:cs="Arial"/>
          <w:i/>
          <w:sz w:val="18"/>
          <w:szCs w:val="18"/>
        </w:rPr>
        <w:t>Artículo 1° de la Constitución Política de los Estados Unidos Mexicanos. Artículo 2° y 7° de la Declaratoria Universal de los Derechos Humanos. Artículo 4° de la Constitución Política del Estado de Jalisco.</w:t>
      </w:r>
    </w:p>
    <w:p w14:paraId="10577E5B" w14:textId="77777777" w:rsidR="00135882" w:rsidRPr="00135882" w:rsidRDefault="00135882" w:rsidP="00135882">
      <w:pPr>
        <w:pStyle w:val="Textoindependiente"/>
        <w:tabs>
          <w:tab w:val="left" w:pos="142"/>
        </w:tabs>
        <w:spacing w:after="0"/>
        <w:jc w:val="both"/>
        <w:rPr>
          <w:rFonts w:ascii="Arial" w:hAnsi="Arial" w:cs="Arial"/>
          <w:b/>
          <w:i/>
          <w:sz w:val="18"/>
          <w:szCs w:val="18"/>
        </w:rPr>
      </w:pPr>
    </w:p>
    <w:p w14:paraId="5F224DFE" w14:textId="77777777" w:rsidR="00135882" w:rsidRDefault="00135882" w:rsidP="00135882">
      <w:pPr>
        <w:pStyle w:val="Textoindependiente"/>
        <w:tabs>
          <w:tab w:val="left" w:pos="142"/>
        </w:tabs>
        <w:spacing w:after="0"/>
        <w:jc w:val="center"/>
        <w:rPr>
          <w:rFonts w:ascii="Arial" w:hAnsi="Arial" w:cs="Arial"/>
          <w:b/>
          <w:i/>
          <w:sz w:val="18"/>
          <w:szCs w:val="18"/>
        </w:rPr>
      </w:pPr>
      <w:r w:rsidRPr="00135882">
        <w:rPr>
          <w:rFonts w:ascii="Arial" w:hAnsi="Arial" w:cs="Arial"/>
          <w:b/>
          <w:i/>
          <w:sz w:val="18"/>
          <w:szCs w:val="18"/>
        </w:rPr>
        <w:t>OBJETO DE LA INICIATIVA</w:t>
      </w:r>
    </w:p>
    <w:p w14:paraId="4DAF889A" w14:textId="77777777" w:rsidR="00135882" w:rsidRPr="00135882" w:rsidRDefault="00135882" w:rsidP="00135882">
      <w:pPr>
        <w:pStyle w:val="Textoindependiente"/>
        <w:tabs>
          <w:tab w:val="left" w:pos="142"/>
        </w:tabs>
        <w:spacing w:after="0"/>
        <w:jc w:val="center"/>
        <w:rPr>
          <w:rFonts w:ascii="Arial" w:hAnsi="Arial" w:cs="Arial"/>
          <w:i/>
          <w:sz w:val="18"/>
          <w:szCs w:val="18"/>
        </w:rPr>
      </w:pPr>
    </w:p>
    <w:p w14:paraId="4216FCE3" w14:textId="77777777" w:rsidR="00135882" w:rsidRPr="00135882" w:rsidRDefault="00135882" w:rsidP="00135882">
      <w:pPr>
        <w:pStyle w:val="Textoindependiente"/>
        <w:tabs>
          <w:tab w:val="left" w:pos="142"/>
        </w:tabs>
        <w:spacing w:after="0"/>
        <w:jc w:val="both"/>
        <w:rPr>
          <w:rFonts w:ascii="Arial" w:hAnsi="Arial" w:cs="Arial"/>
          <w:b/>
          <w:i/>
          <w:sz w:val="18"/>
          <w:szCs w:val="18"/>
        </w:rPr>
      </w:pPr>
      <w:r w:rsidRPr="00135882">
        <w:rPr>
          <w:rFonts w:ascii="Arial" w:hAnsi="Arial" w:cs="Arial"/>
          <w:i/>
          <w:sz w:val="18"/>
          <w:szCs w:val="18"/>
        </w:rPr>
        <w:t>La presente iniciativa tiene por objeto proporcionar a las personas que sufren algún tipo de discapacidad o de trastorno mental, un momento de esparcimiento sano y recreativo dentro de los parques bajo todo el protocolo ya mencionado.</w:t>
      </w:r>
    </w:p>
    <w:p w14:paraId="06F074B9" w14:textId="77777777" w:rsidR="00135882" w:rsidRDefault="00135882" w:rsidP="00135882">
      <w:pPr>
        <w:pStyle w:val="Textoindependiente"/>
        <w:tabs>
          <w:tab w:val="left" w:pos="142"/>
        </w:tabs>
        <w:spacing w:after="0"/>
        <w:jc w:val="center"/>
        <w:rPr>
          <w:rFonts w:ascii="Arial" w:hAnsi="Arial" w:cs="Arial"/>
          <w:b/>
          <w:i/>
          <w:sz w:val="18"/>
          <w:szCs w:val="18"/>
        </w:rPr>
      </w:pPr>
      <w:r w:rsidRPr="00135882">
        <w:rPr>
          <w:rFonts w:ascii="Arial" w:hAnsi="Arial" w:cs="Arial"/>
          <w:b/>
          <w:i/>
          <w:sz w:val="18"/>
          <w:szCs w:val="18"/>
        </w:rPr>
        <w:t>ANALISIS DE LAS REPERCUSIONES</w:t>
      </w:r>
    </w:p>
    <w:p w14:paraId="6218570E" w14:textId="77777777" w:rsidR="00135882" w:rsidRPr="00135882" w:rsidRDefault="00135882" w:rsidP="00135882">
      <w:pPr>
        <w:pStyle w:val="Textoindependiente"/>
        <w:tabs>
          <w:tab w:val="left" w:pos="142"/>
        </w:tabs>
        <w:spacing w:after="0"/>
        <w:jc w:val="center"/>
        <w:rPr>
          <w:rFonts w:ascii="Arial" w:hAnsi="Arial" w:cs="Arial"/>
          <w:i/>
          <w:sz w:val="18"/>
          <w:szCs w:val="18"/>
        </w:rPr>
      </w:pPr>
    </w:p>
    <w:p w14:paraId="51BA9208" w14:textId="77777777" w:rsidR="00135882" w:rsidRDefault="00135882" w:rsidP="00135882">
      <w:pPr>
        <w:pStyle w:val="Textoindependiente"/>
        <w:tabs>
          <w:tab w:val="left" w:pos="142"/>
        </w:tabs>
        <w:spacing w:after="0"/>
        <w:jc w:val="both"/>
        <w:rPr>
          <w:rFonts w:ascii="Arial" w:hAnsi="Arial" w:cs="Arial"/>
          <w:i/>
          <w:sz w:val="18"/>
          <w:szCs w:val="18"/>
        </w:rPr>
      </w:pPr>
      <w:r w:rsidRPr="00135882">
        <w:rPr>
          <w:rFonts w:ascii="Arial" w:hAnsi="Arial" w:cs="Arial"/>
          <w:i/>
          <w:sz w:val="18"/>
          <w:szCs w:val="18"/>
        </w:rPr>
        <w:t>En caso de llegar a aprobarse la presente iniciativa podría tener las siguientes repercusiones:</w:t>
      </w:r>
    </w:p>
    <w:p w14:paraId="5AD0AF7E" w14:textId="77777777" w:rsidR="00135882" w:rsidRPr="00135882" w:rsidRDefault="00135882" w:rsidP="00135882">
      <w:pPr>
        <w:pStyle w:val="Textoindependiente"/>
        <w:tabs>
          <w:tab w:val="left" w:pos="142"/>
        </w:tabs>
        <w:spacing w:after="0"/>
        <w:jc w:val="both"/>
        <w:rPr>
          <w:rStyle w:val="Fuentedeprrafopredeter1"/>
          <w:rFonts w:ascii="Arial" w:hAnsi="Arial" w:cs="Arial"/>
          <w:b/>
          <w:i/>
          <w:sz w:val="18"/>
          <w:szCs w:val="18"/>
        </w:rPr>
      </w:pPr>
    </w:p>
    <w:p w14:paraId="7D8118EA" w14:textId="77777777" w:rsidR="00135882" w:rsidRDefault="00135882" w:rsidP="00135882">
      <w:pPr>
        <w:pStyle w:val="Textoindependiente"/>
        <w:tabs>
          <w:tab w:val="left" w:pos="142"/>
        </w:tabs>
        <w:spacing w:after="0"/>
        <w:jc w:val="both"/>
        <w:rPr>
          <w:rStyle w:val="Fuentedeprrafopredeter1"/>
          <w:rFonts w:ascii="Arial" w:hAnsi="Arial" w:cs="Arial"/>
          <w:i/>
          <w:sz w:val="18"/>
          <w:szCs w:val="18"/>
        </w:rPr>
      </w:pPr>
      <w:r w:rsidRPr="00135882">
        <w:rPr>
          <w:rStyle w:val="Fuentedeprrafopredeter1"/>
          <w:rFonts w:ascii="Arial" w:hAnsi="Arial" w:cs="Arial"/>
          <w:b/>
          <w:i/>
          <w:sz w:val="18"/>
          <w:szCs w:val="18"/>
        </w:rPr>
        <w:t>Aspecto jurídico:</w:t>
      </w:r>
      <w:r w:rsidRPr="00135882">
        <w:rPr>
          <w:rStyle w:val="Fuentedeprrafopredeter1"/>
          <w:rFonts w:ascii="Arial" w:hAnsi="Arial" w:cs="Arial"/>
          <w:i/>
          <w:sz w:val="18"/>
          <w:szCs w:val="18"/>
        </w:rPr>
        <w:t xml:space="preserve"> Con lleva repercusiones jurídicas, en cuanto a la modificación de los reglamentos internos de los parques y bosques urbanos.</w:t>
      </w:r>
    </w:p>
    <w:p w14:paraId="12E954D6" w14:textId="77777777" w:rsidR="00135882" w:rsidRPr="00135882" w:rsidRDefault="00135882" w:rsidP="00135882">
      <w:pPr>
        <w:pStyle w:val="Textoindependiente"/>
        <w:tabs>
          <w:tab w:val="left" w:pos="142"/>
        </w:tabs>
        <w:spacing w:after="0"/>
        <w:jc w:val="both"/>
        <w:rPr>
          <w:rStyle w:val="Fuentedeprrafopredeter1"/>
          <w:rFonts w:ascii="Arial" w:hAnsi="Arial" w:cs="Arial"/>
          <w:b/>
          <w:i/>
          <w:sz w:val="18"/>
          <w:szCs w:val="18"/>
        </w:rPr>
      </w:pPr>
    </w:p>
    <w:p w14:paraId="5CA5CB4F" w14:textId="77777777" w:rsidR="00135882" w:rsidRDefault="00135882" w:rsidP="00135882">
      <w:pPr>
        <w:pStyle w:val="Textoindependiente"/>
        <w:tabs>
          <w:tab w:val="left" w:pos="142"/>
        </w:tabs>
        <w:spacing w:after="0"/>
        <w:jc w:val="both"/>
        <w:rPr>
          <w:rStyle w:val="Fuentedeprrafopredeter1"/>
          <w:rFonts w:ascii="Arial" w:hAnsi="Arial" w:cs="Arial"/>
          <w:i/>
          <w:sz w:val="18"/>
          <w:szCs w:val="18"/>
        </w:rPr>
      </w:pPr>
      <w:r w:rsidRPr="00135882">
        <w:rPr>
          <w:rStyle w:val="Fuentedeprrafopredeter1"/>
          <w:rFonts w:ascii="Arial" w:hAnsi="Arial" w:cs="Arial"/>
          <w:b/>
          <w:i/>
          <w:sz w:val="18"/>
          <w:szCs w:val="18"/>
        </w:rPr>
        <w:lastRenderedPageBreak/>
        <w:t xml:space="preserve">Presupuestales: </w:t>
      </w:r>
      <w:r w:rsidRPr="00135882">
        <w:rPr>
          <w:rStyle w:val="Fuentedeprrafopredeter1"/>
          <w:rFonts w:ascii="Arial" w:hAnsi="Arial" w:cs="Arial"/>
          <w:i/>
          <w:sz w:val="18"/>
          <w:szCs w:val="18"/>
        </w:rPr>
        <w:t>En este caso no hay gastos que afecten al presupuesto, ya que no se pretende hacer ninguna modificación a las instalaciones de los parques.</w:t>
      </w:r>
    </w:p>
    <w:p w14:paraId="1C6843FA" w14:textId="77777777" w:rsidR="00135882" w:rsidRPr="00135882" w:rsidRDefault="00135882" w:rsidP="00135882">
      <w:pPr>
        <w:pStyle w:val="Textoindependiente"/>
        <w:tabs>
          <w:tab w:val="left" w:pos="142"/>
        </w:tabs>
        <w:spacing w:after="0"/>
        <w:jc w:val="both"/>
        <w:rPr>
          <w:rStyle w:val="Fuentedeprrafopredeter1"/>
          <w:rFonts w:ascii="Arial" w:hAnsi="Arial" w:cs="Arial"/>
          <w:b/>
          <w:i/>
          <w:sz w:val="18"/>
          <w:szCs w:val="18"/>
        </w:rPr>
      </w:pPr>
    </w:p>
    <w:p w14:paraId="5F756ABE" w14:textId="77777777" w:rsidR="00135882" w:rsidRDefault="00135882" w:rsidP="00135882">
      <w:pPr>
        <w:pStyle w:val="Textoindependiente"/>
        <w:tabs>
          <w:tab w:val="left" w:pos="142"/>
        </w:tabs>
        <w:spacing w:after="0"/>
        <w:jc w:val="both"/>
        <w:rPr>
          <w:rStyle w:val="Fuentedeprrafopredeter1"/>
          <w:rFonts w:ascii="Arial" w:hAnsi="Arial" w:cs="Arial"/>
          <w:i/>
          <w:sz w:val="18"/>
          <w:szCs w:val="18"/>
        </w:rPr>
      </w:pPr>
      <w:r w:rsidRPr="00135882">
        <w:rPr>
          <w:rStyle w:val="Fuentedeprrafopredeter1"/>
          <w:rFonts w:ascii="Arial" w:hAnsi="Arial" w:cs="Arial"/>
          <w:b/>
          <w:i/>
          <w:sz w:val="18"/>
          <w:szCs w:val="18"/>
        </w:rPr>
        <w:t xml:space="preserve">Laborales: </w:t>
      </w:r>
      <w:r w:rsidRPr="00135882">
        <w:rPr>
          <w:rStyle w:val="Fuentedeprrafopredeter1"/>
          <w:rFonts w:ascii="Arial" w:hAnsi="Arial" w:cs="Arial"/>
          <w:i/>
          <w:sz w:val="18"/>
          <w:szCs w:val="18"/>
        </w:rPr>
        <w:t>No existen repercusiones laborales, ya que los cuidados del animal de compañía son por cuenta del particular.</w:t>
      </w:r>
    </w:p>
    <w:p w14:paraId="67048411" w14:textId="77777777" w:rsidR="00135882" w:rsidRPr="00135882" w:rsidRDefault="00135882" w:rsidP="00135882">
      <w:pPr>
        <w:pStyle w:val="Textoindependiente"/>
        <w:tabs>
          <w:tab w:val="left" w:pos="142"/>
        </w:tabs>
        <w:spacing w:after="0"/>
        <w:jc w:val="both"/>
        <w:rPr>
          <w:rStyle w:val="Fuentedeprrafopredeter1"/>
          <w:rFonts w:ascii="Arial" w:hAnsi="Arial" w:cs="Arial"/>
          <w:b/>
          <w:i/>
          <w:sz w:val="18"/>
          <w:szCs w:val="18"/>
        </w:rPr>
      </w:pPr>
    </w:p>
    <w:p w14:paraId="368CDB15" w14:textId="77777777" w:rsidR="00135882" w:rsidRDefault="00135882" w:rsidP="00135882">
      <w:pPr>
        <w:pStyle w:val="Textoindependiente"/>
        <w:tabs>
          <w:tab w:val="left" w:pos="142"/>
        </w:tabs>
        <w:spacing w:after="0"/>
        <w:jc w:val="both"/>
        <w:rPr>
          <w:rStyle w:val="Fuentedeprrafopredeter1"/>
          <w:rFonts w:ascii="Arial" w:hAnsi="Arial" w:cs="Arial"/>
          <w:i/>
          <w:sz w:val="18"/>
          <w:szCs w:val="18"/>
        </w:rPr>
      </w:pPr>
      <w:r w:rsidRPr="00135882">
        <w:rPr>
          <w:rStyle w:val="Fuentedeprrafopredeter1"/>
          <w:rFonts w:ascii="Arial" w:hAnsi="Arial" w:cs="Arial"/>
          <w:b/>
          <w:i/>
          <w:sz w:val="18"/>
          <w:szCs w:val="18"/>
        </w:rPr>
        <w:t xml:space="preserve">Sociales: </w:t>
      </w:r>
      <w:r w:rsidRPr="00135882">
        <w:rPr>
          <w:rStyle w:val="Fuentedeprrafopredeter1"/>
          <w:rFonts w:ascii="Arial" w:hAnsi="Arial" w:cs="Arial"/>
          <w:i/>
          <w:sz w:val="18"/>
          <w:szCs w:val="18"/>
        </w:rPr>
        <w:t>Debido al creciente número de personas que sufren algún tipo de trastorno mental en nuestra ciudad, es necesario crear espacios bajo ciertos lineamientos para su recreación y esparcimiento.</w:t>
      </w:r>
    </w:p>
    <w:p w14:paraId="334B6D7F" w14:textId="77777777" w:rsidR="00135882" w:rsidRPr="00135882" w:rsidRDefault="00135882" w:rsidP="00135882">
      <w:pPr>
        <w:pStyle w:val="Textoindependiente"/>
        <w:tabs>
          <w:tab w:val="left" w:pos="142"/>
        </w:tabs>
        <w:spacing w:after="0"/>
        <w:jc w:val="both"/>
        <w:rPr>
          <w:rFonts w:ascii="Arial" w:hAnsi="Arial" w:cs="Arial"/>
          <w:i/>
          <w:sz w:val="18"/>
          <w:szCs w:val="18"/>
        </w:rPr>
      </w:pPr>
    </w:p>
    <w:p w14:paraId="54BD8939" w14:textId="77777777" w:rsidR="00135882" w:rsidRPr="00135882" w:rsidRDefault="00135882" w:rsidP="00135882">
      <w:pPr>
        <w:pStyle w:val="Textoindependiente"/>
        <w:tabs>
          <w:tab w:val="left" w:pos="142"/>
        </w:tabs>
        <w:spacing w:after="0"/>
        <w:jc w:val="both"/>
        <w:rPr>
          <w:rFonts w:ascii="Arial" w:hAnsi="Arial" w:cs="Arial"/>
          <w:b/>
          <w:i/>
          <w:sz w:val="18"/>
          <w:szCs w:val="18"/>
          <w:shd w:val="clear" w:color="auto" w:fill="FFFF00"/>
        </w:rPr>
      </w:pPr>
      <w:r w:rsidRPr="00135882">
        <w:rPr>
          <w:rFonts w:ascii="Arial" w:hAnsi="Arial" w:cs="Arial"/>
          <w:i/>
          <w:sz w:val="18"/>
          <w:szCs w:val="18"/>
        </w:rPr>
        <w:t>Por lo anteriormente expuesto y con fundamento se solicita se turne la presente iniciativa a la Comisión Edilicia de Medio Ambiente como Convocante y a las Comisiones de Derechos Humanos e Igualdad de Género y de Asuntos y Coordinación Metropolitana como coadyuvantes, conforme a los siguientes puntos de:</w:t>
      </w:r>
    </w:p>
    <w:p w14:paraId="06462C52" w14:textId="77777777" w:rsidR="00135882" w:rsidRDefault="00135882" w:rsidP="00135882">
      <w:pPr>
        <w:pStyle w:val="Textoindependiente"/>
        <w:tabs>
          <w:tab w:val="left" w:pos="142"/>
        </w:tabs>
        <w:spacing w:after="0"/>
        <w:jc w:val="center"/>
        <w:rPr>
          <w:rStyle w:val="Fuentedeprrafopredeter1"/>
          <w:rFonts w:ascii="Arial" w:hAnsi="Arial" w:cs="Arial"/>
          <w:b/>
          <w:i/>
          <w:sz w:val="18"/>
          <w:szCs w:val="18"/>
        </w:rPr>
      </w:pPr>
      <w:r w:rsidRPr="00135882">
        <w:rPr>
          <w:rStyle w:val="Fuentedeprrafopredeter1"/>
          <w:rFonts w:ascii="Arial" w:hAnsi="Arial" w:cs="Arial"/>
          <w:b/>
          <w:i/>
          <w:sz w:val="18"/>
          <w:szCs w:val="18"/>
        </w:rPr>
        <w:t>ACUERDO</w:t>
      </w:r>
    </w:p>
    <w:p w14:paraId="6FB47B7F" w14:textId="77777777" w:rsidR="00135882" w:rsidRPr="00135882" w:rsidRDefault="00135882" w:rsidP="00135882">
      <w:pPr>
        <w:pStyle w:val="Textoindependiente"/>
        <w:tabs>
          <w:tab w:val="left" w:pos="142"/>
        </w:tabs>
        <w:spacing w:after="0"/>
        <w:jc w:val="center"/>
        <w:rPr>
          <w:rStyle w:val="Fuentedeprrafopredeter1"/>
          <w:rFonts w:ascii="Arial" w:hAnsi="Arial" w:cs="Arial"/>
          <w:b/>
          <w:i/>
          <w:sz w:val="18"/>
          <w:szCs w:val="18"/>
        </w:rPr>
      </w:pPr>
    </w:p>
    <w:p w14:paraId="4D1F0CBF" w14:textId="77777777" w:rsidR="00135882" w:rsidRDefault="00135882" w:rsidP="00135882">
      <w:pPr>
        <w:pStyle w:val="Textoindependiente"/>
        <w:tabs>
          <w:tab w:val="left" w:pos="142"/>
        </w:tabs>
        <w:spacing w:after="0"/>
        <w:jc w:val="both"/>
        <w:rPr>
          <w:rFonts w:ascii="Arial" w:hAnsi="Arial" w:cs="Arial"/>
          <w:i/>
          <w:sz w:val="18"/>
          <w:szCs w:val="18"/>
        </w:rPr>
      </w:pPr>
      <w:r w:rsidRPr="00135882">
        <w:rPr>
          <w:rStyle w:val="Fuentedeprrafopredeter1"/>
          <w:rFonts w:ascii="Arial" w:hAnsi="Arial" w:cs="Arial"/>
          <w:b/>
          <w:i/>
          <w:sz w:val="18"/>
          <w:szCs w:val="18"/>
        </w:rPr>
        <w:t xml:space="preserve">PRIMERO.- </w:t>
      </w:r>
      <w:r w:rsidRPr="00135882">
        <w:rPr>
          <w:rStyle w:val="Fuentedeprrafopredeter1"/>
          <w:rFonts w:ascii="Arial" w:hAnsi="Arial" w:cs="Arial"/>
          <w:i/>
          <w:sz w:val="18"/>
          <w:szCs w:val="18"/>
        </w:rPr>
        <w:t>Se solicita a la junta de Gobierno del Organismo Público Descentralizado denominado</w:t>
      </w:r>
      <w:r w:rsidRPr="00135882">
        <w:rPr>
          <w:rStyle w:val="Fuentedeprrafopredeter1"/>
          <w:rFonts w:ascii="Arial" w:hAnsi="Arial" w:cs="Arial"/>
          <w:b/>
          <w:i/>
          <w:sz w:val="18"/>
          <w:szCs w:val="18"/>
        </w:rPr>
        <w:t xml:space="preserve"> </w:t>
      </w:r>
      <w:r w:rsidRPr="00135882">
        <w:rPr>
          <w:rStyle w:val="Fuentedeprrafopredeter1"/>
          <w:rFonts w:ascii="Arial" w:hAnsi="Arial" w:cs="Arial"/>
          <w:i/>
          <w:sz w:val="18"/>
          <w:szCs w:val="18"/>
        </w:rPr>
        <w:t>Agencia Metropolitana de Bosques Urbanos del Área Metropolitana se permita el ingreso a los parques y bosques urbanos que componen la agencia, a los animales</w:t>
      </w:r>
      <w:r w:rsidRPr="00135882">
        <w:rPr>
          <w:rFonts w:ascii="Arial" w:hAnsi="Arial" w:cs="Arial"/>
          <w:i/>
          <w:sz w:val="18"/>
          <w:szCs w:val="18"/>
        </w:rPr>
        <w:t xml:space="preserve"> de servicio o de apoyo emocional de aquella persona que tenga alguna discapacidad o sufra de algún trastorno emocional, para lo cual deberá contar con un certificado emitido por Institución de Salud Pública que avale su condición de discapacidad física o mental.</w:t>
      </w:r>
    </w:p>
    <w:p w14:paraId="79F2B995" w14:textId="77777777" w:rsidR="00135882" w:rsidRPr="00135882" w:rsidRDefault="00135882" w:rsidP="00135882">
      <w:pPr>
        <w:pStyle w:val="Textoindependiente"/>
        <w:tabs>
          <w:tab w:val="left" w:pos="142"/>
        </w:tabs>
        <w:spacing w:after="0"/>
        <w:jc w:val="both"/>
        <w:rPr>
          <w:rFonts w:ascii="Arial" w:hAnsi="Arial" w:cs="Arial"/>
          <w:i/>
          <w:sz w:val="18"/>
          <w:szCs w:val="18"/>
        </w:rPr>
      </w:pPr>
    </w:p>
    <w:p w14:paraId="3B38D5C0" w14:textId="77777777" w:rsidR="00135882" w:rsidRPr="00135882" w:rsidRDefault="00135882" w:rsidP="00135882">
      <w:pPr>
        <w:tabs>
          <w:tab w:val="left" w:pos="142"/>
        </w:tabs>
        <w:jc w:val="both"/>
        <w:rPr>
          <w:rFonts w:ascii="Arial" w:hAnsi="Arial" w:cs="Arial"/>
          <w:i/>
          <w:sz w:val="18"/>
          <w:szCs w:val="18"/>
        </w:rPr>
      </w:pPr>
      <w:r w:rsidRPr="00135882">
        <w:rPr>
          <w:rStyle w:val="Fuentedeprrafopredeter1"/>
          <w:rFonts w:ascii="Arial" w:hAnsi="Arial" w:cs="Arial"/>
          <w:b/>
          <w:i/>
          <w:sz w:val="18"/>
          <w:szCs w:val="18"/>
        </w:rPr>
        <w:t xml:space="preserve">SEGUNDO.- </w:t>
      </w:r>
      <w:r w:rsidRPr="00135882">
        <w:rPr>
          <w:rFonts w:ascii="Arial" w:hAnsi="Arial" w:cs="Arial"/>
          <w:i/>
          <w:sz w:val="18"/>
          <w:szCs w:val="18"/>
        </w:rPr>
        <w:t>Suscríbase toda la documentación inherente y necesaria para el cumplimiento de este acuerdo por parte del Presidente Municipal, la Síndico Municipal y Secretario General de este Ayuntamiento.</w:t>
      </w:r>
    </w:p>
    <w:p w14:paraId="0E6D02D7" w14:textId="77777777" w:rsidR="00135882" w:rsidRPr="00135882" w:rsidRDefault="00135882" w:rsidP="00135882">
      <w:pPr>
        <w:tabs>
          <w:tab w:val="left" w:pos="142"/>
        </w:tabs>
        <w:jc w:val="both"/>
        <w:rPr>
          <w:rFonts w:ascii="Arial" w:hAnsi="Arial" w:cs="Arial"/>
          <w:i/>
          <w:sz w:val="18"/>
          <w:szCs w:val="18"/>
        </w:rPr>
      </w:pPr>
    </w:p>
    <w:p w14:paraId="0712AEA7" w14:textId="77777777" w:rsidR="00135882" w:rsidRDefault="00135882" w:rsidP="00135882">
      <w:pPr>
        <w:pStyle w:val="Textoindependiente"/>
        <w:tabs>
          <w:tab w:val="left" w:pos="142"/>
        </w:tabs>
        <w:spacing w:after="0"/>
        <w:jc w:val="center"/>
        <w:rPr>
          <w:rFonts w:ascii="Arial" w:hAnsi="Arial" w:cs="Arial"/>
          <w:b/>
          <w:i/>
          <w:sz w:val="18"/>
          <w:szCs w:val="18"/>
        </w:rPr>
      </w:pPr>
      <w:r w:rsidRPr="00135882">
        <w:rPr>
          <w:rFonts w:ascii="Arial" w:hAnsi="Arial" w:cs="Arial"/>
          <w:b/>
          <w:i/>
          <w:sz w:val="18"/>
          <w:szCs w:val="18"/>
        </w:rPr>
        <w:t>TRANSITORIOS</w:t>
      </w:r>
    </w:p>
    <w:p w14:paraId="6FC69278" w14:textId="77777777" w:rsidR="00135882" w:rsidRPr="00135882" w:rsidRDefault="00135882" w:rsidP="00135882">
      <w:pPr>
        <w:pStyle w:val="Textoindependiente"/>
        <w:tabs>
          <w:tab w:val="left" w:pos="142"/>
        </w:tabs>
        <w:spacing w:after="0"/>
        <w:jc w:val="center"/>
        <w:rPr>
          <w:rStyle w:val="Fuentedeprrafopredeter1"/>
          <w:rFonts w:ascii="Arial" w:hAnsi="Arial" w:cs="Arial"/>
          <w:b/>
          <w:i/>
          <w:sz w:val="18"/>
          <w:szCs w:val="18"/>
        </w:rPr>
      </w:pPr>
    </w:p>
    <w:p w14:paraId="72C2E726" w14:textId="77777777" w:rsidR="00135882" w:rsidRDefault="00135882" w:rsidP="00135882">
      <w:pPr>
        <w:tabs>
          <w:tab w:val="left" w:pos="142"/>
        </w:tabs>
        <w:rPr>
          <w:rFonts w:ascii="Arial" w:hAnsi="Arial" w:cs="Arial"/>
          <w:i/>
          <w:sz w:val="18"/>
          <w:szCs w:val="18"/>
        </w:rPr>
      </w:pPr>
      <w:r w:rsidRPr="00135882">
        <w:rPr>
          <w:rStyle w:val="Fuentedeprrafopredeter1"/>
          <w:rFonts w:ascii="Arial" w:hAnsi="Arial" w:cs="Arial"/>
          <w:b/>
          <w:i/>
          <w:sz w:val="18"/>
          <w:szCs w:val="18"/>
        </w:rPr>
        <w:t xml:space="preserve">UNICO.- </w:t>
      </w:r>
      <w:r w:rsidRPr="00135882">
        <w:rPr>
          <w:rFonts w:ascii="Arial" w:hAnsi="Arial" w:cs="Arial"/>
          <w:i/>
          <w:sz w:val="18"/>
          <w:szCs w:val="18"/>
        </w:rPr>
        <w:t>Publíquese el presente acuerdo en la Gaceta Municipal de Guadalajara.</w:t>
      </w:r>
    </w:p>
    <w:p w14:paraId="2FEE03D9" w14:textId="77777777" w:rsidR="00135882" w:rsidRPr="00135882" w:rsidRDefault="00135882" w:rsidP="00135882">
      <w:pPr>
        <w:tabs>
          <w:tab w:val="left" w:pos="142"/>
        </w:tabs>
        <w:rPr>
          <w:rFonts w:ascii="Arial" w:hAnsi="Arial" w:cs="Arial"/>
          <w:b/>
          <w:sz w:val="24"/>
          <w:szCs w:val="24"/>
        </w:rPr>
      </w:pPr>
    </w:p>
    <w:p w14:paraId="5FD9C233" w14:textId="77777777" w:rsidR="00F71387" w:rsidRPr="00932F77" w:rsidRDefault="00135882" w:rsidP="00135882">
      <w:pPr>
        <w:tabs>
          <w:tab w:val="left" w:pos="142"/>
        </w:tabs>
        <w:rPr>
          <w:rFonts w:ascii="Arial" w:hAnsi="Arial" w:cs="Arial"/>
          <w:sz w:val="24"/>
          <w:szCs w:val="24"/>
        </w:rPr>
      </w:pPr>
      <w:r w:rsidRPr="00932F77">
        <w:rPr>
          <w:rFonts w:ascii="Arial" w:hAnsi="Arial" w:cs="Arial"/>
          <w:b/>
          <w:sz w:val="24"/>
          <w:szCs w:val="24"/>
        </w:rPr>
        <w:t>El Señor Secretario General:</w:t>
      </w:r>
      <w:r w:rsidRPr="00932F77">
        <w:rPr>
          <w:rFonts w:ascii="Arial" w:hAnsi="Arial" w:cs="Arial"/>
          <w:sz w:val="24"/>
          <w:szCs w:val="24"/>
        </w:rPr>
        <w:t xml:space="preserve"> </w:t>
      </w:r>
      <w:r w:rsidR="00F71387" w:rsidRPr="00932F77">
        <w:rPr>
          <w:rFonts w:ascii="Arial" w:hAnsi="Arial" w:cs="Arial"/>
          <w:sz w:val="24"/>
          <w:szCs w:val="24"/>
        </w:rPr>
        <w:t>Gracias regidora. Sobre la primera iniciativa, se propone su turno a la Comisión Edilicias de Justicia Municipal.</w:t>
      </w:r>
    </w:p>
    <w:p w14:paraId="42D84446" w14:textId="77777777" w:rsidR="00F71387" w:rsidRPr="00932F77" w:rsidRDefault="00F71387" w:rsidP="00135882">
      <w:pPr>
        <w:tabs>
          <w:tab w:val="left" w:pos="142"/>
        </w:tabs>
        <w:rPr>
          <w:rFonts w:ascii="Arial" w:hAnsi="Arial" w:cs="Arial"/>
          <w:sz w:val="24"/>
          <w:szCs w:val="24"/>
        </w:rPr>
      </w:pPr>
    </w:p>
    <w:p w14:paraId="241B67E2" w14:textId="52BEC005" w:rsidR="00DC2ECD" w:rsidRPr="00932F77" w:rsidRDefault="00F71387" w:rsidP="00DC2ECD">
      <w:pPr>
        <w:tabs>
          <w:tab w:val="left" w:pos="142"/>
        </w:tabs>
        <w:jc w:val="both"/>
        <w:rPr>
          <w:rFonts w:ascii="Arial" w:hAnsi="Arial" w:cs="Arial"/>
          <w:sz w:val="24"/>
          <w:szCs w:val="24"/>
        </w:rPr>
      </w:pPr>
      <w:r w:rsidRPr="00932F77">
        <w:rPr>
          <w:rFonts w:ascii="Arial" w:hAnsi="Arial" w:cs="Arial"/>
          <w:sz w:val="24"/>
          <w:szCs w:val="24"/>
        </w:rPr>
        <w:t>Sobr</w:t>
      </w:r>
      <w:r w:rsidR="00DC2ECD" w:rsidRPr="00932F77">
        <w:rPr>
          <w:rFonts w:ascii="Arial" w:hAnsi="Arial" w:cs="Arial"/>
          <w:sz w:val="24"/>
          <w:szCs w:val="24"/>
        </w:rPr>
        <w:t>e</w:t>
      </w:r>
      <w:r w:rsidRPr="00932F77">
        <w:rPr>
          <w:rFonts w:ascii="Arial" w:hAnsi="Arial" w:cs="Arial"/>
          <w:sz w:val="24"/>
          <w:szCs w:val="24"/>
        </w:rPr>
        <w:t xml:space="preserve"> la segunda iniciativa, el trámite que se propone, es el turno a las Comisiones Edilicias </w:t>
      </w:r>
      <w:r w:rsidR="00DC2ECD" w:rsidRPr="00932F77">
        <w:rPr>
          <w:rFonts w:ascii="Arial" w:hAnsi="Arial" w:cs="Arial"/>
          <w:sz w:val="24"/>
          <w:szCs w:val="24"/>
        </w:rPr>
        <w:t xml:space="preserve">de Medio Ambiente como </w:t>
      </w:r>
      <w:r w:rsidR="00C5053A">
        <w:rPr>
          <w:rFonts w:ascii="Arial" w:hAnsi="Arial" w:cs="Arial"/>
          <w:sz w:val="24"/>
          <w:szCs w:val="24"/>
        </w:rPr>
        <w:t>c</w:t>
      </w:r>
      <w:r w:rsidR="00DC2ECD" w:rsidRPr="00932F77">
        <w:rPr>
          <w:rFonts w:ascii="Arial" w:hAnsi="Arial" w:cs="Arial"/>
          <w:sz w:val="24"/>
          <w:szCs w:val="24"/>
        </w:rPr>
        <w:t>onvocante así como de Derechos Humanos e Igualdad de Género</w:t>
      </w:r>
      <w:r w:rsidR="00C5053A">
        <w:rPr>
          <w:rFonts w:ascii="Arial" w:hAnsi="Arial" w:cs="Arial"/>
          <w:sz w:val="24"/>
          <w:szCs w:val="24"/>
        </w:rPr>
        <w:t>,</w:t>
      </w:r>
      <w:r w:rsidR="00DC2ECD" w:rsidRPr="00932F77">
        <w:rPr>
          <w:rFonts w:ascii="Arial" w:hAnsi="Arial" w:cs="Arial"/>
          <w:sz w:val="24"/>
          <w:szCs w:val="24"/>
        </w:rPr>
        <w:t xml:space="preserve">  de Asuntos y Coordinación Metropolitana </w:t>
      </w:r>
      <w:r w:rsidR="00C5053A">
        <w:rPr>
          <w:rFonts w:ascii="Arial" w:hAnsi="Arial" w:cs="Arial"/>
          <w:sz w:val="24"/>
          <w:szCs w:val="24"/>
        </w:rPr>
        <w:t xml:space="preserve">y de Deportes y Atención a la Juventud </w:t>
      </w:r>
      <w:r w:rsidR="00DC2ECD" w:rsidRPr="00932F77">
        <w:rPr>
          <w:rFonts w:ascii="Arial" w:hAnsi="Arial" w:cs="Arial"/>
          <w:sz w:val="24"/>
          <w:szCs w:val="24"/>
        </w:rPr>
        <w:t xml:space="preserve">como coadyuvantes. </w:t>
      </w:r>
    </w:p>
    <w:p w14:paraId="7C3B0EBA" w14:textId="77777777" w:rsidR="00DC2ECD" w:rsidRPr="00932F77" w:rsidRDefault="00DC2ECD" w:rsidP="00DC2ECD">
      <w:pPr>
        <w:tabs>
          <w:tab w:val="left" w:pos="142"/>
        </w:tabs>
        <w:jc w:val="both"/>
        <w:rPr>
          <w:rFonts w:ascii="Arial" w:hAnsi="Arial" w:cs="Arial"/>
          <w:b/>
          <w:sz w:val="24"/>
          <w:szCs w:val="24"/>
        </w:rPr>
      </w:pPr>
    </w:p>
    <w:p w14:paraId="00B0DDA6" w14:textId="16E0D3FF" w:rsidR="00DC2ECD" w:rsidRPr="00932F77" w:rsidRDefault="00DC2ECD" w:rsidP="00DC2ECD">
      <w:pPr>
        <w:tabs>
          <w:tab w:val="left" w:pos="142"/>
        </w:tabs>
        <w:jc w:val="both"/>
        <w:rPr>
          <w:rFonts w:ascii="Arial" w:hAnsi="Arial" w:cs="Arial"/>
          <w:sz w:val="24"/>
          <w:szCs w:val="24"/>
        </w:rPr>
      </w:pPr>
      <w:r w:rsidRPr="00932F77">
        <w:rPr>
          <w:rFonts w:ascii="Arial" w:hAnsi="Arial" w:cs="Arial"/>
          <w:b/>
          <w:sz w:val="24"/>
          <w:szCs w:val="24"/>
        </w:rPr>
        <w:t>La Regidora Sofía Berenice García Mosqueda:</w:t>
      </w:r>
      <w:r w:rsidRPr="00932F77">
        <w:rPr>
          <w:rFonts w:ascii="Arial" w:hAnsi="Arial" w:cs="Arial"/>
          <w:sz w:val="24"/>
          <w:szCs w:val="24"/>
        </w:rPr>
        <w:t xml:space="preserve"> Para antes si me permite la regidora adherirme a su segunda iniciativa. </w:t>
      </w:r>
    </w:p>
    <w:p w14:paraId="73CB4B54" w14:textId="77777777" w:rsidR="0015730C" w:rsidRPr="00932F77" w:rsidRDefault="0015730C" w:rsidP="00DC2ECD">
      <w:pPr>
        <w:tabs>
          <w:tab w:val="left" w:pos="142"/>
        </w:tabs>
        <w:jc w:val="both"/>
        <w:rPr>
          <w:rFonts w:ascii="Arial" w:hAnsi="Arial" w:cs="Arial"/>
          <w:b/>
          <w:sz w:val="24"/>
          <w:szCs w:val="24"/>
        </w:rPr>
      </w:pPr>
    </w:p>
    <w:p w14:paraId="5915B9FE" w14:textId="22503998" w:rsidR="0015730C" w:rsidRPr="00932F77" w:rsidRDefault="0015730C" w:rsidP="00DC2ECD">
      <w:pPr>
        <w:tabs>
          <w:tab w:val="left" w:pos="142"/>
        </w:tabs>
        <w:jc w:val="both"/>
        <w:rPr>
          <w:rFonts w:ascii="Arial" w:hAnsi="Arial" w:cs="Arial"/>
          <w:sz w:val="24"/>
          <w:szCs w:val="24"/>
        </w:rPr>
      </w:pPr>
      <w:r w:rsidRPr="00932F77">
        <w:rPr>
          <w:rFonts w:ascii="Arial" w:hAnsi="Arial" w:cs="Arial"/>
          <w:b/>
          <w:sz w:val="24"/>
          <w:szCs w:val="24"/>
        </w:rPr>
        <w:t>La Regidora Jeanette Velázquez Sedano:</w:t>
      </w:r>
      <w:r w:rsidRPr="00932F77">
        <w:rPr>
          <w:rFonts w:ascii="Arial" w:hAnsi="Arial" w:cs="Arial"/>
          <w:sz w:val="24"/>
          <w:szCs w:val="24"/>
        </w:rPr>
        <w:t xml:space="preserve"> También quisiera adherirme a la iniciativa de la regidora. </w:t>
      </w:r>
    </w:p>
    <w:p w14:paraId="472695A1" w14:textId="77777777" w:rsidR="00DC2ECD" w:rsidRPr="00932F77" w:rsidRDefault="00DC2ECD" w:rsidP="00DC2ECD">
      <w:pPr>
        <w:tabs>
          <w:tab w:val="left" w:pos="142"/>
        </w:tabs>
        <w:rPr>
          <w:rFonts w:ascii="Arial" w:hAnsi="Arial" w:cs="Arial"/>
          <w:b/>
          <w:sz w:val="24"/>
          <w:szCs w:val="24"/>
        </w:rPr>
      </w:pPr>
    </w:p>
    <w:p w14:paraId="5166807C" w14:textId="7AD96C76" w:rsidR="00DC2ECD" w:rsidRPr="00932F77" w:rsidRDefault="00DC2ECD" w:rsidP="00DC2ECD">
      <w:pPr>
        <w:tabs>
          <w:tab w:val="left" w:pos="142"/>
        </w:tabs>
        <w:jc w:val="both"/>
        <w:rPr>
          <w:rFonts w:ascii="Arial" w:hAnsi="Arial" w:cs="Arial"/>
          <w:sz w:val="24"/>
          <w:szCs w:val="24"/>
        </w:rPr>
      </w:pPr>
      <w:r w:rsidRPr="00932F77">
        <w:rPr>
          <w:rFonts w:ascii="Arial" w:hAnsi="Arial" w:cs="Arial"/>
          <w:b/>
          <w:sz w:val="24"/>
          <w:szCs w:val="24"/>
        </w:rPr>
        <w:t>El Señor Secretario General:</w:t>
      </w:r>
      <w:r w:rsidRPr="00932F77">
        <w:rPr>
          <w:rFonts w:ascii="Arial" w:hAnsi="Arial" w:cs="Arial"/>
          <w:sz w:val="24"/>
          <w:szCs w:val="24"/>
        </w:rPr>
        <w:t xml:space="preserve"> Quienes estén a favor de los turnos propuestos sírvanse de manifestarlo en votación económica. Aprobados.</w:t>
      </w:r>
    </w:p>
    <w:p w14:paraId="45C525AF" w14:textId="77777777" w:rsidR="00DC2ECD" w:rsidRPr="00932F77" w:rsidRDefault="00DC2ECD" w:rsidP="00DC2ECD">
      <w:pPr>
        <w:tabs>
          <w:tab w:val="left" w:pos="142"/>
        </w:tabs>
        <w:jc w:val="both"/>
        <w:rPr>
          <w:rFonts w:ascii="Arial" w:hAnsi="Arial" w:cs="Arial"/>
          <w:sz w:val="24"/>
          <w:szCs w:val="24"/>
        </w:rPr>
      </w:pPr>
    </w:p>
    <w:p w14:paraId="37438B02" w14:textId="17A33C9A" w:rsidR="00DC2ECD" w:rsidRPr="00932F77" w:rsidRDefault="00DC2ECD" w:rsidP="00DC2ECD">
      <w:pPr>
        <w:tabs>
          <w:tab w:val="left" w:pos="142"/>
        </w:tabs>
        <w:jc w:val="both"/>
        <w:rPr>
          <w:rFonts w:ascii="Arial" w:hAnsi="Arial" w:cs="Arial"/>
          <w:sz w:val="24"/>
          <w:szCs w:val="24"/>
        </w:rPr>
      </w:pPr>
      <w:r w:rsidRPr="00932F77">
        <w:rPr>
          <w:rFonts w:ascii="Arial" w:hAnsi="Arial" w:cs="Arial"/>
          <w:sz w:val="24"/>
          <w:szCs w:val="24"/>
        </w:rPr>
        <w:t xml:space="preserve">Tiene el uso de la voz, la regidora Kehila </w:t>
      </w:r>
      <w:proofErr w:type="spellStart"/>
      <w:r w:rsidRPr="00932F77">
        <w:rPr>
          <w:rFonts w:ascii="Arial" w:hAnsi="Arial" w:cs="Arial"/>
          <w:sz w:val="24"/>
          <w:szCs w:val="24"/>
        </w:rPr>
        <w:t>Ku</w:t>
      </w:r>
      <w:proofErr w:type="spellEnd"/>
      <w:r w:rsidRPr="00932F77">
        <w:rPr>
          <w:rFonts w:ascii="Arial" w:hAnsi="Arial" w:cs="Arial"/>
          <w:sz w:val="24"/>
          <w:szCs w:val="24"/>
        </w:rPr>
        <w:t>.</w:t>
      </w:r>
    </w:p>
    <w:p w14:paraId="7C9BD0DA" w14:textId="77777777" w:rsidR="00DC2ECD" w:rsidRPr="00932F77" w:rsidRDefault="00DC2ECD" w:rsidP="00DC2ECD">
      <w:pPr>
        <w:tabs>
          <w:tab w:val="left" w:pos="142"/>
        </w:tabs>
        <w:jc w:val="both"/>
        <w:rPr>
          <w:rFonts w:ascii="Arial" w:hAnsi="Arial" w:cs="Arial"/>
          <w:b/>
          <w:sz w:val="24"/>
          <w:szCs w:val="24"/>
        </w:rPr>
      </w:pPr>
    </w:p>
    <w:p w14:paraId="4E2A0A30" w14:textId="53EE6D07" w:rsidR="00DC2ECD" w:rsidRPr="00932F77" w:rsidRDefault="00DC2ECD" w:rsidP="00DC2ECD">
      <w:pPr>
        <w:tabs>
          <w:tab w:val="left" w:pos="142"/>
        </w:tabs>
        <w:jc w:val="both"/>
        <w:rPr>
          <w:rFonts w:ascii="Arial" w:hAnsi="Arial" w:cs="Arial"/>
          <w:sz w:val="24"/>
          <w:szCs w:val="24"/>
        </w:rPr>
      </w:pPr>
      <w:r w:rsidRPr="00932F77">
        <w:rPr>
          <w:rFonts w:ascii="Arial" w:hAnsi="Arial" w:cs="Arial"/>
          <w:b/>
          <w:sz w:val="24"/>
          <w:szCs w:val="24"/>
        </w:rPr>
        <w:t xml:space="preserve">La Regidora Kehila Abigaíl </w:t>
      </w:r>
      <w:bookmarkStart w:id="7" w:name="_GoBack"/>
      <w:bookmarkEnd w:id="7"/>
      <w:proofErr w:type="spellStart"/>
      <w:r w:rsidRPr="00932F77">
        <w:rPr>
          <w:rFonts w:ascii="Arial" w:hAnsi="Arial" w:cs="Arial"/>
          <w:b/>
          <w:sz w:val="24"/>
          <w:szCs w:val="24"/>
        </w:rPr>
        <w:t>Ku</w:t>
      </w:r>
      <w:proofErr w:type="spellEnd"/>
      <w:r w:rsidRPr="00932F77">
        <w:rPr>
          <w:rFonts w:ascii="Arial" w:hAnsi="Arial" w:cs="Arial"/>
          <w:b/>
          <w:sz w:val="24"/>
          <w:szCs w:val="24"/>
        </w:rPr>
        <w:t xml:space="preserve"> Escalante:</w:t>
      </w:r>
      <w:r w:rsidRPr="00932F77">
        <w:rPr>
          <w:rFonts w:ascii="Arial" w:hAnsi="Arial" w:cs="Arial"/>
          <w:sz w:val="24"/>
          <w:szCs w:val="24"/>
        </w:rPr>
        <w:t xml:space="preserve"> Gracias Secretario, </w:t>
      </w:r>
      <w:r w:rsidR="0015730C" w:rsidRPr="00932F77">
        <w:rPr>
          <w:rFonts w:ascii="Arial" w:hAnsi="Arial" w:cs="Arial"/>
          <w:sz w:val="24"/>
          <w:szCs w:val="24"/>
        </w:rPr>
        <w:t>saludo a mis compañeras y compañeros regidores así como a las y los ciudadanos que nos acompañan el día de hoy.</w:t>
      </w:r>
    </w:p>
    <w:p w14:paraId="49F19503" w14:textId="77777777" w:rsidR="0015730C" w:rsidRDefault="0015730C" w:rsidP="00DC2ECD">
      <w:pPr>
        <w:tabs>
          <w:tab w:val="left" w:pos="142"/>
        </w:tabs>
        <w:jc w:val="both"/>
        <w:rPr>
          <w:rFonts w:ascii="Arial" w:hAnsi="Arial" w:cs="Arial"/>
          <w:sz w:val="24"/>
          <w:szCs w:val="24"/>
        </w:rPr>
      </w:pPr>
    </w:p>
    <w:p w14:paraId="09E13C09" w14:textId="77777777" w:rsidR="00653927" w:rsidRPr="00932F77" w:rsidRDefault="00653927" w:rsidP="00DC2ECD">
      <w:pPr>
        <w:tabs>
          <w:tab w:val="left" w:pos="142"/>
        </w:tabs>
        <w:jc w:val="both"/>
        <w:rPr>
          <w:rFonts w:ascii="Arial" w:hAnsi="Arial" w:cs="Arial"/>
          <w:sz w:val="24"/>
          <w:szCs w:val="24"/>
        </w:rPr>
      </w:pPr>
    </w:p>
    <w:p w14:paraId="22F72AEC" w14:textId="77777777" w:rsidR="0015730C" w:rsidRPr="00932F77" w:rsidRDefault="0015730C" w:rsidP="00DC2ECD">
      <w:pPr>
        <w:tabs>
          <w:tab w:val="left" w:pos="142"/>
        </w:tabs>
        <w:jc w:val="both"/>
        <w:rPr>
          <w:rFonts w:ascii="Arial" w:hAnsi="Arial" w:cs="Arial"/>
          <w:sz w:val="24"/>
          <w:szCs w:val="24"/>
        </w:rPr>
      </w:pPr>
      <w:r w:rsidRPr="00932F77">
        <w:rPr>
          <w:rFonts w:ascii="Arial" w:hAnsi="Arial" w:cs="Arial"/>
          <w:sz w:val="24"/>
          <w:szCs w:val="24"/>
        </w:rPr>
        <w:lastRenderedPageBreak/>
        <w:t>La actual pandemia de COVID-19 ha presentado un desafío sin precedentes a todos los organismos de las autoridades gubernamentales en los tres niveles de gobierno, así como a la sociedad en general, pues ha sido necesario verter enormes esfuerzos físicos y económicos para contener esta problemática a la que aún no se le ve fin.</w:t>
      </w:r>
    </w:p>
    <w:p w14:paraId="630905F1" w14:textId="77777777" w:rsidR="0015730C" w:rsidRPr="00932F77" w:rsidRDefault="0015730C" w:rsidP="00DC2ECD">
      <w:pPr>
        <w:tabs>
          <w:tab w:val="left" w:pos="142"/>
        </w:tabs>
        <w:jc w:val="both"/>
        <w:rPr>
          <w:rFonts w:ascii="Arial" w:hAnsi="Arial" w:cs="Arial"/>
          <w:sz w:val="24"/>
          <w:szCs w:val="24"/>
        </w:rPr>
      </w:pPr>
    </w:p>
    <w:p w14:paraId="73063877" w14:textId="77777777" w:rsidR="0015730C" w:rsidRPr="00932F77" w:rsidRDefault="0015730C" w:rsidP="00DC2ECD">
      <w:pPr>
        <w:tabs>
          <w:tab w:val="left" w:pos="142"/>
        </w:tabs>
        <w:jc w:val="both"/>
        <w:rPr>
          <w:rFonts w:ascii="Arial" w:hAnsi="Arial" w:cs="Arial"/>
          <w:sz w:val="24"/>
          <w:szCs w:val="24"/>
        </w:rPr>
      </w:pPr>
      <w:r w:rsidRPr="00932F77">
        <w:rPr>
          <w:rFonts w:ascii="Arial" w:hAnsi="Arial" w:cs="Arial"/>
          <w:sz w:val="24"/>
          <w:szCs w:val="24"/>
        </w:rPr>
        <w:t>No obstante y sin desacreditar lo anterior, toda la población pediátrica, es decir, aquellos niños, niñas y adolescentes en edades de 0 a 17 años son los que se han visto más afectado en cuanto a su desarrollo social, alimentación y actividad física a que se refiere.</w:t>
      </w:r>
    </w:p>
    <w:p w14:paraId="36D59C55" w14:textId="77777777" w:rsidR="0015730C" w:rsidRPr="00932F77" w:rsidRDefault="0015730C" w:rsidP="00DC2ECD">
      <w:pPr>
        <w:tabs>
          <w:tab w:val="left" w:pos="142"/>
        </w:tabs>
        <w:jc w:val="both"/>
        <w:rPr>
          <w:rFonts w:ascii="Arial" w:hAnsi="Arial" w:cs="Arial"/>
          <w:sz w:val="24"/>
          <w:szCs w:val="24"/>
        </w:rPr>
      </w:pPr>
    </w:p>
    <w:p w14:paraId="632E5CEF" w14:textId="0BC4BEA7" w:rsidR="0015730C" w:rsidRPr="00932F77" w:rsidRDefault="0015730C" w:rsidP="00DC2ECD">
      <w:pPr>
        <w:tabs>
          <w:tab w:val="left" w:pos="142"/>
        </w:tabs>
        <w:jc w:val="both"/>
        <w:rPr>
          <w:rFonts w:ascii="Arial" w:hAnsi="Arial" w:cs="Arial"/>
          <w:sz w:val="24"/>
          <w:szCs w:val="24"/>
        </w:rPr>
      </w:pPr>
      <w:r w:rsidRPr="00932F77">
        <w:rPr>
          <w:rFonts w:ascii="Arial" w:hAnsi="Arial" w:cs="Arial"/>
          <w:sz w:val="24"/>
          <w:szCs w:val="24"/>
        </w:rPr>
        <w:t xml:space="preserve">En México, según datos proporcionados por el Fondo de la Naciones Unidas para la Infancia, la UNICEF, </w:t>
      </w:r>
      <w:r w:rsidR="00C5053A">
        <w:rPr>
          <w:rFonts w:ascii="Arial" w:hAnsi="Arial" w:cs="Arial"/>
          <w:sz w:val="24"/>
          <w:szCs w:val="24"/>
        </w:rPr>
        <w:t>u</w:t>
      </w:r>
      <w:r w:rsidRPr="00932F77">
        <w:rPr>
          <w:rFonts w:ascii="Arial" w:hAnsi="Arial" w:cs="Arial"/>
          <w:sz w:val="24"/>
          <w:szCs w:val="24"/>
        </w:rPr>
        <w:t>no de cada tres niños y niñas en edad escolar, es decir de 5 a 11 años, sufre de sobrepeso y obesidad; datos que concuerdan con los presentados por la Encuesta de Salud y Nutricio 2020, ENSANUT 2020, en donde se menciona que el 18% d</w:t>
      </w:r>
      <w:r w:rsidR="00C5053A">
        <w:rPr>
          <w:rFonts w:ascii="Arial" w:hAnsi="Arial" w:cs="Arial"/>
          <w:sz w:val="24"/>
          <w:szCs w:val="24"/>
        </w:rPr>
        <w:t>e esta población presenta sobre</w:t>
      </w:r>
      <w:r w:rsidRPr="00932F77">
        <w:rPr>
          <w:rFonts w:ascii="Arial" w:hAnsi="Arial" w:cs="Arial"/>
          <w:sz w:val="24"/>
          <w:szCs w:val="24"/>
        </w:rPr>
        <w:t xml:space="preserve">peso y obesidad, la cual va incrementando conforme aumenta la edad. </w:t>
      </w:r>
    </w:p>
    <w:p w14:paraId="72AFE5EF" w14:textId="77777777" w:rsidR="0015730C" w:rsidRPr="00932F77" w:rsidRDefault="0015730C" w:rsidP="00DC2ECD">
      <w:pPr>
        <w:tabs>
          <w:tab w:val="left" w:pos="142"/>
        </w:tabs>
        <w:jc w:val="both"/>
        <w:rPr>
          <w:rFonts w:ascii="Arial" w:hAnsi="Arial" w:cs="Arial"/>
          <w:sz w:val="24"/>
          <w:szCs w:val="24"/>
        </w:rPr>
      </w:pPr>
    </w:p>
    <w:p w14:paraId="27B0E82D" w14:textId="77777777" w:rsidR="0015730C" w:rsidRPr="00932F77" w:rsidRDefault="0015730C" w:rsidP="00DC2ECD">
      <w:pPr>
        <w:tabs>
          <w:tab w:val="left" w:pos="142"/>
        </w:tabs>
        <w:jc w:val="both"/>
        <w:rPr>
          <w:rFonts w:ascii="Arial" w:hAnsi="Arial" w:cs="Arial"/>
          <w:sz w:val="24"/>
          <w:szCs w:val="24"/>
        </w:rPr>
      </w:pPr>
      <w:r w:rsidRPr="00932F77">
        <w:rPr>
          <w:rFonts w:ascii="Arial" w:hAnsi="Arial" w:cs="Arial"/>
          <w:sz w:val="24"/>
          <w:szCs w:val="24"/>
        </w:rPr>
        <w:t>El mismo ENSANUT, nos revela que el 21% de los hombres y el 27% de las mujeres de 12 a 19 años presentan esta misma condición, otorgando a México el muy penoso primer lugar en obesidad infantil y el segundo en obesidad en adultos, solo superado por los Estado Unidos.</w:t>
      </w:r>
    </w:p>
    <w:p w14:paraId="34113C2B" w14:textId="77777777" w:rsidR="0015730C" w:rsidRPr="00932F77" w:rsidRDefault="0015730C" w:rsidP="00DC2ECD">
      <w:pPr>
        <w:tabs>
          <w:tab w:val="left" w:pos="142"/>
        </w:tabs>
        <w:jc w:val="both"/>
        <w:rPr>
          <w:rFonts w:ascii="Arial" w:hAnsi="Arial" w:cs="Arial"/>
          <w:sz w:val="24"/>
          <w:szCs w:val="24"/>
        </w:rPr>
      </w:pPr>
    </w:p>
    <w:p w14:paraId="7C5A1C59" w14:textId="1CCEB700" w:rsidR="007F4222" w:rsidRPr="00932F77" w:rsidRDefault="0015730C" w:rsidP="00DC2ECD">
      <w:pPr>
        <w:tabs>
          <w:tab w:val="left" w:pos="142"/>
        </w:tabs>
        <w:jc w:val="both"/>
        <w:rPr>
          <w:rFonts w:ascii="Arial" w:hAnsi="Arial" w:cs="Arial"/>
          <w:sz w:val="24"/>
          <w:szCs w:val="24"/>
        </w:rPr>
      </w:pPr>
      <w:r w:rsidRPr="00932F77">
        <w:rPr>
          <w:rFonts w:ascii="Arial" w:hAnsi="Arial" w:cs="Arial"/>
          <w:sz w:val="24"/>
          <w:szCs w:val="24"/>
        </w:rPr>
        <w:t xml:space="preserve">Por otra parte, Jalisco presenta contrastes en torno a la malnutrición </w:t>
      </w:r>
      <w:r w:rsidR="007F4222" w:rsidRPr="00932F77">
        <w:rPr>
          <w:rFonts w:ascii="Arial" w:hAnsi="Arial" w:cs="Arial"/>
          <w:sz w:val="24"/>
          <w:szCs w:val="24"/>
        </w:rPr>
        <w:t>infantil, pues en comunidades mayoritariamente indígenas y en áreas rurales principalmente, la desnutrición es la principal problemática; en cambio,</w:t>
      </w:r>
      <w:r w:rsidR="00C5053A">
        <w:rPr>
          <w:rFonts w:ascii="Arial" w:hAnsi="Arial" w:cs="Arial"/>
          <w:sz w:val="24"/>
          <w:szCs w:val="24"/>
        </w:rPr>
        <w:t xml:space="preserve"> en áreas urbanizadas, el sobre</w:t>
      </w:r>
      <w:r w:rsidR="007F4222" w:rsidRPr="00932F77">
        <w:rPr>
          <w:rFonts w:ascii="Arial" w:hAnsi="Arial" w:cs="Arial"/>
          <w:sz w:val="24"/>
          <w:szCs w:val="24"/>
        </w:rPr>
        <w:t>peso y la obesidad son un factor comúnmente presente en las niñas, niños y adolescentes.</w:t>
      </w:r>
    </w:p>
    <w:p w14:paraId="694D1A3D" w14:textId="77777777" w:rsidR="007F4222" w:rsidRPr="00932F77" w:rsidRDefault="007F4222" w:rsidP="00DC2ECD">
      <w:pPr>
        <w:tabs>
          <w:tab w:val="left" w:pos="142"/>
        </w:tabs>
        <w:jc w:val="both"/>
        <w:rPr>
          <w:rFonts w:ascii="Arial" w:hAnsi="Arial" w:cs="Arial"/>
          <w:sz w:val="24"/>
          <w:szCs w:val="24"/>
        </w:rPr>
      </w:pPr>
    </w:p>
    <w:p w14:paraId="6AD3405B" w14:textId="77777777" w:rsidR="007F4222" w:rsidRPr="00932F77" w:rsidRDefault="007F4222" w:rsidP="00DC2ECD">
      <w:pPr>
        <w:tabs>
          <w:tab w:val="left" w:pos="142"/>
        </w:tabs>
        <w:jc w:val="both"/>
        <w:rPr>
          <w:rFonts w:ascii="Arial" w:hAnsi="Arial" w:cs="Arial"/>
          <w:sz w:val="24"/>
          <w:szCs w:val="24"/>
        </w:rPr>
      </w:pPr>
      <w:r w:rsidRPr="00932F77">
        <w:rPr>
          <w:rFonts w:ascii="Arial" w:hAnsi="Arial" w:cs="Arial"/>
          <w:sz w:val="24"/>
          <w:szCs w:val="24"/>
        </w:rPr>
        <w:t>De seguir estas tendencias, el sobre peso y la obesidad seguirá aumentando de forma exponencial, ya que los extensos periodos de aislamiento social han agravado aún más la situación de la población infantil de nuestro municipio.</w:t>
      </w:r>
    </w:p>
    <w:p w14:paraId="7D023F4B" w14:textId="77777777" w:rsidR="007F4222" w:rsidRPr="00932F77" w:rsidRDefault="007F4222" w:rsidP="00DC2ECD">
      <w:pPr>
        <w:tabs>
          <w:tab w:val="left" w:pos="142"/>
        </w:tabs>
        <w:jc w:val="both"/>
        <w:rPr>
          <w:rFonts w:ascii="Arial" w:hAnsi="Arial" w:cs="Arial"/>
          <w:sz w:val="24"/>
          <w:szCs w:val="24"/>
        </w:rPr>
      </w:pPr>
    </w:p>
    <w:p w14:paraId="27DDB958" w14:textId="56C0AB02" w:rsidR="007F4222" w:rsidRPr="00932F77" w:rsidRDefault="007F4222" w:rsidP="00DC2ECD">
      <w:pPr>
        <w:tabs>
          <w:tab w:val="left" w:pos="142"/>
        </w:tabs>
        <w:jc w:val="both"/>
        <w:rPr>
          <w:rFonts w:ascii="Arial" w:hAnsi="Arial" w:cs="Arial"/>
          <w:sz w:val="24"/>
          <w:szCs w:val="24"/>
        </w:rPr>
      </w:pPr>
      <w:r w:rsidRPr="00932F77">
        <w:rPr>
          <w:rFonts w:ascii="Arial" w:hAnsi="Arial" w:cs="Arial"/>
          <w:sz w:val="24"/>
          <w:szCs w:val="24"/>
        </w:rPr>
        <w:t>Por lo anterior, someto a la consider</w:t>
      </w:r>
      <w:r w:rsidR="00F91C3A" w:rsidRPr="00932F77">
        <w:rPr>
          <w:rFonts w:ascii="Arial" w:hAnsi="Arial" w:cs="Arial"/>
          <w:sz w:val="24"/>
          <w:szCs w:val="24"/>
        </w:rPr>
        <w:t xml:space="preserve">ación de este cuerpo edilicio, </w:t>
      </w:r>
      <w:r w:rsidRPr="00932F77">
        <w:rPr>
          <w:rFonts w:ascii="Arial" w:hAnsi="Arial" w:cs="Arial"/>
          <w:sz w:val="24"/>
          <w:szCs w:val="24"/>
        </w:rPr>
        <w:t>la presente iniciativa de acuerdo con turno a comisión, que tiene por objeto implementar un programa de valoración nutricional y de asistencia al fomento de la cultura física, dirigida a las niñas, niños y adolescentes para así fortalecer a las madres y padres de familia, así como a los docentes de educación física en el cuidado y protección de la infancia en Guadalajara.</w:t>
      </w:r>
    </w:p>
    <w:p w14:paraId="016A83EF" w14:textId="77777777" w:rsidR="007F4222" w:rsidRPr="00932F77" w:rsidRDefault="007F4222" w:rsidP="00DC2ECD">
      <w:pPr>
        <w:tabs>
          <w:tab w:val="left" w:pos="142"/>
        </w:tabs>
        <w:jc w:val="both"/>
        <w:rPr>
          <w:rFonts w:ascii="Arial" w:hAnsi="Arial" w:cs="Arial"/>
          <w:sz w:val="24"/>
          <w:szCs w:val="24"/>
        </w:rPr>
      </w:pPr>
    </w:p>
    <w:p w14:paraId="7CD996AE" w14:textId="57682B6D" w:rsidR="0015730C" w:rsidRPr="00932F77" w:rsidRDefault="007F4222" w:rsidP="00DC2ECD">
      <w:pPr>
        <w:tabs>
          <w:tab w:val="left" w:pos="142"/>
        </w:tabs>
        <w:jc w:val="both"/>
        <w:rPr>
          <w:rFonts w:ascii="Arial" w:hAnsi="Arial" w:cs="Arial"/>
          <w:sz w:val="24"/>
          <w:szCs w:val="24"/>
        </w:rPr>
      </w:pPr>
      <w:r w:rsidRPr="00932F77">
        <w:rPr>
          <w:rFonts w:ascii="Arial" w:hAnsi="Arial" w:cs="Arial"/>
          <w:sz w:val="24"/>
          <w:szCs w:val="24"/>
        </w:rPr>
        <w:t>Propongo su turno a la Comisión Edilicia de Salud, Deportes y Atención a la Juventud para su dictaminación por ser tema</w:t>
      </w:r>
      <w:r w:rsidR="00F91C3A" w:rsidRPr="00932F77">
        <w:rPr>
          <w:rFonts w:ascii="Arial" w:hAnsi="Arial" w:cs="Arial"/>
          <w:sz w:val="24"/>
          <w:szCs w:val="24"/>
        </w:rPr>
        <w:t xml:space="preserve"> de su competencia. Es cuánto. </w:t>
      </w:r>
      <w:r w:rsidRPr="00932F77">
        <w:rPr>
          <w:rFonts w:ascii="Arial" w:hAnsi="Arial" w:cs="Arial"/>
          <w:sz w:val="24"/>
          <w:szCs w:val="24"/>
        </w:rPr>
        <w:t xml:space="preserve"> </w:t>
      </w:r>
      <w:r w:rsidR="0015730C" w:rsidRPr="00932F77">
        <w:rPr>
          <w:rFonts w:ascii="Arial" w:hAnsi="Arial" w:cs="Arial"/>
          <w:sz w:val="24"/>
          <w:szCs w:val="24"/>
        </w:rPr>
        <w:t xml:space="preserve"> </w:t>
      </w:r>
    </w:p>
    <w:p w14:paraId="37392334" w14:textId="77777777" w:rsidR="007F4222" w:rsidRDefault="007F4222" w:rsidP="00C961CA">
      <w:pPr>
        <w:tabs>
          <w:tab w:val="left" w:pos="142"/>
        </w:tabs>
        <w:jc w:val="both"/>
        <w:rPr>
          <w:rFonts w:ascii="Arial" w:hAnsi="Arial" w:cs="Arial"/>
          <w:i/>
          <w:color w:val="FF0000"/>
          <w:sz w:val="18"/>
          <w:szCs w:val="18"/>
          <w:lang w:val="es-ES_tradnl"/>
        </w:rPr>
      </w:pPr>
    </w:p>
    <w:p w14:paraId="20C8DA65" w14:textId="77777777" w:rsidR="00653927" w:rsidRDefault="00653927" w:rsidP="00C961CA">
      <w:pPr>
        <w:tabs>
          <w:tab w:val="left" w:pos="142"/>
        </w:tabs>
        <w:jc w:val="both"/>
        <w:rPr>
          <w:rFonts w:ascii="Arial" w:hAnsi="Arial" w:cs="Arial"/>
          <w:i/>
          <w:color w:val="FF0000"/>
          <w:sz w:val="18"/>
          <w:szCs w:val="18"/>
          <w:lang w:val="es-ES_tradnl"/>
        </w:rPr>
      </w:pPr>
    </w:p>
    <w:p w14:paraId="546F2636" w14:textId="77777777" w:rsidR="00653927" w:rsidRDefault="00653927" w:rsidP="00C961CA">
      <w:pPr>
        <w:tabs>
          <w:tab w:val="left" w:pos="142"/>
        </w:tabs>
        <w:jc w:val="both"/>
        <w:rPr>
          <w:rFonts w:ascii="Arial" w:hAnsi="Arial" w:cs="Arial"/>
          <w:i/>
          <w:color w:val="FF0000"/>
          <w:sz w:val="18"/>
          <w:szCs w:val="18"/>
          <w:lang w:val="es-ES_tradnl"/>
        </w:rPr>
      </w:pPr>
    </w:p>
    <w:p w14:paraId="4719D76F" w14:textId="77777777" w:rsidR="00653927" w:rsidRDefault="00653927" w:rsidP="00C961CA">
      <w:pPr>
        <w:tabs>
          <w:tab w:val="left" w:pos="142"/>
        </w:tabs>
        <w:jc w:val="both"/>
        <w:rPr>
          <w:rFonts w:ascii="Arial" w:hAnsi="Arial" w:cs="Arial"/>
          <w:i/>
          <w:color w:val="FF0000"/>
          <w:sz w:val="18"/>
          <w:szCs w:val="18"/>
          <w:lang w:val="es-ES_tradnl"/>
        </w:rPr>
      </w:pPr>
    </w:p>
    <w:p w14:paraId="456A93CB" w14:textId="77777777" w:rsidR="00653927" w:rsidRPr="00C961CA" w:rsidRDefault="00653927" w:rsidP="00C961CA">
      <w:pPr>
        <w:tabs>
          <w:tab w:val="left" w:pos="142"/>
        </w:tabs>
        <w:jc w:val="both"/>
        <w:rPr>
          <w:rFonts w:ascii="Arial" w:hAnsi="Arial" w:cs="Arial"/>
          <w:i/>
          <w:color w:val="FF0000"/>
          <w:sz w:val="18"/>
          <w:szCs w:val="18"/>
          <w:lang w:val="es-ES_tradnl"/>
        </w:rPr>
      </w:pPr>
    </w:p>
    <w:p w14:paraId="58186B45" w14:textId="6323542D" w:rsidR="00C961CA" w:rsidRPr="00C961CA" w:rsidRDefault="00C961CA" w:rsidP="00C961CA">
      <w:pPr>
        <w:jc w:val="both"/>
        <w:rPr>
          <w:rFonts w:ascii="Arial" w:hAnsi="Arial" w:cs="Arial"/>
          <w:b/>
          <w:i/>
          <w:sz w:val="18"/>
          <w:szCs w:val="18"/>
        </w:rPr>
      </w:pPr>
      <w:r>
        <w:rPr>
          <w:rFonts w:ascii="Arial" w:hAnsi="Arial" w:cs="Arial"/>
          <w:b/>
          <w:i/>
          <w:sz w:val="18"/>
          <w:szCs w:val="18"/>
        </w:rPr>
        <w:lastRenderedPageBreak/>
        <w:t>“</w:t>
      </w:r>
      <w:r w:rsidRPr="00C961CA">
        <w:rPr>
          <w:rFonts w:ascii="Arial" w:hAnsi="Arial" w:cs="Arial"/>
          <w:b/>
          <w:i/>
          <w:sz w:val="18"/>
          <w:szCs w:val="18"/>
        </w:rPr>
        <w:t>AL HONORABLE AYUNTAMIENTO CONSTITUCIONAL</w:t>
      </w:r>
    </w:p>
    <w:p w14:paraId="3BD82483" w14:textId="77777777" w:rsidR="00C961CA" w:rsidRPr="00C961CA" w:rsidRDefault="00C961CA" w:rsidP="00C961CA">
      <w:pPr>
        <w:jc w:val="both"/>
        <w:rPr>
          <w:rFonts w:ascii="Arial" w:hAnsi="Arial" w:cs="Arial"/>
          <w:b/>
          <w:i/>
          <w:sz w:val="18"/>
          <w:szCs w:val="18"/>
        </w:rPr>
      </w:pPr>
      <w:r w:rsidRPr="00C961CA">
        <w:rPr>
          <w:rFonts w:ascii="Arial" w:hAnsi="Arial" w:cs="Arial"/>
          <w:b/>
          <w:i/>
          <w:sz w:val="18"/>
          <w:szCs w:val="18"/>
        </w:rPr>
        <w:t>DEL MUNICIPIO DE GUADALAJARA, JALISCO.</w:t>
      </w:r>
    </w:p>
    <w:p w14:paraId="6DFD8563" w14:textId="77777777" w:rsidR="00C961CA" w:rsidRPr="00C961CA" w:rsidRDefault="00C961CA" w:rsidP="00C961CA">
      <w:pPr>
        <w:jc w:val="both"/>
        <w:rPr>
          <w:rFonts w:ascii="Arial" w:hAnsi="Arial" w:cs="Arial"/>
          <w:b/>
          <w:i/>
          <w:sz w:val="18"/>
          <w:szCs w:val="18"/>
        </w:rPr>
      </w:pPr>
      <w:r w:rsidRPr="00C961CA">
        <w:rPr>
          <w:rFonts w:ascii="Arial" w:hAnsi="Arial" w:cs="Arial"/>
          <w:b/>
          <w:i/>
          <w:sz w:val="18"/>
          <w:szCs w:val="18"/>
        </w:rPr>
        <w:t>PRESENTE</w:t>
      </w:r>
    </w:p>
    <w:p w14:paraId="31F311F7" w14:textId="77777777" w:rsidR="00C961CA" w:rsidRPr="00C961CA" w:rsidRDefault="00C961CA" w:rsidP="00C961CA">
      <w:pPr>
        <w:jc w:val="center"/>
        <w:rPr>
          <w:rFonts w:ascii="Arial" w:hAnsi="Arial" w:cs="Arial"/>
          <w:i/>
          <w:sz w:val="18"/>
          <w:szCs w:val="18"/>
        </w:rPr>
      </w:pPr>
      <w:r w:rsidRPr="00C961CA">
        <w:rPr>
          <w:rFonts w:ascii="Arial" w:hAnsi="Arial" w:cs="Arial"/>
          <w:i/>
          <w:sz w:val="18"/>
          <w:szCs w:val="18"/>
        </w:rPr>
        <w:t xml:space="preserve"> </w:t>
      </w:r>
    </w:p>
    <w:p w14:paraId="12D2C605" w14:textId="58E510FD" w:rsidR="00C961CA" w:rsidRDefault="00C961CA" w:rsidP="00C961CA">
      <w:pPr>
        <w:jc w:val="both"/>
        <w:rPr>
          <w:rFonts w:ascii="Arial" w:hAnsi="Arial" w:cs="Arial"/>
          <w:i/>
          <w:sz w:val="18"/>
          <w:szCs w:val="18"/>
        </w:rPr>
      </w:pPr>
      <w:r w:rsidRPr="00C961CA">
        <w:rPr>
          <w:rFonts w:ascii="Arial" w:hAnsi="Arial" w:cs="Arial"/>
          <w:i/>
          <w:sz w:val="18"/>
          <w:szCs w:val="18"/>
        </w:rPr>
        <w:t xml:space="preserve">La que suscribe, Regidora Kehila Abigail </w:t>
      </w:r>
      <w:proofErr w:type="spellStart"/>
      <w:r w:rsidRPr="00C961CA">
        <w:rPr>
          <w:rFonts w:ascii="Arial" w:hAnsi="Arial" w:cs="Arial"/>
          <w:i/>
          <w:sz w:val="18"/>
          <w:szCs w:val="18"/>
        </w:rPr>
        <w:t>Kú</w:t>
      </w:r>
      <w:proofErr w:type="spellEnd"/>
      <w:r w:rsidRPr="00C961CA">
        <w:rPr>
          <w:rFonts w:ascii="Arial" w:hAnsi="Arial" w:cs="Arial"/>
          <w:i/>
          <w:sz w:val="18"/>
          <w:szCs w:val="18"/>
        </w:rPr>
        <w:t xml:space="preserve"> Escalante, en ejercicio de las atribuciones conferidas por el Artículo 50 fracción I, de la Ley del Gobierno y la Administración Pública Municipal del Estado de Jalisco; así como de los Artículos 90, 91 fracción II, y 94 del Código de Gobierno Municipal de Guadalajara, y demás relativos aplicables que conforme a derecho correspondan, someto a la distinguida consideración de este H</w:t>
      </w:r>
      <w:r w:rsidR="00736011">
        <w:rPr>
          <w:rFonts w:ascii="Arial" w:hAnsi="Arial" w:cs="Arial"/>
          <w:i/>
          <w:sz w:val="18"/>
          <w:szCs w:val="18"/>
        </w:rPr>
        <w:t xml:space="preserve">. Cuerpo Edilicio, la presente </w:t>
      </w:r>
      <w:r w:rsidRPr="00C961CA">
        <w:rPr>
          <w:rFonts w:ascii="Arial" w:hAnsi="Arial" w:cs="Arial"/>
          <w:b/>
          <w:i/>
          <w:sz w:val="18"/>
          <w:szCs w:val="18"/>
        </w:rPr>
        <w:t>INICIATIVA DE ACUERDO CON TURNO A COMISIÓN</w:t>
      </w:r>
      <w:r w:rsidRPr="00C961CA">
        <w:rPr>
          <w:rFonts w:ascii="Arial" w:hAnsi="Arial" w:cs="Arial"/>
          <w:i/>
          <w:sz w:val="18"/>
          <w:szCs w:val="18"/>
        </w:rPr>
        <w:t xml:space="preserve">, que tiene por </w:t>
      </w:r>
      <w:r w:rsidRPr="00C961CA">
        <w:rPr>
          <w:rFonts w:ascii="Arial" w:hAnsi="Arial" w:cs="Arial"/>
          <w:b/>
          <w:i/>
          <w:sz w:val="18"/>
          <w:szCs w:val="18"/>
        </w:rPr>
        <w:t>OBJETO IMPLEMENTAR UN PROGRAMA DE VALORACIÓN NUTRICIONAL Y DE ASISTENCIA AL FOMENTO DE LA CULTURA FÍSICA DIRIGIDA A LAS NIÑAS, NIÑOS Y ADOLESCENTES DE GUADALAJARA</w:t>
      </w:r>
      <w:r w:rsidRPr="00C961CA">
        <w:rPr>
          <w:rFonts w:ascii="Arial" w:hAnsi="Arial" w:cs="Arial"/>
          <w:i/>
          <w:sz w:val="18"/>
          <w:szCs w:val="18"/>
        </w:rPr>
        <w:t>, para lo cual manifiesto la siguiente:</w:t>
      </w:r>
    </w:p>
    <w:p w14:paraId="6D9AEE0E" w14:textId="3B0362A4" w:rsidR="00C961CA" w:rsidRDefault="00C961CA" w:rsidP="00C961CA">
      <w:pPr>
        <w:jc w:val="center"/>
        <w:rPr>
          <w:rFonts w:ascii="Arial" w:hAnsi="Arial" w:cs="Arial"/>
          <w:b/>
          <w:i/>
          <w:sz w:val="18"/>
          <w:szCs w:val="18"/>
        </w:rPr>
      </w:pPr>
      <w:r w:rsidRPr="00C961CA">
        <w:rPr>
          <w:rFonts w:ascii="Arial" w:hAnsi="Arial" w:cs="Arial"/>
          <w:b/>
          <w:i/>
          <w:sz w:val="18"/>
          <w:szCs w:val="18"/>
        </w:rPr>
        <w:t>EXPOSICIÓN DE MOTIVOS</w:t>
      </w:r>
    </w:p>
    <w:p w14:paraId="0BEC0998" w14:textId="77777777" w:rsidR="00C961CA" w:rsidRPr="00C961CA" w:rsidRDefault="00C961CA" w:rsidP="00C961CA">
      <w:pPr>
        <w:jc w:val="center"/>
        <w:rPr>
          <w:rFonts w:ascii="Arial" w:hAnsi="Arial" w:cs="Arial"/>
          <w:b/>
          <w:i/>
          <w:sz w:val="18"/>
          <w:szCs w:val="18"/>
        </w:rPr>
      </w:pPr>
    </w:p>
    <w:p w14:paraId="6BAB8060" w14:textId="77777777" w:rsidR="00C961CA" w:rsidRPr="00C961CA" w:rsidRDefault="00C961CA" w:rsidP="00C961CA">
      <w:pPr>
        <w:pStyle w:val="Prrafodelista"/>
        <w:numPr>
          <w:ilvl w:val="0"/>
          <w:numId w:val="82"/>
        </w:numPr>
        <w:contextualSpacing/>
        <w:jc w:val="both"/>
        <w:rPr>
          <w:rFonts w:ascii="Arial" w:hAnsi="Arial" w:cs="Arial"/>
          <w:i/>
          <w:sz w:val="18"/>
          <w:szCs w:val="18"/>
        </w:rPr>
      </w:pPr>
      <w:r w:rsidRPr="00C961CA">
        <w:rPr>
          <w:rFonts w:ascii="Arial" w:hAnsi="Arial" w:cs="Arial"/>
          <w:i/>
          <w:sz w:val="18"/>
          <w:szCs w:val="18"/>
        </w:rPr>
        <w:t>El Artículo 115 fracción II de la Constitución Política de los Estados Unidos Mexicanos establece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29CB5FCF" w14:textId="0635B7F2" w:rsidR="00C961CA" w:rsidRPr="00C961CA" w:rsidRDefault="00C961CA" w:rsidP="00C961CA">
      <w:pPr>
        <w:numPr>
          <w:ilvl w:val="0"/>
          <w:numId w:val="78"/>
        </w:numPr>
        <w:jc w:val="both"/>
        <w:rPr>
          <w:rFonts w:ascii="Arial" w:hAnsi="Arial" w:cs="Arial"/>
          <w:i/>
          <w:sz w:val="18"/>
          <w:szCs w:val="18"/>
        </w:rPr>
      </w:pPr>
      <w:r w:rsidRPr="00C961CA">
        <w:rPr>
          <w:rFonts w:ascii="Arial" w:hAnsi="Arial" w:cs="Arial"/>
          <w:i/>
          <w:sz w:val="18"/>
          <w:szCs w:val="18"/>
        </w:rPr>
        <w:t>Por otra parte, el artículo 77 fracción II, de la Constitución Política del Estado Libre y Soberano de Jalisco dicta que los ayuntamientos tendrán facultades para aprobar, de acuerdo con las leyes en materia municipal que expida el Congreso del Estado, los reglamentos, circulares y disposiciones administrativas de observancia general con el objeto de organizar la administración pública; regular las materias, procedimientos, funciones y servicios de su competencia; y asegurar la participación ciudadana y vecinal.</w:t>
      </w:r>
    </w:p>
    <w:p w14:paraId="7A275F90" w14:textId="77777777" w:rsidR="00C961CA" w:rsidRPr="00C961CA" w:rsidRDefault="00C961CA" w:rsidP="00C961CA">
      <w:pPr>
        <w:numPr>
          <w:ilvl w:val="0"/>
          <w:numId w:val="77"/>
        </w:numPr>
        <w:jc w:val="both"/>
        <w:rPr>
          <w:rFonts w:ascii="Arial" w:hAnsi="Arial" w:cs="Arial"/>
          <w:i/>
          <w:sz w:val="18"/>
          <w:szCs w:val="18"/>
        </w:rPr>
      </w:pPr>
      <w:r w:rsidRPr="00C961CA">
        <w:rPr>
          <w:rFonts w:ascii="Arial" w:hAnsi="Arial" w:cs="Arial"/>
          <w:i/>
          <w:sz w:val="18"/>
          <w:szCs w:val="18"/>
        </w:rPr>
        <w:t>De igual manera, los Artículos 37 fracción II, 41 fracción II, 42 fracción VI y 50 fracción I de la Ley de Gobierno y la Administración Pública Municipal del Estado de Jalisco, otorga las facultades al Ayuntamiento y sus integrantes para expedir, de acuerdo con las leyes estatales en materia municipal, los reglamentos, circulares y disposiciones administrativas de observancia general, dentro de sus respectivas jurisdicciones, que regulen asuntos de su competencia.</w:t>
      </w:r>
    </w:p>
    <w:p w14:paraId="538A0F92" w14:textId="77777777" w:rsidR="00C961CA" w:rsidRPr="00C961CA" w:rsidRDefault="00C961CA" w:rsidP="00C961CA">
      <w:pPr>
        <w:numPr>
          <w:ilvl w:val="0"/>
          <w:numId w:val="79"/>
        </w:numPr>
        <w:jc w:val="both"/>
        <w:rPr>
          <w:rFonts w:ascii="Arial" w:hAnsi="Arial" w:cs="Arial"/>
          <w:i/>
          <w:sz w:val="18"/>
          <w:szCs w:val="18"/>
        </w:rPr>
      </w:pPr>
      <w:r w:rsidRPr="00C961CA">
        <w:rPr>
          <w:rFonts w:ascii="Arial" w:hAnsi="Arial" w:cs="Arial"/>
          <w:i/>
          <w:sz w:val="18"/>
          <w:szCs w:val="18"/>
        </w:rPr>
        <w:t xml:space="preserve">En el ámbito municipal, los Artículos 90, 91 </w:t>
      </w:r>
      <w:proofErr w:type="gramStart"/>
      <w:r w:rsidRPr="00C961CA">
        <w:rPr>
          <w:rFonts w:ascii="Arial" w:hAnsi="Arial" w:cs="Arial"/>
          <w:i/>
          <w:sz w:val="18"/>
          <w:szCs w:val="18"/>
        </w:rPr>
        <w:t>fracción</w:t>
      </w:r>
      <w:proofErr w:type="gramEnd"/>
      <w:r w:rsidRPr="00C961CA">
        <w:rPr>
          <w:rFonts w:ascii="Arial" w:hAnsi="Arial" w:cs="Arial"/>
          <w:i/>
          <w:sz w:val="18"/>
          <w:szCs w:val="18"/>
        </w:rPr>
        <w:t xml:space="preserve"> II, y 94 del Código de Gobierno Municipal de Guadalajara faculta a los integrantes del H. Ayuntamiento de Guadalajara para realizar propuestas de ordenamiento, decreto o acuerdo, para su consideración y resolución.</w:t>
      </w:r>
    </w:p>
    <w:p w14:paraId="72844268" w14:textId="77777777" w:rsidR="00C961CA" w:rsidRPr="00C961CA" w:rsidRDefault="00C961CA" w:rsidP="00C961CA">
      <w:pPr>
        <w:numPr>
          <w:ilvl w:val="0"/>
          <w:numId w:val="79"/>
        </w:numPr>
        <w:jc w:val="both"/>
        <w:rPr>
          <w:rFonts w:ascii="Arial" w:hAnsi="Arial" w:cs="Arial"/>
          <w:i/>
          <w:sz w:val="18"/>
          <w:szCs w:val="18"/>
        </w:rPr>
      </w:pPr>
      <w:r w:rsidRPr="00C961CA">
        <w:rPr>
          <w:rFonts w:ascii="Arial" w:hAnsi="Arial" w:cs="Arial"/>
          <w:i/>
          <w:sz w:val="18"/>
          <w:szCs w:val="18"/>
        </w:rPr>
        <w:t>La mala nutrición en la población infantil repercute negativamente en su transición hacia la adultez, donde la presencia de sobrepeso y obesidad en esta etapa crítica se correlaciona directamente en el desarrollo de enfermedades crónico degenerativas. Datos mostrados por la UNICEF, enmarcan que la proporción de niños y niñas mayores de 5 años con sobrepeso u obesidad aumentará exponencialmente en los próximos años. De igual forma las niñas y niños de 6 a 11 años de esas que presentan sobrepeso y obesidad tendrán mayor probabilidad de sufrir sobrepeso el resto de su vida y padecer el riesgo de sufrir enfermedades circulatorias, Cardíacas, Hepáticas, Renales y el desarrollo temprano de diabetes mellitus, entre otras patologías metabólicas según la misma evidencia recabada por la UNICEF.</w:t>
      </w:r>
    </w:p>
    <w:p w14:paraId="56F47EF9" w14:textId="77777777" w:rsidR="00C961CA" w:rsidRPr="00C961CA" w:rsidRDefault="00C961CA" w:rsidP="00C961CA">
      <w:pPr>
        <w:numPr>
          <w:ilvl w:val="0"/>
          <w:numId w:val="79"/>
        </w:numPr>
        <w:jc w:val="both"/>
        <w:rPr>
          <w:rFonts w:ascii="Arial" w:hAnsi="Arial" w:cs="Arial"/>
          <w:i/>
          <w:sz w:val="18"/>
          <w:szCs w:val="18"/>
        </w:rPr>
      </w:pPr>
      <w:r w:rsidRPr="00C961CA">
        <w:rPr>
          <w:rFonts w:ascii="Arial" w:hAnsi="Arial" w:cs="Arial"/>
          <w:i/>
          <w:sz w:val="18"/>
          <w:szCs w:val="18"/>
          <w:highlight w:val="white"/>
        </w:rPr>
        <w:t>En México, siete de cada 10 personas tienen sobrepeso u obesidad, según datos oficiales. En el caso de los niños es 1 de cada 3. Estas cifras sitúan al país en el primer puesto a nivel mundial</w:t>
      </w:r>
      <w:r w:rsidRPr="00C961CA">
        <w:rPr>
          <w:rFonts w:ascii="Arial" w:hAnsi="Arial" w:cs="Arial"/>
          <w:i/>
          <w:sz w:val="18"/>
          <w:szCs w:val="18"/>
        </w:rPr>
        <w:t xml:space="preserve"> y está asociado principalmente al hecho de que los videojuegos están ganando un enorme terreno en la atención de la población infantil según los datos</w:t>
      </w:r>
      <w:r w:rsidRPr="00C961CA">
        <w:rPr>
          <w:rFonts w:ascii="Arial" w:hAnsi="Arial" w:cs="Arial"/>
          <w:i/>
          <w:sz w:val="18"/>
          <w:szCs w:val="18"/>
          <w:highlight w:val="white"/>
        </w:rPr>
        <w:t xml:space="preserve"> del Instituto Nacional de Salud Pública (INSP), en México el sobrepeso infantil crece 1.1% cada año por este motivo.</w:t>
      </w:r>
      <w:r w:rsidRPr="00C961CA">
        <w:rPr>
          <w:rFonts w:ascii="Arial" w:hAnsi="Arial" w:cs="Arial"/>
          <w:i/>
          <w:sz w:val="18"/>
          <w:szCs w:val="18"/>
        </w:rPr>
        <w:t xml:space="preserve"> </w:t>
      </w:r>
      <w:r w:rsidRPr="00C961CA">
        <w:rPr>
          <w:rFonts w:ascii="Arial" w:hAnsi="Arial" w:cs="Arial"/>
          <w:i/>
          <w:sz w:val="18"/>
          <w:szCs w:val="18"/>
          <w:highlight w:val="white"/>
        </w:rPr>
        <w:t xml:space="preserve">Al respecto, el Dr. Eduardo Chávez Enríquez, </w:t>
      </w:r>
      <w:proofErr w:type="spellStart"/>
      <w:r w:rsidRPr="00C961CA">
        <w:rPr>
          <w:rFonts w:ascii="Arial" w:hAnsi="Arial" w:cs="Arial"/>
          <w:i/>
          <w:sz w:val="18"/>
          <w:szCs w:val="18"/>
          <w:highlight w:val="white"/>
        </w:rPr>
        <w:t>exdirector</w:t>
      </w:r>
      <w:proofErr w:type="spellEnd"/>
      <w:r w:rsidRPr="00C961CA">
        <w:rPr>
          <w:rFonts w:ascii="Arial" w:hAnsi="Arial" w:cs="Arial"/>
          <w:i/>
          <w:sz w:val="18"/>
          <w:szCs w:val="18"/>
          <w:highlight w:val="white"/>
        </w:rPr>
        <w:t xml:space="preserve"> del Hospital del Niño de la Ciudad de México, explicó que la obesidad infantil se ha incrementado porque hoy día los juegos infantiles sólo se basan en los videojuegos y “los niños se encierran en un mundo virtual”, en el cual no hay actividad física constante.</w:t>
      </w:r>
    </w:p>
    <w:p w14:paraId="7CB80593" w14:textId="77777777" w:rsidR="00C961CA" w:rsidRPr="00C961CA" w:rsidRDefault="00C961CA" w:rsidP="00C961CA">
      <w:pPr>
        <w:numPr>
          <w:ilvl w:val="0"/>
          <w:numId w:val="79"/>
        </w:numPr>
        <w:jc w:val="both"/>
        <w:rPr>
          <w:rFonts w:ascii="Arial" w:hAnsi="Arial" w:cs="Arial"/>
          <w:i/>
          <w:sz w:val="18"/>
          <w:szCs w:val="18"/>
        </w:rPr>
      </w:pPr>
      <w:r w:rsidRPr="00C961CA">
        <w:rPr>
          <w:rFonts w:ascii="Arial" w:hAnsi="Arial" w:cs="Arial"/>
          <w:i/>
          <w:sz w:val="18"/>
          <w:szCs w:val="18"/>
        </w:rPr>
        <w:t xml:space="preserve">Tomando en cuenta la información recabada en la </w:t>
      </w:r>
      <w:r w:rsidRPr="00C961CA">
        <w:rPr>
          <w:rFonts w:ascii="Arial" w:hAnsi="Arial" w:cs="Arial"/>
          <w:i/>
          <w:sz w:val="18"/>
          <w:szCs w:val="18"/>
          <w:highlight w:val="white"/>
        </w:rPr>
        <w:t>Encuesta Nacional de Salud y Nutrición 2020 (ENSANUT), realizada por Centro de Investigación en Evaluación y Encuestas (CIEE) del Instituto Nacional de Salud Pública, se destaca que a partir del año 2006 se ha registrado un muy acelerado incremento de niveles de obesidad en menores de edad. Por ejemplo, en el año 2006 el 16% de las niñas y el 18% de los niños edad escolar, enfrentaban obesidad; sin embargo, para el año 2020, en el contexto de la COVID-19, hubo un incremento en la prevalencia de la obesidad infantil la cual creció a prácticamente al 40% en relación a las mediciones anteriores.</w:t>
      </w:r>
    </w:p>
    <w:p w14:paraId="3ABAC08E" w14:textId="77777777" w:rsidR="00C961CA" w:rsidRPr="00C961CA" w:rsidRDefault="00C961CA" w:rsidP="00C961CA">
      <w:pPr>
        <w:numPr>
          <w:ilvl w:val="0"/>
          <w:numId w:val="79"/>
        </w:numPr>
        <w:jc w:val="both"/>
        <w:rPr>
          <w:rFonts w:ascii="Arial" w:hAnsi="Arial" w:cs="Arial"/>
          <w:i/>
          <w:sz w:val="18"/>
          <w:szCs w:val="18"/>
        </w:rPr>
      </w:pPr>
      <w:r w:rsidRPr="00C961CA">
        <w:rPr>
          <w:rFonts w:ascii="Arial" w:hAnsi="Arial" w:cs="Arial"/>
          <w:i/>
          <w:sz w:val="18"/>
          <w:szCs w:val="18"/>
        </w:rPr>
        <w:t xml:space="preserve">La pandemia ha afectado en diversas formas a nuestra sociedad, desde que inició las autoridades gubernamentales, incluido el gobierno municipal, se han visto en la necesidad de establecer </w:t>
      </w:r>
      <w:r w:rsidRPr="00C961CA">
        <w:rPr>
          <w:rFonts w:ascii="Arial" w:hAnsi="Arial" w:cs="Arial"/>
          <w:i/>
          <w:sz w:val="18"/>
          <w:szCs w:val="18"/>
        </w:rPr>
        <w:lastRenderedPageBreak/>
        <w:t>restricciones para favorecer el distanciamiento social, como lo fue la reducción de aforo en espacios de convivencia y recreación como escuelas y centros deportivos, así como las limitaciones para realizar ejercicio en grupo en áreas abiertas o cerradas. Por el distanciamiento a los espacios de esparcimiento ha mermado considerablemente el interés de la población infantil en la práctica de alguna disciplina deportiva.</w:t>
      </w:r>
    </w:p>
    <w:p w14:paraId="2979CDA5" w14:textId="77777777" w:rsidR="00C961CA" w:rsidRPr="00C961CA" w:rsidRDefault="00C961CA" w:rsidP="00C961CA">
      <w:pPr>
        <w:ind w:left="720"/>
        <w:jc w:val="both"/>
        <w:rPr>
          <w:rFonts w:ascii="Arial" w:hAnsi="Arial" w:cs="Arial"/>
          <w:i/>
          <w:sz w:val="18"/>
          <w:szCs w:val="18"/>
        </w:rPr>
      </w:pPr>
      <w:r w:rsidRPr="00C961CA">
        <w:rPr>
          <w:rFonts w:ascii="Arial" w:hAnsi="Arial" w:cs="Arial"/>
          <w:i/>
          <w:sz w:val="18"/>
          <w:szCs w:val="18"/>
        </w:rPr>
        <w:t>Es entonces evidente que las estrategias de contención del COVID-19 agravan la problemática nutricional de la población infantil, que ya era un factor de riesgo antes de la pandemia, considerando que México en los últimos cinco años ostenta uno de los primeros lugares de obesidad infantil del mundo.</w:t>
      </w:r>
    </w:p>
    <w:p w14:paraId="40D30669" w14:textId="628E6C5F" w:rsidR="00C961CA" w:rsidRPr="00C961CA" w:rsidRDefault="00C961CA" w:rsidP="00C961CA">
      <w:pPr>
        <w:numPr>
          <w:ilvl w:val="0"/>
          <w:numId w:val="79"/>
        </w:numPr>
        <w:jc w:val="both"/>
        <w:rPr>
          <w:rFonts w:ascii="Arial" w:hAnsi="Arial" w:cs="Arial"/>
          <w:i/>
          <w:sz w:val="18"/>
          <w:szCs w:val="18"/>
        </w:rPr>
      </w:pPr>
      <w:r w:rsidRPr="00C961CA">
        <w:rPr>
          <w:rFonts w:ascii="Arial" w:hAnsi="Arial" w:cs="Arial"/>
          <w:i/>
          <w:sz w:val="18"/>
          <w:szCs w:val="18"/>
          <w:highlight w:val="white"/>
        </w:rPr>
        <w:t xml:space="preserve">La situación de contingencia, no ha permitido que se lleven </w:t>
      </w:r>
      <w:r w:rsidR="00736011">
        <w:rPr>
          <w:rFonts w:ascii="Arial" w:hAnsi="Arial" w:cs="Arial"/>
          <w:i/>
          <w:sz w:val="18"/>
          <w:szCs w:val="18"/>
          <w:highlight w:val="white"/>
        </w:rPr>
        <w:t xml:space="preserve">a cabo las rutinas o programas </w:t>
      </w:r>
      <w:r w:rsidRPr="00C961CA">
        <w:rPr>
          <w:rFonts w:ascii="Arial" w:hAnsi="Arial" w:cs="Arial"/>
          <w:i/>
          <w:sz w:val="18"/>
          <w:szCs w:val="18"/>
          <w:highlight w:val="white"/>
        </w:rPr>
        <w:t xml:space="preserve">adecuadas para el manejo del niño con obesidad, el Instituto Mexicano del Seguro Social (IMSS) </w:t>
      </w:r>
      <w:r w:rsidRPr="00C961CA">
        <w:rPr>
          <w:rFonts w:ascii="Arial" w:hAnsi="Arial" w:cs="Arial"/>
          <w:i/>
          <w:sz w:val="18"/>
          <w:szCs w:val="18"/>
        </w:rPr>
        <w:t>señala que durante la emergencia sanitaria por COVID-19 los niños han estado sometidos a cambios importantes en su rutina familiar, educativa y de esparcimiento, lo que genera ansiedad pues al no acudir a la escuela los niños no están en riesgo de contagio, pero al encontrarse confinados en sus casas, surge otro tema preocupante para el área de salud a nivel físico y psicológico. Por lo que el Médico Arturo Flores Hernández, el Jefe del Servicio de Pediatría del Hospital General No. 32 de la Ciudad de México, recomienda que al término de los prolongados periodos de encierro las niñas, los niños y adolescentes retornen a sus actividades escolares, deportivas sumados a servicios de primer nivel de atención médica nutricional que eduquen a la población infantil en hábitos alimenticios saludables. Problemática que desde 1975 se ha triplicado en todo el mundo y que durante las últimas tres décadas ha mantenido un aumento sostenido en la región latinoamericana al pasar del 6.2% en 1990, al 7.5 en 2020 para la población infantil menor de 5 años, lo que significa un incremento de 400 mil niños y niñas de manera anual llegando a 4 millones en el 2020.</w:t>
      </w:r>
    </w:p>
    <w:p w14:paraId="7AA9D151" w14:textId="77777777" w:rsidR="00C961CA" w:rsidRPr="00C961CA" w:rsidRDefault="00C961CA" w:rsidP="00C961CA">
      <w:pPr>
        <w:numPr>
          <w:ilvl w:val="0"/>
          <w:numId w:val="79"/>
        </w:numPr>
        <w:jc w:val="both"/>
        <w:rPr>
          <w:rFonts w:ascii="Arial" w:hAnsi="Arial" w:cs="Arial"/>
          <w:i/>
          <w:sz w:val="18"/>
          <w:szCs w:val="18"/>
        </w:rPr>
      </w:pPr>
      <w:r w:rsidRPr="00C961CA">
        <w:rPr>
          <w:rFonts w:ascii="Arial" w:hAnsi="Arial" w:cs="Arial"/>
          <w:i/>
          <w:sz w:val="18"/>
          <w:szCs w:val="18"/>
        </w:rPr>
        <w:t>Información recabada por la UNICEF menciona que al menos 370 millones de niños en el mundo perdieron acceso a comidas escolares esenciales a partir del cierre de las escuelas. Las amenazas están presentes no sólo en la cantidad, sino también en la calidad nutrimental de la comida que reciben niñas, niños y adolescentes, sin embargo la misma UNICEF afirma que la problemática no solo persistirá si no que aumentará exponencialmente tanto por los obstáculos financieros que imposibilitan el acceso a un alimentación de calidad y suficiencia así como por una pobre política social de acompañamiento a los programas sociales ya establecidos a nivel estatal y federal, pues esta organización ha detectado por tomar un ejemplo que los esfuerzos para tener un etiquetado frontal en productos alimenticios, han sido interrumpidos o atrasados indefinidamente por priorizar la contención de la pandemia, y resulta preocupante que durante la pandemia se ha reportado sobre prácticas de marketing oportunista y distribución inapropiada de sustitutos de leche materna y comida poco saludable, que van en contra de los esfuerzos nutricionales de la salud pública,</w:t>
      </w:r>
    </w:p>
    <w:p w14:paraId="5FD01532" w14:textId="77777777" w:rsidR="00C961CA" w:rsidRPr="00C961CA" w:rsidRDefault="00C961CA" w:rsidP="00C961CA">
      <w:pPr>
        <w:numPr>
          <w:ilvl w:val="0"/>
          <w:numId w:val="79"/>
        </w:numPr>
        <w:jc w:val="both"/>
        <w:rPr>
          <w:rFonts w:ascii="Arial" w:hAnsi="Arial" w:cs="Arial"/>
          <w:i/>
          <w:sz w:val="18"/>
          <w:szCs w:val="18"/>
        </w:rPr>
      </w:pPr>
      <w:r w:rsidRPr="00C961CA">
        <w:rPr>
          <w:rFonts w:ascii="Arial" w:hAnsi="Arial" w:cs="Arial"/>
          <w:i/>
          <w:sz w:val="18"/>
          <w:szCs w:val="18"/>
        </w:rPr>
        <w:t>Proyecciones para 2030 sustentan que más de 6.8 millones de niños en México serán obesos tomando como base a las encuestas realizadas por la UNICEF Y ENSANUT en donde se evidencia el aumento preponderante del consumo de refrescos, bebidas industrializadas y alimentos ultra procesados en conjunto a la poca actividad física.</w:t>
      </w:r>
    </w:p>
    <w:p w14:paraId="4CCA1A45" w14:textId="77777777" w:rsidR="00C961CA" w:rsidRDefault="00C961CA" w:rsidP="00C961CA">
      <w:pPr>
        <w:numPr>
          <w:ilvl w:val="0"/>
          <w:numId w:val="79"/>
        </w:numPr>
        <w:jc w:val="both"/>
        <w:rPr>
          <w:rFonts w:ascii="Arial" w:hAnsi="Arial" w:cs="Arial"/>
          <w:i/>
          <w:sz w:val="18"/>
          <w:szCs w:val="18"/>
        </w:rPr>
      </w:pPr>
      <w:r w:rsidRPr="00C961CA">
        <w:rPr>
          <w:rFonts w:ascii="Arial" w:hAnsi="Arial" w:cs="Arial"/>
          <w:i/>
          <w:sz w:val="18"/>
          <w:szCs w:val="18"/>
        </w:rPr>
        <w:t>El sedentarismo ha influido negativamente en el estilo de vida de la niñez en el país, según los estudios realizados por el ILSI (</w:t>
      </w:r>
      <w:r w:rsidRPr="00C961CA">
        <w:rPr>
          <w:rFonts w:ascii="Arial" w:hAnsi="Arial" w:cs="Arial"/>
          <w:i/>
          <w:sz w:val="18"/>
          <w:szCs w:val="18"/>
          <w:highlight w:val="white"/>
        </w:rPr>
        <w:t xml:space="preserve">International </w:t>
      </w:r>
      <w:proofErr w:type="spellStart"/>
      <w:r w:rsidRPr="00C961CA">
        <w:rPr>
          <w:rFonts w:ascii="Arial" w:hAnsi="Arial" w:cs="Arial"/>
          <w:i/>
          <w:sz w:val="18"/>
          <w:szCs w:val="18"/>
          <w:highlight w:val="white"/>
        </w:rPr>
        <w:t>Life</w:t>
      </w:r>
      <w:proofErr w:type="spellEnd"/>
      <w:r w:rsidRPr="00C961CA">
        <w:rPr>
          <w:rFonts w:ascii="Arial" w:hAnsi="Arial" w:cs="Arial"/>
          <w:i/>
          <w:sz w:val="18"/>
          <w:szCs w:val="18"/>
          <w:highlight w:val="white"/>
        </w:rPr>
        <w:t xml:space="preserve"> </w:t>
      </w:r>
      <w:proofErr w:type="spellStart"/>
      <w:r w:rsidRPr="00C961CA">
        <w:rPr>
          <w:rFonts w:ascii="Arial" w:hAnsi="Arial" w:cs="Arial"/>
          <w:i/>
          <w:sz w:val="18"/>
          <w:szCs w:val="18"/>
          <w:highlight w:val="white"/>
        </w:rPr>
        <w:t>Science</w:t>
      </w:r>
      <w:proofErr w:type="spellEnd"/>
      <w:r w:rsidRPr="00C961CA">
        <w:rPr>
          <w:rFonts w:ascii="Arial" w:hAnsi="Arial" w:cs="Arial"/>
          <w:i/>
          <w:sz w:val="18"/>
          <w:szCs w:val="18"/>
          <w:highlight w:val="white"/>
        </w:rPr>
        <w:t xml:space="preserve"> </w:t>
      </w:r>
      <w:proofErr w:type="spellStart"/>
      <w:r w:rsidRPr="00C961CA">
        <w:rPr>
          <w:rFonts w:ascii="Arial" w:hAnsi="Arial" w:cs="Arial"/>
          <w:i/>
          <w:sz w:val="18"/>
          <w:szCs w:val="18"/>
          <w:highlight w:val="white"/>
        </w:rPr>
        <w:t>Institute</w:t>
      </w:r>
      <w:proofErr w:type="spellEnd"/>
      <w:r w:rsidRPr="00C961CA">
        <w:rPr>
          <w:rFonts w:ascii="Arial" w:hAnsi="Arial" w:cs="Arial"/>
          <w:i/>
          <w:sz w:val="18"/>
          <w:szCs w:val="18"/>
          <w:highlight w:val="white"/>
        </w:rPr>
        <w:t>) en México, cerca del 98% de la población infantil podría ser catalogada como sedentaria, es decir que no quema las calorías suficientes para equilibrar su gasto en relación a su consumo, esto fundamentado con la mediciones realizadas con un acelerómetro en niños mexicanos de edad escolar en un estudio realizado por el mismo instituto en 2020.</w:t>
      </w:r>
    </w:p>
    <w:p w14:paraId="55DE6101" w14:textId="77777777" w:rsidR="00C961CA" w:rsidRPr="00C961CA" w:rsidRDefault="00C961CA" w:rsidP="00C961CA">
      <w:pPr>
        <w:ind w:left="720"/>
        <w:jc w:val="both"/>
        <w:rPr>
          <w:rFonts w:ascii="Arial" w:hAnsi="Arial" w:cs="Arial"/>
          <w:i/>
          <w:sz w:val="18"/>
          <w:szCs w:val="18"/>
        </w:rPr>
      </w:pPr>
    </w:p>
    <w:p w14:paraId="4C1D731D" w14:textId="4F3C5601" w:rsidR="00C961CA" w:rsidRPr="00C961CA" w:rsidRDefault="00C961CA" w:rsidP="00C961CA">
      <w:pPr>
        <w:jc w:val="both"/>
        <w:rPr>
          <w:rFonts w:ascii="Arial" w:hAnsi="Arial" w:cs="Arial"/>
          <w:i/>
          <w:sz w:val="18"/>
          <w:szCs w:val="18"/>
        </w:rPr>
      </w:pPr>
      <w:r w:rsidRPr="00C961CA">
        <w:rPr>
          <w:rFonts w:ascii="Arial" w:hAnsi="Arial" w:cs="Arial"/>
          <w:i/>
          <w:sz w:val="18"/>
          <w:szCs w:val="18"/>
        </w:rPr>
        <w:t xml:space="preserve">La presente iniciativa busca revertir un problema creciente en las niñas y niños de Guadalajara, y lejos de demeritar el trabajo realizado por las y los docentes de educación física de cada una de las escuelas, busca formas de apoyar el importante trabajo que realizan en cada una de las escuelas de la ciudad. Por lo que, con el fin de reducir la creciente problemática, se propone al Pleno de este H. Ayuntamiento, la creación de un Programa donde se pueda valorar al infante médica y nutricionalmente dentro de las instituciones educativas en el municipio además de que estos puedan tener acceso a actividades físicas o deportivas para un combate integral a esta problemática que aqueja a la población infantil desde las últimas décadas que no hace más que aumentar sin control. </w:t>
      </w:r>
    </w:p>
    <w:p w14:paraId="20D5FAA7" w14:textId="77777777" w:rsidR="00C961CA" w:rsidRDefault="00C961CA" w:rsidP="00C961CA">
      <w:pPr>
        <w:jc w:val="center"/>
        <w:rPr>
          <w:rFonts w:ascii="Arial" w:hAnsi="Arial" w:cs="Arial"/>
          <w:b/>
          <w:i/>
          <w:sz w:val="18"/>
          <w:szCs w:val="18"/>
        </w:rPr>
      </w:pPr>
      <w:r w:rsidRPr="00C961CA">
        <w:rPr>
          <w:rFonts w:ascii="Arial" w:hAnsi="Arial" w:cs="Arial"/>
          <w:b/>
          <w:i/>
          <w:sz w:val="18"/>
          <w:szCs w:val="18"/>
        </w:rPr>
        <w:t>OBJETO Y FIN DE LA INICIATIVA</w:t>
      </w:r>
    </w:p>
    <w:p w14:paraId="58BC3AC1" w14:textId="77777777" w:rsidR="00C961CA" w:rsidRPr="00C961CA" w:rsidRDefault="00C961CA" w:rsidP="00C961CA">
      <w:pPr>
        <w:jc w:val="center"/>
        <w:rPr>
          <w:rFonts w:ascii="Arial" w:hAnsi="Arial" w:cs="Arial"/>
          <w:b/>
          <w:i/>
          <w:sz w:val="18"/>
          <w:szCs w:val="18"/>
        </w:rPr>
      </w:pPr>
    </w:p>
    <w:p w14:paraId="4BFD95BC" w14:textId="77777777" w:rsidR="00C961CA" w:rsidRDefault="00C961CA" w:rsidP="00C961CA">
      <w:pPr>
        <w:jc w:val="both"/>
        <w:rPr>
          <w:rFonts w:ascii="Arial" w:hAnsi="Arial" w:cs="Arial"/>
          <w:i/>
          <w:sz w:val="18"/>
          <w:szCs w:val="18"/>
        </w:rPr>
      </w:pPr>
      <w:r w:rsidRPr="00C961CA">
        <w:rPr>
          <w:rFonts w:ascii="Arial" w:hAnsi="Arial" w:cs="Arial"/>
          <w:i/>
          <w:sz w:val="18"/>
          <w:szCs w:val="18"/>
        </w:rPr>
        <w:t>La presente iniciativa plantea que se efectúen los análisis, estudios y adecuaciones necesarias para llevar a cabo la implementación el programa nutricional y cultura deportiva, mismo que derivará en:</w:t>
      </w:r>
    </w:p>
    <w:p w14:paraId="4826E883" w14:textId="77777777" w:rsidR="00C961CA" w:rsidRPr="00C961CA" w:rsidRDefault="00C961CA" w:rsidP="00C961CA">
      <w:pPr>
        <w:jc w:val="both"/>
        <w:rPr>
          <w:rFonts w:ascii="Arial" w:hAnsi="Arial" w:cs="Arial"/>
          <w:i/>
          <w:sz w:val="18"/>
          <w:szCs w:val="18"/>
        </w:rPr>
      </w:pPr>
    </w:p>
    <w:p w14:paraId="5A66288F" w14:textId="77777777" w:rsidR="00C961CA" w:rsidRDefault="00C961CA" w:rsidP="00C961CA">
      <w:pPr>
        <w:jc w:val="both"/>
        <w:rPr>
          <w:rFonts w:ascii="Arial" w:hAnsi="Arial" w:cs="Arial"/>
          <w:i/>
          <w:sz w:val="18"/>
          <w:szCs w:val="18"/>
        </w:rPr>
      </w:pPr>
      <w:r w:rsidRPr="00C961CA">
        <w:rPr>
          <w:rFonts w:ascii="Arial" w:hAnsi="Arial" w:cs="Arial"/>
          <w:i/>
          <w:sz w:val="18"/>
          <w:szCs w:val="18"/>
        </w:rPr>
        <w:t>Beneficios obtenidos</w:t>
      </w:r>
    </w:p>
    <w:p w14:paraId="17B2C0BC" w14:textId="77777777" w:rsidR="00C961CA" w:rsidRPr="00C961CA" w:rsidRDefault="00C961CA" w:rsidP="00C961CA">
      <w:pPr>
        <w:jc w:val="both"/>
        <w:rPr>
          <w:rFonts w:ascii="Arial" w:hAnsi="Arial" w:cs="Arial"/>
          <w:i/>
          <w:sz w:val="18"/>
          <w:szCs w:val="18"/>
        </w:rPr>
      </w:pPr>
    </w:p>
    <w:p w14:paraId="1C2ED8EF" w14:textId="77777777" w:rsidR="00C961CA" w:rsidRPr="00C961CA" w:rsidRDefault="00C961CA" w:rsidP="00C961CA">
      <w:pPr>
        <w:pStyle w:val="Prrafodelista"/>
        <w:numPr>
          <w:ilvl w:val="0"/>
          <w:numId w:val="80"/>
        </w:numPr>
        <w:contextualSpacing/>
        <w:jc w:val="both"/>
        <w:rPr>
          <w:rFonts w:ascii="Arial" w:hAnsi="Arial" w:cs="Arial"/>
          <w:i/>
          <w:sz w:val="18"/>
          <w:szCs w:val="18"/>
        </w:rPr>
      </w:pPr>
      <w:r w:rsidRPr="00C961CA">
        <w:rPr>
          <w:rFonts w:ascii="Arial" w:hAnsi="Arial" w:cs="Arial"/>
          <w:i/>
          <w:sz w:val="18"/>
          <w:szCs w:val="18"/>
        </w:rPr>
        <w:t>Acercamiento de los espacios recreativos para niñas y niños;</w:t>
      </w:r>
    </w:p>
    <w:p w14:paraId="4C44FA47" w14:textId="77777777" w:rsidR="00C961CA" w:rsidRPr="00C961CA" w:rsidRDefault="00C961CA" w:rsidP="00C961CA">
      <w:pPr>
        <w:pStyle w:val="Prrafodelista"/>
        <w:numPr>
          <w:ilvl w:val="0"/>
          <w:numId w:val="80"/>
        </w:numPr>
        <w:contextualSpacing/>
        <w:jc w:val="both"/>
        <w:rPr>
          <w:rFonts w:ascii="Arial" w:hAnsi="Arial" w:cs="Arial"/>
          <w:i/>
          <w:sz w:val="18"/>
          <w:szCs w:val="18"/>
        </w:rPr>
      </w:pPr>
      <w:r w:rsidRPr="00C961CA">
        <w:rPr>
          <w:rFonts w:ascii="Arial" w:hAnsi="Arial" w:cs="Arial"/>
          <w:i/>
          <w:sz w:val="18"/>
          <w:szCs w:val="18"/>
        </w:rPr>
        <w:t>Acercamiento de disciplinas deportivas para la población infantil;</w:t>
      </w:r>
    </w:p>
    <w:p w14:paraId="0D424B24" w14:textId="77777777" w:rsidR="00C961CA" w:rsidRPr="00C961CA" w:rsidRDefault="00C961CA" w:rsidP="00C961CA">
      <w:pPr>
        <w:pStyle w:val="Prrafodelista"/>
        <w:numPr>
          <w:ilvl w:val="0"/>
          <w:numId w:val="80"/>
        </w:numPr>
        <w:contextualSpacing/>
        <w:jc w:val="both"/>
        <w:rPr>
          <w:rFonts w:ascii="Arial" w:hAnsi="Arial" w:cs="Arial"/>
          <w:i/>
          <w:sz w:val="18"/>
          <w:szCs w:val="18"/>
        </w:rPr>
      </w:pPr>
      <w:r w:rsidRPr="00C961CA">
        <w:rPr>
          <w:rFonts w:ascii="Arial" w:hAnsi="Arial" w:cs="Arial"/>
          <w:i/>
          <w:sz w:val="18"/>
          <w:szCs w:val="18"/>
        </w:rPr>
        <w:t>Disminución de las enfermedades metabólicas, sobrepeso y obesidad en un mediano plazo;</w:t>
      </w:r>
    </w:p>
    <w:p w14:paraId="43495348" w14:textId="77777777" w:rsidR="00C961CA" w:rsidRPr="00C961CA" w:rsidRDefault="00C961CA" w:rsidP="00C961CA">
      <w:pPr>
        <w:pStyle w:val="Prrafodelista"/>
        <w:numPr>
          <w:ilvl w:val="0"/>
          <w:numId w:val="80"/>
        </w:numPr>
        <w:contextualSpacing/>
        <w:jc w:val="both"/>
        <w:rPr>
          <w:rFonts w:ascii="Arial" w:hAnsi="Arial" w:cs="Arial"/>
          <w:i/>
          <w:sz w:val="18"/>
          <w:szCs w:val="18"/>
        </w:rPr>
      </w:pPr>
      <w:r w:rsidRPr="00C961CA">
        <w:rPr>
          <w:rFonts w:ascii="Arial" w:hAnsi="Arial" w:cs="Arial"/>
          <w:i/>
          <w:sz w:val="18"/>
          <w:szCs w:val="18"/>
        </w:rPr>
        <w:t>Una mejora general en la calidad de vida de los habitantes de la ciudad;</w:t>
      </w:r>
    </w:p>
    <w:p w14:paraId="6F0CDBA0" w14:textId="77777777" w:rsidR="00C961CA" w:rsidRDefault="00C961CA" w:rsidP="00C961CA">
      <w:pPr>
        <w:pStyle w:val="Prrafodelista"/>
        <w:numPr>
          <w:ilvl w:val="0"/>
          <w:numId w:val="80"/>
        </w:numPr>
        <w:contextualSpacing/>
        <w:jc w:val="both"/>
        <w:rPr>
          <w:rFonts w:ascii="Arial" w:hAnsi="Arial" w:cs="Arial"/>
          <w:i/>
          <w:sz w:val="18"/>
          <w:szCs w:val="18"/>
        </w:rPr>
      </w:pPr>
      <w:r w:rsidRPr="00C961CA">
        <w:rPr>
          <w:rFonts w:ascii="Arial" w:hAnsi="Arial" w:cs="Arial"/>
          <w:i/>
          <w:sz w:val="18"/>
          <w:szCs w:val="18"/>
        </w:rPr>
        <w:t>Fortalecer el trabajo de los docentes de educación física en Guadalajara.</w:t>
      </w:r>
    </w:p>
    <w:p w14:paraId="24B49DC0" w14:textId="77777777" w:rsidR="00653927" w:rsidRPr="00C961CA" w:rsidRDefault="00653927" w:rsidP="00653927">
      <w:pPr>
        <w:pStyle w:val="Prrafodelista"/>
        <w:ind w:left="720"/>
        <w:contextualSpacing/>
        <w:jc w:val="both"/>
        <w:rPr>
          <w:rFonts w:ascii="Arial" w:hAnsi="Arial" w:cs="Arial"/>
          <w:i/>
          <w:sz w:val="18"/>
          <w:szCs w:val="18"/>
        </w:rPr>
      </w:pPr>
    </w:p>
    <w:p w14:paraId="5B528D99" w14:textId="77777777" w:rsidR="00C961CA" w:rsidRDefault="00C961CA" w:rsidP="00C961CA">
      <w:pPr>
        <w:jc w:val="both"/>
        <w:rPr>
          <w:rFonts w:ascii="Arial" w:hAnsi="Arial" w:cs="Arial"/>
          <w:i/>
          <w:sz w:val="18"/>
          <w:szCs w:val="18"/>
        </w:rPr>
      </w:pPr>
      <w:r w:rsidRPr="00C961CA">
        <w:rPr>
          <w:rFonts w:ascii="Arial" w:hAnsi="Arial" w:cs="Arial"/>
          <w:i/>
          <w:sz w:val="18"/>
          <w:szCs w:val="18"/>
        </w:rPr>
        <w:t>Acciones a realizar</w:t>
      </w:r>
    </w:p>
    <w:p w14:paraId="4014A1C5" w14:textId="77777777" w:rsidR="00653927" w:rsidRPr="00C961CA" w:rsidRDefault="00653927" w:rsidP="00C961CA">
      <w:pPr>
        <w:jc w:val="both"/>
        <w:rPr>
          <w:rFonts w:ascii="Arial" w:hAnsi="Arial" w:cs="Arial"/>
          <w:i/>
          <w:sz w:val="18"/>
          <w:szCs w:val="18"/>
        </w:rPr>
      </w:pPr>
    </w:p>
    <w:p w14:paraId="090F05D2" w14:textId="77777777" w:rsidR="00C961CA" w:rsidRPr="00C961CA" w:rsidRDefault="00C961CA" w:rsidP="00C961CA">
      <w:pPr>
        <w:pStyle w:val="Prrafodelista"/>
        <w:numPr>
          <w:ilvl w:val="0"/>
          <w:numId w:val="81"/>
        </w:numPr>
        <w:contextualSpacing/>
        <w:jc w:val="both"/>
        <w:rPr>
          <w:rFonts w:ascii="Arial" w:hAnsi="Arial" w:cs="Arial"/>
          <w:i/>
          <w:sz w:val="18"/>
          <w:szCs w:val="18"/>
        </w:rPr>
      </w:pPr>
      <w:r w:rsidRPr="00C961CA">
        <w:rPr>
          <w:rFonts w:ascii="Arial" w:hAnsi="Arial" w:cs="Arial"/>
          <w:i/>
          <w:sz w:val="18"/>
          <w:szCs w:val="18"/>
        </w:rPr>
        <w:t>Fomento al deporte y al ocio sano;</w:t>
      </w:r>
    </w:p>
    <w:p w14:paraId="205EF799" w14:textId="77777777" w:rsidR="00C961CA" w:rsidRPr="00C961CA" w:rsidRDefault="00C961CA" w:rsidP="00C961CA">
      <w:pPr>
        <w:pStyle w:val="Prrafodelista"/>
        <w:numPr>
          <w:ilvl w:val="0"/>
          <w:numId w:val="81"/>
        </w:numPr>
        <w:contextualSpacing/>
        <w:jc w:val="both"/>
        <w:rPr>
          <w:rFonts w:ascii="Arial" w:hAnsi="Arial" w:cs="Arial"/>
          <w:i/>
          <w:sz w:val="18"/>
          <w:szCs w:val="18"/>
        </w:rPr>
      </w:pPr>
      <w:r w:rsidRPr="00C961CA">
        <w:rPr>
          <w:rFonts w:ascii="Arial" w:hAnsi="Arial" w:cs="Arial"/>
          <w:i/>
          <w:sz w:val="18"/>
          <w:szCs w:val="18"/>
        </w:rPr>
        <w:t>Fomento para la apropiación del espacio público;</w:t>
      </w:r>
    </w:p>
    <w:p w14:paraId="764D65CC" w14:textId="77777777" w:rsidR="00C961CA" w:rsidRPr="00C961CA" w:rsidRDefault="00C961CA" w:rsidP="00C961CA">
      <w:pPr>
        <w:pStyle w:val="Prrafodelista"/>
        <w:numPr>
          <w:ilvl w:val="0"/>
          <w:numId w:val="81"/>
        </w:numPr>
        <w:contextualSpacing/>
        <w:jc w:val="both"/>
        <w:rPr>
          <w:rFonts w:ascii="Arial" w:hAnsi="Arial" w:cs="Arial"/>
          <w:i/>
          <w:sz w:val="18"/>
          <w:szCs w:val="18"/>
        </w:rPr>
      </w:pPr>
      <w:r w:rsidRPr="00C961CA">
        <w:rPr>
          <w:rFonts w:ascii="Arial" w:hAnsi="Arial" w:cs="Arial"/>
          <w:i/>
          <w:sz w:val="18"/>
          <w:szCs w:val="18"/>
        </w:rPr>
        <w:t>Fomento a la alimentación sana.</w:t>
      </w:r>
    </w:p>
    <w:p w14:paraId="12472C50" w14:textId="77777777" w:rsidR="00C961CA" w:rsidRPr="00C961CA" w:rsidRDefault="00C961CA" w:rsidP="00C961CA">
      <w:pPr>
        <w:pStyle w:val="Prrafodelista"/>
        <w:numPr>
          <w:ilvl w:val="0"/>
          <w:numId w:val="81"/>
        </w:numPr>
        <w:contextualSpacing/>
        <w:jc w:val="both"/>
        <w:rPr>
          <w:rFonts w:ascii="Arial" w:hAnsi="Arial" w:cs="Arial"/>
          <w:i/>
          <w:sz w:val="18"/>
          <w:szCs w:val="18"/>
        </w:rPr>
      </w:pPr>
      <w:r w:rsidRPr="00C961CA">
        <w:rPr>
          <w:rFonts w:ascii="Arial" w:hAnsi="Arial" w:cs="Arial"/>
          <w:i/>
          <w:sz w:val="18"/>
          <w:szCs w:val="18"/>
        </w:rPr>
        <w:t>Fomento al autocuidado y la autoestima.</w:t>
      </w:r>
    </w:p>
    <w:p w14:paraId="4F7BAD70" w14:textId="77777777" w:rsidR="00C961CA" w:rsidRPr="00C961CA" w:rsidRDefault="00C961CA" w:rsidP="00C961CA">
      <w:pPr>
        <w:jc w:val="both"/>
        <w:rPr>
          <w:rFonts w:ascii="Arial" w:hAnsi="Arial" w:cs="Arial"/>
          <w:i/>
          <w:sz w:val="18"/>
          <w:szCs w:val="18"/>
        </w:rPr>
      </w:pPr>
      <w:r w:rsidRPr="00C961CA">
        <w:rPr>
          <w:rFonts w:ascii="Arial" w:hAnsi="Arial" w:cs="Arial"/>
          <w:i/>
          <w:sz w:val="18"/>
          <w:szCs w:val="18"/>
        </w:rPr>
        <w:t xml:space="preserve"> </w:t>
      </w:r>
    </w:p>
    <w:p w14:paraId="56B97A40" w14:textId="77777777" w:rsidR="00C961CA" w:rsidRDefault="00C961CA" w:rsidP="00C961CA">
      <w:pPr>
        <w:jc w:val="both"/>
        <w:rPr>
          <w:rFonts w:ascii="Arial" w:hAnsi="Arial" w:cs="Arial"/>
          <w:i/>
          <w:sz w:val="18"/>
          <w:szCs w:val="18"/>
        </w:rPr>
      </w:pPr>
      <w:r w:rsidRPr="00C961CA">
        <w:rPr>
          <w:rFonts w:ascii="Arial" w:hAnsi="Arial" w:cs="Arial"/>
          <w:b/>
          <w:i/>
          <w:sz w:val="18"/>
          <w:szCs w:val="18"/>
        </w:rPr>
        <w:t xml:space="preserve">Repercusiones presupuestales: </w:t>
      </w:r>
      <w:r w:rsidRPr="00C961CA">
        <w:rPr>
          <w:rFonts w:ascii="Arial" w:hAnsi="Arial" w:cs="Arial"/>
          <w:i/>
          <w:sz w:val="18"/>
          <w:szCs w:val="18"/>
        </w:rPr>
        <w:t>La presente iniciativa, plantea un programa de enseñanza nutricional y cultura deportiva para la prevención y erradicación de la obesidad como eje integral, así como del fomento de las diversas disciplinas deportivas para las niñas, niños y adolescentes del municipio de Guadalajara. El municipio cuenta con los servicios médicos debidamente capacitados para el tratamiento y enseñanza nutricional, así como el personal suficiente para desempeñar las funciones ideadas, al igual que con las instalaciones deportivas. El Organismo Público Descentralizado COMUDE por su parte, tiene instructores, a través de los cuales podrá desempeñar las acciones requeridas.</w:t>
      </w:r>
    </w:p>
    <w:p w14:paraId="3F98A94A" w14:textId="77777777" w:rsidR="00C961CA" w:rsidRPr="00C961CA" w:rsidRDefault="00C961CA" w:rsidP="00C961CA">
      <w:pPr>
        <w:jc w:val="both"/>
        <w:rPr>
          <w:rFonts w:ascii="Arial" w:hAnsi="Arial" w:cs="Arial"/>
          <w:i/>
          <w:sz w:val="18"/>
          <w:szCs w:val="18"/>
        </w:rPr>
      </w:pPr>
    </w:p>
    <w:p w14:paraId="2493DDEA" w14:textId="77777777" w:rsidR="00C961CA" w:rsidRDefault="00C961CA" w:rsidP="00C961CA">
      <w:pPr>
        <w:jc w:val="both"/>
        <w:rPr>
          <w:rFonts w:ascii="Arial" w:hAnsi="Arial" w:cs="Arial"/>
          <w:i/>
          <w:sz w:val="18"/>
          <w:szCs w:val="18"/>
        </w:rPr>
      </w:pPr>
      <w:r w:rsidRPr="00C961CA">
        <w:rPr>
          <w:rFonts w:ascii="Arial" w:hAnsi="Arial" w:cs="Arial"/>
          <w:i/>
          <w:sz w:val="18"/>
          <w:szCs w:val="18"/>
        </w:rPr>
        <w:t>Si bien son mínimas, la operación del programa que se plantea esta iniciativa, requiere le sean destinados recursos, no obstante, podría hacerse uso de partidas municipales que busquen revertir el rezago social y el acceso a una ciudad más digna y saludable.</w:t>
      </w:r>
    </w:p>
    <w:p w14:paraId="5EA3502D" w14:textId="77777777" w:rsidR="00C961CA" w:rsidRPr="00C961CA" w:rsidRDefault="00C961CA" w:rsidP="00C961CA">
      <w:pPr>
        <w:jc w:val="both"/>
        <w:rPr>
          <w:rFonts w:ascii="Arial" w:hAnsi="Arial" w:cs="Arial"/>
          <w:i/>
          <w:sz w:val="18"/>
          <w:szCs w:val="18"/>
        </w:rPr>
      </w:pPr>
    </w:p>
    <w:p w14:paraId="57B52CBA" w14:textId="77777777" w:rsidR="00C961CA" w:rsidRDefault="00C961CA" w:rsidP="00C961CA">
      <w:pPr>
        <w:jc w:val="both"/>
        <w:rPr>
          <w:rFonts w:ascii="Arial" w:hAnsi="Arial" w:cs="Arial"/>
          <w:i/>
          <w:sz w:val="18"/>
          <w:szCs w:val="18"/>
        </w:rPr>
      </w:pPr>
      <w:r w:rsidRPr="00C961CA">
        <w:rPr>
          <w:rFonts w:ascii="Arial" w:hAnsi="Arial" w:cs="Arial"/>
          <w:b/>
          <w:i/>
          <w:sz w:val="18"/>
          <w:szCs w:val="18"/>
        </w:rPr>
        <w:t xml:space="preserve">Repercusiones laborales: </w:t>
      </w:r>
      <w:r w:rsidRPr="00C961CA">
        <w:rPr>
          <w:rFonts w:ascii="Arial" w:hAnsi="Arial" w:cs="Arial"/>
          <w:i/>
          <w:sz w:val="18"/>
          <w:szCs w:val="18"/>
        </w:rPr>
        <w:t>Tanto COMUDE como los servicios médicos municipales cuentan con un mecanismo que facilita a prestadores de servicio social para realizar horas de trabajo comunitario, así como los profesionales versados en el tema que ya laboran en las instituciones, por lo que no es necesario contratar más personal o requerir a especialistas externos. Asimismo, cada institución cuenta con las instalaciones y espacios adecuados para poder implementar el programa.</w:t>
      </w:r>
    </w:p>
    <w:p w14:paraId="3A47B573" w14:textId="77777777" w:rsidR="00C961CA" w:rsidRPr="00C961CA" w:rsidRDefault="00C961CA" w:rsidP="00C961CA">
      <w:pPr>
        <w:jc w:val="both"/>
        <w:rPr>
          <w:rFonts w:ascii="Arial" w:hAnsi="Arial" w:cs="Arial"/>
          <w:i/>
          <w:sz w:val="18"/>
          <w:szCs w:val="18"/>
        </w:rPr>
      </w:pPr>
    </w:p>
    <w:p w14:paraId="5C81C9CA" w14:textId="77777777" w:rsidR="00C961CA" w:rsidRDefault="00C961CA" w:rsidP="00C961CA">
      <w:pPr>
        <w:jc w:val="both"/>
        <w:rPr>
          <w:rFonts w:ascii="Arial" w:hAnsi="Arial" w:cs="Arial"/>
          <w:i/>
          <w:sz w:val="18"/>
          <w:szCs w:val="18"/>
        </w:rPr>
      </w:pPr>
      <w:r w:rsidRPr="00C961CA">
        <w:rPr>
          <w:rFonts w:ascii="Arial" w:hAnsi="Arial" w:cs="Arial"/>
          <w:b/>
          <w:i/>
          <w:sz w:val="18"/>
          <w:szCs w:val="18"/>
        </w:rPr>
        <w:t xml:space="preserve">Repercusiones sociales: </w:t>
      </w:r>
      <w:r w:rsidRPr="00C961CA">
        <w:rPr>
          <w:rFonts w:ascii="Arial" w:hAnsi="Arial" w:cs="Arial"/>
          <w:i/>
          <w:sz w:val="18"/>
          <w:szCs w:val="18"/>
        </w:rPr>
        <w:t xml:space="preserve">Se pretende que el programa erradique o disminuya la malnutrición infantil que mejore la salud en general de esta población mediante el monitoreo </w:t>
      </w:r>
      <w:proofErr w:type="spellStart"/>
      <w:r w:rsidRPr="00C961CA">
        <w:rPr>
          <w:rFonts w:ascii="Arial" w:hAnsi="Arial" w:cs="Arial"/>
          <w:i/>
          <w:sz w:val="18"/>
          <w:szCs w:val="18"/>
        </w:rPr>
        <w:t>percentilar</w:t>
      </w:r>
      <w:proofErr w:type="spellEnd"/>
      <w:r w:rsidRPr="00C961CA">
        <w:rPr>
          <w:rFonts w:ascii="Arial" w:hAnsi="Arial" w:cs="Arial"/>
          <w:i/>
          <w:sz w:val="18"/>
          <w:szCs w:val="18"/>
        </w:rPr>
        <w:t xml:space="preserve"> y puntuación Z de su peso, talla, índice de masa corporal (IMC) y edad, mediciones comúnmente utilizadas para generar diagnósticos acertados de la condición nutricional de la población infantil. Además de que se generen datos estadísticos propios y relevantes, unificado a esto, se pretende que se avive el interés de la actividad física por parte de la población infantil mediante la impartición de disciplinas deportivas de interés, lo que generará el fomento de valores éticos y cívicos propios de cada disciplina deportiva, que también reducirá los índices de sobrepeso y obesidad de la población infantil del municipio de Guadalajara.</w:t>
      </w:r>
    </w:p>
    <w:p w14:paraId="6C08D437" w14:textId="77777777" w:rsidR="00C961CA" w:rsidRPr="00C961CA" w:rsidRDefault="00C961CA" w:rsidP="00C961CA">
      <w:pPr>
        <w:jc w:val="both"/>
        <w:rPr>
          <w:rFonts w:ascii="Arial" w:hAnsi="Arial" w:cs="Arial"/>
          <w:i/>
          <w:sz w:val="18"/>
          <w:szCs w:val="18"/>
        </w:rPr>
      </w:pPr>
    </w:p>
    <w:p w14:paraId="7A272BA3" w14:textId="77777777" w:rsidR="00C961CA" w:rsidRDefault="00C961CA" w:rsidP="00C961CA">
      <w:pPr>
        <w:jc w:val="both"/>
        <w:rPr>
          <w:rFonts w:ascii="Arial" w:hAnsi="Arial" w:cs="Arial"/>
          <w:i/>
          <w:sz w:val="18"/>
          <w:szCs w:val="18"/>
        </w:rPr>
      </w:pPr>
      <w:r w:rsidRPr="00C961CA">
        <w:rPr>
          <w:rFonts w:ascii="Arial" w:hAnsi="Arial" w:cs="Arial"/>
          <w:i/>
          <w:sz w:val="18"/>
          <w:szCs w:val="18"/>
        </w:rPr>
        <w:t>Se propone que la presente iniciativa con turno a la Comisión Edilicia de Salud, Deportes y Atención a la Juventud, para su dictaminación por ser tema de su competencia.</w:t>
      </w:r>
    </w:p>
    <w:p w14:paraId="29C24136" w14:textId="77777777" w:rsidR="00C961CA" w:rsidRPr="00C961CA" w:rsidRDefault="00C961CA" w:rsidP="00C961CA">
      <w:pPr>
        <w:jc w:val="both"/>
        <w:rPr>
          <w:rFonts w:ascii="Arial" w:hAnsi="Arial" w:cs="Arial"/>
          <w:i/>
          <w:sz w:val="18"/>
          <w:szCs w:val="18"/>
        </w:rPr>
      </w:pPr>
    </w:p>
    <w:p w14:paraId="1ABE5CA9" w14:textId="3CBA95F0" w:rsidR="00C961CA" w:rsidRPr="00C961CA" w:rsidRDefault="00C961CA" w:rsidP="00C961CA">
      <w:pPr>
        <w:jc w:val="both"/>
        <w:rPr>
          <w:rFonts w:ascii="Arial" w:hAnsi="Arial" w:cs="Arial"/>
          <w:b/>
          <w:i/>
          <w:sz w:val="18"/>
          <w:szCs w:val="18"/>
        </w:rPr>
      </w:pPr>
      <w:r w:rsidRPr="00C961CA">
        <w:rPr>
          <w:rFonts w:ascii="Arial" w:hAnsi="Arial" w:cs="Arial"/>
          <w:i/>
          <w:sz w:val="18"/>
          <w:szCs w:val="18"/>
        </w:rPr>
        <w:t>Por lo cual, de conformidad con el Artículo 115 fracción II de la Constitución Política de los Estados Unidos Mexicanos; el artículo 77 fracciones II y 79 fracción VIII de la Constitución Política del Estado Libre y Soberano de Jalisco; el Artículo 50 fracción I, de la Ley del Gobierno y la Administración Pública Municipal del Estado de Jalisco; así como de los Artículos 90, 91 fracción II, y 94 del Código de Gobierno Municipal de Guadalajara y demás relativos aplicables que conforme a derecho correspondan propongo el siguiente punto de:</w:t>
      </w:r>
    </w:p>
    <w:p w14:paraId="13F583A8" w14:textId="77777777" w:rsidR="00C961CA" w:rsidRPr="00C961CA" w:rsidRDefault="00C961CA" w:rsidP="00C961CA">
      <w:pPr>
        <w:jc w:val="center"/>
        <w:rPr>
          <w:rFonts w:ascii="Arial" w:hAnsi="Arial" w:cs="Arial"/>
          <w:b/>
          <w:i/>
          <w:sz w:val="18"/>
          <w:szCs w:val="18"/>
        </w:rPr>
      </w:pPr>
      <w:r w:rsidRPr="00C961CA">
        <w:rPr>
          <w:rFonts w:ascii="Arial" w:hAnsi="Arial" w:cs="Arial"/>
          <w:b/>
          <w:i/>
          <w:sz w:val="18"/>
          <w:szCs w:val="18"/>
        </w:rPr>
        <w:t>ACUERDO</w:t>
      </w:r>
    </w:p>
    <w:p w14:paraId="4CC889B7" w14:textId="77777777" w:rsidR="00C961CA" w:rsidRPr="00C961CA" w:rsidRDefault="00C961CA" w:rsidP="00C961CA">
      <w:pPr>
        <w:jc w:val="center"/>
        <w:rPr>
          <w:rFonts w:ascii="Arial" w:hAnsi="Arial" w:cs="Arial"/>
          <w:b/>
          <w:i/>
          <w:sz w:val="18"/>
          <w:szCs w:val="18"/>
        </w:rPr>
      </w:pPr>
      <w:r w:rsidRPr="00C961CA">
        <w:rPr>
          <w:rFonts w:ascii="Arial" w:hAnsi="Arial" w:cs="Arial"/>
          <w:b/>
          <w:i/>
          <w:sz w:val="18"/>
          <w:szCs w:val="18"/>
        </w:rPr>
        <w:t xml:space="preserve"> </w:t>
      </w:r>
    </w:p>
    <w:p w14:paraId="44580879" w14:textId="77777777" w:rsidR="00C961CA" w:rsidRDefault="00C961CA" w:rsidP="00C961CA">
      <w:pPr>
        <w:jc w:val="both"/>
        <w:rPr>
          <w:rFonts w:ascii="Arial" w:hAnsi="Arial" w:cs="Arial"/>
          <w:i/>
          <w:sz w:val="18"/>
          <w:szCs w:val="18"/>
        </w:rPr>
      </w:pPr>
      <w:r w:rsidRPr="00C961CA">
        <w:rPr>
          <w:rFonts w:ascii="Arial" w:hAnsi="Arial" w:cs="Arial"/>
          <w:b/>
          <w:i/>
          <w:sz w:val="18"/>
          <w:szCs w:val="18"/>
        </w:rPr>
        <w:t>PRIMERO:</w:t>
      </w:r>
      <w:r w:rsidRPr="00C961CA">
        <w:rPr>
          <w:rFonts w:ascii="Arial" w:hAnsi="Arial" w:cs="Arial"/>
          <w:i/>
          <w:sz w:val="18"/>
          <w:szCs w:val="18"/>
        </w:rPr>
        <w:t xml:space="preserve"> Se exhorta al Titular del Consejo Municipal del Deporte a que se efectúen los análisis, estudios y adecuaciones necesarias para que en conjunto con la Dirección de Servicios Médicos Municipales, conforme a sus atribuciones, lleven a cabo la sistematización e implementación un programa de impartición de rutinas deportiva de interés infantil y/o adolescente, acondicionamiento físico y enseñanza de hábitos de alimentación saludable y antropometría para la detección y corrección del sobrepeso y obesidad, así como a generación de estadística dentro de las instituciones de nivel primaria y secundaria del municipio de Guadalajara durante el año 2022.</w:t>
      </w:r>
    </w:p>
    <w:p w14:paraId="5D16FFA9" w14:textId="77777777" w:rsidR="00C961CA" w:rsidRDefault="00C961CA" w:rsidP="00C961CA">
      <w:pPr>
        <w:jc w:val="both"/>
        <w:rPr>
          <w:rFonts w:ascii="Arial" w:hAnsi="Arial" w:cs="Arial"/>
          <w:i/>
          <w:sz w:val="18"/>
          <w:szCs w:val="18"/>
        </w:rPr>
      </w:pPr>
    </w:p>
    <w:p w14:paraId="728EE64B" w14:textId="77777777" w:rsidR="00653927" w:rsidRPr="00C961CA" w:rsidRDefault="00653927" w:rsidP="00C961CA">
      <w:pPr>
        <w:jc w:val="both"/>
        <w:rPr>
          <w:rFonts w:ascii="Arial" w:hAnsi="Arial" w:cs="Arial"/>
          <w:i/>
          <w:sz w:val="18"/>
          <w:szCs w:val="18"/>
        </w:rPr>
      </w:pPr>
    </w:p>
    <w:p w14:paraId="0049DF61" w14:textId="77777777" w:rsidR="00C961CA" w:rsidRDefault="00C961CA" w:rsidP="00C961CA">
      <w:pPr>
        <w:jc w:val="both"/>
        <w:rPr>
          <w:rFonts w:ascii="Arial" w:hAnsi="Arial" w:cs="Arial"/>
          <w:i/>
          <w:sz w:val="18"/>
          <w:szCs w:val="18"/>
        </w:rPr>
      </w:pPr>
      <w:r w:rsidRPr="00C961CA">
        <w:rPr>
          <w:rFonts w:ascii="Arial" w:hAnsi="Arial" w:cs="Arial"/>
          <w:b/>
          <w:i/>
          <w:sz w:val="18"/>
          <w:szCs w:val="18"/>
        </w:rPr>
        <w:lastRenderedPageBreak/>
        <w:t xml:space="preserve">SEGUNDO </w:t>
      </w:r>
      <w:r w:rsidRPr="00C961CA">
        <w:rPr>
          <w:rFonts w:ascii="Arial" w:hAnsi="Arial" w:cs="Arial"/>
          <w:i/>
          <w:sz w:val="18"/>
          <w:szCs w:val="18"/>
        </w:rPr>
        <w:t>Se instruye al Titular de la Dirección de Servicio Médicos Municipales que se efectúen los análisis, estudios y adecuaciones necesarias para que en conjunto con el Consejo Municipal del Deporte, conforme a sus atribuciones, lleven a cabo la sistematización e implementación un programa de impartición de rutinas deportiva de interés infantil y/o adolescente, acondicionamiento físico y enseñanza de hábitos de alimentación saludable y antropometría para la detección y corrección del sobrepeso y obesidad, así como la generación de estadísticas dentro de las instituciones de nivel primaria y secundaria del municipio de Guadalajara durante el año 2022.</w:t>
      </w:r>
    </w:p>
    <w:p w14:paraId="565AF0AD" w14:textId="77777777" w:rsidR="00C961CA" w:rsidRPr="00C961CA" w:rsidRDefault="00C961CA" w:rsidP="00C961CA">
      <w:pPr>
        <w:jc w:val="both"/>
        <w:rPr>
          <w:rFonts w:ascii="Arial" w:hAnsi="Arial" w:cs="Arial"/>
          <w:i/>
          <w:sz w:val="18"/>
          <w:szCs w:val="18"/>
        </w:rPr>
      </w:pPr>
    </w:p>
    <w:p w14:paraId="0EF7C48E" w14:textId="6F25C261" w:rsidR="00C961CA" w:rsidRDefault="00C961CA" w:rsidP="00C961CA">
      <w:pPr>
        <w:jc w:val="both"/>
        <w:rPr>
          <w:rFonts w:ascii="Arial" w:hAnsi="Arial" w:cs="Arial"/>
          <w:i/>
          <w:sz w:val="18"/>
          <w:szCs w:val="18"/>
        </w:rPr>
      </w:pPr>
      <w:r w:rsidRPr="00C961CA">
        <w:rPr>
          <w:rFonts w:ascii="Arial" w:hAnsi="Arial" w:cs="Arial"/>
          <w:b/>
          <w:i/>
          <w:sz w:val="18"/>
          <w:szCs w:val="18"/>
        </w:rPr>
        <w:t>TERCERO:</w:t>
      </w:r>
      <w:r w:rsidRPr="00C961CA">
        <w:rPr>
          <w:rFonts w:ascii="Arial" w:hAnsi="Arial" w:cs="Arial"/>
          <w:i/>
          <w:sz w:val="18"/>
          <w:szCs w:val="18"/>
        </w:rPr>
        <w:t xml:space="preserve"> Se faculta al Presidente Municipal y al Secretario General del H. Ayuntamiento a suscribir la información inherente y necesaria para dar c</w:t>
      </w:r>
      <w:r>
        <w:rPr>
          <w:rFonts w:ascii="Arial" w:hAnsi="Arial" w:cs="Arial"/>
          <w:i/>
          <w:sz w:val="18"/>
          <w:szCs w:val="18"/>
        </w:rPr>
        <w:t>umplimiento al presente acuerdo”.</w:t>
      </w:r>
    </w:p>
    <w:p w14:paraId="169EFC40" w14:textId="77777777" w:rsidR="00653927" w:rsidRPr="00C961CA" w:rsidRDefault="00653927" w:rsidP="00C961CA">
      <w:pPr>
        <w:jc w:val="both"/>
        <w:rPr>
          <w:rFonts w:ascii="Arial" w:hAnsi="Arial" w:cs="Arial"/>
          <w:i/>
          <w:sz w:val="18"/>
          <w:szCs w:val="18"/>
        </w:rPr>
      </w:pPr>
    </w:p>
    <w:p w14:paraId="7AFDD4C8" w14:textId="5394A859" w:rsidR="0046544D" w:rsidRPr="007F4222" w:rsidRDefault="007F4222" w:rsidP="00135882">
      <w:pPr>
        <w:tabs>
          <w:tab w:val="left" w:pos="142"/>
        </w:tabs>
        <w:jc w:val="both"/>
        <w:rPr>
          <w:rFonts w:ascii="Arial" w:hAnsi="Arial" w:cs="Arial"/>
          <w:sz w:val="24"/>
          <w:szCs w:val="24"/>
          <w:lang w:val="es-ES_tradnl"/>
        </w:rPr>
      </w:pPr>
      <w:r w:rsidRPr="00135882">
        <w:rPr>
          <w:rFonts w:ascii="Arial" w:hAnsi="Arial" w:cs="Arial"/>
          <w:b/>
          <w:sz w:val="24"/>
          <w:szCs w:val="24"/>
        </w:rPr>
        <w:t>El Señor Secretario General:</w:t>
      </w:r>
      <w:r>
        <w:rPr>
          <w:rFonts w:ascii="Arial" w:hAnsi="Arial" w:cs="Arial"/>
          <w:sz w:val="24"/>
          <w:szCs w:val="24"/>
        </w:rPr>
        <w:t xml:space="preserve"> Gracias regidora. Está a su consideración el turno de la presente iniciativa a la </w:t>
      </w:r>
      <w:r>
        <w:rPr>
          <w:rFonts w:ascii="Tahoma" w:hAnsi="Tahoma"/>
          <w:sz w:val="24"/>
          <w:szCs w:val="24"/>
        </w:rPr>
        <w:t>Comisión Edilicia de Salud, Deportes y Atención a la Juventud</w:t>
      </w:r>
      <w:r w:rsidR="005A0D93">
        <w:rPr>
          <w:rFonts w:ascii="Tahoma" w:hAnsi="Tahoma"/>
          <w:sz w:val="24"/>
          <w:szCs w:val="24"/>
        </w:rPr>
        <w:t>.</w:t>
      </w:r>
      <w:r>
        <w:rPr>
          <w:rFonts w:ascii="Tahoma" w:hAnsi="Tahoma"/>
          <w:sz w:val="24"/>
          <w:szCs w:val="24"/>
        </w:rPr>
        <w:t xml:space="preserve"> </w:t>
      </w:r>
      <w:r w:rsidR="005A0D93">
        <w:rPr>
          <w:rFonts w:ascii="Tahoma" w:hAnsi="Tahoma"/>
          <w:sz w:val="24"/>
          <w:szCs w:val="24"/>
        </w:rPr>
        <w:t>Q</w:t>
      </w:r>
      <w:r>
        <w:rPr>
          <w:rFonts w:ascii="Tahoma" w:hAnsi="Tahoma"/>
          <w:sz w:val="24"/>
          <w:szCs w:val="24"/>
        </w:rPr>
        <w:t xml:space="preserve">uienes estén a favor sírvanse de manifestarlo en votación económica. Aprobado. </w:t>
      </w:r>
      <w:r>
        <w:rPr>
          <w:rFonts w:ascii="Arial" w:hAnsi="Arial" w:cs="Arial"/>
          <w:sz w:val="24"/>
          <w:szCs w:val="24"/>
        </w:rPr>
        <w:t xml:space="preserve"> </w:t>
      </w:r>
    </w:p>
    <w:p w14:paraId="76D8E5ED" w14:textId="77777777" w:rsidR="0046544D" w:rsidRDefault="0046544D" w:rsidP="00135882">
      <w:pPr>
        <w:tabs>
          <w:tab w:val="left" w:pos="142"/>
        </w:tabs>
        <w:jc w:val="both"/>
        <w:rPr>
          <w:rFonts w:ascii="Arial" w:hAnsi="Arial" w:cs="Arial"/>
          <w:sz w:val="24"/>
          <w:szCs w:val="24"/>
          <w:lang w:val="es-ES_tradnl"/>
        </w:rPr>
      </w:pPr>
    </w:p>
    <w:p w14:paraId="26DB2124" w14:textId="322A57A3" w:rsidR="007F4222" w:rsidRDefault="007F4222" w:rsidP="00135882">
      <w:pPr>
        <w:tabs>
          <w:tab w:val="left" w:pos="142"/>
        </w:tabs>
        <w:jc w:val="both"/>
        <w:rPr>
          <w:rFonts w:ascii="Arial" w:hAnsi="Arial" w:cs="Arial"/>
          <w:sz w:val="24"/>
          <w:szCs w:val="24"/>
          <w:lang w:val="es-ES_tradnl"/>
        </w:rPr>
      </w:pPr>
      <w:r>
        <w:rPr>
          <w:rFonts w:ascii="Arial" w:hAnsi="Arial" w:cs="Arial"/>
          <w:sz w:val="24"/>
          <w:szCs w:val="24"/>
          <w:lang w:val="es-ES_tradnl"/>
        </w:rPr>
        <w:t>Tiene el uso de la voz, el regidor Tonatiuh Bravo.</w:t>
      </w:r>
    </w:p>
    <w:p w14:paraId="24B0EABF" w14:textId="77777777" w:rsidR="007F4222" w:rsidRPr="007F4222" w:rsidRDefault="007F4222" w:rsidP="00135882">
      <w:pPr>
        <w:tabs>
          <w:tab w:val="left" w:pos="142"/>
        </w:tabs>
        <w:jc w:val="both"/>
        <w:rPr>
          <w:rFonts w:ascii="Arial" w:hAnsi="Arial" w:cs="Arial"/>
          <w:b/>
          <w:sz w:val="24"/>
          <w:szCs w:val="24"/>
          <w:lang w:val="es-ES_tradnl"/>
        </w:rPr>
      </w:pPr>
    </w:p>
    <w:p w14:paraId="6DE2B42C" w14:textId="68116C52" w:rsidR="00CA43A5" w:rsidRDefault="007F4222" w:rsidP="00135882">
      <w:pPr>
        <w:tabs>
          <w:tab w:val="left" w:pos="142"/>
        </w:tabs>
        <w:jc w:val="both"/>
        <w:rPr>
          <w:rFonts w:ascii="Arial" w:hAnsi="Arial" w:cs="Arial"/>
          <w:sz w:val="24"/>
          <w:szCs w:val="24"/>
          <w:lang w:val="es-ES_tradnl"/>
        </w:rPr>
      </w:pPr>
      <w:r w:rsidRPr="007F4222">
        <w:rPr>
          <w:rFonts w:ascii="Arial" w:hAnsi="Arial" w:cs="Arial"/>
          <w:b/>
          <w:sz w:val="24"/>
          <w:szCs w:val="24"/>
          <w:lang w:val="es-ES_tradnl"/>
        </w:rPr>
        <w:t>El Regidor Itzc</w:t>
      </w:r>
      <w:r w:rsidR="00C52DF5">
        <w:rPr>
          <w:rFonts w:ascii="Arial" w:hAnsi="Arial" w:cs="Arial"/>
          <w:b/>
          <w:sz w:val="24"/>
          <w:szCs w:val="24"/>
          <w:lang w:val="es-ES_tradnl"/>
        </w:rPr>
        <w:t>ó</w:t>
      </w:r>
      <w:r w:rsidRPr="007F4222">
        <w:rPr>
          <w:rFonts w:ascii="Arial" w:hAnsi="Arial" w:cs="Arial"/>
          <w:b/>
          <w:sz w:val="24"/>
          <w:szCs w:val="24"/>
          <w:lang w:val="es-ES_tradnl"/>
        </w:rPr>
        <w:t xml:space="preserve">atl Tonatiuh </w:t>
      </w:r>
      <w:r w:rsidR="00C52DF5">
        <w:rPr>
          <w:rFonts w:ascii="Arial" w:hAnsi="Arial" w:cs="Arial"/>
          <w:b/>
          <w:sz w:val="24"/>
          <w:szCs w:val="24"/>
          <w:lang w:val="es-ES_tradnl"/>
        </w:rPr>
        <w:t>B</w:t>
      </w:r>
      <w:r w:rsidRPr="007F4222">
        <w:rPr>
          <w:rFonts w:ascii="Arial" w:hAnsi="Arial" w:cs="Arial"/>
          <w:b/>
          <w:sz w:val="24"/>
          <w:szCs w:val="24"/>
          <w:lang w:val="es-ES_tradnl"/>
        </w:rPr>
        <w:t>ravo Padilla:</w:t>
      </w:r>
      <w:r w:rsidR="00CA43A5">
        <w:rPr>
          <w:rFonts w:ascii="Arial" w:hAnsi="Arial" w:cs="Arial"/>
          <w:sz w:val="24"/>
          <w:szCs w:val="24"/>
          <w:lang w:val="es-ES_tradnl"/>
        </w:rPr>
        <w:t xml:space="preserve"> Gracias. Estimadas y estimados compañeras y compañeros regidores. </w:t>
      </w:r>
    </w:p>
    <w:p w14:paraId="4783BEC7" w14:textId="77777777" w:rsidR="00CA43A5" w:rsidRDefault="00CA43A5" w:rsidP="00135882">
      <w:pPr>
        <w:tabs>
          <w:tab w:val="left" w:pos="142"/>
        </w:tabs>
        <w:jc w:val="both"/>
        <w:rPr>
          <w:rFonts w:ascii="Arial" w:hAnsi="Arial" w:cs="Arial"/>
          <w:sz w:val="24"/>
          <w:szCs w:val="24"/>
          <w:lang w:val="es-ES_tradnl"/>
        </w:rPr>
      </w:pPr>
    </w:p>
    <w:p w14:paraId="7D23B327" w14:textId="6A22D7F6" w:rsidR="005E6B48" w:rsidRDefault="00CA43A5" w:rsidP="00135882">
      <w:pPr>
        <w:tabs>
          <w:tab w:val="left" w:pos="142"/>
        </w:tabs>
        <w:jc w:val="both"/>
        <w:rPr>
          <w:rFonts w:ascii="Arial" w:hAnsi="Arial" w:cs="Arial"/>
          <w:sz w:val="24"/>
          <w:szCs w:val="24"/>
          <w:lang w:val="es-ES_tradnl"/>
        </w:rPr>
      </w:pPr>
      <w:r>
        <w:rPr>
          <w:rFonts w:ascii="Arial" w:hAnsi="Arial" w:cs="Arial"/>
          <w:sz w:val="24"/>
          <w:szCs w:val="24"/>
          <w:lang w:val="es-ES_tradnl"/>
        </w:rPr>
        <w:t>Todos ustedes seguramente se enteraron de la nota hace un par de semanas de la Contraloría General del Estado, al dar a conocer un desfalco a los fondos</w:t>
      </w:r>
      <w:r w:rsidR="005E6B48">
        <w:rPr>
          <w:rFonts w:ascii="Arial" w:hAnsi="Arial" w:cs="Arial"/>
          <w:sz w:val="24"/>
          <w:szCs w:val="24"/>
          <w:lang w:val="es-ES_tradnl"/>
        </w:rPr>
        <w:t xml:space="preserve"> del Instituto de Pensiones del Estado de Jalisco, lo cual es resultado de las </w:t>
      </w:r>
      <w:r w:rsidR="00653927">
        <w:rPr>
          <w:rFonts w:ascii="Arial" w:hAnsi="Arial" w:cs="Arial"/>
          <w:sz w:val="24"/>
          <w:szCs w:val="24"/>
          <w:lang w:val="es-ES_tradnl"/>
        </w:rPr>
        <w:t>auditorías</w:t>
      </w:r>
      <w:r w:rsidR="005E6B48">
        <w:rPr>
          <w:rFonts w:ascii="Arial" w:hAnsi="Arial" w:cs="Arial"/>
          <w:sz w:val="24"/>
          <w:szCs w:val="24"/>
          <w:lang w:val="es-ES_tradnl"/>
        </w:rPr>
        <w:t xml:space="preserve"> practicadas por la misma dependencia a este instituto.</w:t>
      </w:r>
    </w:p>
    <w:p w14:paraId="64D36109" w14:textId="77777777" w:rsidR="005E6B48" w:rsidRDefault="005E6B48" w:rsidP="00135882">
      <w:pPr>
        <w:tabs>
          <w:tab w:val="left" w:pos="142"/>
        </w:tabs>
        <w:jc w:val="both"/>
        <w:rPr>
          <w:rFonts w:ascii="Arial" w:hAnsi="Arial" w:cs="Arial"/>
          <w:sz w:val="24"/>
          <w:szCs w:val="24"/>
          <w:lang w:val="es-ES_tradnl"/>
        </w:rPr>
      </w:pPr>
    </w:p>
    <w:p w14:paraId="3B6973FA" w14:textId="21287190" w:rsidR="00F63818" w:rsidRDefault="005E6B48" w:rsidP="00135882">
      <w:pPr>
        <w:tabs>
          <w:tab w:val="left" w:pos="142"/>
        </w:tabs>
        <w:jc w:val="both"/>
        <w:rPr>
          <w:rFonts w:ascii="Arial" w:hAnsi="Arial" w:cs="Arial"/>
          <w:sz w:val="24"/>
          <w:szCs w:val="24"/>
          <w:lang w:val="es-ES_tradnl"/>
        </w:rPr>
      </w:pPr>
      <w:r>
        <w:rPr>
          <w:rFonts w:ascii="Arial" w:hAnsi="Arial" w:cs="Arial"/>
          <w:sz w:val="24"/>
          <w:szCs w:val="24"/>
          <w:lang w:val="es-ES_tradnl"/>
        </w:rPr>
        <w:t>En virtud de lo anterior, en sus artículos 3, 8 y 9 la Ley del Instituto de Pensiones del Estado, dice que los municipios seremos sujetos garantes y obligados solidarios de las obligaciones del instituto con respecto de sus afiliados y pensionados.</w:t>
      </w:r>
      <w:r w:rsidR="00F63818">
        <w:rPr>
          <w:rFonts w:ascii="Arial" w:hAnsi="Arial" w:cs="Arial"/>
          <w:sz w:val="24"/>
          <w:szCs w:val="24"/>
          <w:lang w:val="es-ES_tradnl"/>
        </w:rPr>
        <w:t xml:space="preserve"> </w:t>
      </w:r>
      <w:r>
        <w:rPr>
          <w:rFonts w:ascii="Arial" w:hAnsi="Arial" w:cs="Arial"/>
          <w:sz w:val="24"/>
          <w:szCs w:val="24"/>
          <w:lang w:val="es-ES_tradnl"/>
        </w:rPr>
        <w:t>Esto quiere decir que las afectaciones al Instituto de Pensiones le afectan directamente a Guadalajara</w:t>
      </w:r>
      <w:r w:rsidR="00F63818">
        <w:rPr>
          <w:rFonts w:ascii="Arial" w:hAnsi="Arial" w:cs="Arial"/>
          <w:sz w:val="24"/>
          <w:szCs w:val="24"/>
          <w:lang w:val="es-ES_tradnl"/>
        </w:rPr>
        <w:t>, es decir, si ahí se genera un problema de solvencia financiera, quien está obligado a pagar o ser parte del tema es el Municipio de Guadalajara.</w:t>
      </w:r>
    </w:p>
    <w:p w14:paraId="279952EB" w14:textId="77777777" w:rsidR="00F63818" w:rsidRDefault="00F63818" w:rsidP="00135882">
      <w:pPr>
        <w:tabs>
          <w:tab w:val="left" w:pos="142"/>
        </w:tabs>
        <w:jc w:val="both"/>
        <w:rPr>
          <w:rFonts w:ascii="Arial" w:hAnsi="Arial" w:cs="Arial"/>
          <w:sz w:val="24"/>
          <w:szCs w:val="24"/>
          <w:lang w:val="es-ES_tradnl"/>
        </w:rPr>
      </w:pPr>
    </w:p>
    <w:p w14:paraId="689C92CB" w14:textId="77777777" w:rsidR="00F63818" w:rsidRDefault="00F63818" w:rsidP="00135882">
      <w:pPr>
        <w:tabs>
          <w:tab w:val="left" w:pos="142"/>
        </w:tabs>
        <w:jc w:val="both"/>
        <w:rPr>
          <w:rFonts w:ascii="Arial" w:hAnsi="Arial" w:cs="Arial"/>
          <w:sz w:val="24"/>
          <w:szCs w:val="24"/>
          <w:lang w:val="es-ES_tradnl"/>
        </w:rPr>
      </w:pPr>
      <w:r>
        <w:rPr>
          <w:rFonts w:ascii="Arial" w:hAnsi="Arial" w:cs="Arial"/>
          <w:sz w:val="24"/>
          <w:szCs w:val="24"/>
          <w:lang w:val="es-ES_tradnl"/>
        </w:rPr>
        <w:t>Por ese motivo y en base a las atribuciones que tiene la Comisión de Hacienda de este cuerpo edilicio, me permito solamente en esta propuesta, hacer los siguientes puntos de acuerdo y evidentemente la propongo como turno a comisión.</w:t>
      </w:r>
    </w:p>
    <w:p w14:paraId="11B1DE0F" w14:textId="77777777" w:rsidR="00F63818" w:rsidRDefault="00F63818" w:rsidP="00135882">
      <w:pPr>
        <w:tabs>
          <w:tab w:val="left" w:pos="142"/>
        </w:tabs>
        <w:jc w:val="both"/>
        <w:rPr>
          <w:rFonts w:ascii="Arial" w:hAnsi="Arial" w:cs="Arial"/>
          <w:sz w:val="24"/>
          <w:szCs w:val="24"/>
          <w:lang w:val="es-ES_tradnl"/>
        </w:rPr>
      </w:pPr>
    </w:p>
    <w:p w14:paraId="4DA35274" w14:textId="77777777" w:rsidR="00F63818" w:rsidRDefault="00F63818" w:rsidP="00135882">
      <w:pPr>
        <w:tabs>
          <w:tab w:val="left" w:pos="142"/>
        </w:tabs>
        <w:jc w:val="both"/>
        <w:rPr>
          <w:rFonts w:ascii="Arial" w:hAnsi="Arial" w:cs="Arial"/>
          <w:sz w:val="24"/>
          <w:szCs w:val="24"/>
          <w:lang w:val="es-ES_tradnl"/>
        </w:rPr>
      </w:pPr>
      <w:r>
        <w:rPr>
          <w:rFonts w:ascii="Arial" w:hAnsi="Arial" w:cs="Arial"/>
          <w:sz w:val="24"/>
          <w:szCs w:val="24"/>
          <w:lang w:val="es-ES_tradnl"/>
        </w:rPr>
        <w:t>Primero, que se convoque a reunión de trabajo ante la Comisión de Hacienda Pública y Patrimonio Municipal, al representante del Municipio de Guadalajara en el Consejo Directivo del Instituto de Pensiones del Estado, para conocer de los resultados de las auditorías realizadas por la Contraloría del Estado de Jalisco, en donde se da cuenta de la afectación al patrimonio de las y los servidores públicos afiliados, entre ellos todas y todos los servidores públicos del Ayuntamiento de Guadalajara.</w:t>
      </w:r>
    </w:p>
    <w:p w14:paraId="2805E7BF" w14:textId="77777777" w:rsidR="00F63818" w:rsidRDefault="00F63818" w:rsidP="00135882">
      <w:pPr>
        <w:tabs>
          <w:tab w:val="left" w:pos="142"/>
        </w:tabs>
        <w:jc w:val="both"/>
        <w:rPr>
          <w:rFonts w:ascii="Arial" w:hAnsi="Arial" w:cs="Arial"/>
          <w:sz w:val="24"/>
          <w:szCs w:val="24"/>
          <w:lang w:val="es-ES_tradnl"/>
        </w:rPr>
      </w:pPr>
    </w:p>
    <w:p w14:paraId="55C3EB62" w14:textId="77777777" w:rsidR="00653927" w:rsidRDefault="00653927" w:rsidP="00135882">
      <w:pPr>
        <w:tabs>
          <w:tab w:val="left" w:pos="142"/>
        </w:tabs>
        <w:jc w:val="both"/>
        <w:rPr>
          <w:rFonts w:ascii="Arial" w:hAnsi="Arial" w:cs="Arial"/>
          <w:sz w:val="24"/>
          <w:szCs w:val="24"/>
          <w:lang w:val="es-ES_tradnl"/>
        </w:rPr>
      </w:pPr>
    </w:p>
    <w:p w14:paraId="57E7C31F" w14:textId="77777777" w:rsidR="005A0D93" w:rsidRDefault="00F63818" w:rsidP="00135882">
      <w:pPr>
        <w:tabs>
          <w:tab w:val="left" w:pos="142"/>
        </w:tabs>
        <w:jc w:val="both"/>
        <w:rPr>
          <w:rFonts w:ascii="Arial" w:hAnsi="Arial" w:cs="Arial"/>
          <w:sz w:val="24"/>
          <w:szCs w:val="24"/>
          <w:lang w:val="es-ES_tradnl"/>
        </w:rPr>
      </w:pPr>
      <w:r>
        <w:rPr>
          <w:rFonts w:ascii="Arial" w:hAnsi="Arial" w:cs="Arial"/>
          <w:sz w:val="24"/>
          <w:szCs w:val="24"/>
          <w:lang w:val="es-ES_tradnl"/>
        </w:rPr>
        <w:lastRenderedPageBreak/>
        <w:t xml:space="preserve">Segundo, </w:t>
      </w:r>
      <w:r w:rsidR="000E661D">
        <w:rPr>
          <w:rFonts w:ascii="Arial" w:hAnsi="Arial" w:cs="Arial"/>
          <w:sz w:val="24"/>
          <w:szCs w:val="24"/>
          <w:lang w:val="es-ES_tradnl"/>
        </w:rPr>
        <w:t>que el representante del Municipio de Guadalajara en el Consejo Directivo del Instituto de Pensiones del Estado de Jalisco, aporte elementos de cara a la postura que debe de tomar el municipio respecto de los proyectos de inversión del IPEJAL, así como de posibles acciones legales para la defensa de las aportaciones de las y los servidores públicos del Municipio de Guadalajara</w:t>
      </w:r>
      <w:r w:rsidR="005A0D93">
        <w:rPr>
          <w:rFonts w:ascii="Arial" w:hAnsi="Arial" w:cs="Arial"/>
          <w:sz w:val="24"/>
          <w:szCs w:val="24"/>
          <w:lang w:val="es-ES_tradnl"/>
        </w:rPr>
        <w:t>.</w:t>
      </w:r>
    </w:p>
    <w:p w14:paraId="2720AA84" w14:textId="77777777" w:rsidR="005A0D93" w:rsidRDefault="005A0D93" w:rsidP="00135882">
      <w:pPr>
        <w:tabs>
          <w:tab w:val="left" w:pos="142"/>
        </w:tabs>
        <w:jc w:val="both"/>
        <w:rPr>
          <w:rFonts w:ascii="Arial" w:hAnsi="Arial" w:cs="Arial"/>
          <w:sz w:val="24"/>
          <w:szCs w:val="24"/>
          <w:lang w:val="es-ES_tradnl"/>
        </w:rPr>
      </w:pPr>
    </w:p>
    <w:p w14:paraId="59FCC9FD" w14:textId="79CBB5C4" w:rsidR="005A0D93" w:rsidRDefault="005A0D93" w:rsidP="00135882">
      <w:pPr>
        <w:tabs>
          <w:tab w:val="left" w:pos="142"/>
        </w:tabs>
        <w:jc w:val="both"/>
        <w:rPr>
          <w:rFonts w:ascii="Arial" w:hAnsi="Arial" w:cs="Arial"/>
          <w:sz w:val="24"/>
          <w:szCs w:val="24"/>
          <w:lang w:val="es-ES_tradnl"/>
        </w:rPr>
      </w:pPr>
      <w:r>
        <w:rPr>
          <w:rFonts w:ascii="Arial" w:hAnsi="Arial" w:cs="Arial"/>
          <w:sz w:val="24"/>
          <w:szCs w:val="24"/>
          <w:lang w:val="es-ES_tradnl"/>
        </w:rPr>
        <w:t>Tercero, invitar respetuosamente a la Contraloría del Estado de Jalisco a que en la mencionada reunión de trabajo con los integrantes de la Comisión de Hacienda y Patrimonio Municipal, a objeto de que informe de los resultados de las auditorías practicadas por el IPEJAL.</w:t>
      </w:r>
    </w:p>
    <w:p w14:paraId="442EE223" w14:textId="77777777" w:rsidR="005A0D93" w:rsidRDefault="005A0D93" w:rsidP="00135882">
      <w:pPr>
        <w:tabs>
          <w:tab w:val="left" w:pos="142"/>
        </w:tabs>
        <w:jc w:val="both"/>
        <w:rPr>
          <w:rFonts w:ascii="Arial" w:hAnsi="Arial" w:cs="Arial"/>
          <w:sz w:val="24"/>
          <w:szCs w:val="24"/>
          <w:lang w:val="es-ES_tradnl"/>
        </w:rPr>
      </w:pPr>
    </w:p>
    <w:p w14:paraId="56E6C46F" w14:textId="77777777" w:rsidR="005A0D93" w:rsidRDefault="005A0D93" w:rsidP="00135882">
      <w:pPr>
        <w:tabs>
          <w:tab w:val="left" w:pos="142"/>
        </w:tabs>
        <w:jc w:val="both"/>
        <w:rPr>
          <w:rFonts w:ascii="Arial" w:hAnsi="Arial" w:cs="Arial"/>
          <w:sz w:val="24"/>
          <w:szCs w:val="24"/>
          <w:lang w:val="es-ES_tradnl"/>
        </w:rPr>
      </w:pPr>
      <w:r>
        <w:rPr>
          <w:rFonts w:ascii="Arial" w:hAnsi="Arial" w:cs="Arial"/>
          <w:sz w:val="24"/>
          <w:szCs w:val="24"/>
          <w:lang w:val="es-ES_tradnl"/>
        </w:rPr>
        <w:t>Cuarto, se propone la elaboración de estudios respecto de los posibles riesgos de los proyectos de inversión de IPEJAL con relación a las cuotas aportadas por las y los servidores públicos de Guadalajara, así como las que aporta el Municipio de Guadalajara como contraparte patronal al mismo instituto, y que esto sirva de base para la postura del municipio ante el Consejo Directivo del Instituto de Pensiones del Estado de Jalisco.</w:t>
      </w:r>
    </w:p>
    <w:p w14:paraId="2F5F1B87" w14:textId="77777777" w:rsidR="005A0D93" w:rsidRDefault="005A0D93" w:rsidP="00135882">
      <w:pPr>
        <w:tabs>
          <w:tab w:val="left" w:pos="142"/>
        </w:tabs>
        <w:jc w:val="both"/>
        <w:rPr>
          <w:rFonts w:ascii="Arial" w:hAnsi="Arial" w:cs="Arial"/>
          <w:sz w:val="24"/>
          <w:szCs w:val="24"/>
          <w:lang w:val="es-ES_tradnl"/>
        </w:rPr>
      </w:pPr>
    </w:p>
    <w:p w14:paraId="400EBE4A" w14:textId="23A27DA6" w:rsidR="00F63818" w:rsidRDefault="005A0D93" w:rsidP="00135882">
      <w:pPr>
        <w:tabs>
          <w:tab w:val="left" w:pos="142"/>
        </w:tabs>
        <w:jc w:val="both"/>
        <w:rPr>
          <w:rFonts w:ascii="Arial" w:hAnsi="Arial" w:cs="Arial"/>
          <w:sz w:val="24"/>
          <w:szCs w:val="24"/>
          <w:lang w:val="es-ES_tradnl"/>
        </w:rPr>
      </w:pPr>
      <w:r>
        <w:rPr>
          <w:rFonts w:ascii="Arial" w:hAnsi="Arial" w:cs="Arial"/>
          <w:sz w:val="24"/>
          <w:szCs w:val="24"/>
          <w:lang w:val="es-ES_tradnl"/>
        </w:rPr>
        <w:t xml:space="preserve">Esta es la iniciativa que estoy presentando ante todos ustedes, en virtud de que se trata de la defensa del patrimonio de nuestros propios compañeros trabajadores servidores públicos, los que se quieran adherir serían bienvenidos. Muchas gracias.  </w:t>
      </w:r>
    </w:p>
    <w:p w14:paraId="7177A894" w14:textId="77777777" w:rsidR="005A0D93" w:rsidRPr="00B0381F" w:rsidRDefault="005A0D93" w:rsidP="00B0381F">
      <w:pPr>
        <w:tabs>
          <w:tab w:val="left" w:pos="142"/>
        </w:tabs>
        <w:jc w:val="both"/>
        <w:rPr>
          <w:rFonts w:ascii="Arial" w:hAnsi="Arial" w:cs="Arial"/>
          <w:i/>
          <w:sz w:val="18"/>
          <w:szCs w:val="18"/>
          <w:lang w:val="es-ES_tradnl"/>
        </w:rPr>
      </w:pPr>
    </w:p>
    <w:p w14:paraId="422307E7" w14:textId="09B5FB1E" w:rsidR="00B0381F" w:rsidRPr="00B0381F" w:rsidRDefault="00B0381F" w:rsidP="00B0381F">
      <w:pPr>
        <w:rPr>
          <w:rFonts w:ascii="Arial" w:hAnsi="Arial" w:cs="Arial"/>
          <w:i/>
          <w:sz w:val="18"/>
          <w:szCs w:val="18"/>
        </w:rPr>
      </w:pPr>
      <w:r>
        <w:rPr>
          <w:rFonts w:ascii="Arial" w:hAnsi="Arial" w:cs="Arial"/>
          <w:i/>
          <w:sz w:val="18"/>
          <w:szCs w:val="18"/>
        </w:rPr>
        <w:t>“</w:t>
      </w:r>
      <w:r w:rsidRPr="00B0381F">
        <w:rPr>
          <w:rFonts w:ascii="Arial" w:hAnsi="Arial" w:cs="Arial"/>
          <w:i/>
          <w:sz w:val="18"/>
          <w:szCs w:val="18"/>
        </w:rPr>
        <w:t>REGIDORAS Y REGIDORES INTEGRANTES DEL</w:t>
      </w:r>
    </w:p>
    <w:p w14:paraId="54F305C1" w14:textId="77777777" w:rsidR="00B0381F" w:rsidRPr="00B0381F" w:rsidRDefault="00B0381F" w:rsidP="00B0381F">
      <w:pPr>
        <w:rPr>
          <w:rFonts w:ascii="Arial" w:hAnsi="Arial" w:cs="Arial"/>
          <w:i/>
          <w:sz w:val="18"/>
          <w:szCs w:val="18"/>
        </w:rPr>
      </w:pPr>
      <w:r w:rsidRPr="00B0381F">
        <w:rPr>
          <w:rFonts w:ascii="Arial" w:hAnsi="Arial" w:cs="Arial"/>
          <w:i/>
          <w:sz w:val="18"/>
          <w:szCs w:val="18"/>
        </w:rPr>
        <w:t xml:space="preserve">AYUNTAMIENTO DE GUADALAJARA </w:t>
      </w:r>
    </w:p>
    <w:p w14:paraId="0A3098FB" w14:textId="77777777" w:rsidR="00B0381F" w:rsidRPr="00B0381F" w:rsidRDefault="00B0381F" w:rsidP="00B0381F">
      <w:pPr>
        <w:rPr>
          <w:rFonts w:ascii="Arial" w:hAnsi="Arial" w:cs="Arial"/>
          <w:i/>
          <w:sz w:val="18"/>
          <w:szCs w:val="18"/>
        </w:rPr>
      </w:pPr>
      <w:r w:rsidRPr="00B0381F">
        <w:rPr>
          <w:rFonts w:ascii="Arial" w:hAnsi="Arial" w:cs="Arial"/>
          <w:i/>
          <w:sz w:val="18"/>
          <w:szCs w:val="18"/>
        </w:rPr>
        <w:t>Presente</w:t>
      </w:r>
    </w:p>
    <w:p w14:paraId="05697CD3" w14:textId="77777777" w:rsidR="00B0381F" w:rsidRPr="00B0381F" w:rsidRDefault="00B0381F" w:rsidP="00B0381F">
      <w:pPr>
        <w:jc w:val="both"/>
        <w:rPr>
          <w:rFonts w:ascii="Arial" w:hAnsi="Arial" w:cs="Arial"/>
          <w:i/>
          <w:sz w:val="18"/>
          <w:szCs w:val="18"/>
        </w:rPr>
      </w:pPr>
    </w:p>
    <w:p w14:paraId="333743D7" w14:textId="6B8A12FC" w:rsidR="00B0381F" w:rsidRPr="00B0381F" w:rsidRDefault="00B0381F" w:rsidP="00B0381F">
      <w:pPr>
        <w:jc w:val="both"/>
        <w:rPr>
          <w:rFonts w:ascii="Arial" w:hAnsi="Arial" w:cs="Arial"/>
          <w:i/>
          <w:sz w:val="18"/>
          <w:szCs w:val="18"/>
        </w:rPr>
      </w:pPr>
      <w:r w:rsidRPr="00B0381F">
        <w:rPr>
          <w:rFonts w:ascii="Arial" w:hAnsi="Arial" w:cs="Arial"/>
          <w:i/>
          <w:sz w:val="18"/>
          <w:szCs w:val="18"/>
        </w:rPr>
        <w:t xml:space="preserve">El que suscribe, Regidor Itzcóatl Tonatiuh Bravo Padilla, con fundamento en los dispuesto por los artículo 115, fracciones I y II de la Constitución Política de los Estados Unidos Mexicanos; 77, fracciones I y II de la Constitución Política del Estado Libre y Soberano de Jalisco; 41, fracción II, 50, Fracción I de la Ley del Gobierno y la Administración Pública Municipal del Estado de Jalisco; 90, 91, 92 del Código de Gobierno Municipal de Guadalajara, me permito presentar a su consideración de este Órgano de Gobierno, la presente </w:t>
      </w:r>
      <w:r w:rsidRPr="00B0381F">
        <w:rPr>
          <w:rFonts w:ascii="Arial" w:hAnsi="Arial" w:cs="Arial"/>
          <w:b/>
          <w:bCs/>
          <w:i/>
          <w:sz w:val="18"/>
          <w:szCs w:val="18"/>
        </w:rPr>
        <w:t>iniciativa de acuerdo con turno a comisión</w:t>
      </w:r>
      <w:r w:rsidRPr="00B0381F">
        <w:rPr>
          <w:rFonts w:ascii="Arial" w:hAnsi="Arial" w:cs="Arial"/>
          <w:i/>
          <w:sz w:val="18"/>
          <w:szCs w:val="18"/>
        </w:rPr>
        <w:t xml:space="preserve">, </w:t>
      </w:r>
      <w:r w:rsidRPr="00B0381F">
        <w:rPr>
          <w:rFonts w:ascii="Arial" w:hAnsi="Arial" w:cs="Arial"/>
          <w:b/>
          <w:bCs/>
          <w:i/>
          <w:sz w:val="18"/>
          <w:szCs w:val="18"/>
        </w:rPr>
        <w:t>que tiene por objeto convocar a reunión de trabajo ante la Comisión de Hacienda Pública y Patrimonio Municipal al representante del municipio de Guadalajar</w:t>
      </w:r>
      <w:r w:rsidR="00736011">
        <w:rPr>
          <w:rFonts w:ascii="Arial" w:hAnsi="Arial" w:cs="Arial"/>
          <w:b/>
          <w:bCs/>
          <w:i/>
          <w:sz w:val="18"/>
          <w:szCs w:val="18"/>
        </w:rPr>
        <w:t>a en el Consejo Directivo del I</w:t>
      </w:r>
      <w:r w:rsidRPr="00B0381F">
        <w:rPr>
          <w:rFonts w:ascii="Arial" w:hAnsi="Arial" w:cs="Arial"/>
          <w:b/>
          <w:bCs/>
          <w:i/>
          <w:sz w:val="18"/>
          <w:szCs w:val="18"/>
        </w:rPr>
        <w:t xml:space="preserve">nstituto de Pensiones del Estado de Jalisco (IPEJAL), para conocer de los resultados de las auditorías realizadas por la Contraloría del Estado de Jalisco en donde se presume la afectación al patrimonio de las y los servidores públicos del municipio de Guadalajara. Así también, se propone la elaboración de estudios respecto de los posibles riesgos de los proyectos de inversión de IPEJAL con relación a las cuotas aportadas por los trabajadores y el gobierno del municipio de Guadalajara. </w:t>
      </w:r>
    </w:p>
    <w:p w14:paraId="6A326EDD" w14:textId="77777777" w:rsidR="00B0381F" w:rsidRPr="00B0381F" w:rsidRDefault="00B0381F" w:rsidP="00B0381F">
      <w:pPr>
        <w:jc w:val="center"/>
        <w:rPr>
          <w:rFonts w:ascii="Arial" w:hAnsi="Arial" w:cs="Arial"/>
          <w:b/>
          <w:bCs/>
          <w:i/>
          <w:sz w:val="18"/>
          <w:szCs w:val="18"/>
        </w:rPr>
      </w:pPr>
      <w:r w:rsidRPr="00B0381F">
        <w:rPr>
          <w:rFonts w:ascii="Arial" w:hAnsi="Arial" w:cs="Arial"/>
          <w:b/>
          <w:bCs/>
          <w:i/>
          <w:sz w:val="18"/>
          <w:szCs w:val="18"/>
        </w:rPr>
        <w:t>Exposición de Motivos</w:t>
      </w:r>
    </w:p>
    <w:p w14:paraId="2BD3F35F" w14:textId="77777777" w:rsidR="00B0381F" w:rsidRPr="00B0381F" w:rsidRDefault="00B0381F" w:rsidP="00B0381F">
      <w:pPr>
        <w:jc w:val="center"/>
        <w:rPr>
          <w:rFonts w:ascii="Arial" w:hAnsi="Arial" w:cs="Arial"/>
          <w:b/>
          <w:bCs/>
          <w:i/>
          <w:sz w:val="18"/>
          <w:szCs w:val="18"/>
        </w:rPr>
      </w:pPr>
    </w:p>
    <w:p w14:paraId="7D2C4A3E" w14:textId="77777777" w:rsidR="00B0381F" w:rsidRPr="00B0381F" w:rsidRDefault="00B0381F" w:rsidP="00B0381F">
      <w:pPr>
        <w:pStyle w:val="Prrafodelista"/>
        <w:numPr>
          <w:ilvl w:val="0"/>
          <w:numId w:val="76"/>
        </w:numPr>
        <w:spacing w:after="160"/>
        <w:contextualSpacing/>
        <w:jc w:val="both"/>
        <w:rPr>
          <w:rFonts w:ascii="Arial" w:hAnsi="Arial" w:cs="Arial"/>
          <w:i/>
          <w:sz w:val="18"/>
          <w:szCs w:val="18"/>
        </w:rPr>
      </w:pPr>
      <w:r w:rsidRPr="00B0381F">
        <w:rPr>
          <w:rFonts w:ascii="Arial" w:hAnsi="Arial" w:cs="Arial"/>
          <w:i/>
          <w:sz w:val="18"/>
          <w:szCs w:val="18"/>
        </w:rPr>
        <w:t xml:space="preserve">La iniciativa de la presente acuerdo tiene relevancia en virtud de lo dispuesto por los artículos 3, 8 y 9 Ley del Instituto de Pensiones del Estado de Jalisco, los municipios son considerados como entidad pública patronal por lo que tienen la obligación de realizar aportaciones en tiempo y forma según lo dispuesto por esta misma ley, además, los entes públicos patronales, entre los cuales está incluido el municipio, se consideran sujetos garantes y obligados solidarios de las obligaciones del Instituto con respecto a sus afiliados y pensionados. Por lo que las afectaciones a los fondos del Instituto de Pensiones pueden tener repercusiones directas al municipio. </w:t>
      </w:r>
    </w:p>
    <w:p w14:paraId="27291859" w14:textId="77777777" w:rsidR="00B0381F" w:rsidRPr="00B0381F" w:rsidRDefault="00B0381F" w:rsidP="00B0381F">
      <w:pPr>
        <w:pStyle w:val="Prrafodelista"/>
        <w:jc w:val="both"/>
        <w:rPr>
          <w:rFonts w:ascii="Arial" w:hAnsi="Arial" w:cs="Arial"/>
          <w:i/>
          <w:sz w:val="18"/>
          <w:szCs w:val="18"/>
        </w:rPr>
      </w:pPr>
    </w:p>
    <w:p w14:paraId="6E97D07E" w14:textId="77777777" w:rsidR="00B0381F" w:rsidRPr="00B0381F" w:rsidRDefault="00B0381F" w:rsidP="00B0381F">
      <w:pPr>
        <w:pStyle w:val="Prrafodelista"/>
        <w:numPr>
          <w:ilvl w:val="0"/>
          <w:numId w:val="76"/>
        </w:numPr>
        <w:spacing w:after="160"/>
        <w:contextualSpacing/>
        <w:jc w:val="both"/>
        <w:rPr>
          <w:rFonts w:ascii="Arial" w:hAnsi="Arial" w:cs="Arial"/>
          <w:i/>
          <w:sz w:val="18"/>
          <w:szCs w:val="18"/>
        </w:rPr>
      </w:pPr>
      <w:r w:rsidRPr="00B0381F">
        <w:rPr>
          <w:rFonts w:ascii="Arial" w:hAnsi="Arial" w:cs="Arial"/>
          <w:i/>
          <w:sz w:val="18"/>
          <w:szCs w:val="18"/>
        </w:rPr>
        <w:t xml:space="preserve">Que según lo dispuesto en el artículo 109 Fracción XI, incisos a) y h) del Código de Gobierno del Municipio de Guadalajara, la Comisión de Hacienda Pública y Patrimonio Municipal, tiene atribuciones para vigilar que los convenios municipales con repercusiones económicas o presupuestales se realicen en los términos más convenientes para el Municipio, así mismo, la de </w:t>
      </w:r>
      <w:r w:rsidRPr="00B0381F">
        <w:rPr>
          <w:rFonts w:ascii="Arial" w:hAnsi="Arial" w:cs="Arial"/>
          <w:i/>
          <w:sz w:val="18"/>
          <w:szCs w:val="18"/>
        </w:rPr>
        <w:lastRenderedPageBreak/>
        <w:t xml:space="preserve">vigilar el cumplimiento y la exacta aplicación de las partidas del presupuesto de egresos, destinadas a sueldos prestaciones de ley, evitando la incorporación en este de estímulos económicos por fin de administración para las regidoras y los regidores, y titulares de las dependencias municipales. </w:t>
      </w:r>
    </w:p>
    <w:p w14:paraId="51265A86" w14:textId="77777777" w:rsidR="00B0381F" w:rsidRPr="00B0381F" w:rsidRDefault="00B0381F" w:rsidP="00B0381F">
      <w:pPr>
        <w:pStyle w:val="Prrafodelista"/>
        <w:jc w:val="both"/>
        <w:rPr>
          <w:rFonts w:ascii="Arial" w:hAnsi="Arial" w:cs="Arial"/>
          <w:i/>
          <w:sz w:val="18"/>
          <w:szCs w:val="18"/>
        </w:rPr>
      </w:pPr>
    </w:p>
    <w:p w14:paraId="476B9E1F" w14:textId="77777777" w:rsidR="00B0381F" w:rsidRPr="00B0381F" w:rsidRDefault="00B0381F" w:rsidP="00B0381F">
      <w:pPr>
        <w:pStyle w:val="Prrafodelista"/>
        <w:numPr>
          <w:ilvl w:val="0"/>
          <w:numId w:val="76"/>
        </w:numPr>
        <w:spacing w:after="160"/>
        <w:contextualSpacing/>
        <w:jc w:val="both"/>
        <w:rPr>
          <w:rFonts w:ascii="Arial" w:hAnsi="Arial" w:cs="Arial"/>
          <w:i/>
          <w:sz w:val="18"/>
          <w:szCs w:val="18"/>
        </w:rPr>
      </w:pPr>
      <w:r w:rsidRPr="00B0381F">
        <w:rPr>
          <w:rFonts w:ascii="Arial" w:hAnsi="Arial" w:cs="Arial"/>
          <w:i/>
          <w:sz w:val="18"/>
          <w:szCs w:val="18"/>
        </w:rPr>
        <w:t xml:space="preserve">Que la Contraloría del Estado de Jalisco comunicó la detección de “irregularidades en las inversiones realizadas por el IPEJAL, particularmente en las inversiones realizadas en las empresas </w:t>
      </w:r>
      <w:proofErr w:type="spellStart"/>
      <w:r w:rsidRPr="00B0381F">
        <w:rPr>
          <w:rFonts w:ascii="Arial" w:hAnsi="Arial" w:cs="Arial"/>
          <w:i/>
          <w:sz w:val="18"/>
          <w:szCs w:val="18"/>
        </w:rPr>
        <w:t>Abengoa</w:t>
      </w:r>
      <w:proofErr w:type="spellEnd"/>
      <w:r w:rsidRPr="00B0381F">
        <w:rPr>
          <w:rFonts w:ascii="Arial" w:hAnsi="Arial" w:cs="Arial"/>
          <w:i/>
          <w:sz w:val="18"/>
          <w:szCs w:val="18"/>
        </w:rPr>
        <w:t xml:space="preserve"> de México S.A de C.V. y Transporte Marítimo Mexicano S.A de C.V. (TMM), lo que dio como resultado, bajo las mismas palabras de la Contraloría del Estado de Jalisco, en un desfalco de aproximadamente 2,000 millones de pesos, además de identificar 24 empresas más en las que se presume un daño por 700 millones de pesos, siendo todas estas inversiones en mercados financieros sin verificar criterios de rentabilidad, vulnerando los principios de seguridad, rendimiento y liquidez para el portafolio de inversiones del propio instituto. “</w:t>
      </w:r>
    </w:p>
    <w:p w14:paraId="069DE421" w14:textId="77777777" w:rsidR="00B0381F" w:rsidRPr="00B0381F" w:rsidRDefault="00B0381F" w:rsidP="00B0381F">
      <w:pPr>
        <w:pStyle w:val="Prrafodelista"/>
        <w:jc w:val="both"/>
        <w:rPr>
          <w:rFonts w:ascii="Arial" w:hAnsi="Arial" w:cs="Arial"/>
          <w:i/>
          <w:sz w:val="18"/>
          <w:szCs w:val="18"/>
        </w:rPr>
      </w:pPr>
    </w:p>
    <w:p w14:paraId="724589CC" w14:textId="77777777" w:rsidR="00B0381F" w:rsidRPr="00B0381F" w:rsidRDefault="00B0381F" w:rsidP="00B0381F">
      <w:pPr>
        <w:pStyle w:val="Prrafodelista"/>
        <w:numPr>
          <w:ilvl w:val="0"/>
          <w:numId w:val="76"/>
        </w:numPr>
        <w:spacing w:after="160"/>
        <w:contextualSpacing/>
        <w:jc w:val="both"/>
        <w:rPr>
          <w:rFonts w:ascii="Arial" w:hAnsi="Arial" w:cs="Arial"/>
          <w:i/>
          <w:sz w:val="18"/>
          <w:szCs w:val="18"/>
        </w:rPr>
      </w:pPr>
      <w:r w:rsidRPr="00B0381F">
        <w:rPr>
          <w:rFonts w:ascii="Arial" w:hAnsi="Arial" w:cs="Arial"/>
          <w:i/>
          <w:sz w:val="18"/>
          <w:szCs w:val="18"/>
        </w:rPr>
        <w:t>Dichas inversiones fueron aprobadas en su momento por el máximo órgano de gobierno del IPEJAL, es decir, su consejo directivo, el cual está integrado por:</w:t>
      </w:r>
    </w:p>
    <w:p w14:paraId="70C43FB5" w14:textId="77777777" w:rsidR="00B0381F" w:rsidRPr="00B0381F" w:rsidRDefault="00B0381F" w:rsidP="00B0381F">
      <w:pPr>
        <w:pStyle w:val="Prrafodelista"/>
        <w:rPr>
          <w:rFonts w:ascii="Arial" w:hAnsi="Arial" w:cs="Arial"/>
          <w:i/>
          <w:sz w:val="18"/>
          <w:szCs w:val="18"/>
        </w:rPr>
      </w:pPr>
    </w:p>
    <w:p w14:paraId="33CCF279" w14:textId="77777777" w:rsidR="00B0381F" w:rsidRPr="00B0381F" w:rsidRDefault="00B0381F" w:rsidP="00B0381F">
      <w:pPr>
        <w:pStyle w:val="Prrafodelista"/>
        <w:numPr>
          <w:ilvl w:val="1"/>
          <w:numId w:val="76"/>
        </w:numPr>
        <w:spacing w:after="160"/>
        <w:contextualSpacing/>
        <w:jc w:val="both"/>
        <w:rPr>
          <w:rFonts w:ascii="Arial" w:hAnsi="Arial" w:cs="Arial"/>
          <w:i/>
          <w:sz w:val="18"/>
          <w:szCs w:val="18"/>
        </w:rPr>
      </w:pPr>
      <w:r w:rsidRPr="00B0381F">
        <w:rPr>
          <w:rFonts w:ascii="Arial" w:hAnsi="Arial" w:cs="Arial"/>
          <w:i/>
          <w:sz w:val="18"/>
          <w:szCs w:val="18"/>
        </w:rPr>
        <w:t>Un representante del Gobierno del Estado de Jalisco</w:t>
      </w:r>
    </w:p>
    <w:p w14:paraId="587EDF34" w14:textId="77777777" w:rsidR="00B0381F" w:rsidRPr="00B0381F" w:rsidRDefault="00B0381F" w:rsidP="00B0381F">
      <w:pPr>
        <w:pStyle w:val="Prrafodelista"/>
        <w:numPr>
          <w:ilvl w:val="1"/>
          <w:numId w:val="76"/>
        </w:numPr>
        <w:spacing w:after="160"/>
        <w:contextualSpacing/>
        <w:jc w:val="both"/>
        <w:rPr>
          <w:rFonts w:ascii="Arial" w:hAnsi="Arial" w:cs="Arial"/>
          <w:b/>
          <w:bCs/>
          <w:i/>
          <w:iCs/>
          <w:sz w:val="18"/>
          <w:szCs w:val="18"/>
        </w:rPr>
      </w:pPr>
      <w:r w:rsidRPr="00B0381F">
        <w:rPr>
          <w:rFonts w:ascii="Arial" w:hAnsi="Arial" w:cs="Arial"/>
          <w:b/>
          <w:bCs/>
          <w:i/>
          <w:iCs/>
          <w:sz w:val="18"/>
          <w:szCs w:val="18"/>
        </w:rPr>
        <w:t xml:space="preserve">Un representante del Municipio de Guadalajara </w:t>
      </w:r>
    </w:p>
    <w:p w14:paraId="1645A02A" w14:textId="77777777" w:rsidR="00B0381F" w:rsidRPr="00B0381F" w:rsidRDefault="00B0381F" w:rsidP="00B0381F">
      <w:pPr>
        <w:pStyle w:val="Prrafodelista"/>
        <w:numPr>
          <w:ilvl w:val="1"/>
          <w:numId w:val="76"/>
        </w:numPr>
        <w:spacing w:after="160"/>
        <w:contextualSpacing/>
        <w:jc w:val="both"/>
        <w:rPr>
          <w:rFonts w:ascii="Arial" w:hAnsi="Arial" w:cs="Arial"/>
          <w:i/>
          <w:iCs/>
          <w:sz w:val="18"/>
          <w:szCs w:val="18"/>
        </w:rPr>
      </w:pPr>
      <w:r w:rsidRPr="00B0381F">
        <w:rPr>
          <w:rFonts w:ascii="Arial" w:hAnsi="Arial" w:cs="Arial"/>
          <w:i/>
          <w:sz w:val="18"/>
          <w:szCs w:val="18"/>
        </w:rPr>
        <w:t>Un representante de los Servidores Públicos de la Sección 47 del Sindicato Nacional de Trabajadores de la Educación</w:t>
      </w:r>
    </w:p>
    <w:p w14:paraId="081E2FAC" w14:textId="77777777" w:rsidR="00B0381F" w:rsidRPr="00B0381F" w:rsidRDefault="00B0381F" w:rsidP="00B0381F">
      <w:pPr>
        <w:pStyle w:val="Prrafodelista"/>
        <w:numPr>
          <w:ilvl w:val="1"/>
          <w:numId w:val="76"/>
        </w:numPr>
        <w:spacing w:after="160"/>
        <w:contextualSpacing/>
        <w:jc w:val="both"/>
        <w:rPr>
          <w:rFonts w:ascii="Arial" w:hAnsi="Arial" w:cs="Arial"/>
          <w:i/>
          <w:iCs/>
          <w:sz w:val="18"/>
          <w:szCs w:val="18"/>
        </w:rPr>
      </w:pPr>
      <w:r w:rsidRPr="00B0381F">
        <w:rPr>
          <w:rFonts w:ascii="Arial" w:hAnsi="Arial" w:cs="Arial"/>
          <w:i/>
          <w:sz w:val="18"/>
          <w:szCs w:val="18"/>
        </w:rPr>
        <w:t>Un representante de la Federación de Sindicatos Independientes de los Municipios y Organismos Públicos Descentralizados de Jalisco</w:t>
      </w:r>
    </w:p>
    <w:p w14:paraId="091786BF" w14:textId="77777777" w:rsidR="00B0381F" w:rsidRPr="00B0381F" w:rsidRDefault="00B0381F" w:rsidP="00B0381F">
      <w:pPr>
        <w:pStyle w:val="Prrafodelista"/>
        <w:numPr>
          <w:ilvl w:val="1"/>
          <w:numId w:val="76"/>
        </w:numPr>
        <w:spacing w:after="160"/>
        <w:contextualSpacing/>
        <w:jc w:val="both"/>
        <w:rPr>
          <w:rFonts w:ascii="Arial" w:hAnsi="Arial" w:cs="Arial"/>
          <w:i/>
          <w:iCs/>
          <w:sz w:val="18"/>
          <w:szCs w:val="18"/>
        </w:rPr>
      </w:pPr>
      <w:r w:rsidRPr="00B0381F">
        <w:rPr>
          <w:rFonts w:ascii="Arial" w:hAnsi="Arial" w:cs="Arial"/>
          <w:i/>
          <w:sz w:val="18"/>
          <w:szCs w:val="18"/>
        </w:rPr>
        <w:t>El Director General del IPEJAL</w:t>
      </w:r>
    </w:p>
    <w:p w14:paraId="6698F5C5" w14:textId="77777777" w:rsidR="00B0381F" w:rsidRPr="00B946E1" w:rsidRDefault="00B0381F" w:rsidP="00B0381F">
      <w:pPr>
        <w:pStyle w:val="Prrafodelista"/>
        <w:numPr>
          <w:ilvl w:val="1"/>
          <w:numId w:val="76"/>
        </w:numPr>
        <w:spacing w:after="160"/>
        <w:contextualSpacing/>
        <w:jc w:val="both"/>
        <w:rPr>
          <w:rFonts w:ascii="Arial" w:hAnsi="Arial" w:cs="Arial"/>
          <w:i/>
          <w:iCs/>
          <w:sz w:val="18"/>
          <w:szCs w:val="18"/>
        </w:rPr>
      </w:pPr>
      <w:r w:rsidRPr="00B0381F">
        <w:rPr>
          <w:rFonts w:ascii="Arial" w:hAnsi="Arial" w:cs="Arial"/>
          <w:i/>
          <w:sz w:val="18"/>
          <w:szCs w:val="18"/>
        </w:rPr>
        <w:t>El Secretario de Actas</w:t>
      </w:r>
    </w:p>
    <w:p w14:paraId="15F70933" w14:textId="77777777" w:rsidR="00B946E1" w:rsidRPr="00B0381F" w:rsidRDefault="00B946E1" w:rsidP="00B946E1">
      <w:pPr>
        <w:pStyle w:val="Prrafodelista"/>
        <w:spacing w:after="160"/>
        <w:ind w:left="1440"/>
        <w:contextualSpacing/>
        <w:jc w:val="both"/>
        <w:rPr>
          <w:rFonts w:ascii="Arial" w:hAnsi="Arial" w:cs="Arial"/>
          <w:i/>
          <w:iCs/>
          <w:sz w:val="18"/>
          <w:szCs w:val="18"/>
        </w:rPr>
      </w:pPr>
    </w:p>
    <w:p w14:paraId="0EC72B94" w14:textId="77777777" w:rsidR="00B0381F" w:rsidRPr="00B0381F" w:rsidRDefault="00B0381F" w:rsidP="00B0381F">
      <w:pPr>
        <w:pStyle w:val="Prrafodelista"/>
        <w:numPr>
          <w:ilvl w:val="0"/>
          <w:numId w:val="76"/>
        </w:numPr>
        <w:spacing w:after="160"/>
        <w:contextualSpacing/>
        <w:jc w:val="both"/>
        <w:rPr>
          <w:rFonts w:ascii="Arial" w:hAnsi="Arial" w:cs="Arial"/>
          <w:i/>
          <w:sz w:val="18"/>
          <w:szCs w:val="18"/>
        </w:rPr>
      </w:pPr>
      <w:r w:rsidRPr="00B0381F">
        <w:rPr>
          <w:rFonts w:ascii="Arial" w:hAnsi="Arial" w:cs="Arial"/>
          <w:i/>
          <w:sz w:val="18"/>
          <w:szCs w:val="18"/>
        </w:rPr>
        <w:t>Que recientemente se dio a conocer por el director del Instituto de Pensiones del Estado de Jalisco un nuevo proyecto de inversión del instituto denominado como “Ciudad Laboral”, el cual bajo sus propias palabras representa una inversión rentable para el IPEJAL, dicho proyecto tuvo que ser aprobado por el Consejo Directivo, en el cual como se menciona en el punto anteriores, Guadalajara tiene un asiento de representación, por lo que dado los antecedentes de los proyectos financiados por el Instituto de Pensiones, es conveniente que se nos detalle el informe técnico que justifique esta inversión y conociendo esto, se justifique el sentido del voto y los argumentos del representante del municipio.</w:t>
      </w:r>
    </w:p>
    <w:p w14:paraId="0DBB5F74" w14:textId="77777777" w:rsidR="00B0381F" w:rsidRPr="00B0381F" w:rsidRDefault="00B0381F" w:rsidP="00B0381F">
      <w:pPr>
        <w:pStyle w:val="Prrafodelista"/>
        <w:numPr>
          <w:ilvl w:val="0"/>
          <w:numId w:val="76"/>
        </w:numPr>
        <w:spacing w:after="160"/>
        <w:contextualSpacing/>
        <w:jc w:val="both"/>
        <w:rPr>
          <w:rFonts w:ascii="Arial" w:hAnsi="Arial" w:cs="Arial"/>
          <w:b/>
          <w:bCs/>
          <w:i/>
          <w:sz w:val="18"/>
          <w:szCs w:val="18"/>
        </w:rPr>
      </w:pPr>
      <w:r w:rsidRPr="00B0381F">
        <w:rPr>
          <w:rFonts w:ascii="Arial" w:hAnsi="Arial" w:cs="Arial"/>
          <w:i/>
          <w:sz w:val="18"/>
          <w:szCs w:val="18"/>
        </w:rPr>
        <w:t xml:space="preserve">Que teniendo en cuenta que se trata de inversiones realizadas con el patrimonio y los fondos de pensiones de las y los servidores públicos, además de las aportaciones que realiza Guadalajara en su calidad de ente público patronal. </w:t>
      </w:r>
    </w:p>
    <w:p w14:paraId="6A3179EA" w14:textId="77777777" w:rsidR="00B0381F" w:rsidRPr="00B0381F" w:rsidRDefault="00B0381F" w:rsidP="00B0381F">
      <w:pPr>
        <w:pStyle w:val="Prrafodelista"/>
        <w:numPr>
          <w:ilvl w:val="0"/>
          <w:numId w:val="76"/>
        </w:numPr>
        <w:spacing w:after="160"/>
        <w:contextualSpacing/>
        <w:jc w:val="both"/>
        <w:rPr>
          <w:rFonts w:ascii="Arial" w:hAnsi="Arial" w:cs="Arial"/>
          <w:b/>
          <w:bCs/>
          <w:i/>
          <w:sz w:val="18"/>
          <w:szCs w:val="18"/>
        </w:rPr>
      </w:pPr>
      <w:r w:rsidRPr="00B0381F">
        <w:rPr>
          <w:rFonts w:ascii="Arial" w:hAnsi="Arial" w:cs="Arial"/>
          <w:i/>
          <w:sz w:val="18"/>
          <w:szCs w:val="18"/>
        </w:rPr>
        <w:t>Que en caso de insolvencia del IPEJAL, el municipio tendría que actuar como obligado solidario, es necesario que se haga un estudio sobre los posibles riesgos que puedan implicar las inversiones del IPEJAL. Además, resulta indispensable y necesario que el pleno del Ayuntamiento como máximo órgano de gobierno de Guadalajara, defienda el destino de las aportaciones hechas tanto por las y los servidores públicos, como por el municipio como ente patronal.</w:t>
      </w:r>
    </w:p>
    <w:p w14:paraId="01BEF794" w14:textId="77777777" w:rsidR="00B0381F" w:rsidRPr="00B0381F" w:rsidRDefault="00B0381F" w:rsidP="00B0381F">
      <w:pPr>
        <w:pStyle w:val="Prrafodelista"/>
        <w:numPr>
          <w:ilvl w:val="0"/>
          <w:numId w:val="76"/>
        </w:numPr>
        <w:spacing w:after="160"/>
        <w:contextualSpacing/>
        <w:jc w:val="both"/>
        <w:rPr>
          <w:rFonts w:ascii="Arial" w:hAnsi="Arial" w:cs="Arial"/>
          <w:i/>
          <w:sz w:val="18"/>
          <w:szCs w:val="18"/>
        </w:rPr>
      </w:pPr>
      <w:r w:rsidRPr="00B0381F">
        <w:rPr>
          <w:rFonts w:ascii="Arial" w:hAnsi="Arial" w:cs="Arial"/>
          <w:i/>
          <w:sz w:val="18"/>
          <w:szCs w:val="18"/>
        </w:rPr>
        <w:t>Que el artículo 115 de la Constitución Política de los Estados Unidos Mexicanos, 73 de la Constitución Política del Estado de Jalisco, 2° y 3° de la Ley del Gobierno y la Administración Pública del Estado de Jalisco, establecen que el Municipio es autónomo para su gobierno interior y para la administración de su hacienda y tiene personalidad jurídica y patrimonio propio, lo cual le permite tomar decisiones respecto a la administración de sus bienes con las únicas limitaciones que la ley le señale.</w:t>
      </w:r>
    </w:p>
    <w:p w14:paraId="4550CC48" w14:textId="77777777" w:rsidR="00B0381F" w:rsidRPr="00B0381F" w:rsidRDefault="00B0381F" w:rsidP="00B0381F">
      <w:pPr>
        <w:pStyle w:val="Prrafodelista"/>
        <w:numPr>
          <w:ilvl w:val="0"/>
          <w:numId w:val="76"/>
        </w:numPr>
        <w:spacing w:after="160"/>
        <w:contextualSpacing/>
        <w:jc w:val="both"/>
        <w:rPr>
          <w:rFonts w:ascii="Arial" w:hAnsi="Arial" w:cs="Arial"/>
          <w:i/>
          <w:sz w:val="18"/>
          <w:szCs w:val="18"/>
        </w:rPr>
      </w:pPr>
      <w:r w:rsidRPr="00B0381F">
        <w:rPr>
          <w:rFonts w:ascii="Arial" w:hAnsi="Arial" w:cs="Arial"/>
          <w:i/>
          <w:sz w:val="18"/>
          <w:szCs w:val="18"/>
        </w:rPr>
        <w:t>Que conforme a lo dispuesto en el Artículo 91 Fracción II del Código de Gobierno del Municipio de Guadalajara, que establece las facultades de las y los regidores para presentar iniciativas de acuerdo con turno a comisión, me encuentro facultado para presentar esta iniciativa.</w:t>
      </w:r>
    </w:p>
    <w:p w14:paraId="397DC889" w14:textId="77777777" w:rsidR="00B0381F" w:rsidRPr="00B0381F" w:rsidRDefault="00B0381F" w:rsidP="00B0381F">
      <w:pPr>
        <w:pStyle w:val="Prrafodelista"/>
        <w:numPr>
          <w:ilvl w:val="0"/>
          <w:numId w:val="76"/>
        </w:numPr>
        <w:spacing w:after="160"/>
        <w:contextualSpacing/>
        <w:jc w:val="both"/>
        <w:rPr>
          <w:rFonts w:ascii="Arial" w:hAnsi="Arial" w:cs="Arial"/>
          <w:i/>
          <w:sz w:val="18"/>
          <w:szCs w:val="18"/>
        </w:rPr>
      </w:pPr>
      <w:r w:rsidRPr="00B0381F">
        <w:rPr>
          <w:rFonts w:ascii="Arial" w:hAnsi="Arial" w:cs="Arial"/>
          <w:i/>
          <w:sz w:val="18"/>
          <w:szCs w:val="18"/>
        </w:rPr>
        <w:t>Que el artículo 107 Fracción II y III, del Código de Gobierno Municipal de Guadalajara señala obligaciones comunes de las comisiones estudiar y evaluar los trabajos de las dependencias municipales en la materia de su competencia y con base en sus resultados y las necesidades imperantes, proponer las medidas pertinentes para orientar la política municipal al respecto.</w:t>
      </w:r>
    </w:p>
    <w:p w14:paraId="249B65C2" w14:textId="77777777" w:rsidR="00B0381F" w:rsidRPr="00B0381F" w:rsidRDefault="00B0381F" w:rsidP="00B0381F">
      <w:pPr>
        <w:pStyle w:val="Prrafodelista"/>
        <w:numPr>
          <w:ilvl w:val="0"/>
          <w:numId w:val="76"/>
        </w:numPr>
        <w:spacing w:after="160"/>
        <w:contextualSpacing/>
        <w:jc w:val="both"/>
        <w:rPr>
          <w:rFonts w:ascii="Arial" w:hAnsi="Arial" w:cs="Arial"/>
          <w:i/>
          <w:sz w:val="18"/>
          <w:szCs w:val="18"/>
        </w:rPr>
      </w:pPr>
      <w:r w:rsidRPr="00B0381F">
        <w:rPr>
          <w:rFonts w:ascii="Arial" w:hAnsi="Arial" w:cs="Arial"/>
          <w:i/>
          <w:sz w:val="18"/>
          <w:szCs w:val="18"/>
        </w:rPr>
        <w:t xml:space="preserve">Que conforme a lo establecido en el Artículo 108 Fracción V del Código de Gobierno del Municipio de Guadalajara las comisiones pueden citar a los titulares de la administración pública cuando sea necesaria su presencia para la resolución de los asuntos turnados, así como requeridos para la presentación de informes y opiniones que para dichos efectos requieran. </w:t>
      </w:r>
    </w:p>
    <w:p w14:paraId="641F553D" w14:textId="77777777" w:rsidR="00B0381F" w:rsidRPr="00B0381F" w:rsidRDefault="00B0381F" w:rsidP="00B0381F">
      <w:pPr>
        <w:pStyle w:val="Prrafodelista"/>
        <w:numPr>
          <w:ilvl w:val="0"/>
          <w:numId w:val="76"/>
        </w:numPr>
        <w:spacing w:after="160"/>
        <w:contextualSpacing/>
        <w:jc w:val="both"/>
        <w:rPr>
          <w:rFonts w:ascii="Arial" w:hAnsi="Arial" w:cs="Arial"/>
          <w:i/>
          <w:sz w:val="18"/>
          <w:szCs w:val="18"/>
        </w:rPr>
      </w:pPr>
      <w:r w:rsidRPr="00B0381F">
        <w:rPr>
          <w:rFonts w:ascii="Arial" w:hAnsi="Arial" w:cs="Arial"/>
          <w:i/>
          <w:sz w:val="18"/>
          <w:szCs w:val="18"/>
        </w:rPr>
        <w:t xml:space="preserve">Que según lo dispuesto en el artículo 151 de la Ley del Instituto de Pensiones del Estado de Jalisco en su fracción II, el municipio de Guadalajara cuenta con representación dentro del máximo órgano </w:t>
      </w:r>
      <w:r w:rsidRPr="00B0381F">
        <w:rPr>
          <w:rFonts w:ascii="Arial" w:hAnsi="Arial" w:cs="Arial"/>
          <w:i/>
          <w:sz w:val="18"/>
          <w:szCs w:val="18"/>
        </w:rPr>
        <w:lastRenderedPageBreak/>
        <w:t>de gobierno del IPEJAL, es decir su consejo directivo, mediante un representante designado de manera directa por el Presidente Municipal.</w:t>
      </w:r>
    </w:p>
    <w:p w14:paraId="627FD8F3" w14:textId="77777777" w:rsidR="00B0381F" w:rsidRPr="00B0381F" w:rsidRDefault="00B0381F" w:rsidP="00B0381F">
      <w:pPr>
        <w:pStyle w:val="Prrafodelista"/>
        <w:numPr>
          <w:ilvl w:val="0"/>
          <w:numId w:val="76"/>
        </w:numPr>
        <w:spacing w:after="160"/>
        <w:contextualSpacing/>
        <w:jc w:val="both"/>
        <w:rPr>
          <w:rFonts w:ascii="Arial" w:hAnsi="Arial" w:cs="Arial"/>
          <w:i/>
          <w:sz w:val="18"/>
          <w:szCs w:val="18"/>
        </w:rPr>
      </w:pPr>
      <w:r w:rsidRPr="00B0381F">
        <w:rPr>
          <w:rFonts w:ascii="Arial" w:hAnsi="Arial" w:cs="Arial"/>
          <w:i/>
          <w:sz w:val="18"/>
          <w:szCs w:val="18"/>
        </w:rPr>
        <w:t>Que conforme a lo que establece el artículo 153 de la Ley del Instituto de Pensiones del Estado de Jalisco, el Consejo Directivo tiene entre sus atribuciones Establecer y aprobar los criterios, políticas y lineamientos sobre las inversiones de los fondos de aportaciones, de las reservas patrimoniales y demás recursos del Instituto, por lo que las inversiones que se han realizado desde el Instituto de Pensiones, tuvieron que ser aprobadas por el Consejo Directivo como órgano colegiado, siendo obligación del representante del Municipio de Guadalajara votar y pronunciarse sobre esas inversiones, por lo que solicitamos que nos presente los argumentos que justifiquen el sentido de su voto.</w:t>
      </w:r>
    </w:p>
    <w:p w14:paraId="2E3ACD50" w14:textId="77777777" w:rsidR="00B0381F" w:rsidRPr="00B0381F" w:rsidRDefault="00B0381F" w:rsidP="00B0381F">
      <w:pPr>
        <w:pStyle w:val="Prrafodelista"/>
        <w:numPr>
          <w:ilvl w:val="0"/>
          <w:numId w:val="76"/>
        </w:numPr>
        <w:spacing w:after="160"/>
        <w:contextualSpacing/>
        <w:jc w:val="both"/>
        <w:rPr>
          <w:rFonts w:ascii="Arial" w:hAnsi="Arial" w:cs="Arial"/>
          <w:i/>
          <w:sz w:val="18"/>
          <w:szCs w:val="18"/>
        </w:rPr>
      </w:pPr>
      <w:r w:rsidRPr="00B0381F">
        <w:rPr>
          <w:rFonts w:ascii="Arial" w:hAnsi="Arial" w:cs="Arial"/>
          <w:i/>
          <w:sz w:val="18"/>
          <w:szCs w:val="18"/>
        </w:rPr>
        <w:t xml:space="preserve">Que conforme a lo que establece el Artículo 3 en su Fracción VIII y el artículo 9 de la Ley del Instituto de Pensiones del Estado de Jalisco, los municipios son considerados como </w:t>
      </w:r>
      <w:r w:rsidRPr="00B0381F">
        <w:rPr>
          <w:rFonts w:ascii="Arial" w:hAnsi="Arial" w:cs="Arial"/>
          <w:b/>
          <w:bCs/>
          <w:i/>
          <w:sz w:val="18"/>
          <w:szCs w:val="18"/>
        </w:rPr>
        <w:t>entidad pública patronal</w:t>
      </w:r>
      <w:r w:rsidRPr="00B0381F">
        <w:rPr>
          <w:rFonts w:ascii="Arial" w:hAnsi="Arial" w:cs="Arial"/>
          <w:i/>
          <w:sz w:val="18"/>
          <w:szCs w:val="18"/>
        </w:rPr>
        <w:t xml:space="preserve"> por lo que tienen la obligación de realizar aportaciones en tiempo y forma según lo dispuesto por esta misma ley, por lo que parte de las inversiones que según el mismo Instituto de Pensiones han sido un fracaso, vienen de la hacienda municipal de Guadalajara, resultando de esta manera necesario que se rinda un informe completo de las finanzas y las inversiones que ha hecho este Instituto en los últimos años, aprobadas desde el Consejo Directivo con el voto del representante del municipio de Guadalajara.</w:t>
      </w:r>
    </w:p>
    <w:p w14:paraId="6A465966" w14:textId="2FFD6442" w:rsidR="00B0381F" w:rsidRPr="00B0381F" w:rsidRDefault="00B0381F" w:rsidP="00B0381F">
      <w:pPr>
        <w:pStyle w:val="Prrafodelista"/>
        <w:numPr>
          <w:ilvl w:val="0"/>
          <w:numId w:val="76"/>
        </w:numPr>
        <w:spacing w:after="160"/>
        <w:contextualSpacing/>
        <w:jc w:val="both"/>
        <w:rPr>
          <w:rFonts w:ascii="Arial" w:hAnsi="Arial" w:cs="Arial"/>
          <w:i/>
          <w:sz w:val="18"/>
          <w:szCs w:val="18"/>
        </w:rPr>
      </w:pPr>
      <w:r w:rsidRPr="00B0381F">
        <w:rPr>
          <w:rFonts w:ascii="Arial" w:hAnsi="Arial" w:cs="Arial"/>
          <w:i/>
          <w:sz w:val="18"/>
          <w:szCs w:val="18"/>
        </w:rPr>
        <w:t xml:space="preserve">Que el artículo 8 de la Ley del Instituto de Pensiones del Estado de Jalisco, considera a los entes públicos patronales, entre los cuales está incluido el municipio, como garantes y </w:t>
      </w:r>
      <w:r w:rsidRPr="00B0381F">
        <w:rPr>
          <w:rFonts w:ascii="Arial" w:hAnsi="Arial" w:cs="Arial"/>
          <w:b/>
          <w:bCs/>
          <w:i/>
          <w:sz w:val="18"/>
          <w:szCs w:val="18"/>
        </w:rPr>
        <w:t xml:space="preserve">obligados solidarios </w:t>
      </w:r>
      <w:r w:rsidRPr="00B0381F">
        <w:rPr>
          <w:rFonts w:ascii="Arial" w:hAnsi="Arial" w:cs="Arial"/>
          <w:i/>
          <w:sz w:val="18"/>
          <w:szCs w:val="18"/>
        </w:rPr>
        <w:t>de las obligaciones del Instituto con respecto a sus afiliados y pensionados, por lo que de quedar insolvente el Instituto de Pensiones, como en informes pasados lo ha anunciado su director como una posibilidad, el municipio tendría que responder y pagar las pensiones y otros derechos de sus afiliados y pensionados, lo que representaría un enorme gasto presupuestal que afectaría las finanzas del municipio.</w:t>
      </w:r>
    </w:p>
    <w:p w14:paraId="27E092CB" w14:textId="77777777" w:rsidR="00B0381F" w:rsidRPr="00B0381F" w:rsidRDefault="00B0381F" w:rsidP="00B0381F">
      <w:pPr>
        <w:jc w:val="center"/>
        <w:rPr>
          <w:rFonts w:ascii="Arial" w:hAnsi="Arial" w:cs="Arial"/>
          <w:b/>
          <w:bCs/>
          <w:i/>
          <w:sz w:val="18"/>
          <w:szCs w:val="18"/>
        </w:rPr>
      </w:pPr>
      <w:r w:rsidRPr="00B0381F">
        <w:rPr>
          <w:rFonts w:ascii="Arial" w:hAnsi="Arial" w:cs="Arial"/>
          <w:b/>
          <w:bCs/>
          <w:i/>
          <w:sz w:val="18"/>
          <w:szCs w:val="18"/>
        </w:rPr>
        <w:t>ANALISIS DE LAS REPERCUSIONES</w:t>
      </w:r>
    </w:p>
    <w:p w14:paraId="6D6C4F6F" w14:textId="77777777" w:rsidR="00B0381F" w:rsidRDefault="00B0381F" w:rsidP="00B0381F">
      <w:pPr>
        <w:jc w:val="both"/>
        <w:rPr>
          <w:rFonts w:ascii="Arial" w:hAnsi="Arial" w:cs="Arial"/>
          <w:i/>
          <w:sz w:val="18"/>
          <w:szCs w:val="18"/>
        </w:rPr>
      </w:pPr>
      <w:r w:rsidRPr="00B0381F">
        <w:rPr>
          <w:rFonts w:ascii="Arial" w:hAnsi="Arial" w:cs="Arial"/>
          <w:i/>
          <w:sz w:val="18"/>
          <w:szCs w:val="18"/>
        </w:rPr>
        <w:t>Repercusiones Jurídicas</w:t>
      </w:r>
    </w:p>
    <w:p w14:paraId="3B0AD7AB" w14:textId="77777777" w:rsidR="00653927" w:rsidRPr="00B0381F" w:rsidRDefault="00653927" w:rsidP="00B0381F">
      <w:pPr>
        <w:jc w:val="both"/>
        <w:rPr>
          <w:rFonts w:ascii="Arial" w:hAnsi="Arial" w:cs="Arial"/>
          <w:i/>
          <w:sz w:val="18"/>
          <w:szCs w:val="18"/>
        </w:rPr>
      </w:pPr>
    </w:p>
    <w:p w14:paraId="6F303F6C" w14:textId="77777777" w:rsidR="00B0381F" w:rsidRPr="00B0381F" w:rsidRDefault="00B0381F" w:rsidP="00B0381F">
      <w:pPr>
        <w:jc w:val="both"/>
        <w:rPr>
          <w:rFonts w:ascii="Arial" w:hAnsi="Arial" w:cs="Arial"/>
          <w:i/>
          <w:sz w:val="18"/>
          <w:szCs w:val="18"/>
        </w:rPr>
      </w:pPr>
      <w:r w:rsidRPr="00B0381F">
        <w:rPr>
          <w:rFonts w:ascii="Arial" w:hAnsi="Arial" w:cs="Arial"/>
          <w:i/>
          <w:sz w:val="18"/>
          <w:szCs w:val="18"/>
        </w:rPr>
        <w:t>No existen repercusiones jurídicas dado que citar a un servidor público o hacer un estudio está dentro de las atribuciones de las comisiones ya establecidas en el Código de Gobierno del Municipio de Guadalajara.</w:t>
      </w:r>
    </w:p>
    <w:p w14:paraId="28FDF3DE" w14:textId="77777777" w:rsidR="00B0381F" w:rsidRPr="00B0381F" w:rsidRDefault="00B0381F" w:rsidP="00B0381F">
      <w:pPr>
        <w:jc w:val="both"/>
        <w:rPr>
          <w:rFonts w:ascii="Arial" w:hAnsi="Arial" w:cs="Arial"/>
          <w:i/>
          <w:sz w:val="18"/>
          <w:szCs w:val="18"/>
        </w:rPr>
      </w:pPr>
    </w:p>
    <w:p w14:paraId="31815933" w14:textId="77777777" w:rsidR="00B0381F" w:rsidRPr="00B0381F" w:rsidRDefault="00B0381F" w:rsidP="00B0381F">
      <w:pPr>
        <w:jc w:val="both"/>
        <w:rPr>
          <w:rFonts w:ascii="Arial" w:hAnsi="Arial" w:cs="Arial"/>
          <w:i/>
          <w:sz w:val="18"/>
          <w:szCs w:val="18"/>
        </w:rPr>
      </w:pPr>
      <w:r w:rsidRPr="00B0381F">
        <w:rPr>
          <w:rFonts w:ascii="Arial" w:hAnsi="Arial" w:cs="Arial"/>
          <w:i/>
          <w:sz w:val="18"/>
          <w:szCs w:val="18"/>
        </w:rPr>
        <w:t>Repercusiones Presupuestales</w:t>
      </w:r>
    </w:p>
    <w:p w14:paraId="4A47D34B" w14:textId="77777777" w:rsidR="00B0381F" w:rsidRPr="00B0381F" w:rsidRDefault="00B0381F" w:rsidP="00B0381F">
      <w:pPr>
        <w:jc w:val="both"/>
        <w:rPr>
          <w:rFonts w:ascii="Arial" w:hAnsi="Arial" w:cs="Arial"/>
          <w:i/>
          <w:sz w:val="18"/>
          <w:szCs w:val="18"/>
        </w:rPr>
      </w:pPr>
      <w:r w:rsidRPr="00B0381F">
        <w:rPr>
          <w:rFonts w:ascii="Arial" w:hAnsi="Arial" w:cs="Arial"/>
          <w:i/>
          <w:sz w:val="18"/>
          <w:szCs w:val="18"/>
        </w:rPr>
        <w:t xml:space="preserve">No existen repercusiones presupuestales, dado que citar a un servidor público no representa ningún gasto extra al presupuesto, y el estudio se realizaría en </w:t>
      </w:r>
      <w:proofErr w:type="spellStart"/>
      <w:r w:rsidRPr="00B0381F">
        <w:rPr>
          <w:rFonts w:ascii="Arial" w:hAnsi="Arial" w:cs="Arial"/>
          <w:i/>
          <w:sz w:val="18"/>
          <w:szCs w:val="18"/>
        </w:rPr>
        <w:t>coadyuvancia</w:t>
      </w:r>
      <w:proofErr w:type="spellEnd"/>
      <w:r w:rsidRPr="00B0381F">
        <w:rPr>
          <w:rFonts w:ascii="Arial" w:hAnsi="Arial" w:cs="Arial"/>
          <w:i/>
          <w:sz w:val="18"/>
          <w:szCs w:val="18"/>
        </w:rPr>
        <w:t xml:space="preserve"> con los recursos humanos de la Tesorería Municipal. </w:t>
      </w:r>
    </w:p>
    <w:p w14:paraId="4081AEF3" w14:textId="77777777" w:rsidR="00B0381F" w:rsidRPr="00B0381F" w:rsidRDefault="00B0381F" w:rsidP="00B0381F">
      <w:pPr>
        <w:jc w:val="both"/>
        <w:rPr>
          <w:rFonts w:ascii="Arial" w:hAnsi="Arial" w:cs="Arial"/>
          <w:i/>
          <w:sz w:val="18"/>
          <w:szCs w:val="18"/>
        </w:rPr>
      </w:pPr>
    </w:p>
    <w:p w14:paraId="4A217DCA" w14:textId="77777777" w:rsidR="00B0381F" w:rsidRPr="00B0381F" w:rsidRDefault="00B0381F" w:rsidP="00B0381F">
      <w:pPr>
        <w:jc w:val="both"/>
        <w:rPr>
          <w:rFonts w:ascii="Arial" w:hAnsi="Arial" w:cs="Arial"/>
          <w:i/>
          <w:sz w:val="18"/>
          <w:szCs w:val="18"/>
        </w:rPr>
      </w:pPr>
      <w:r w:rsidRPr="00B0381F">
        <w:rPr>
          <w:rFonts w:ascii="Arial" w:hAnsi="Arial" w:cs="Arial"/>
          <w:i/>
          <w:sz w:val="18"/>
          <w:szCs w:val="18"/>
        </w:rPr>
        <w:t>Repercusiones Laborales</w:t>
      </w:r>
    </w:p>
    <w:p w14:paraId="01E37C3D" w14:textId="509243D7" w:rsidR="00B0381F" w:rsidRPr="00B0381F" w:rsidRDefault="00B0381F" w:rsidP="00B0381F">
      <w:pPr>
        <w:jc w:val="both"/>
        <w:rPr>
          <w:rFonts w:ascii="Arial" w:hAnsi="Arial" w:cs="Arial"/>
          <w:i/>
          <w:sz w:val="18"/>
          <w:szCs w:val="18"/>
        </w:rPr>
      </w:pPr>
      <w:r w:rsidRPr="00B0381F">
        <w:rPr>
          <w:rFonts w:ascii="Arial" w:hAnsi="Arial" w:cs="Arial"/>
          <w:i/>
          <w:sz w:val="18"/>
          <w:szCs w:val="18"/>
        </w:rPr>
        <w:t xml:space="preserve">No existen repercusiones laborales dado que citar llamar a un servidor público no necesita la contratación de personal, y el estudio se realizaría en </w:t>
      </w:r>
      <w:proofErr w:type="spellStart"/>
      <w:r w:rsidRPr="00B0381F">
        <w:rPr>
          <w:rFonts w:ascii="Arial" w:hAnsi="Arial" w:cs="Arial"/>
          <w:i/>
          <w:sz w:val="18"/>
          <w:szCs w:val="18"/>
        </w:rPr>
        <w:t>coadyuvancia</w:t>
      </w:r>
      <w:proofErr w:type="spellEnd"/>
      <w:r w:rsidRPr="00B0381F">
        <w:rPr>
          <w:rFonts w:ascii="Arial" w:hAnsi="Arial" w:cs="Arial"/>
          <w:i/>
          <w:sz w:val="18"/>
          <w:szCs w:val="18"/>
        </w:rPr>
        <w:t xml:space="preserve"> con los recursos hum</w:t>
      </w:r>
      <w:r w:rsidR="00736011">
        <w:rPr>
          <w:rFonts w:ascii="Arial" w:hAnsi="Arial" w:cs="Arial"/>
          <w:i/>
          <w:sz w:val="18"/>
          <w:szCs w:val="18"/>
        </w:rPr>
        <w:t xml:space="preserve">anos de la Tesorería Municipal </w:t>
      </w:r>
    </w:p>
    <w:p w14:paraId="0F21D913" w14:textId="77777777" w:rsidR="00B0381F" w:rsidRPr="00B0381F" w:rsidRDefault="00B0381F" w:rsidP="00B0381F">
      <w:pPr>
        <w:jc w:val="both"/>
        <w:rPr>
          <w:rFonts w:ascii="Arial" w:hAnsi="Arial" w:cs="Arial"/>
          <w:i/>
          <w:sz w:val="18"/>
          <w:szCs w:val="18"/>
        </w:rPr>
      </w:pPr>
    </w:p>
    <w:p w14:paraId="20916820" w14:textId="77777777" w:rsidR="00B0381F" w:rsidRPr="00B0381F" w:rsidRDefault="00B0381F" w:rsidP="00B0381F">
      <w:pPr>
        <w:jc w:val="both"/>
        <w:rPr>
          <w:rFonts w:ascii="Arial" w:hAnsi="Arial" w:cs="Arial"/>
          <w:i/>
          <w:sz w:val="18"/>
          <w:szCs w:val="18"/>
        </w:rPr>
      </w:pPr>
      <w:r w:rsidRPr="00B0381F">
        <w:rPr>
          <w:rFonts w:ascii="Arial" w:hAnsi="Arial" w:cs="Arial"/>
          <w:i/>
          <w:sz w:val="18"/>
          <w:szCs w:val="18"/>
        </w:rPr>
        <w:t>Repercusiones Sociales</w:t>
      </w:r>
    </w:p>
    <w:p w14:paraId="05546347" w14:textId="77777777" w:rsidR="00B0381F" w:rsidRPr="00B0381F" w:rsidRDefault="00B0381F" w:rsidP="00B0381F">
      <w:pPr>
        <w:jc w:val="both"/>
        <w:rPr>
          <w:rFonts w:ascii="Arial" w:hAnsi="Arial" w:cs="Arial"/>
          <w:i/>
          <w:sz w:val="18"/>
          <w:szCs w:val="18"/>
        </w:rPr>
      </w:pPr>
      <w:r w:rsidRPr="00B0381F">
        <w:rPr>
          <w:rFonts w:ascii="Arial" w:hAnsi="Arial" w:cs="Arial"/>
          <w:i/>
          <w:sz w:val="18"/>
          <w:szCs w:val="18"/>
        </w:rPr>
        <w:t>Es necesario que el Ayuntamiento de Guadalajara se involucre en la defensa de los derechos de seguridad social de las y los servidores públicos municipales. Adicionalmente, en mejorar la Transparencia y la Rendición de Cuentas</w:t>
      </w:r>
    </w:p>
    <w:p w14:paraId="1171517E" w14:textId="77777777" w:rsidR="00B0381F" w:rsidRPr="00B0381F" w:rsidRDefault="00B0381F" w:rsidP="00B0381F">
      <w:pPr>
        <w:jc w:val="both"/>
        <w:rPr>
          <w:rFonts w:ascii="Arial" w:hAnsi="Arial" w:cs="Arial"/>
          <w:i/>
          <w:sz w:val="18"/>
          <w:szCs w:val="18"/>
        </w:rPr>
      </w:pPr>
    </w:p>
    <w:p w14:paraId="4350192D" w14:textId="77777777" w:rsidR="00B0381F" w:rsidRPr="00B0381F" w:rsidRDefault="00B0381F" w:rsidP="00B0381F">
      <w:pPr>
        <w:jc w:val="both"/>
        <w:rPr>
          <w:rFonts w:ascii="Arial" w:hAnsi="Arial" w:cs="Arial"/>
          <w:i/>
          <w:sz w:val="18"/>
          <w:szCs w:val="18"/>
        </w:rPr>
      </w:pPr>
      <w:r w:rsidRPr="00B0381F">
        <w:rPr>
          <w:rFonts w:ascii="Arial" w:hAnsi="Arial" w:cs="Arial"/>
          <w:i/>
          <w:sz w:val="18"/>
          <w:szCs w:val="18"/>
        </w:rPr>
        <w:t xml:space="preserve">Por lo anteriormente expuesto se propone convocar ante la Comisión de Hacienda Pública y Patrimonio Municipal al representante del municipio de Guadalajara en el Consejo Directivo del Instituto de Pensiones del Estado de Jalisco (IPEJAL), así como la elaboración de estudios respecto de los posibles riesgos de los proyectos de inversión de IPEJAL con relación a las cuotas aportadas por los trabajadores y el gobierno del municipio de Guadalajara, bajo los siguientes puntos de: </w:t>
      </w:r>
    </w:p>
    <w:p w14:paraId="72E2BB58" w14:textId="77777777" w:rsidR="00B0381F" w:rsidRPr="00B0381F" w:rsidRDefault="00B0381F" w:rsidP="00B0381F">
      <w:pPr>
        <w:jc w:val="both"/>
        <w:rPr>
          <w:rFonts w:ascii="Arial" w:hAnsi="Arial" w:cs="Arial"/>
          <w:i/>
          <w:sz w:val="18"/>
          <w:szCs w:val="18"/>
        </w:rPr>
      </w:pPr>
    </w:p>
    <w:p w14:paraId="7F3A23AA" w14:textId="77777777" w:rsidR="00B0381F" w:rsidRPr="00B0381F" w:rsidRDefault="00B0381F" w:rsidP="00B0381F">
      <w:pPr>
        <w:jc w:val="center"/>
        <w:rPr>
          <w:rFonts w:ascii="Arial" w:hAnsi="Arial" w:cs="Arial"/>
          <w:b/>
          <w:bCs/>
          <w:i/>
          <w:sz w:val="18"/>
          <w:szCs w:val="18"/>
        </w:rPr>
      </w:pPr>
      <w:r w:rsidRPr="00B0381F">
        <w:rPr>
          <w:rFonts w:ascii="Arial" w:hAnsi="Arial" w:cs="Arial"/>
          <w:b/>
          <w:bCs/>
          <w:i/>
          <w:sz w:val="18"/>
          <w:szCs w:val="18"/>
        </w:rPr>
        <w:t>ACUERDO</w:t>
      </w:r>
    </w:p>
    <w:p w14:paraId="747724F8" w14:textId="77777777" w:rsidR="00B0381F" w:rsidRPr="00B0381F" w:rsidRDefault="00B0381F" w:rsidP="00B0381F">
      <w:pPr>
        <w:jc w:val="center"/>
        <w:rPr>
          <w:rFonts w:ascii="Arial" w:hAnsi="Arial" w:cs="Arial"/>
          <w:b/>
          <w:bCs/>
          <w:i/>
          <w:sz w:val="18"/>
          <w:szCs w:val="18"/>
        </w:rPr>
      </w:pPr>
    </w:p>
    <w:p w14:paraId="19D233CF" w14:textId="77777777" w:rsidR="00B0381F" w:rsidRPr="00B0381F" w:rsidRDefault="00B0381F" w:rsidP="00B0381F">
      <w:pPr>
        <w:jc w:val="both"/>
        <w:rPr>
          <w:rFonts w:ascii="Arial" w:hAnsi="Arial" w:cs="Arial"/>
          <w:bCs/>
          <w:i/>
          <w:sz w:val="18"/>
          <w:szCs w:val="18"/>
        </w:rPr>
      </w:pPr>
      <w:r w:rsidRPr="00B0381F">
        <w:rPr>
          <w:rFonts w:ascii="Arial" w:hAnsi="Arial" w:cs="Arial"/>
          <w:b/>
          <w:bCs/>
          <w:i/>
          <w:sz w:val="18"/>
          <w:szCs w:val="18"/>
        </w:rPr>
        <w:t>PRIMERO.</w:t>
      </w:r>
      <w:r w:rsidRPr="00B0381F">
        <w:rPr>
          <w:rFonts w:ascii="Arial" w:hAnsi="Arial" w:cs="Arial"/>
          <w:i/>
          <w:sz w:val="18"/>
          <w:szCs w:val="18"/>
        </w:rPr>
        <w:t xml:space="preserve"> </w:t>
      </w:r>
      <w:r w:rsidRPr="00B0381F">
        <w:rPr>
          <w:rFonts w:ascii="Arial" w:hAnsi="Arial" w:cs="Arial"/>
          <w:bCs/>
          <w:i/>
          <w:sz w:val="18"/>
          <w:szCs w:val="18"/>
        </w:rPr>
        <w:t>Convocar a reunión de trabajo ante la Comisión de Hacienda Pública y Patrimonio Municipal al representante del municipio de Guadalajara en el Consejo Directivo del Instituto de Pensiones del Estado de Jalisco (IPEJAL), para conocer de los resultados de las auditorías realizadas por la Contraloría del Estado de Jalisco en donde se da cuenta de la afectación al patrimonio de las y los servidores públicos afiliados, entre ellos, los del municipio de Guadalajara.</w:t>
      </w:r>
    </w:p>
    <w:p w14:paraId="3D1E91B4" w14:textId="77777777" w:rsidR="00B0381F" w:rsidRDefault="00B0381F" w:rsidP="00B0381F">
      <w:pPr>
        <w:jc w:val="both"/>
        <w:rPr>
          <w:rFonts w:ascii="Arial" w:hAnsi="Arial" w:cs="Arial"/>
          <w:b/>
          <w:i/>
          <w:sz w:val="18"/>
          <w:szCs w:val="18"/>
        </w:rPr>
      </w:pPr>
    </w:p>
    <w:p w14:paraId="2A009A82" w14:textId="77777777" w:rsidR="00653927" w:rsidRPr="00B0381F" w:rsidRDefault="00653927" w:rsidP="00B0381F">
      <w:pPr>
        <w:jc w:val="both"/>
        <w:rPr>
          <w:rFonts w:ascii="Arial" w:hAnsi="Arial" w:cs="Arial"/>
          <w:b/>
          <w:i/>
          <w:sz w:val="18"/>
          <w:szCs w:val="18"/>
        </w:rPr>
      </w:pPr>
    </w:p>
    <w:p w14:paraId="58C874D7" w14:textId="77777777" w:rsidR="00B0381F" w:rsidRPr="00B0381F" w:rsidRDefault="00B0381F" w:rsidP="00B0381F">
      <w:pPr>
        <w:jc w:val="both"/>
        <w:rPr>
          <w:rFonts w:ascii="Arial" w:hAnsi="Arial" w:cs="Arial"/>
          <w:i/>
          <w:sz w:val="18"/>
          <w:szCs w:val="18"/>
        </w:rPr>
      </w:pPr>
      <w:r w:rsidRPr="00B0381F">
        <w:rPr>
          <w:rFonts w:ascii="Arial" w:hAnsi="Arial" w:cs="Arial"/>
          <w:b/>
          <w:i/>
          <w:sz w:val="18"/>
          <w:szCs w:val="18"/>
        </w:rPr>
        <w:lastRenderedPageBreak/>
        <w:t>SEGUNDO.</w:t>
      </w:r>
      <w:r w:rsidRPr="00B0381F">
        <w:rPr>
          <w:rFonts w:ascii="Arial" w:hAnsi="Arial" w:cs="Arial"/>
          <w:i/>
          <w:sz w:val="18"/>
          <w:szCs w:val="18"/>
        </w:rPr>
        <w:t xml:space="preserve"> Que el </w:t>
      </w:r>
      <w:r w:rsidRPr="00B0381F">
        <w:rPr>
          <w:rFonts w:ascii="Arial" w:hAnsi="Arial" w:cs="Arial"/>
          <w:bCs/>
          <w:i/>
          <w:sz w:val="18"/>
          <w:szCs w:val="18"/>
        </w:rPr>
        <w:t xml:space="preserve">representante del municipio de Guadalajara en el Consejo Directivo del Instituto de Pensiones del Estado de Jalisco (IPEJAL), aporte elementos de cara a la postura que debe tomar el municipio respecto de los proyectos de inversión de IPEJAL, así como de posibles acciones legales para la defensa de las aportaciones de las y los servidores públicos del municipio de Guadalajara. </w:t>
      </w:r>
    </w:p>
    <w:p w14:paraId="1D373CC4" w14:textId="77777777" w:rsidR="00B0381F" w:rsidRPr="00B0381F" w:rsidRDefault="00B0381F" w:rsidP="00B0381F">
      <w:pPr>
        <w:jc w:val="both"/>
        <w:rPr>
          <w:rFonts w:ascii="Arial" w:hAnsi="Arial" w:cs="Arial"/>
          <w:b/>
          <w:bCs/>
          <w:i/>
          <w:sz w:val="18"/>
          <w:szCs w:val="18"/>
        </w:rPr>
      </w:pPr>
    </w:p>
    <w:p w14:paraId="6B22EAD1" w14:textId="77777777" w:rsidR="00B0381F" w:rsidRPr="00B0381F" w:rsidRDefault="00B0381F" w:rsidP="00B0381F">
      <w:pPr>
        <w:jc w:val="both"/>
        <w:rPr>
          <w:rFonts w:ascii="Arial" w:hAnsi="Arial" w:cs="Arial"/>
          <w:bCs/>
          <w:i/>
          <w:sz w:val="18"/>
          <w:szCs w:val="18"/>
        </w:rPr>
      </w:pPr>
      <w:r w:rsidRPr="00B0381F">
        <w:rPr>
          <w:rFonts w:ascii="Arial" w:hAnsi="Arial" w:cs="Arial"/>
          <w:b/>
          <w:bCs/>
          <w:i/>
          <w:sz w:val="18"/>
          <w:szCs w:val="18"/>
        </w:rPr>
        <w:t xml:space="preserve">TERCERO. </w:t>
      </w:r>
      <w:r w:rsidRPr="00B0381F">
        <w:rPr>
          <w:rFonts w:ascii="Arial" w:hAnsi="Arial" w:cs="Arial"/>
          <w:bCs/>
          <w:i/>
          <w:sz w:val="18"/>
          <w:szCs w:val="18"/>
        </w:rPr>
        <w:t>Invitar a la Contraloría del Estado de Jalisco a que, en la mencionada reunión de trabajo con los integrantes de la Comisión de Hacienda Pública y Patrimonio Municipal, a objeto de que informe los resultados de las auditorías realizadas al IPEJAL.</w:t>
      </w:r>
    </w:p>
    <w:p w14:paraId="359735EF" w14:textId="77777777" w:rsidR="00B0381F" w:rsidRPr="00B0381F" w:rsidRDefault="00B0381F" w:rsidP="00B0381F">
      <w:pPr>
        <w:jc w:val="both"/>
        <w:rPr>
          <w:rFonts w:ascii="Arial" w:hAnsi="Arial" w:cs="Arial"/>
          <w:i/>
          <w:sz w:val="18"/>
          <w:szCs w:val="18"/>
        </w:rPr>
      </w:pPr>
    </w:p>
    <w:p w14:paraId="446A6662" w14:textId="77777777" w:rsidR="00B0381F" w:rsidRDefault="00B0381F" w:rsidP="00B0381F">
      <w:pPr>
        <w:jc w:val="both"/>
        <w:rPr>
          <w:rFonts w:ascii="Arial" w:hAnsi="Arial" w:cs="Arial"/>
          <w:bCs/>
          <w:i/>
          <w:sz w:val="18"/>
          <w:szCs w:val="18"/>
        </w:rPr>
      </w:pPr>
      <w:r w:rsidRPr="00B0381F">
        <w:rPr>
          <w:rFonts w:ascii="Arial" w:hAnsi="Arial" w:cs="Arial"/>
          <w:b/>
          <w:bCs/>
          <w:i/>
          <w:sz w:val="18"/>
          <w:szCs w:val="18"/>
        </w:rPr>
        <w:t>CUARTO.</w:t>
      </w:r>
      <w:r w:rsidRPr="00B0381F">
        <w:rPr>
          <w:rFonts w:ascii="Arial" w:hAnsi="Arial" w:cs="Arial"/>
          <w:i/>
          <w:sz w:val="18"/>
          <w:szCs w:val="18"/>
        </w:rPr>
        <w:t xml:space="preserve"> Se propone </w:t>
      </w:r>
      <w:r w:rsidRPr="00B0381F">
        <w:rPr>
          <w:rFonts w:ascii="Arial" w:hAnsi="Arial" w:cs="Arial"/>
          <w:bCs/>
          <w:i/>
          <w:sz w:val="18"/>
          <w:szCs w:val="18"/>
        </w:rPr>
        <w:t xml:space="preserve">la elaboración de estudios respecto de los posibles riesgos de los proyectos de inversión de IPEJAL con relación a las cuotas aportadas por los trabajadores y el gobierno del municipio de Guadalajara, que sirvan de base para la postura del municipio ante el </w:t>
      </w:r>
      <w:r w:rsidRPr="00B0381F">
        <w:rPr>
          <w:rFonts w:ascii="Arial" w:hAnsi="Arial" w:cs="Arial"/>
          <w:i/>
          <w:sz w:val="18"/>
          <w:szCs w:val="18"/>
        </w:rPr>
        <w:t>consejo directivo del IPEJAL</w:t>
      </w:r>
      <w:r>
        <w:rPr>
          <w:rFonts w:ascii="Arial" w:hAnsi="Arial" w:cs="Arial"/>
          <w:i/>
          <w:sz w:val="18"/>
          <w:szCs w:val="18"/>
        </w:rPr>
        <w:t>”</w:t>
      </w:r>
      <w:r w:rsidRPr="00B0381F">
        <w:rPr>
          <w:rFonts w:ascii="Arial" w:hAnsi="Arial" w:cs="Arial"/>
          <w:bCs/>
          <w:i/>
          <w:sz w:val="18"/>
          <w:szCs w:val="18"/>
        </w:rPr>
        <w:t>.</w:t>
      </w:r>
    </w:p>
    <w:p w14:paraId="1C3DA2E2" w14:textId="40E68BAD" w:rsidR="005A0D93" w:rsidRPr="00B0381F" w:rsidRDefault="00B0381F" w:rsidP="00B0381F">
      <w:pPr>
        <w:jc w:val="both"/>
        <w:rPr>
          <w:rFonts w:ascii="Arial" w:hAnsi="Arial" w:cs="Arial"/>
          <w:bCs/>
          <w:i/>
          <w:sz w:val="18"/>
          <w:szCs w:val="18"/>
        </w:rPr>
      </w:pPr>
      <w:r w:rsidRPr="00B0381F">
        <w:rPr>
          <w:rFonts w:ascii="Arial" w:hAnsi="Arial" w:cs="Arial"/>
          <w:bCs/>
          <w:i/>
          <w:sz w:val="18"/>
          <w:szCs w:val="18"/>
        </w:rPr>
        <w:t xml:space="preserve"> </w:t>
      </w:r>
    </w:p>
    <w:p w14:paraId="4238D1F8" w14:textId="1A70693D" w:rsidR="00F63818" w:rsidRDefault="005A0D93" w:rsidP="005A0D93">
      <w:pPr>
        <w:tabs>
          <w:tab w:val="left" w:pos="142"/>
        </w:tabs>
        <w:jc w:val="both"/>
        <w:rPr>
          <w:rFonts w:ascii="Arial" w:hAnsi="Arial" w:cs="Arial"/>
          <w:sz w:val="24"/>
          <w:szCs w:val="24"/>
        </w:rPr>
      </w:pPr>
      <w:r w:rsidRPr="00135882">
        <w:rPr>
          <w:rFonts w:ascii="Arial" w:hAnsi="Arial" w:cs="Arial"/>
          <w:b/>
          <w:sz w:val="24"/>
          <w:szCs w:val="24"/>
        </w:rPr>
        <w:t>El Señor Secretario General:</w:t>
      </w:r>
      <w:r>
        <w:rPr>
          <w:rFonts w:ascii="Arial" w:hAnsi="Arial" w:cs="Arial"/>
          <w:sz w:val="24"/>
          <w:szCs w:val="24"/>
        </w:rPr>
        <w:t xml:space="preserve"> Gracias regidor. Con las adhesiones propuestas, está a su consideración el turno de la presente iniciativa a la Comisión Edilicia de Hacienda Pública y Patrimonio Municipal. Q</w:t>
      </w:r>
      <w:r>
        <w:rPr>
          <w:rFonts w:ascii="Tahoma" w:hAnsi="Tahoma"/>
          <w:sz w:val="24"/>
          <w:szCs w:val="24"/>
        </w:rPr>
        <w:t xml:space="preserve">uienes estén a favor sírvanse de manifestarlo en votación económica. Aprobado. </w:t>
      </w:r>
      <w:r>
        <w:rPr>
          <w:rFonts w:ascii="Arial" w:hAnsi="Arial" w:cs="Arial"/>
          <w:sz w:val="24"/>
          <w:szCs w:val="24"/>
        </w:rPr>
        <w:t xml:space="preserve"> </w:t>
      </w:r>
    </w:p>
    <w:p w14:paraId="7BE47FDD" w14:textId="77777777" w:rsidR="005A0D93" w:rsidRDefault="005A0D93" w:rsidP="005A0D93">
      <w:pPr>
        <w:tabs>
          <w:tab w:val="left" w:pos="142"/>
        </w:tabs>
        <w:jc w:val="both"/>
        <w:rPr>
          <w:rFonts w:ascii="Arial" w:hAnsi="Arial" w:cs="Arial"/>
          <w:sz w:val="24"/>
          <w:szCs w:val="24"/>
        </w:rPr>
      </w:pPr>
    </w:p>
    <w:p w14:paraId="080A47A3" w14:textId="7B3F5793" w:rsidR="005A0D93" w:rsidRDefault="005A0D93" w:rsidP="005A0D93">
      <w:pPr>
        <w:tabs>
          <w:tab w:val="left" w:pos="142"/>
        </w:tabs>
        <w:jc w:val="both"/>
        <w:rPr>
          <w:rFonts w:ascii="Arial" w:hAnsi="Arial" w:cs="Arial"/>
          <w:snapToGrid w:val="0"/>
          <w:sz w:val="24"/>
          <w:szCs w:val="24"/>
        </w:rPr>
      </w:pPr>
      <w:r>
        <w:rPr>
          <w:rFonts w:ascii="Arial" w:hAnsi="Arial" w:cs="Arial"/>
          <w:b/>
          <w:snapToGrid w:val="0"/>
          <w:sz w:val="24"/>
          <w:szCs w:val="24"/>
        </w:rPr>
        <w:t>El Señor Presidente Municipal:</w:t>
      </w:r>
      <w:r>
        <w:rPr>
          <w:rFonts w:ascii="Arial" w:hAnsi="Arial" w:cs="Arial"/>
          <w:snapToGrid w:val="0"/>
          <w:sz w:val="24"/>
          <w:szCs w:val="24"/>
        </w:rPr>
        <w:t xml:space="preserve"> Con respecto a la iniciativa del regidor Tonatiuh Bravo, a la cual me adhiero con gusto, informarles que estaré asistiendo personalmente, y no por medio de un representante, a la próxima sesión del Instituto de Pensiones para solicitar información de las inversiones efectuadas durante los últimos cuando menos quince años en este instituto, y adicionalmente las que fueron aprobadas en la última sesión hace aproximadamente una semana.</w:t>
      </w:r>
    </w:p>
    <w:p w14:paraId="7DBA9DA9" w14:textId="77777777" w:rsidR="005A0D93" w:rsidRDefault="005A0D93" w:rsidP="005A0D93">
      <w:pPr>
        <w:tabs>
          <w:tab w:val="left" w:pos="142"/>
        </w:tabs>
        <w:jc w:val="both"/>
        <w:rPr>
          <w:rFonts w:ascii="Arial" w:hAnsi="Arial" w:cs="Arial"/>
          <w:snapToGrid w:val="0"/>
          <w:sz w:val="24"/>
          <w:szCs w:val="24"/>
        </w:rPr>
      </w:pPr>
    </w:p>
    <w:p w14:paraId="666D67D9" w14:textId="31E84DB3" w:rsidR="00A26135" w:rsidRDefault="005A0D93" w:rsidP="005A0D93">
      <w:pPr>
        <w:tabs>
          <w:tab w:val="left" w:pos="142"/>
        </w:tabs>
        <w:jc w:val="both"/>
        <w:rPr>
          <w:rFonts w:ascii="Arial" w:hAnsi="Arial" w:cs="Arial"/>
          <w:snapToGrid w:val="0"/>
          <w:sz w:val="24"/>
          <w:szCs w:val="24"/>
        </w:rPr>
      </w:pPr>
      <w:r>
        <w:rPr>
          <w:rFonts w:ascii="Arial" w:hAnsi="Arial" w:cs="Arial"/>
          <w:snapToGrid w:val="0"/>
          <w:sz w:val="24"/>
          <w:szCs w:val="24"/>
        </w:rPr>
        <w:t>También es importante solicitar una relación de los juicios pendientes contra Pensiones del Estado, porque solamente se ha hablado de los riesgos acerca de las inversiones, pero no de los riesgos jurídicos por los juicios que se han presentado contra ese instituto</w:t>
      </w:r>
      <w:r w:rsidR="00A26135">
        <w:rPr>
          <w:rFonts w:ascii="Arial" w:hAnsi="Arial" w:cs="Arial"/>
          <w:snapToGrid w:val="0"/>
          <w:sz w:val="24"/>
          <w:szCs w:val="24"/>
        </w:rPr>
        <w:t>; por lo tanto, también se solicitará al Director General de Pensiones, una relación de los riesgos jurídicos que pueden enfrentar los recursos al servicio de los trabajadores. Con mucho gusto me adhiero. Gracias regidor.</w:t>
      </w:r>
    </w:p>
    <w:p w14:paraId="230B4144" w14:textId="77777777" w:rsidR="00960BC0" w:rsidRDefault="00960BC0" w:rsidP="005A0D93">
      <w:pPr>
        <w:tabs>
          <w:tab w:val="left" w:pos="142"/>
        </w:tabs>
        <w:jc w:val="both"/>
        <w:rPr>
          <w:rFonts w:ascii="Arial" w:hAnsi="Arial" w:cs="Arial"/>
          <w:snapToGrid w:val="0"/>
          <w:sz w:val="24"/>
          <w:szCs w:val="24"/>
        </w:rPr>
      </w:pPr>
    </w:p>
    <w:p w14:paraId="01D39E55" w14:textId="0A248F7D" w:rsidR="00960BC0" w:rsidRDefault="00960BC0" w:rsidP="005A0D93">
      <w:pPr>
        <w:tabs>
          <w:tab w:val="left" w:pos="142"/>
        </w:tabs>
        <w:jc w:val="both"/>
        <w:rPr>
          <w:rFonts w:ascii="Arial" w:hAnsi="Arial" w:cs="Arial"/>
          <w:snapToGrid w:val="0"/>
          <w:sz w:val="24"/>
          <w:szCs w:val="24"/>
        </w:rPr>
      </w:pPr>
      <w:r>
        <w:rPr>
          <w:rFonts w:ascii="Arial" w:hAnsi="Arial" w:cs="Arial"/>
          <w:snapToGrid w:val="0"/>
          <w:sz w:val="24"/>
          <w:szCs w:val="24"/>
        </w:rPr>
        <w:t xml:space="preserve">Tiene el uso de la voz, la regidora Mariana Fernández. </w:t>
      </w:r>
    </w:p>
    <w:p w14:paraId="37A16D6D" w14:textId="77777777" w:rsidR="00960BC0" w:rsidRPr="00960BC0" w:rsidRDefault="00960BC0" w:rsidP="005A0D93">
      <w:pPr>
        <w:tabs>
          <w:tab w:val="left" w:pos="142"/>
        </w:tabs>
        <w:jc w:val="both"/>
        <w:rPr>
          <w:rFonts w:ascii="Arial" w:hAnsi="Arial" w:cs="Arial"/>
          <w:b/>
          <w:snapToGrid w:val="0"/>
          <w:sz w:val="24"/>
          <w:szCs w:val="24"/>
        </w:rPr>
      </w:pPr>
    </w:p>
    <w:p w14:paraId="46EFBF38" w14:textId="78DE1E14" w:rsidR="00960BC0" w:rsidRDefault="00960BC0" w:rsidP="005A0D93">
      <w:pPr>
        <w:tabs>
          <w:tab w:val="left" w:pos="142"/>
        </w:tabs>
        <w:jc w:val="both"/>
        <w:rPr>
          <w:rFonts w:ascii="Arial" w:hAnsi="Arial" w:cs="Arial"/>
          <w:snapToGrid w:val="0"/>
          <w:sz w:val="24"/>
          <w:szCs w:val="24"/>
        </w:rPr>
      </w:pPr>
      <w:r w:rsidRPr="00960BC0">
        <w:rPr>
          <w:rFonts w:ascii="Arial" w:hAnsi="Arial" w:cs="Arial"/>
          <w:b/>
          <w:snapToGrid w:val="0"/>
          <w:sz w:val="24"/>
          <w:szCs w:val="24"/>
        </w:rPr>
        <w:t>La Regidora Mariana Fernández Ramírez:</w:t>
      </w:r>
      <w:r>
        <w:rPr>
          <w:rFonts w:ascii="Arial" w:hAnsi="Arial" w:cs="Arial"/>
          <w:snapToGrid w:val="0"/>
          <w:sz w:val="24"/>
          <w:szCs w:val="24"/>
        </w:rPr>
        <w:t xml:space="preserve"> A nosotros como grupo edilicia de MORENA también nos preocupa mucho como ya lo señalaba el regidor Tonatiuh, que nos agregamos a su iniciativa, el tema de pensiones porque el consejo ya votó y Guadalajara tiene un asiento en ese consejo, y que sí nos venga a rendir el tesorero un informe de porqué votó, porque hace unos meses se hablaba de que pensiones no iba a sobrevivir hasta el 2027, que estaba muy complejo el tema del dinero de los trabajadores para que durara más años este fondo de los trabajadores.</w:t>
      </w:r>
    </w:p>
    <w:p w14:paraId="7ECF7C3D" w14:textId="77777777" w:rsidR="00960BC0" w:rsidRDefault="00960BC0" w:rsidP="005A0D93">
      <w:pPr>
        <w:tabs>
          <w:tab w:val="left" w:pos="142"/>
        </w:tabs>
        <w:jc w:val="both"/>
        <w:rPr>
          <w:rFonts w:ascii="Arial" w:hAnsi="Arial" w:cs="Arial"/>
          <w:snapToGrid w:val="0"/>
          <w:sz w:val="24"/>
          <w:szCs w:val="24"/>
        </w:rPr>
      </w:pPr>
    </w:p>
    <w:p w14:paraId="7C34D116" w14:textId="4364940C" w:rsidR="00960BC0" w:rsidRDefault="00960BC0" w:rsidP="005A0D93">
      <w:pPr>
        <w:tabs>
          <w:tab w:val="left" w:pos="142"/>
        </w:tabs>
        <w:jc w:val="both"/>
        <w:rPr>
          <w:rFonts w:ascii="Arial" w:hAnsi="Arial" w:cs="Arial"/>
          <w:snapToGrid w:val="0"/>
          <w:sz w:val="24"/>
          <w:szCs w:val="24"/>
        </w:rPr>
      </w:pPr>
      <w:r>
        <w:rPr>
          <w:rFonts w:ascii="Arial" w:hAnsi="Arial" w:cs="Arial"/>
          <w:snapToGrid w:val="0"/>
          <w:sz w:val="24"/>
          <w:szCs w:val="24"/>
        </w:rPr>
        <w:t xml:space="preserve">Y ahora, volvemos a una pésima y muy mala idea </w:t>
      </w:r>
      <w:r w:rsidR="00A73846">
        <w:rPr>
          <w:rFonts w:ascii="Arial" w:hAnsi="Arial" w:cs="Arial"/>
          <w:snapToGrid w:val="0"/>
          <w:sz w:val="24"/>
          <w:szCs w:val="24"/>
        </w:rPr>
        <w:t xml:space="preserve">que es volverles a invertir, darles quinientos millones </w:t>
      </w:r>
      <w:r w:rsidR="000B172C">
        <w:rPr>
          <w:rFonts w:ascii="Arial" w:hAnsi="Arial" w:cs="Arial"/>
          <w:snapToGrid w:val="0"/>
          <w:sz w:val="24"/>
          <w:szCs w:val="24"/>
        </w:rPr>
        <w:t>para la construcción de los juzgados laborales con un retorno a 20 años, donde estarán pagando 2.5 millones cada mes y se supone que ganaría el Fondo de Pensiones 200 millones.</w:t>
      </w:r>
    </w:p>
    <w:p w14:paraId="2540D628" w14:textId="77777777" w:rsidR="000B172C" w:rsidRDefault="000B172C" w:rsidP="005A0D93">
      <w:pPr>
        <w:tabs>
          <w:tab w:val="left" w:pos="142"/>
        </w:tabs>
        <w:jc w:val="both"/>
        <w:rPr>
          <w:rFonts w:ascii="Arial" w:hAnsi="Arial" w:cs="Arial"/>
          <w:snapToGrid w:val="0"/>
          <w:sz w:val="24"/>
          <w:szCs w:val="24"/>
        </w:rPr>
      </w:pPr>
    </w:p>
    <w:p w14:paraId="04907032" w14:textId="02A321A9" w:rsidR="000B172C" w:rsidRDefault="000B172C" w:rsidP="005A0D93">
      <w:pPr>
        <w:tabs>
          <w:tab w:val="left" w:pos="142"/>
        </w:tabs>
        <w:jc w:val="both"/>
        <w:rPr>
          <w:rFonts w:ascii="Arial" w:hAnsi="Arial" w:cs="Arial"/>
          <w:snapToGrid w:val="0"/>
          <w:sz w:val="24"/>
          <w:szCs w:val="24"/>
        </w:rPr>
      </w:pPr>
      <w:r>
        <w:rPr>
          <w:rFonts w:ascii="Arial" w:hAnsi="Arial" w:cs="Arial"/>
          <w:snapToGrid w:val="0"/>
          <w:sz w:val="24"/>
          <w:szCs w:val="24"/>
        </w:rPr>
        <w:t xml:space="preserve">Lo hemos visto desde las villas panamericanas, el tema de </w:t>
      </w:r>
      <w:proofErr w:type="spellStart"/>
      <w:r>
        <w:rPr>
          <w:rFonts w:ascii="Arial" w:hAnsi="Arial" w:cs="Arial"/>
          <w:snapToGrid w:val="0"/>
          <w:sz w:val="24"/>
          <w:szCs w:val="24"/>
        </w:rPr>
        <w:t>Chalacatepec</w:t>
      </w:r>
      <w:proofErr w:type="spellEnd"/>
      <w:r>
        <w:rPr>
          <w:rFonts w:ascii="Arial" w:hAnsi="Arial" w:cs="Arial"/>
          <w:snapToGrid w:val="0"/>
          <w:sz w:val="24"/>
          <w:szCs w:val="24"/>
        </w:rPr>
        <w:t xml:space="preserve">, de </w:t>
      </w:r>
      <w:proofErr w:type="spellStart"/>
      <w:r>
        <w:rPr>
          <w:rFonts w:ascii="Arial" w:hAnsi="Arial" w:cs="Arial"/>
          <w:snapToGrid w:val="0"/>
          <w:sz w:val="24"/>
          <w:szCs w:val="24"/>
        </w:rPr>
        <w:t>Abengoa</w:t>
      </w:r>
      <w:proofErr w:type="spellEnd"/>
      <w:r>
        <w:rPr>
          <w:rFonts w:ascii="Arial" w:hAnsi="Arial" w:cs="Arial"/>
          <w:snapToGrid w:val="0"/>
          <w:sz w:val="24"/>
          <w:szCs w:val="24"/>
        </w:rPr>
        <w:t xml:space="preserve">, todas estas grandes inversiones, todas estas grandes inversiones en donde se hablaban de grandes retornos que ha acabado con el dinero de las y los trabajadores. </w:t>
      </w:r>
    </w:p>
    <w:p w14:paraId="474EF137" w14:textId="77777777" w:rsidR="000B172C" w:rsidRDefault="000B172C" w:rsidP="005A0D93">
      <w:pPr>
        <w:tabs>
          <w:tab w:val="left" w:pos="142"/>
        </w:tabs>
        <w:jc w:val="both"/>
        <w:rPr>
          <w:rFonts w:ascii="Arial" w:hAnsi="Arial" w:cs="Arial"/>
          <w:snapToGrid w:val="0"/>
          <w:sz w:val="24"/>
          <w:szCs w:val="24"/>
        </w:rPr>
      </w:pPr>
    </w:p>
    <w:p w14:paraId="7D05D215" w14:textId="77777777" w:rsidR="000B172C" w:rsidRDefault="000B172C" w:rsidP="005A0D93">
      <w:pPr>
        <w:tabs>
          <w:tab w:val="left" w:pos="142"/>
        </w:tabs>
        <w:jc w:val="both"/>
        <w:rPr>
          <w:rFonts w:ascii="Arial" w:hAnsi="Arial" w:cs="Arial"/>
          <w:snapToGrid w:val="0"/>
          <w:sz w:val="24"/>
          <w:szCs w:val="24"/>
        </w:rPr>
      </w:pPr>
      <w:r>
        <w:rPr>
          <w:rFonts w:ascii="Arial" w:hAnsi="Arial" w:cs="Arial"/>
          <w:snapToGrid w:val="0"/>
          <w:sz w:val="24"/>
          <w:szCs w:val="24"/>
        </w:rPr>
        <w:t>Me da mucho gusto Presidente, que seas tú el que vaya a ir a las próximas reuniones, pero sí cuidemos mucho y también seguramente con los diputados de tu partido el tema está en el Congreso del Estado, pero sí nos tiene que preocupar porque parecía muy preocupados de que se iba acabar el dinero el 2027, pues parece que ahora se quieren acabar a pensiones mucho antes del 2027.</w:t>
      </w:r>
    </w:p>
    <w:p w14:paraId="7A5A8228" w14:textId="77777777" w:rsidR="000B172C" w:rsidRDefault="000B172C" w:rsidP="005A0D93">
      <w:pPr>
        <w:tabs>
          <w:tab w:val="left" w:pos="142"/>
        </w:tabs>
        <w:jc w:val="both"/>
        <w:rPr>
          <w:rFonts w:ascii="Arial" w:hAnsi="Arial" w:cs="Arial"/>
          <w:snapToGrid w:val="0"/>
          <w:sz w:val="24"/>
          <w:szCs w:val="24"/>
        </w:rPr>
      </w:pPr>
    </w:p>
    <w:p w14:paraId="3A8893E4" w14:textId="5641A1D5" w:rsidR="000B172C" w:rsidRDefault="000B172C" w:rsidP="005A0D93">
      <w:pPr>
        <w:tabs>
          <w:tab w:val="left" w:pos="142"/>
        </w:tabs>
        <w:jc w:val="both"/>
        <w:rPr>
          <w:rFonts w:ascii="Arial" w:hAnsi="Arial" w:cs="Arial"/>
          <w:snapToGrid w:val="0"/>
          <w:sz w:val="24"/>
          <w:szCs w:val="24"/>
        </w:rPr>
      </w:pPr>
      <w:r>
        <w:rPr>
          <w:rFonts w:ascii="Arial" w:hAnsi="Arial" w:cs="Arial"/>
          <w:snapToGrid w:val="0"/>
          <w:sz w:val="24"/>
          <w:szCs w:val="24"/>
        </w:rPr>
        <w:t xml:space="preserve">Por nuestra parte sería todo, además de adherirnos a la iniciativa del regidor Tonatiuh. Muchas gracias. </w:t>
      </w:r>
    </w:p>
    <w:p w14:paraId="0AEC85C8" w14:textId="77777777" w:rsidR="000B172C" w:rsidRDefault="000B172C" w:rsidP="005A0D93">
      <w:pPr>
        <w:tabs>
          <w:tab w:val="left" w:pos="142"/>
        </w:tabs>
        <w:jc w:val="both"/>
        <w:rPr>
          <w:rFonts w:ascii="Arial" w:hAnsi="Arial" w:cs="Arial"/>
          <w:snapToGrid w:val="0"/>
          <w:sz w:val="24"/>
          <w:szCs w:val="24"/>
        </w:rPr>
      </w:pPr>
    </w:p>
    <w:p w14:paraId="2ED4F27E" w14:textId="59BCEA96" w:rsidR="000B172C" w:rsidRDefault="000B172C" w:rsidP="005A0D93">
      <w:pPr>
        <w:tabs>
          <w:tab w:val="left" w:pos="142"/>
        </w:tabs>
        <w:jc w:val="both"/>
        <w:rPr>
          <w:rFonts w:ascii="Arial" w:hAnsi="Arial" w:cs="Arial"/>
          <w:snapToGrid w:val="0"/>
          <w:sz w:val="24"/>
          <w:szCs w:val="24"/>
        </w:rPr>
      </w:pPr>
      <w:r>
        <w:rPr>
          <w:rFonts w:ascii="Arial" w:hAnsi="Arial" w:cs="Arial"/>
          <w:b/>
          <w:snapToGrid w:val="0"/>
          <w:sz w:val="24"/>
          <w:szCs w:val="24"/>
        </w:rPr>
        <w:t>El Señor Presidente Municipal:</w:t>
      </w:r>
      <w:r>
        <w:rPr>
          <w:rFonts w:ascii="Arial" w:hAnsi="Arial" w:cs="Arial"/>
          <w:snapToGrid w:val="0"/>
          <w:sz w:val="24"/>
          <w:szCs w:val="24"/>
        </w:rPr>
        <w:t xml:space="preserve"> Tiene el uso de la voz, la regidora Sofía García.</w:t>
      </w:r>
    </w:p>
    <w:p w14:paraId="17266A23" w14:textId="77777777" w:rsidR="000B172C" w:rsidRPr="000B172C" w:rsidRDefault="000B172C" w:rsidP="005A0D93">
      <w:pPr>
        <w:tabs>
          <w:tab w:val="left" w:pos="142"/>
        </w:tabs>
        <w:jc w:val="both"/>
        <w:rPr>
          <w:rFonts w:ascii="Arial" w:hAnsi="Arial" w:cs="Arial"/>
          <w:b/>
          <w:snapToGrid w:val="0"/>
          <w:sz w:val="24"/>
          <w:szCs w:val="24"/>
        </w:rPr>
      </w:pPr>
    </w:p>
    <w:p w14:paraId="142CF170" w14:textId="446AFC0D" w:rsidR="00E3500F" w:rsidRDefault="000B172C" w:rsidP="005A0D93">
      <w:pPr>
        <w:tabs>
          <w:tab w:val="left" w:pos="142"/>
        </w:tabs>
        <w:jc w:val="both"/>
        <w:rPr>
          <w:rFonts w:ascii="Arial" w:hAnsi="Arial" w:cs="Arial"/>
          <w:snapToGrid w:val="0"/>
          <w:sz w:val="24"/>
          <w:szCs w:val="24"/>
        </w:rPr>
      </w:pPr>
      <w:r w:rsidRPr="000B172C">
        <w:rPr>
          <w:rFonts w:ascii="Arial" w:hAnsi="Arial" w:cs="Arial"/>
          <w:b/>
          <w:snapToGrid w:val="0"/>
          <w:sz w:val="24"/>
          <w:szCs w:val="24"/>
        </w:rPr>
        <w:t>La Regidora Sofía Berenice García Mosqueda:</w:t>
      </w:r>
      <w:r>
        <w:rPr>
          <w:rFonts w:ascii="Arial" w:hAnsi="Arial" w:cs="Arial"/>
          <w:snapToGrid w:val="0"/>
          <w:sz w:val="24"/>
          <w:szCs w:val="24"/>
        </w:rPr>
        <w:t xml:space="preserve"> </w:t>
      </w:r>
      <w:r w:rsidR="007950BC">
        <w:rPr>
          <w:rFonts w:ascii="Arial" w:hAnsi="Arial" w:cs="Arial"/>
          <w:snapToGrid w:val="0"/>
          <w:sz w:val="24"/>
          <w:szCs w:val="24"/>
        </w:rPr>
        <w:t>Buenas tardes compañeras y compañeros regidores, personas que nos acompañan y medios de comunicaci</w:t>
      </w:r>
      <w:r w:rsidR="00E3500F">
        <w:rPr>
          <w:rFonts w:ascii="Arial" w:hAnsi="Arial" w:cs="Arial"/>
          <w:snapToGrid w:val="0"/>
          <w:sz w:val="24"/>
          <w:szCs w:val="24"/>
        </w:rPr>
        <w:t>ón. Con su venia Presidente.</w:t>
      </w:r>
    </w:p>
    <w:p w14:paraId="47C0A446" w14:textId="77777777" w:rsidR="00E3500F" w:rsidRDefault="00E3500F" w:rsidP="005A0D93">
      <w:pPr>
        <w:tabs>
          <w:tab w:val="left" w:pos="142"/>
        </w:tabs>
        <w:jc w:val="both"/>
        <w:rPr>
          <w:rFonts w:ascii="Arial" w:hAnsi="Arial" w:cs="Arial"/>
          <w:snapToGrid w:val="0"/>
          <w:sz w:val="24"/>
          <w:szCs w:val="24"/>
        </w:rPr>
      </w:pPr>
    </w:p>
    <w:p w14:paraId="0DFC5644" w14:textId="77777777" w:rsidR="00E3500F" w:rsidRDefault="00E3500F" w:rsidP="005A0D93">
      <w:pPr>
        <w:tabs>
          <w:tab w:val="left" w:pos="142"/>
        </w:tabs>
        <w:jc w:val="both"/>
        <w:rPr>
          <w:rFonts w:ascii="Arial" w:hAnsi="Arial" w:cs="Arial"/>
          <w:snapToGrid w:val="0"/>
          <w:sz w:val="24"/>
          <w:szCs w:val="24"/>
        </w:rPr>
      </w:pPr>
      <w:r>
        <w:rPr>
          <w:rFonts w:ascii="Arial" w:hAnsi="Arial" w:cs="Arial"/>
          <w:snapToGrid w:val="0"/>
          <w:sz w:val="24"/>
          <w:szCs w:val="24"/>
        </w:rPr>
        <w:t>Me dispondré a leer solo un extracto de las dos iniciativas que presentaré el día de hoy, mismas que solicito sean incorporadas de manera íntegra en el acta de la presente sesión.</w:t>
      </w:r>
    </w:p>
    <w:p w14:paraId="48DFD020" w14:textId="77777777" w:rsidR="00E3500F" w:rsidRDefault="00E3500F" w:rsidP="005A0D93">
      <w:pPr>
        <w:tabs>
          <w:tab w:val="left" w:pos="142"/>
        </w:tabs>
        <w:jc w:val="both"/>
        <w:rPr>
          <w:rFonts w:ascii="Arial" w:hAnsi="Arial" w:cs="Arial"/>
          <w:snapToGrid w:val="0"/>
          <w:sz w:val="24"/>
          <w:szCs w:val="24"/>
        </w:rPr>
      </w:pPr>
    </w:p>
    <w:p w14:paraId="4D9E730D" w14:textId="1B55DE5C" w:rsidR="00E3500F" w:rsidRDefault="00E3500F" w:rsidP="005A0D93">
      <w:pPr>
        <w:tabs>
          <w:tab w:val="left" w:pos="142"/>
        </w:tabs>
        <w:jc w:val="both"/>
        <w:rPr>
          <w:rFonts w:ascii="Arial" w:hAnsi="Arial" w:cs="Arial"/>
          <w:snapToGrid w:val="0"/>
          <w:sz w:val="24"/>
          <w:szCs w:val="24"/>
        </w:rPr>
      </w:pPr>
      <w:r>
        <w:rPr>
          <w:rFonts w:ascii="Arial" w:hAnsi="Arial" w:cs="Arial"/>
          <w:snapToGrid w:val="0"/>
          <w:sz w:val="24"/>
          <w:szCs w:val="24"/>
        </w:rPr>
        <w:t xml:space="preserve">En primer lugar, la institucionalización de la perspectiva de género tiene como propósito el de incorporar a las actividades de las instituciones </w:t>
      </w:r>
      <w:r w:rsidR="00281EDA">
        <w:rPr>
          <w:rFonts w:ascii="Arial" w:hAnsi="Arial" w:cs="Arial"/>
          <w:snapToGrid w:val="0"/>
          <w:sz w:val="24"/>
          <w:szCs w:val="24"/>
        </w:rPr>
        <w:t>públicas</w:t>
      </w:r>
      <w:r>
        <w:rPr>
          <w:rFonts w:ascii="Arial" w:hAnsi="Arial" w:cs="Arial"/>
          <w:snapToGrid w:val="0"/>
          <w:sz w:val="24"/>
          <w:szCs w:val="24"/>
        </w:rPr>
        <w:t xml:space="preserve"> y privadas, la materialización de los derechos humanos, </w:t>
      </w:r>
      <w:r w:rsidR="00281EDA">
        <w:rPr>
          <w:rFonts w:ascii="Arial" w:hAnsi="Arial" w:cs="Arial"/>
          <w:snapToGrid w:val="0"/>
          <w:sz w:val="24"/>
          <w:szCs w:val="24"/>
        </w:rPr>
        <w:t>distintas</w:t>
      </w:r>
      <w:r>
        <w:rPr>
          <w:rFonts w:ascii="Arial" w:hAnsi="Arial" w:cs="Arial"/>
          <w:snapToGrid w:val="0"/>
          <w:sz w:val="24"/>
          <w:szCs w:val="24"/>
        </w:rPr>
        <w:t xml:space="preserve"> temáticas y necesidades de las mujeres mediante el trabajo permanente al interior de estas, y hasta en tanto persistan conductas y practiquen que las discriminan.</w:t>
      </w:r>
    </w:p>
    <w:p w14:paraId="5AA6D228" w14:textId="77777777" w:rsidR="00E3500F" w:rsidRDefault="00E3500F" w:rsidP="005A0D93">
      <w:pPr>
        <w:tabs>
          <w:tab w:val="left" w:pos="142"/>
        </w:tabs>
        <w:jc w:val="both"/>
        <w:rPr>
          <w:rFonts w:ascii="Arial" w:hAnsi="Arial" w:cs="Arial"/>
          <w:snapToGrid w:val="0"/>
          <w:sz w:val="24"/>
          <w:szCs w:val="24"/>
        </w:rPr>
      </w:pPr>
    </w:p>
    <w:p w14:paraId="29A51AC4" w14:textId="625922C4" w:rsidR="00281EDA" w:rsidRDefault="00E3500F" w:rsidP="005A0D93">
      <w:pPr>
        <w:tabs>
          <w:tab w:val="left" w:pos="142"/>
        </w:tabs>
        <w:jc w:val="both"/>
        <w:rPr>
          <w:rFonts w:ascii="Arial" w:hAnsi="Arial" w:cs="Arial"/>
          <w:snapToGrid w:val="0"/>
          <w:sz w:val="24"/>
          <w:szCs w:val="24"/>
        </w:rPr>
      </w:pPr>
      <w:r>
        <w:rPr>
          <w:rFonts w:ascii="Arial" w:hAnsi="Arial" w:cs="Arial"/>
          <w:snapToGrid w:val="0"/>
          <w:sz w:val="24"/>
          <w:szCs w:val="24"/>
        </w:rPr>
        <w:t xml:space="preserve">De esta forma, es que la institucionalización de la </w:t>
      </w:r>
      <w:r w:rsidR="00281EDA">
        <w:rPr>
          <w:rFonts w:ascii="Arial" w:hAnsi="Arial" w:cs="Arial"/>
          <w:snapToGrid w:val="0"/>
          <w:sz w:val="24"/>
          <w:szCs w:val="24"/>
        </w:rPr>
        <w:t>perspectiva</w:t>
      </w:r>
      <w:r>
        <w:rPr>
          <w:rFonts w:ascii="Arial" w:hAnsi="Arial" w:cs="Arial"/>
          <w:snapToGrid w:val="0"/>
          <w:sz w:val="24"/>
          <w:szCs w:val="24"/>
        </w:rPr>
        <w:t xml:space="preserve"> de género en la cultura organizacional, </w:t>
      </w:r>
      <w:r w:rsidR="00281EDA">
        <w:rPr>
          <w:rFonts w:ascii="Arial" w:hAnsi="Arial" w:cs="Arial"/>
          <w:snapToGrid w:val="0"/>
          <w:sz w:val="24"/>
          <w:szCs w:val="24"/>
        </w:rPr>
        <w:t xml:space="preserve">se desarrolla mediante diversas acciones que implican un compromiso político y una disposición al cambio. </w:t>
      </w:r>
    </w:p>
    <w:p w14:paraId="3AE53436" w14:textId="77777777" w:rsidR="00281EDA" w:rsidRDefault="00281EDA" w:rsidP="005A0D93">
      <w:pPr>
        <w:tabs>
          <w:tab w:val="left" w:pos="142"/>
        </w:tabs>
        <w:jc w:val="both"/>
        <w:rPr>
          <w:rFonts w:ascii="Arial" w:hAnsi="Arial" w:cs="Arial"/>
          <w:snapToGrid w:val="0"/>
          <w:sz w:val="24"/>
          <w:szCs w:val="24"/>
        </w:rPr>
      </w:pPr>
    </w:p>
    <w:p w14:paraId="094D6F15" w14:textId="77777777" w:rsidR="00100825" w:rsidRDefault="00281EDA" w:rsidP="005A0D93">
      <w:pPr>
        <w:tabs>
          <w:tab w:val="left" w:pos="142"/>
        </w:tabs>
        <w:jc w:val="both"/>
        <w:rPr>
          <w:rFonts w:ascii="Arial" w:hAnsi="Arial" w:cs="Arial"/>
          <w:snapToGrid w:val="0"/>
          <w:sz w:val="24"/>
          <w:szCs w:val="24"/>
        </w:rPr>
      </w:pPr>
      <w:r>
        <w:rPr>
          <w:rFonts w:ascii="Arial" w:hAnsi="Arial" w:cs="Arial"/>
          <w:snapToGrid w:val="0"/>
          <w:sz w:val="24"/>
          <w:szCs w:val="24"/>
        </w:rPr>
        <w:t>La finalidad</w:t>
      </w:r>
      <w:r w:rsidR="00100825">
        <w:rPr>
          <w:rFonts w:ascii="Arial" w:hAnsi="Arial" w:cs="Arial"/>
          <w:snapToGrid w:val="0"/>
          <w:sz w:val="24"/>
          <w:szCs w:val="24"/>
        </w:rPr>
        <w:t>,</w:t>
      </w:r>
      <w:r>
        <w:rPr>
          <w:rFonts w:ascii="Arial" w:hAnsi="Arial" w:cs="Arial"/>
          <w:snapToGrid w:val="0"/>
          <w:sz w:val="24"/>
          <w:szCs w:val="24"/>
        </w:rPr>
        <w:t xml:space="preserve"> y por ende</w:t>
      </w:r>
      <w:r w:rsidR="00100825">
        <w:rPr>
          <w:rFonts w:ascii="Arial" w:hAnsi="Arial" w:cs="Arial"/>
          <w:snapToGrid w:val="0"/>
          <w:sz w:val="24"/>
          <w:szCs w:val="24"/>
        </w:rPr>
        <w:t xml:space="preserve"> el reto para las instituciones, es visibilizar la discriminación y la injusticia contra las mujeres que impiden el desarrollo armónico de las instituciones, para propiciar cambios permanentes que garanticen la igualdad sustantiva como un mecanismo de eficiencia y productividad.</w:t>
      </w:r>
    </w:p>
    <w:p w14:paraId="161DBE95" w14:textId="77777777" w:rsidR="00100825" w:rsidRDefault="00100825" w:rsidP="005A0D93">
      <w:pPr>
        <w:tabs>
          <w:tab w:val="left" w:pos="142"/>
        </w:tabs>
        <w:jc w:val="both"/>
        <w:rPr>
          <w:rFonts w:ascii="Arial" w:hAnsi="Arial" w:cs="Arial"/>
          <w:snapToGrid w:val="0"/>
          <w:sz w:val="24"/>
          <w:szCs w:val="24"/>
        </w:rPr>
      </w:pPr>
    </w:p>
    <w:p w14:paraId="61458A91" w14:textId="3F5A2DEA" w:rsidR="00100825" w:rsidRDefault="00100825" w:rsidP="005A0D93">
      <w:pPr>
        <w:tabs>
          <w:tab w:val="left" w:pos="142"/>
        </w:tabs>
        <w:jc w:val="both"/>
        <w:rPr>
          <w:rFonts w:ascii="Arial" w:hAnsi="Arial" w:cs="Arial"/>
          <w:snapToGrid w:val="0"/>
          <w:sz w:val="24"/>
          <w:szCs w:val="24"/>
        </w:rPr>
      </w:pPr>
      <w:r>
        <w:rPr>
          <w:rFonts w:ascii="Arial" w:hAnsi="Arial" w:cs="Arial"/>
          <w:snapToGrid w:val="0"/>
          <w:sz w:val="24"/>
          <w:szCs w:val="24"/>
        </w:rPr>
        <w:t xml:space="preserve">Por ello, surgen las unidades de igualdad de género y no discriminación, que son aquellas instancias o estructuras administrativas que tienen como propósito y finalidad el contribuir para avanzar hacia un cambio cultural institucional, por lo que la presente propuesta es buscar fortalecer las políticas internas del </w:t>
      </w:r>
      <w:r>
        <w:rPr>
          <w:rFonts w:ascii="Arial" w:hAnsi="Arial" w:cs="Arial"/>
          <w:snapToGrid w:val="0"/>
          <w:sz w:val="24"/>
          <w:szCs w:val="24"/>
        </w:rPr>
        <w:lastRenderedPageBreak/>
        <w:t xml:space="preserve">Ayuntamiento de Guadalajara, con la finalidad de lograr la </w:t>
      </w:r>
      <w:proofErr w:type="spellStart"/>
      <w:r>
        <w:rPr>
          <w:rFonts w:ascii="Arial" w:hAnsi="Arial" w:cs="Arial"/>
          <w:snapToGrid w:val="0"/>
          <w:sz w:val="24"/>
          <w:szCs w:val="24"/>
        </w:rPr>
        <w:t>transversalización</w:t>
      </w:r>
      <w:proofErr w:type="spellEnd"/>
      <w:r>
        <w:rPr>
          <w:rFonts w:ascii="Arial" w:hAnsi="Arial" w:cs="Arial"/>
          <w:snapToGrid w:val="0"/>
          <w:sz w:val="24"/>
          <w:szCs w:val="24"/>
        </w:rPr>
        <w:t xml:space="preserve"> de la perspectiva de género en el ámbito interno y externo, partiendo de la base de observancia plena de los derechos humanos de las personas, en particular de las mujeres. </w:t>
      </w:r>
    </w:p>
    <w:p w14:paraId="5674C3EF" w14:textId="77777777" w:rsidR="00100825" w:rsidRDefault="00100825" w:rsidP="005A0D93">
      <w:pPr>
        <w:tabs>
          <w:tab w:val="left" w:pos="142"/>
        </w:tabs>
        <w:jc w:val="both"/>
        <w:rPr>
          <w:rFonts w:ascii="Arial" w:hAnsi="Arial" w:cs="Arial"/>
          <w:snapToGrid w:val="0"/>
          <w:sz w:val="24"/>
          <w:szCs w:val="24"/>
        </w:rPr>
      </w:pPr>
    </w:p>
    <w:p w14:paraId="7CD32885" w14:textId="7F5BF5CB" w:rsidR="0015371B" w:rsidRDefault="00100825" w:rsidP="005A0D93">
      <w:pPr>
        <w:tabs>
          <w:tab w:val="left" w:pos="142"/>
        </w:tabs>
        <w:jc w:val="both"/>
        <w:rPr>
          <w:rFonts w:ascii="Arial" w:hAnsi="Arial" w:cs="Arial"/>
          <w:snapToGrid w:val="0"/>
          <w:sz w:val="24"/>
          <w:szCs w:val="24"/>
        </w:rPr>
      </w:pPr>
      <w:r>
        <w:rPr>
          <w:rFonts w:ascii="Arial" w:hAnsi="Arial" w:cs="Arial"/>
          <w:snapToGrid w:val="0"/>
          <w:sz w:val="24"/>
          <w:szCs w:val="24"/>
        </w:rPr>
        <w:t xml:space="preserve">En razón de lo anterior, presento esta iniciativa para que se realice </w:t>
      </w:r>
      <w:r w:rsidR="0015371B">
        <w:rPr>
          <w:rFonts w:ascii="Arial" w:hAnsi="Arial" w:cs="Arial"/>
          <w:snapToGrid w:val="0"/>
          <w:sz w:val="24"/>
          <w:szCs w:val="24"/>
        </w:rPr>
        <w:t>la Unidad de Igualdad de Género en el Ayuntamiento de Guadalajara, en donde se tenga un espacio donde se pueda recurrir también para temas de acoso u hostigamiento laboral y se le dé el debido seguimiento.</w:t>
      </w:r>
    </w:p>
    <w:p w14:paraId="15B2759A" w14:textId="77777777" w:rsidR="0015371B" w:rsidRDefault="0015371B" w:rsidP="005A0D93">
      <w:pPr>
        <w:tabs>
          <w:tab w:val="left" w:pos="142"/>
        </w:tabs>
        <w:jc w:val="both"/>
        <w:rPr>
          <w:rFonts w:ascii="Arial" w:hAnsi="Arial" w:cs="Arial"/>
          <w:snapToGrid w:val="0"/>
          <w:sz w:val="24"/>
          <w:szCs w:val="24"/>
        </w:rPr>
      </w:pPr>
    </w:p>
    <w:p w14:paraId="57546AC5" w14:textId="7B2CBAF3" w:rsidR="00E3500F" w:rsidRPr="000B172C" w:rsidRDefault="0015371B" w:rsidP="005A0D93">
      <w:pPr>
        <w:tabs>
          <w:tab w:val="left" w:pos="142"/>
        </w:tabs>
        <w:jc w:val="both"/>
        <w:rPr>
          <w:rFonts w:ascii="Arial" w:hAnsi="Arial" w:cs="Arial"/>
          <w:snapToGrid w:val="0"/>
          <w:sz w:val="24"/>
          <w:szCs w:val="24"/>
        </w:rPr>
      </w:pPr>
      <w:r>
        <w:rPr>
          <w:rFonts w:ascii="Arial" w:hAnsi="Arial" w:cs="Arial"/>
          <w:snapToGrid w:val="0"/>
          <w:sz w:val="24"/>
          <w:szCs w:val="24"/>
        </w:rPr>
        <w:t xml:space="preserve">Solicito su turno a las Comisiones Edilicias de Derechos Humanos e Igualdad de Género como convocante así como de Gobernación, Reglamentos y Vigilancia como coadyuvante. Que tiene por objeto adicionar la sección </w:t>
      </w:r>
      <w:r w:rsidR="00D41C0C">
        <w:rPr>
          <w:rFonts w:ascii="Arial" w:hAnsi="Arial" w:cs="Arial"/>
          <w:snapToGrid w:val="0"/>
          <w:sz w:val="24"/>
          <w:szCs w:val="24"/>
        </w:rPr>
        <w:t>décima</w:t>
      </w:r>
      <w:r>
        <w:rPr>
          <w:rFonts w:ascii="Arial" w:hAnsi="Arial" w:cs="Arial"/>
          <w:snapToGrid w:val="0"/>
          <w:sz w:val="24"/>
          <w:szCs w:val="24"/>
        </w:rPr>
        <w:t xml:space="preserve"> tercera de la Unidad de Igualdad de Género y Nos Discriminación, así como el artículo 196 </w:t>
      </w:r>
      <w:proofErr w:type="spellStart"/>
      <w:r>
        <w:rPr>
          <w:rFonts w:ascii="Arial" w:hAnsi="Arial" w:cs="Arial"/>
          <w:snapToGrid w:val="0"/>
          <w:sz w:val="24"/>
          <w:szCs w:val="24"/>
        </w:rPr>
        <w:t>sexies</w:t>
      </w:r>
      <w:proofErr w:type="spellEnd"/>
      <w:r>
        <w:rPr>
          <w:rFonts w:ascii="Arial" w:hAnsi="Arial" w:cs="Arial"/>
          <w:snapToGrid w:val="0"/>
          <w:sz w:val="24"/>
          <w:szCs w:val="24"/>
        </w:rPr>
        <w:t xml:space="preserve"> del Código de Gobierno Municipal de Guadalajara para crear la Unidad de Igualdad de Género y No Discriminación en el Municipio de Guadalajara.   </w:t>
      </w:r>
      <w:r w:rsidR="00100825">
        <w:rPr>
          <w:rFonts w:ascii="Arial" w:hAnsi="Arial" w:cs="Arial"/>
          <w:snapToGrid w:val="0"/>
          <w:sz w:val="24"/>
          <w:szCs w:val="24"/>
        </w:rPr>
        <w:t xml:space="preserve">     </w:t>
      </w:r>
      <w:r w:rsidR="00E3500F">
        <w:rPr>
          <w:rFonts w:ascii="Arial" w:hAnsi="Arial" w:cs="Arial"/>
          <w:snapToGrid w:val="0"/>
          <w:sz w:val="24"/>
          <w:szCs w:val="24"/>
        </w:rPr>
        <w:t xml:space="preserve"> </w:t>
      </w:r>
    </w:p>
    <w:p w14:paraId="24D85792" w14:textId="77777777" w:rsidR="008C1921" w:rsidRDefault="008C1921" w:rsidP="008C1921">
      <w:pPr>
        <w:rPr>
          <w:rFonts w:ascii="Arial" w:hAnsi="Arial" w:cs="Arial"/>
          <w:b/>
          <w:i/>
          <w:sz w:val="18"/>
          <w:szCs w:val="18"/>
        </w:rPr>
      </w:pPr>
    </w:p>
    <w:p w14:paraId="1DC37627" w14:textId="02417955" w:rsidR="008C1921" w:rsidRPr="008C1921" w:rsidRDefault="008C1921" w:rsidP="008C1921">
      <w:pPr>
        <w:rPr>
          <w:rFonts w:ascii="Arial" w:hAnsi="Arial" w:cs="Arial"/>
          <w:b/>
          <w:i/>
          <w:sz w:val="18"/>
          <w:szCs w:val="18"/>
        </w:rPr>
      </w:pPr>
      <w:r>
        <w:rPr>
          <w:rFonts w:ascii="Arial" w:hAnsi="Arial" w:cs="Arial"/>
          <w:b/>
          <w:i/>
          <w:sz w:val="18"/>
          <w:szCs w:val="18"/>
        </w:rPr>
        <w:t>“</w:t>
      </w:r>
      <w:r w:rsidRPr="008C1921">
        <w:rPr>
          <w:rFonts w:ascii="Arial" w:hAnsi="Arial" w:cs="Arial"/>
          <w:b/>
          <w:i/>
          <w:sz w:val="18"/>
          <w:szCs w:val="18"/>
        </w:rPr>
        <w:t xml:space="preserve">Ciudadanas y ciudadanos integrantes del </w:t>
      </w:r>
    </w:p>
    <w:p w14:paraId="6E987182" w14:textId="77777777" w:rsidR="008C1921" w:rsidRPr="008C1921" w:rsidRDefault="008C1921" w:rsidP="008C1921">
      <w:pPr>
        <w:jc w:val="both"/>
        <w:rPr>
          <w:rFonts w:ascii="Arial" w:hAnsi="Arial" w:cs="Arial"/>
          <w:b/>
          <w:i/>
          <w:sz w:val="18"/>
          <w:szCs w:val="18"/>
        </w:rPr>
      </w:pPr>
      <w:r w:rsidRPr="008C1921">
        <w:rPr>
          <w:rFonts w:ascii="Arial" w:hAnsi="Arial" w:cs="Arial"/>
          <w:b/>
          <w:i/>
          <w:sz w:val="18"/>
          <w:szCs w:val="18"/>
        </w:rPr>
        <w:t>Honorable Ayuntamiento de Guadalajara</w:t>
      </w:r>
    </w:p>
    <w:p w14:paraId="69478308" w14:textId="77777777" w:rsidR="008C1921" w:rsidRPr="008C1921" w:rsidRDefault="008C1921" w:rsidP="008C1921">
      <w:pPr>
        <w:jc w:val="both"/>
        <w:rPr>
          <w:rFonts w:ascii="Arial" w:hAnsi="Arial" w:cs="Arial"/>
          <w:b/>
          <w:i/>
          <w:sz w:val="18"/>
          <w:szCs w:val="18"/>
        </w:rPr>
      </w:pPr>
      <w:r w:rsidRPr="008C1921">
        <w:rPr>
          <w:rFonts w:ascii="Arial" w:hAnsi="Arial" w:cs="Arial"/>
          <w:b/>
          <w:i/>
          <w:sz w:val="18"/>
          <w:szCs w:val="18"/>
        </w:rPr>
        <w:t>P R E S E N T E</w:t>
      </w:r>
    </w:p>
    <w:p w14:paraId="777ABF04" w14:textId="77777777" w:rsidR="008C1921" w:rsidRPr="008C1921" w:rsidRDefault="008C1921" w:rsidP="008C1921">
      <w:pPr>
        <w:jc w:val="both"/>
        <w:rPr>
          <w:rFonts w:ascii="Arial" w:hAnsi="Arial" w:cs="Arial"/>
          <w:i/>
          <w:sz w:val="18"/>
          <w:szCs w:val="18"/>
        </w:rPr>
      </w:pPr>
    </w:p>
    <w:p w14:paraId="3AFEF8FC" w14:textId="77777777" w:rsidR="008C1921" w:rsidRPr="008C1921" w:rsidRDefault="008C1921" w:rsidP="008C1921">
      <w:pPr>
        <w:jc w:val="both"/>
        <w:rPr>
          <w:rFonts w:ascii="Arial" w:hAnsi="Arial" w:cs="Arial"/>
          <w:i/>
          <w:sz w:val="18"/>
          <w:szCs w:val="18"/>
        </w:rPr>
      </w:pPr>
      <w:r w:rsidRPr="008C1921">
        <w:rPr>
          <w:rFonts w:ascii="Arial" w:hAnsi="Arial" w:cs="Arial"/>
          <w:i/>
          <w:sz w:val="18"/>
          <w:szCs w:val="18"/>
        </w:rPr>
        <w:t xml:space="preserve">La suscrita Regidora, </w:t>
      </w:r>
      <w:r w:rsidRPr="008C1921">
        <w:rPr>
          <w:rFonts w:ascii="Arial" w:hAnsi="Arial" w:cs="Arial"/>
          <w:b/>
          <w:i/>
          <w:sz w:val="18"/>
          <w:szCs w:val="18"/>
        </w:rPr>
        <w:t>SOFIA BERENICE GARCÍA MOSQUEDA</w:t>
      </w:r>
      <w:r w:rsidRPr="008C1921">
        <w:rPr>
          <w:rFonts w:ascii="Arial" w:hAnsi="Arial" w:cs="Arial"/>
          <w:i/>
          <w:sz w:val="18"/>
          <w:szCs w:val="18"/>
        </w:rPr>
        <w:t xml:space="preserve">, integrante de este Ayuntamiento, en uso de las facultades que me otorga el artículo 41 fracción II, de la Ley del Gobierno y la Administración Pública Municipal del Estado de Jalisco; 90, 92, 94, del Código de Gobierno Municipal de Guadalajara; presento ante este cuerpo colegiado la siguiente </w:t>
      </w:r>
      <w:r w:rsidRPr="008C1921">
        <w:rPr>
          <w:rFonts w:ascii="Arial" w:hAnsi="Arial" w:cs="Arial"/>
          <w:b/>
          <w:i/>
          <w:sz w:val="18"/>
          <w:szCs w:val="18"/>
        </w:rPr>
        <w:t xml:space="preserve">INICIATIVA DE DECRETO CON TURNO A COMISIÓN, QUE TIENE POR OBJETO LA CREACIÓN DE LA UNIDAD DE IGUALDAD DE GÉNERO Y NO DISCRIMINACIÓN DEL MUNICIPIO DE GUADALAJARA, </w:t>
      </w:r>
      <w:r w:rsidRPr="008C1921">
        <w:rPr>
          <w:rFonts w:ascii="Arial" w:hAnsi="Arial" w:cs="Arial"/>
          <w:i/>
          <w:sz w:val="18"/>
          <w:szCs w:val="18"/>
        </w:rPr>
        <w:t>bajo la siguiente:</w:t>
      </w:r>
    </w:p>
    <w:p w14:paraId="62A2B130" w14:textId="77777777" w:rsidR="008C1921" w:rsidRPr="008C1921" w:rsidRDefault="008C1921" w:rsidP="008C1921">
      <w:pPr>
        <w:autoSpaceDE w:val="0"/>
        <w:autoSpaceDN w:val="0"/>
        <w:adjustRightInd w:val="0"/>
        <w:jc w:val="both"/>
        <w:rPr>
          <w:rFonts w:ascii="Arial" w:hAnsi="Arial" w:cs="Arial"/>
          <w:bCs/>
          <w:i/>
          <w:sz w:val="18"/>
          <w:szCs w:val="18"/>
        </w:rPr>
      </w:pPr>
    </w:p>
    <w:p w14:paraId="16746FE2" w14:textId="77777777" w:rsidR="008C1921" w:rsidRPr="008C1921" w:rsidRDefault="008C1921" w:rsidP="008C1921">
      <w:pPr>
        <w:jc w:val="center"/>
        <w:rPr>
          <w:rFonts w:ascii="Arial" w:hAnsi="Arial" w:cs="Arial"/>
          <w:b/>
          <w:i/>
          <w:sz w:val="18"/>
          <w:szCs w:val="18"/>
        </w:rPr>
      </w:pPr>
      <w:r w:rsidRPr="008C1921">
        <w:rPr>
          <w:rFonts w:ascii="Arial" w:hAnsi="Arial" w:cs="Arial"/>
          <w:b/>
          <w:i/>
          <w:sz w:val="18"/>
          <w:szCs w:val="18"/>
        </w:rPr>
        <w:t>EXPOSICIÓN DE MOTIVOS</w:t>
      </w:r>
    </w:p>
    <w:p w14:paraId="0BF4E4BB" w14:textId="77777777" w:rsidR="008C1921" w:rsidRPr="008C1921" w:rsidRDefault="008C1921" w:rsidP="008C1921">
      <w:pPr>
        <w:shd w:val="clear" w:color="auto" w:fill="FFFFFF"/>
        <w:jc w:val="both"/>
        <w:rPr>
          <w:rFonts w:ascii="Arial" w:hAnsi="Arial" w:cs="Arial"/>
          <w:i/>
          <w:sz w:val="18"/>
          <w:szCs w:val="18"/>
          <w:highlight w:val="yellow"/>
          <w:lang w:eastAsia="es-ES"/>
        </w:rPr>
      </w:pPr>
    </w:p>
    <w:p w14:paraId="4CF7932E" w14:textId="6A3CCDB3" w:rsidR="008C1921" w:rsidRPr="008C1921" w:rsidRDefault="008C1921" w:rsidP="008C1921">
      <w:pPr>
        <w:jc w:val="both"/>
        <w:rPr>
          <w:rFonts w:ascii="Arial" w:eastAsiaTheme="minorHAnsi" w:hAnsi="Arial" w:cs="Arial"/>
          <w:i/>
          <w:sz w:val="18"/>
          <w:szCs w:val="18"/>
          <w:lang w:eastAsia="en-US"/>
        </w:rPr>
      </w:pPr>
      <w:r w:rsidRPr="008C1921">
        <w:rPr>
          <w:rFonts w:ascii="Arial" w:eastAsiaTheme="minorHAnsi" w:hAnsi="Arial" w:cs="Arial"/>
          <w:b/>
          <w:i/>
          <w:sz w:val="18"/>
          <w:szCs w:val="18"/>
          <w:lang w:eastAsia="en-US"/>
        </w:rPr>
        <w:t xml:space="preserve">1. </w:t>
      </w:r>
      <w:r w:rsidRPr="008C1921">
        <w:rPr>
          <w:rFonts w:ascii="Arial" w:eastAsiaTheme="minorHAnsi" w:hAnsi="Arial" w:cs="Arial"/>
          <w:i/>
          <w:sz w:val="18"/>
          <w:szCs w:val="18"/>
          <w:lang w:eastAsia="en-US"/>
        </w:rPr>
        <w:t>La Institucionalización de la Perspectiva de Género (IPG) tiene como propósito el de incorporar a las actividades de las instit</w:t>
      </w:r>
      <w:r w:rsidR="00F91C3A">
        <w:rPr>
          <w:rFonts w:ascii="Arial" w:eastAsiaTheme="minorHAnsi" w:hAnsi="Arial" w:cs="Arial"/>
          <w:i/>
          <w:sz w:val="18"/>
          <w:szCs w:val="18"/>
          <w:lang w:eastAsia="en-US"/>
        </w:rPr>
        <w:t xml:space="preserve">uciones públicas y privadas la </w:t>
      </w:r>
      <w:r w:rsidRPr="008C1921">
        <w:rPr>
          <w:rFonts w:ascii="Arial" w:eastAsiaTheme="minorHAnsi" w:hAnsi="Arial" w:cs="Arial"/>
          <w:i/>
          <w:sz w:val="18"/>
          <w:szCs w:val="18"/>
          <w:lang w:eastAsia="en-US"/>
        </w:rPr>
        <w:t>materializaciones de los derechos, distintas temáticas y necesidades de las mujeres, mediante el trabajo permanente al interior de estas y hasta en tanto persistan conductas y prácticas que las discriminan.</w:t>
      </w:r>
    </w:p>
    <w:p w14:paraId="50D61CDC" w14:textId="77777777" w:rsidR="008C1921" w:rsidRPr="008C1921" w:rsidRDefault="008C1921" w:rsidP="008C1921">
      <w:pPr>
        <w:jc w:val="both"/>
        <w:rPr>
          <w:rFonts w:ascii="Arial" w:eastAsiaTheme="minorHAnsi" w:hAnsi="Arial" w:cs="Arial"/>
          <w:i/>
          <w:sz w:val="18"/>
          <w:szCs w:val="18"/>
          <w:lang w:eastAsia="en-US"/>
        </w:rPr>
      </w:pPr>
    </w:p>
    <w:p w14:paraId="411DF2E6" w14:textId="77777777" w:rsidR="008C1921" w:rsidRPr="008C1921" w:rsidRDefault="008C1921" w:rsidP="008C1921">
      <w:pPr>
        <w:jc w:val="both"/>
        <w:rPr>
          <w:rFonts w:ascii="Arial" w:eastAsiaTheme="minorHAnsi" w:hAnsi="Arial" w:cs="Arial"/>
          <w:i/>
          <w:sz w:val="18"/>
          <w:szCs w:val="18"/>
          <w:lang w:eastAsia="en-US"/>
        </w:rPr>
      </w:pPr>
      <w:r w:rsidRPr="008C1921">
        <w:rPr>
          <w:rFonts w:ascii="Arial" w:eastAsiaTheme="minorHAnsi" w:hAnsi="Arial" w:cs="Arial"/>
          <w:i/>
          <w:sz w:val="18"/>
          <w:szCs w:val="18"/>
          <w:lang w:eastAsia="en-US"/>
        </w:rPr>
        <w:t>De esta forma es que la institucionalización de la perspectiva de género, en la cultura organizacional, se desarrolla mediante diversas acciones que implican un compromiso político y una disposición al cambio, entre las cuales destacan</w:t>
      </w:r>
      <w:r w:rsidRPr="008C1921">
        <w:rPr>
          <w:rFonts w:ascii="Arial" w:eastAsiaTheme="minorHAnsi" w:hAnsi="Arial" w:cs="Arial"/>
          <w:i/>
          <w:sz w:val="18"/>
          <w:szCs w:val="18"/>
          <w:vertAlign w:val="superscript"/>
          <w:lang w:eastAsia="en-US"/>
        </w:rPr>
        <w:footnoteReference w:id="12"/>
      </w:r>
      <w:r w:rsidRPr="008C1921">
        <w:rPr>
          <w:rFonts w:ascii="Arial" w:eastAsiaTheme="minorHAnsi" w:hAnsi="Arial" w:cs="Arial"/>
          <w:i/>
          <w:sz w:val="18"/>
          <w:szCs w:val="18"/>
          <w:lang w:eastAsia="en-US"/>
        </w:rPr>
        <w:t xml:space="preserve">: </w:t>
      </w:r>
    </w:p>
    <w:p w14:paraId="34FC2644" w14:textId="77777777" w:rsidR="008C1921" w:rsidRPr="008C1921" w:rsidRDefault="008C1921" w:rsidP="008C1921">
      <w:pPr>
        <w:ind w:left="720"/>
        <w:contextualSpacing/>
        <w:jc w:val="both"/>
        <w:rPr>
          <w:rFonts w:ascii="Arial" w:eastAsiaTheme="minorHAnsi" w:hAnsi="Arial" w:cs="Arial"/>
          <w:i/>
          <w:sz w:val="18"/>
          <w:szCs w:val="18"/>
          <w:lang w:eastAsia="en-US"/>
        </w:rPr>
      </w:pPr>
    </w:p>
    <w:p w14:paraId="4854C7D5" w14:textId="1D5ABA22" w:rsidR="008C1921" w:rsidRPr="008C1921" w:rsidRDefault="008C1921" w:rsidP="008C1921">
      <w:pPr>
        <w:ind w:left="708"/>
        <w:jc w:val="both"/>
        <w:rPr>
          <w:rFonts w:ascii="Arial" w:eastAsiaTheme="minorHAnsi" w:hAnsi="Arial" w:cs="Arial"/>
          <w:i/>
          <w:sz w:val="18"/>
          <w:szCs w:val="18"/>
          <w:lang w:eastAsia="en-US"/>
        </w:rPr>
      </w:pPr>
      <w:r w:rsidRPr="008C1921">
        <w:rPr>
          <w:rFonts w:ascii="Arial" w:eastAsiaTheme="minorHAnsi" w:hAnsi="Arial" w:cs="Arial"/>
          <w:i/>
          <w:sz w:val="18"/>
          <w:szCs w:val="18"/>
          <w:lang w:eastAsia="en-US"/>
        </w:rPr>
        <w:t xml:space="preserve">• Formular políticas, leyes, normas y acciones específicas de intervención para hacer </w:t>
      </w:r>
      <w:r w:rsidR="00F91C3A">
        <w:rPr>
          <w:rFonts w:ascii="Arial" w:eastAsiaTheme="minorHAnsi" w:hAnsi="Arial" w:cs="Arial"/>
          <w:i/>
          <w:sz w:val="18"/>
          <w:szCs w:val="18"/>
          <w:lang w:eastAsia="en-US"/>
        </w:rPr>
        <w:t xml:space="preserve">posible el logro de relaciones </w:t>
      </w:r>
      <w:r w:rsidRPr="008C1921">
        <w:rPr>
          <w:rFonts w:ascii="Arial" w:eastAsiaTheme="minorHAnsi" w:hAnsi="Arial" w:cs="Arial"/>
          <w:i/>
          <w:sz w:val="18"/>
          <w:szCs w:val="18"/>
          <w:lang w:eastAsia="en-US"/>
        </w:rPr>
        <w:t xml:space="preserve">equitativas e igualitarias. </w:t>
      </w:r>
    </w:p>
    <w:p w14:paraId="7BAFF364" w14:textId="77777777" w:rsidR="008C1921" w:rsidRPr="008C1921" w:rsidRDefault="008C1921" w:rsidP="008C1921">
      <w:pPr>
        <w:ind w:left="708"/>
        <w:jc w:val="both"/>
        <w:rPr>
          <w:rFonts w:ascii="Arial" w:eastAsiaTheme="minorHAnsi" w:hAnsi="Arial" w:cs="Arial"/>
          <w:i/>
          <w:sz w:val="18"/>
          <w:szCs w:val="18"/>
          <w:lang w:eastAsia="en-US"/>
        </w:rPr>
      </w:pPr>
      <w:r w:rsidRPr="008C1921">
        <w:rPr>
          <w:rFonts w:ascii="Arial" w:eastAsiaTheme="minorHAnsi" w:hAnsi="Arial" w:cs="Arial"/>
          <w:i/>
          <w:sz w:val="18"/>
          <w:szCs w:val="18"/>
          <w:lang w:eastAsia="en-US"/>
        </w:rPr>
        <w:t>• Desarrollar instrumentos técnicos y metodológicos capaces de incorporar la perspectiva de género en la planeación, seguimiento y evaluación de programas.</w:t>
      </w:r>
    </w:p>
    <w:p w14:paraId="698329B5" w14:textId="74342977" w:rsidR="008C1921" w:rsidRPr="008C1921" w:rsidRDefault="008C1921" w:rsidP="008C1921">
      <w:pPr>
        <w:ind w:left="708"/>
        <w:jc w:val="both"/>
        <w:rPr>
          <w:rFonts w:ascii="Arial" w:eastAsiaTheme="minorHAnsi" w:hAnsi="Arial" w:cs="Arial"/>
          <w:i/>
          <w:sz w:val="18"/>
          <w:szCs w:val="18"/>
          <w:lang w:eastAsia="en-US"/>
        </w:rPr>
      </w:pPr>
      <w:r w:rsidRPr="008C1921">
        <w:rPr>
          <w:rFonts w:ascii="Arial" w:eastAsiaTheme="minorHAnsi" w:hAnsi="Arial" w:cs="Arial"/>
          <w:i/>
          <w:sz w:val="18"/>
          <w:szCs w:val="18"/>
          <w:lang w:eastAsia="en-US"/>
        </w:rPr>
        <w:t xml:space="preserve"> • Sensibilizar y capacitar sobre el impacto diferenciado de la gestión gubernamental en las y los servidores públicos. </w:t>
      </w:r>
    </w:p>
    <w:p w14:paraId="2E0FC5AC" w14:textId="77777777" w:rsidR="008C1921" w:rsidRPr="008C1921" w:rsidRDefault="008C1921" w:rsidP="008C1921">
      <w:pPr>
        <w:ind w:left="708"/>
        <w:jc w:val="both"/>
        <w:rPr>
          <w:rFonts w:ascii="Arial" w:eastAsiaTheme="minorHAnsi" w:hAnsi="Arial" w:cs="Arial"/>
          <w:i/>
          <w:sz w:val="18"/>
          <w:szCs w:val="18"/>
          <w:lang w:eastAsia="en-US"/>
        </w:rPr>
      </w:pPr>
      <w:r w:rsidRPr="008C1921">
        <w:rPr>
          <w:rFonts w:ascii="Arial" w:eastAsiaTheme="minorHAnsi" w:hAnsi="Arial" w:cs="Arial"/>
          <w:i/>
          <w:sz w:val="18"/>
          <w:szCs w:val="18"/>
          <w:lang w:eastAsia="en-US"/>
        </w:rPr>
        <w:t xml:space="preserve">• Disponer de recursos económicos suficientes para la planeación, ejecución, seguimiento y evaluación de las políticas institucionales de equidad e igualdad de género. </w:t>
      </w:r>
    </w:p>
    <w:p w14:paraId="2E1F32E6" w14:textId="77777777" w:rsidR="008C1921" w:rsidRPr="008C1921" w:rsidRDefault="008C1921" w:rsidP="008C1921">
      <w:pPr>
        <w:jc w:val="both"/>
        <w:rPr>
          <w:rFonts w:ascii="Arial" w:eastAsiaTheme="minorHAnsi" w:hAnsi="Arial" w:cs="Arial"/>
          <w:i/>
          <w:sz w:val="18"/>
          <w:szCs w:val="18"/>
          <w:lang w:eastAsia="en-US"/>
        </w:rPr>
      </w:pPr>
    </w:p>
    <w:p w14:paraId="7DF06C1B" w14:textId="77777777" w:rsidR="008C1921" w:rsidRPr="008C1921" w:rsidRDefault="008C1921" w:rsidP="008C1921">
      <w:pPr>
        <w:jc w:val="both"/>
        <w:rPr>
          <w:rFonts w:ascii="Arial" w:eastAsiaTheme="minorHAnsi" w:hAnsi="Arial" w:cs="Arial"/>
          <w:i/>
          <w:sz w:val="18"/>
          <w:szCs w:val="18"/>
          <w:lang w:eastAsia="en-US"/>
        </w:rPr>
      </w:pPr>
      <w:r w:rsidRPr="008C1921">
        <w:rPr>
          <w:rFonts w:ascii="Arial" w:eastAsiaTheme="minorHAnsi" w:hAnsi="Arial" w:cs="Arial"/>
          <w:i/>
          <w:sz w:val="18"/>
          <w:szCs w:val="18"/>
          <w:lang w:eastAsia="en-US"/>
        </w:rPr>
        <w:t xml:space="preserve">En suma, la IPG implica incorporar sistemáticamente políticas de equidad e igualdad entre mujeres y hombres en todas las prácticas y actividades de las entidades públicas (y privadas), así como diseñar y establecer nuevos criterios para la definición de políticas. </w:t>
      </w:r>
    </w:p>
    <w:p w14:paraId="0B703DC0" w14:textId="77777777" w:rsidR="008C1921" w:rsidRPr="008C1921" w:rsidRDefault="008C1921" w:rsidP="008C1921">
      <w:pPr>
        <w:jc w:val="both"/>
        <w:rPr>
          <w:rFonts w:ascii="Arial" w:eastAsiaTheme="minorHAnsi" w:hAnsi="Arial" w:cs="Arial"/>
          <w:i/>
          <w:sz w:val="18"/>
          <w:szCs w:val="18"/>
          <w:lang w:eastAsia="en-US"/>
        </w:rPr>
      </w:pPr>
    </w:p>
    <w:p w14:paraId="6BFD9EA0" w14:textId="77777777" w:rsidR="008C1921" w:rsidRPr="008C1921" w:rsidRDefault="008C1921" w:rsidP="008C1921">
      <w:pPr>
        <w:jc w:val="both"/>
        <w:rPr>
          <w:rFonts w:ascii="Arial" w:eastAsiaTheme="minorHAnsi" w:hAnsi="Arial" w:cs="Arial"/>
          <w:i/>
          <w:sz w:val="18"/>
          <w:szCs w:val="18"/>
          <w:lang w:eastAsia="en-US"/>
        </w:rPr>
      </w:pPr>
      <w:r w:rsidRPr="008C1921">
        <w:rPr>
          <w:rFonts w:ascii="Arial" w:eastAsiaTheme="minorHAnsi" w:hAnsi="Arial" w:cs="Arial"/>
          <w:i/>
          <w:sz w:val="18"/>
          <w:szCs w:val="18"/>
          <w:lang w:eastAsia="en-US"/>
        </w:rPr>
        <w:lastRenderedPageBreak/>
        <w:t>La finalidad, y por ende el reto para las instituciones del estado mexicano, es visibilizar la discriminación y la injusticia contra las mujeres, que impiden el desarrollo armónico de las instituciones, para propiciar cambios permanentes que garanticen la igualdad sustantiva como un mecanismo de eficiencia y productividad.</w:t>
      </w:r>
    </w:p>
    <w:p w14:paraId="7BBB62F2" w14:textId="77777777" w:rsidR="008C1921" w:rsidRPr="008C1921" w:rsidRDefault="008C1921" w:rsidP="008C1921">
      <w:pPr>
        <w:jc w:val="both"/>
        <w:rPr>
          <w:rFonts w:ascii="Arial" w:eastAsiaTheme="minorHAnsi" w:hAnsi="Arial" w:cs="Arial"/>
          <w:i/>
          <w:sz w:val="18"/>
          <w:szCs w:val="18"/>
          <w:lang w:eastAsia="en-US"/>
        </w:rPr>
      </w:pPr>
    </w:p>
    <w:p w14:paraId="5ECFE3CF" w14:textId="77777777" w:rsidR="008C1921" w:rsidRPr="008C1921" w:rsidRDefault="008C1921" w:rsidP="008C1921">
      <w:pPr>
        <w:jc w:val="both"/>
        <w:rPr>
          <w:rFonts w:ascii="Arial" w:eastAsiaTheme="minorHAnsi" w:hAnsi="Arial" w:cs="Arial"/>
          <w:i/>
          <w:sz w:val="18"/>
          <w:szCs w:val="18"/>
          <w:lang w:eastAsia="en-US"/>
        </w:rPr>
      </w:pPr>
      <w:r w:rsidRPr="008C1921">
        <w:rPr>
          <w:rFonts w:ascii="Arial" w:eastAsiaTheme="minorHAnsi" w:hAnsi="Arial" w:cs="Arial"/>
          <w:i/>
          <w:sz w:val="18"/>
          <w:szCs w:val="18"/>
          <w:lang w:eastAsia="en-US"/>
        </w:rPr>
        <w:t>En este contexto surgen las Unidades de Igualdad de Género y No Discriminación. (UIGND). La inclusión de la voz de No Discriminación en las Unidades, es de advertir que su data es de época reciente, toda vez que lo que se pretende con ello es que todas las formas y causas que propician discriminación contra las mujeres y las niñas sean cubiertas por el trabajo que realizan las UIGND, atendiendo a las diversas y variadas condiciones de vulnerabilidad.</w:t>
      </w:r>
    </w:p>
    <w:p w14:paraId="68636CD0" w14:textId="77777777" w:rsidR="008C1921" w:rsidRPr="008C1921" w:rsidRDefault="008C1921" w:rsidP="008C1921">
      <w:pPr>
        <w:jc w:val="both"/>
        <w:rPr>
          <w:rFonts w:ascii="Arial" w:eastAsiaTheme="minorHAnsi" w:hAnsi="Arial" w:cs="Arial"/>
          <w:i/>
          <w:sz w:val="18"/>
          <w:szCs w:val="18"/>
          <w:lang w:eastAsia="en-US"/>
        </w:rPr>
      </w:pPr>
    </w:p>
    <w:p w14:paraId="495267FD" w14:textId="62815D9E" w:rsidR="008C1921" w:rsidRPr="008C1921" w:rsidRDefault="008C1921" w:rsidP="008C1921">
      <w:pPr>
        <w:jc w:val="both"/>
        <w:rPr>
          <w:rFonts w:ascii="Arial" w:eastAsiaTheme="minorHAnsi" w:hAnsi="Arial" w:cs="Arial"/>
          <w:i/>
          <w:sz w:val="18"/>
          <w:szCs w:val="18"/>
          <w:lang w:eastAsia="en-US"/>
        </w:rPr>
      </w:pPr>
      <w:r w:rsidRPr="008C1921">
        <w:rPr>
          <w:rFonts w:ascii="Arial" w:eastAsiaTheme="minorHAnsi" w:hAnsi="Arial" w:cs="Arial"/>
          <w:b/>
          <w:i/>
          <w:sz w:val="18"/>
          <w:szCs w:val="18"/>
          <w:lang w:eastAsia="en-US"/>
        </w:rPr>
        <w:t>2.</w:t>
      </w:r>
      <w:r w:rsidRPr="008C1921">
        <w:rPr>
          <w:rFonts w:ascii="Arial" w:eastAsiaTheme="minorHAnsi" w:hAnsi="Arial" w:cs="Arial"/>
          <w:i/>
          <w:sz w:val="18"/>
          <w:szCs w:val="18"/>
          <w:lang w:eastAsia="en-US"/>
        </w:rPr>
        <w:t xml:space="preserve"> En términos generales, y toda vez que no hay una definición única u homologada del concepto, podemos decir que las UIGND son aquellas instancias o estructuras administrativas que tienen como pr</w:t>
      </w:r>
      <w:r w:rsidR="00F91C3A">
        <w:rPr>
          <w:rFonts w:ascii="Arial" w:eastAsiaTheme="minorHAnsi" w:hAnsi="Arial" w:cs="Arial"/>
          <w:i/>
          <w:sz w:val="18"/>
          <w:szCs w:val="18"/>
          <w:lang w:eastAsia="en-US"/>
        </w:rPr>
        <w:t xml:space="preserve">opósito y finalidad el </w:t>
      </w:r>
      <w:r w:rsidRPr="008C1921">
        <w:rPr>
          <w:rFonts w:ascii="Arial" w:eastAsiaTheme="minorHAnsi" w:hAnsi="Arial" w:cs="Arial"/>
          <w:i/>
          <w:color w:val="2C2C2B"/>
          <w:sz w:val="18"/>
          <w:szCs w:val="18"/>
          <w:shd w:val="clear" w:color="auto" w:fill="FFFFFF"/>
          <w:lang w:eastAsia="en-US"/>
        </w:rPr>
        <w:t>contribuir para avanzar hacia un cambio cultural-institucional, gracias al cual las relaciones entre quienes pertenecen a la institución y de ellos/as con quienes son sus usuarios/as, se basen en el respeto de los derechos humanos de las mujeres y las niñas; así como conducir los trabajos para continuar la incorporación de la perspectiva de género y el enfoque de igualdad sustantiva en el diseño, planeación, presupuestación, ejecución y evaluación de las políticas públicas.</w:t>
      </w:r>
      <w:r w:rsidRPr="008C1921">
        <w:rPr>
          <w:rFonts w:ascii="Arial" w:eastAsiaTheme="minorHAnsi" w:hAnsi="Arial" w:cs="Arial"/>
          <w:i/>
          <w:color w:val="2C2C2B"/>
          <w:sz w:val="18"/>
          <w:szCs w:val="18"/>
          <w:shd w:val="clear" w:color="auto" w:fill="FFFFFF"/>
          <w:vertAlign w:val="superscript"/>
          <w:lang w:eastAsia="en-US"/>
        </w:rPr>
        <w:footnoteReference w:id="13"/>
      </w:r>
    </w:p>
    <w:p w14:paraId="796C3B7C" w14:textId="77777777" w:rsidR="008C1921" w:rsidRPr="008C1921" w:rsidRDefault="008C1921" w:rsidP="008C1921">
      <w:pPr>
        <w:jc w:val="both"/>
        <w:rPr>
          <w:rFonts w:ascii="Arial" w:eastAsiaTheme="minorHAnsi" w:hAnsi="Arial" w:cs="Arial"/>
          <w:i/>
          <w:sz w:val="18"/>
          <w:szCs w:val="18"/>
          <w:lang w:eastAsia="en-US"/>
        </w:rPr>
      </w:pPr>
    </w:p>
    <w:p w14:paraId="4832F770" w14:textId="77777777" w:rsidR="008C1921" w:rsidRPr="008C1921" w:rsidRDefault="008C1921" w:rsidP="008C1921">
      <w:pPr>
        <w:autoSpaceDE w:val="0"/>
        <w:autoSpaceDN w:val="0"/>
        <w:adjustRightInd w:val="0"/>
        <w:jc w:val="both"/>
        <w:rPr>
          <w:rFonts w:ascii="Arial" w:eastAsiaTheme="minorHAnsi" w:hAnsi="Arial" w:cs="Arial"/>
          <w:i/>
          <w:color w:val="414142"/>
          <w:sz w:val="18"/>
          <w:szCs w:val="18"/>
          <w:lang w:eastAsia="en-US"/>
        </w:rPr>
      </w:pPr>
      <w:r w:rsidRPr="008C1921">
        <w:rPr>
          <w:rFonts w:ascii="Arial" w:eastAsiaTheme="minorHAnsi" w:hAnsi="Arial" w:cs="Arial"/>
          <w:i/>
          <w:color w:val="414142"/>
          <w:sz w:val="18"/>
          <w:szCs w:val="18"/>
          <w:lang w:eastAsia="en-US"/>
        </w:rPr>
        <w:t>En este sentido, su instalación requiere establecer mecanismos de acción que lleven a reducir la resistencia de la política interna de trabajo, del personal, así como del marco legal existente a través de acciones que beneficien la institucionalización de la Perspectiva de Género en una serie de pasos capaces de afectar en el corto, mediano y largo plazo, las dificultades que se presentan en las entidades del gobierno, para proporcionar un trato más igualitario a las mujeres, que sea de acuerdo a sus capacidades y no a su condición de género.</w:t>
      </w:r>
    </w:p>
    <w:p w14:paraId="664B5309" w14:textId="77777777" w:rsidR="008C1921" w:rsidRPr="008C1921" w:rsidRDefault="008C1921" w:rsidP="008C1921">
      <w:pPr>
        <w:autoSpaceDE w:val="0"/>
        <w:autoSpaceDN w:val="0"/>
        <w:adjustRightInd w:val="0"/>
        <w:jc w:val="both"/>
        <w:rPr>
          <w:rFonts w:ascii="Arial" w:eastAsiaTheme="minorHAnsi" w:hAnsi="Arial" w:cs="Arial"/>
          <w:i/>
          <w:color w:val="414142"/>
          <w:sz w:val="18"/>
          <w:szCs w:val="18"/>
          <w:lang w:eastAsia="en-US"/>
        </w:rPr>
      </w:pPr>
    </w:p>
    <w:p w14:paraId="72BD67D1" w14:textId="77777777" w:rsidR="008C1921" w:rsidRPr="008C1921" w:rsidRDefault="008C1921" w:rsidP="008C1921">
      <w:pPr>
        <w:autoSpaceDE w:val="0"/>
        <w:autoSpaceDN w:val="0"/>
        <w:adjustRightInd w:val="0"/>
        <w:jc w:val="both"/>
        <w:rPr>
          <w:rFonts w:ascii="Arial" w:eastAsiaTheme="minorHAnsi" w:hAnsi="Arial" w:cs="Arial"/>
          <w:bCs/>
          <w:i/>
          <w:color w:val="000000" w:themeColor="text1"/>
          <w:sz w:val="18"/>
          <w:szCs w:val="18"/>
          <w:lang w:eastAsia="en-US"/>
        </w:rPr>
      </w:pPr>
      <w:r w:rsidRPr="008C1921">
        <w:rPr>
          <w:rFonts w:ascii="Arial" w:eastAsiaTheme="minorHAnsi" w:hAnsi="Arial" w:cs="Arial"/>
          <w:b/>
          <w:bCs/>
          <w:i/>
          <w:color w:val="000000" w:themeColor="text1"/>
          <w:sz w:val="18"/>
          <w:szCs w:val="18"/>
          <w:lang w:eastAsia="en-US"/>
        </w:rPr>
        <w:t>3.</w:t>
      </w:r>
      <w:r w:rsidRPr="008C1921">
        <w:rPr>
          <w:rFonts w:ascii="Arial" w:eastAsiaTheme="minorHAnsi" w:hAnsi="Arial" w:cs="Arial"/>
          <w:bCs/>
          <w:i/>
          <w:color w:val="000000" w:themeColor="text1"/>
          <w:sz w:val="18"/>
          <w:szCs w:val="18"/>
          <w:lang w:eastAsia="en-US"/>
        </w:rPr>
        <w:t xml:space="preserve"> En términos generales podemos señalar como ejes Rectores y Políticas Generales de la Unidad de Género y No Discriminación las siguientes:</w:t>
      </w:r>
      <w:r w:rsidRPr="008C1921">
        <w:rPr>
          <w:rFonts w:ascii="Arial" w:eastAsiaTheme="minorHAnsi" w:hAnsi="Arial" w:cs="Arial"/>
          <w:bCs/>
          <w:i/>
          <w:color w:val="000000" w:themeColor="text1"/>
          <w:sz w:val="18"/>
          <w:szCs w:val="18"/>
          <w:vertAlign w:val="superscript"/>
          <w:lang w:eastAsia="en-US"/>
        </w:rPr>
        <w:footnoteReference w:id="14"/>
      </w:r>
    </w:p>
    <w:p w14:paraId="6744BE2D" w14:textId="77777777" w:rsidR="008C1921" w:rsidRPr="008C1921" w:rsidRDefault="008C1921" w:rsidP="008C1921">
      <w:pPr>
        <w:autoSpaceDE w:val="0"/>
        <w:autoSpaceDN w:val="0"/>
        <w:adjustRightInd w:val="0"/>
        <w:rPr>
          <w:rFonts w:ascii="Arial" w:eastAsiaTheme="minorHAnsi" w:hAnsi="Arial" w:cs="Arial"/>
          <w:b/>
          <w:bCs/>
          <w:i/>
          <w:color w:val="67933E"/>
          <w:sz w:val="18"/>
          <w:szCs w:val="18"/>
          <w:lang w:eastAsia="en-US"/>
        </w:rPr>
      </w:pPr>
    </w:p>
    <w:p w14:paraId="5340AAEC" w14:textId="77777777" w:rsidR="008C1921" w:rsidRPr="008C1921" w:rsidRDefault="008C1921" w:rsidP="008C1921">
      <w:pPr>
        <w:autoSpaceDE w:val="0"/>
        <w:autoSpaceDN w:val="0"/>
        <w:adjustRightInd w:val="0"/>
        <w:jc w:val="both"/>
        <w:rPr>
          <w:rFonts w:ascii="Arial" w:eastAsiaTheme="minorHAnsi" w:hAnsi="Arial" w:cs="Arial"/>
          <w:b/>
          <w:bCs/>
          <w:i/>
          <w:color w:val="000000" w:themeColor="text1"/>
          <w:sz w:val="18"/>
          <w:szCs w:val="18"/>
          <w:lang w:eastAsia="en-US"/>
        </w:rPr>
      </w:pPr>
      <w:r w:rsidRPr="008C1921">
        <w:rPr>
          <w:rFonts w:ascii="Arial" w:eastAsiaTheme="minorHAnsi" w:hAnsi="Arial" w:cs="Arial"/>
          <w:b/>
          <w:bCs/>
          <w:i/>
          <w:color w:val="000000" w:themeColor="text1"/>
          <w:sz w:val="18"/>
          <w:szCs w:val="18"/>
          <w:lang w:eastAsia="en-US"/>
        </w:rPr>
        <w:t xml:space="preserve">Misión: </w:t>
      </w:r>
    </w:p>
    <w:p w14:paraId="18EC81FA" w14:textId="77777777" w:rsidR="008C1921" w:rsidRPr="008C1921" w:rsidRDefault="008C1921" w:rsidP="008C1921">
      <w:pPr>
        <w:autoSpaceDE w:val="0"/>
        <w:autoSpaceDN w:val="0"/>
        <w:adjustRightInd w:val="0"/>
        <w:ind w:left="708"/>
        <w:jc w:val="both"/>
        <w:rPr>
          <w:rFonts w:ascii="Arial" w:eastAsiaTheme="minorHAnsi" w:hAnsi="Arial" w:cs="Arial"/>
          <w:b/>
          <w:bCs/>
          <w:i/>
          <w:color w:val="000000" w:themeColor="text1"/>
          <w:sz w:val="18"/>
          <w:szCs w:val="18"/>
          <w:lang w:eastAsia="en-US"/>
        </w:rPr>
      </w:pPr>
      <w:r w:rsidRPr="008C1921">
        <w:rPr>
          <w:rFonts w:ascii="Arial" w:eastAsiaTheme="minorHAnsi" w:hAnsi="Arial" w:cs="Arial"/>
          <w:i/>
          <w:color w:val="000000"/>
          <w:sz w:val="18"/>
          <w:szCs w:val="18"/>
          <w:lang w:eastAsia="en-US"/>
        </w:rPr>
        <w:t>Ser la instancia rectora que crea, fomenta y ejecuta políticas públicas de igualdad de oportunidades entre mujeres y hombres, que propicia la no discriminación y la equidad e igualdad entre los géneros, la toma de decisiones, así como acciones afirmativas que garantizan el pleno ejercicio de los derechos entre mujeres y hombres.</w:t>
      </w:r>
    </w:p>
    <w:p w14:paraId="44431515" w14:textId="77777777" w:rsidR="008C1921" w:rsidRPr="008C1921" w:rsidRDefault="008C1921" w:rsidP="008C1921">
      <w:pPr>
        <w:autoSpaceDE w:val="0"/>
        <w:autoSpaceDN w:val="0"/>
        <w:adjustRightInd w:val="0"/>
        <w:jc w:val="both"/>
        <w:rPr>
          <w:rFonts w:ascii="Arial" w:eastAsiaTheme="minorHAnsi" w:hAnsi="Arial" w:cs="Arial"/>
          <w:b/>
          <w:bCs/>
          <w:i/>
          <w:color w:val="000000" w:themeColor="text1"/>
          <w:sz w:val="18"/>
          <w:szCs w:val="18"/>
          <w:lang w:eastAsia="en-US"/>
        </w:rPr>
      </w:pPr>
      <w:r w:rsidRPr="008C1921">
        <w:rPr>
          <w:rFonts w:ascii="Arial" w:eastAsiaTheme="minorHAnsi" w:hAnsi="Arial" w:cs="Arial"/>
          <w:b/>
          <w:bCs/>
          <w:i/>
          <w:color w:val="000000" w:themeColor="text1"/>
          <w:sz w:val="18"/>
          <w:szCs w:val="18"/>
          <w:lang w:eastAsia="en-US"/>
        </w:rPr>
        <w:t xml:space="preserve"> </w:t>
      </w:r>
    </w:p>
    <w:p w14:paraId="5C8CA87C" w14:textId="77777777" w:rsidR="008C1921" w:rsidRPr="008C1921" w:rsidRDefault="008C1921" w:rsidP="008C1921">
      <w:pPr>
        <w:autoSpaceDE w:val="0"/>
        <w:autoSpaceDN w:val="0"/>
        <w:adjustRightInd w:val="0"/>
        <w:jc w:val="both"/>
        <w:rPr>
          <w:rFonts w:ascii="Arial" w:eastAsiaTheme="minorHAnsi" w:hAnsi="Arial" w:cs="Arial"/>
          <w:b/>
          <w:bCs/>
          <w:i/>
          <w:color w:val="000000" w:themeColor="text1"/>
          <w:sz w:val="18"/>
          <w:szCs w:val="18"/>
          <w:lang w:eastAsia="en-US"/>
        </w:rPr>
      </w:pPr>
      <w:r w:rsidRPr="008C1921">
        <w:rPr>
          <w:rFonts w:ascii="Arial" w:eastAsiaTheme="minorHAnsi" w:hAnsi="Arial" w:cs="Arial"/>
          <w:b/>
          <w:bCs/>
          <w:i/>
          <w:color w:val="000000" w:themeColor="text1"/>
          <w:sz w:val="18"/>
          <w:szCs w:val="18"/>
          <w:lang w:eastAsia="en-US"/>
        </w:rPr>
        <w:t xml:space="preserve">Visión: </w:t>
      </w:r>
    </w:p>
    <w:p w14:paraId="7BAD6564" w14:textId="77777777" w:rsidR="008C1921" w:rsidRPr="008C1921" w:rsidRDefault="008C1921" w:rsidP="008C1921">
      <w:pPr>
        <w:autoSpaceDE w:val="0"/>
        <w:autoSpaceDN w:val="0"/>
        <w:adjustRightInd w:val="0"/>
        <w:ind w:left="708"/>
        <w:jc w:val="both"/>
        <w:rPr>
          <w:rFonts w:ascii="Arial" w:eastAsiaTheme="minorHAnsi" w:hAnsi="Arial" w:cs="Arial"/>
          <w:b/>
          <w:bCs/>
          <w:i/>
          <w:color w:val="000000" w:themeColor="text1"/>
          <w:sz w:val="18"/>
          <w:szCs w:val="18"/>
          <w:lang w:eastAsia="en-US"/>
        </w:rPr>
      </w:pPr>
      <w:r w:rsidRPr="008C1921">
        <w:rPr>
          <w:rFonts w:ascii="Arial" w:eastAsiaTheme="minorHAnsi" w:hAnsi="Arial" w:cs="Arial"/>
          <w:i/>
          <w:color w:val="000000"/>
          <w:sz w:val="18"/>
          <w:szCs w:val="18"/>
          <w:lang w:eastAsia="en-US"/>
        </w:rPr>
        <w:t>Ser el mecanismo que en el mediano plazo fomenta nuevas relaciones entre mujeres y hombres de manera equitativa e igualitaria, que transforma los procesos internos de la Institución, permitiendo eliminar toda forma de discriminación hacia las mujeres, que garantiza la equidad e igualdad de género para que ambos disfruten del pleno ejercicio de sus derechos humanos y con ello lograr la igualdad de oportunidades entre los géneros.</w:t>
      </w:r>
    </w:p>
    <w:p w14:paraId="4617A3A4" w14:textId="77777777" w:rsidR="008C1921" w:rsidRPr="008C1921" w:rsidRDefault="008C1921" w:rsidP="008C1921">
      <w:pPr>
        <w:autoSpaceDE w:val="0"/>
        <w:autoSpaceDN w:val="0"/>
        <w:adjustRightInd w:val="0"/>
        <w:rPr>
          <w:rFonts w:ascii="Arial" w:eastAsiaTheme="minorHAnsi" w:hAnsi="Arial" w:cs="Arial"/>
          <w:b/>
          <w:bCs/>
          <w:i/>
          <w:color w:val="67933E"/>
          <w:sz w:val="18"/>
          <w:szCs w:val="18"/>
          <w:lang w:eastAsia="en-US"/>
        </w:rPr>
      </w:pPr>
    </w:p>
    <w:p w14:paraId="13ED9D3A" w14:textId="77777777" w:rsidR="008C1921" w:rsidRPr="008C1921" w:rsidRDefault="008C1921" w:rsidP="008C1921">
      <w:pPr>
        <w:autoSpaceDE w:val="0"/>
        <w:autoSpaceDN w:val="0"/>
        <w:adjustRightInd w:val="0"/>
        <w:rPr>
          <w:rFonts w:ascii="Arial" w:eastAsiaTheme="minorHAnsi" w:hAnsi="Arial" w:cs="Arial"/>
          <w:b/>
          <w:bCs/>
          <w:i/>
          <w:color w:val="000000" w:themeColor="text1"/>
          <w:sz w:val="18"/>
          <w:szCs w:val="18"/>
          <w:lang w:eastAsia="en-US"/>
        </w:rPr>
      </w:pPr>
      <w:r w:rsidRPr="008C1921">
        <w:rPr>
          <w:rFonts w:ascii="Arial" w:eastAsiaTheme="minorHAnsi" w:hAnsi="Arial" w:cs="Arial"/>
          <w:b/>
          <w:bCs/>
          <w:i/>
          <w:color w:val="000000" w:themeColor="text1"/>
          <w:sz w:val="18"/>
          <w:szCs w:val="18"/>
          <w:lang w:eastAsia="en-US"/>
        </w:rPr>
        <w:t>Políticas Generales:</w:t>
      </w:r>
    </w:p>
    <w:p w14:paraId="1DB57AF6" w14:textId="77777777" w:rsidR="008C1921" w:rsidRPr="008C1921" w:rsidRDefault="008C1921" w:rsidP="008C1921">
      <w:pPr>
        <w:autoSpaceDE w:val="0"/>
        <w:autoSpaceDN w:val="0"/>
        <w:adjustRightInd w:val="0"/>
        <w:rPr>
          <w:rFonts w:ascii="Arial" w:eastAsiaTheme="minorHAnsi" w:hAnsi="Arial" w:cs="Arial"/>
          <w:b/>
          <w:bCs/>
          <w:i/>
          <w:color w:val="000000" w:themeColor="text1"/>
          <w:sz w:val="18"/>
          <w:szCs w:val="18"/>
          <w:lang w:eastAsia="en-US"/>
        </w:rPr>
      </w:pPr>
    </w:p>
    <w:p w14:paraId="563AEE61" w14:textId="77777777" w:rsidR="008C1921" w:rsidRPr="008C1921" w:rsidRDefault="008C1921" w:rsidP="008C1921">
      <w:pPr>
        <w:autoSpaceDE w:val="0"/>
        <w:autoSpaceDN w:val="0"/>
        <w:adjustRightInd w:val="0"/>
        <w:ind w:left="708"/>
        <w:jc w:val="both"/>
        <w:rPr>
          <w:rFonts w:ascii="Arial" w:eastAsiaTheme="minorHAnsi" w:hAnsi="Arial" w:cs="Arial"/>
          <w:i/>
          <w:color w:val="000000" w:themeColor="text1"/>
          <w:sz w:val="18"/>
          <w:szCs w:val="18"/>
          <w:lang w:eastAsia="en-US"/>
        </w:rPr>
      </w:pPr>
      <w:r w:rsidRPr="008C1921">
        <w:rPr>
          <w:rFonts w:ascii="Arial" w:eastAsia="MS Gothic" w:hAnsi="Arial" w:cs="Arial"/>
          <w:i/>
          <w:color w:val="000000" w:themeColor="text1"/>
          <w:sz w:val="18"/>
          <w:szCs w:val="18"/>
          <w:lang w:eastAsia="en-US"/>
        </w:rPr>
        <w:t xml:space="preserve">a) </w:t>
      </w:r>
      <w:r w:rsidRPr="008C1921">
        <w:rPr>
          <w:rFonts w:ascii="Arial" w:eastAsiaTheme="minorHAnsi" w:hAnsi="Arial" w:cs="Arial"/>
          <w:i/>
          <w:color w:val="000000" w:themeColor="text1"/>
          <w:sz w:val="18"/>
          <w:szCs w:val="18"/>
          <w:lang w:eastAsia="en-US"/>
        </w:rPr>
        <w:t>Integración de la Perspectiva de Género en las políticas, programas y presupuestos de la Institución.</w:t>
      </w:r>
    </w:p>
    <w:p w14:paraId="2DD7F63A" w14:textId="77777777" w:rsidR="008C1921" w:rsidRPr="008C1921" w:rsidRDefault="008C1921" w:rsidP="008C1921">
      <w:pPr>
        <w:autoSpaceDE w:val="0"/>
        <w:autoSpaceDN w:val="0"/>
        <w:adjustRightInd w:val="0"/>
        <w:ind w:left="708"/>
        <w:jc w:val="both"/>
        <w:rPr>
          <w:rFonts w:ascii="Arial" w:eastAsiaTheme="minorHAnsi" w:hAnsi="Arial" w:cs="Arial"/>
          <w:i/>
          <w:color w:val="000000" w:themeColor="text1"/>
          <w:sz w:val="18"/>
          <w:szCs w:val="18"/>
          <w:lang w:eastAsia="en-US"/>
        </w:rPr>
      </w:pPr>
    </w:p>
    <w:p w14:paraId="510DD3A1" w14:textId="77777777" w:rsidR="008C1921" w:rsidRPr="008C1921" w:rsidRDefault="008C1921" w:rsidP="008C1921">
      <w:pPr>
        <w:autoSpaceDE w:val="0"/>
        <w:autoSpaceDN w:val="0"/>
        <w:adjustRightInd w:val="0"/>
        <w:ind w:left="708"/>
        <w:jc w:val="both"/>
        <w:rPr>
          <w:rFonts w:ascii="Arial" w:eastAsiaTheme="minorHAnsi" w:hAnsi="Arial" w:cs="Arial"/>
          <w:i/>
          <w:color w:val="000000" w:themeColor="text1"/>
          <w:sz w:val="18"/>
          <w:szCs w:val="18"/>
          <w:lang w:eastAsia="en-US"/>
        </w:rPr>
      </w:pPr>
      <w:r w:rsidRPr="008C1921">
        <w:rPr>
          <w:rFonts w:ascii="Arial" w:eastAsia="MS Gothic" w:hAnsi="Arial" w:cs="Arial"/>
          <w:i/>
          <w:color w:val="000000" w:themeColor="text1"/>
          <w:sz w:val="18"/>
          <w:szCs w:val="18"/>
          <w:lang w:eastAsia="en-US"/>
        </w:rPr>
        <w:t xml:space="preserve">b) </w:t>
      </w:r>
      <w:r w:rsidRPr="008C1921">
        <w:rPr>
          <w:rFonts w:ascii="Arial" w:eastAsiaTheme="minorHAnsi" w:hAnsi="Arial" w:cs="Arial"/>
          <w:i/>
          <w:color w:val="000000" w:themeColor="text1"/>
          <w:sz w:val="18"/>
          <w:szCs w:val="18"/>
          <w:lang w:eastAsia="en-US"/>
        </w:rPr>
        <w:t>Integrar la Perspectiva de Género en todos los programas de profesionalización y diseñar mecanismos de evaluación.</w:t>
      </w:r>
    </w:p>
    <w:p w14:paraId="1A7CA90C" w14:textId="77777777" w:rsidR="008C1921" w:rsidRPr="008C1921" w:rsidRDefault="008C1921" w:rsidP="008C1921">
      <w:pPr>
        <w:autoSpaceDE w:val="0"/>
        <w:autoSpaceDN w:val="0"/>
        <w:adjustRightInd w:val="0"/>
        <w:ind w:left="708"/>
        <w:jc w:val="both"/>
        <w:rPr>
          <w:rFonts w:ascii="Arial" w:eastAsiaTheme="minorHAnsi" w:hAnsi="Arial" w:cs="Arial"/>
          <w:i/>
          <w:color w:val="000000" w:themeColor="text1"/>
          <w:sz w:val="18"/>
          <w:szCs w:val="18"/>
          <w:lang w:eastAsia="en-US"/>
        </w:rPr>
      </w:pPr>
    </w:p>
    <w:p w14:paraId="3B6DF7DE" w14:textId="77777777" w:rsidR="008C1921" w:rsidRPr="008C1921" w:rsidRDefault="008C1921" w:rsidP="008C1921">
      <w:pPr>
        <w:autoSpaceDE w:val="0"/>
        <w:autoSpaceDN w:val="0"/>
        <w:adjustRightInd w:val="0"/>
        <w:ind w:left="708"/>
        <w:jc w:val="both"/>
        <w:rPr>
          <w:rFonts w:ascii="Arial" w:eastAsiaTheme="minorHAnsi" w:hAnsi="Arial" w:cs="Arial"/>
          <w:i/>
          <w:color w:val="000000" w:themeColor="text1"/>
          <w:sz w:val="18"/>
          <w:szCs w:val="18"/>
          <w:lang w:eastAsia="en-US"/>
        </w:rPr>
      </w:pPr>
      <w:r w:rsidRPr="008C1921">
        <w:rPr>
          <w:rFonts w:ascii="Arial" w:eastAsia="MS Gothic" w:hAnsi="Arial" w:cs="Arial"/>
          <w:i/>
          <w:color w:val="000000" w:themeColor="text1"/>
          <w:sz w:val="18"/>
          <w:szCs w:val="18"/>
          <w:lang w:eastAsia="en-US"/>
        </w:rPr>
        <w:t xml:space="preserve">c) </w:t>
      </w:r>
      <w:r w:rsidRPr="008C1921">
        <w:rPr>
          <w:rFonts w:ascii="Arial" w:eastAsiaTheme="minorHAnsi" w:hAnsi="Arial" w:cs="Arial"/>
          <w:i/>
          <w:color w:val="000000" w:themeColor="text1"/>
          <w:sz w:val="18"/>
          <w:szCs w:val="18"/>
          <w:lang w:eastAsia="en-US"/>
        </w:rPr>
        <w:t>Capacitar continuamente sobre aspectos de género a todo el personal de la Institución.</w:t>
      </w:r>
    </w:p>
    <w:p w14:paraId="04CAD692" w14:textId="77777777" w:rsidR="008C1921" w:rsidRPr="008C1921" w:rsidRDefault="008C1921" w:rsidP="008C1921">
      <w:pPr>
        <w:autoSpaceDE w:val="0"/>
        <w:autoSpaceDN w:val="0"/>
        <w:adjustRightInd w:val="0"/>
        <w:ind w:left="708"/>
        <w:jc w:val="both"/>
        <w:rPr>
          <w:rFonts w:ascii="Arial" w:eastAsiaTheme="minorHAnsi" w:hAnsi="Arial" w:cs="Arial"/>
          <w:i/>
          <w:color w:val="000000" w:themeColor="text1"/>
          <w:sz w:val="18"/>
          <w:szCs w:val="18"/>
          <w:lang w:eastAsia="en-US"/>
        </w:rPr>
      </w:pPr>
    </w:p>
    <w:p w14:paraId="7496471F" w14:textId="17F15A95" w:rsidR="008C1921" w:rsidRPr="008C1921" w:rsidRDefault="008C1921" w:rsidP="008C1921">
      <w:pPr>
        <w:autoSpaceDE w:val="0"/>
        <w:autoSpaceDN w:val="0"/>
        <w:adjustRightInd w:val="0"/>
        <w:ind w:left="708"/>
        <w:jc w:val="both"/>
        <w:rPr>
          <w:rFonts w:ascii="Arial" w:eastAsiaTheme="minorHAnsi" w:hAnsi="Arial" w:cs="Arial"/>
          <w:i/>
          <w:color w:val="000000" w:themeColor="text1"/>
          <w:sz w:val="18"/>
          <w:szCs w:val="18"/>
          <w:lang w:eastAsia="en-US"/>
        </w:rPr>
      </w:pPr>
      <w:r w:rsidRPr="008C1921">
        <w:rPr>
          <w:rFonts w:ascii="Arial" w:eastAsiaTheme="minorHAnsi" w:hAnsi="Arial" w:cs="Arial"/>
          <w:i/>
          <w:color w:val="000000" w:themeColor="text1"/>
          <w:sz w:val="18"/>
          <w:szCs w:val="18"/>
          <w:lang w:eastAsia="en-US"/>
        </w:rPr>
        <w:t>d) Asesorar y apoyar al personal en todo lo dispuesto en el marco jurídico nacional, estatal y en el seguimiento a los tratados internacionales, así como en el desarrollo de estrategias y políticas de género.</w:t>
      </w:r>
    </w:p>
    <w:p w14:paraId="44337748" w14:textId="77777777" w:rsidR="008C1921" w:rsidRPr="008C1921" w:rsidRDefault="008C1921" w:rsidP="008C1921">
      <w:pPr>
        <w:autoSpaceDE w:val="0"/>
        <w:autoSpaceDN w:val="0"/>
        <w:adjustRightInd w:val="0"/>
        <w:ind w:left="708"/>
        <w:jc w:val="both"/>
        <w:rPr>
          <w:rFonts w:ascii="Arial" w:eastAsia="MS Gothic" w:hAnsi="Arial" w:cs="Arial"/>
          <w:i/>
          <w:color w:val="000000" w:themeColor="text1"/>
          <w:sz w:val="18"/>
          <w:szCs w:val="18"/>
          <w:lang w:eastAsia="en-US"/>
        </w:rPr>
      </w:pPr>
    </w:p>
    <w:p w14:paraId="0573EB4A" w14:textId="77777777" w:rsidR="008C1921" w:rsidRPr="008C1921" w:rsidRDefault="008C1921" w:rsidP="008C1921">
      <w:pPr>
        <w:autoSpaceDE w:val="0"/>
        <w:autoSpaceDN w:val="0"/>
        <w:adjustRightInd w:val="0"/>
        <w:ind w:left="708"/>
        <w:jc w:val="both"/>
        <w:rPr>
          <w:rFonts w:ascii="Arial" w:eastAsiaTheme="minorHAnsi" w:hAnsi="Arial" w:cs="Arial"/>
          <w:i/>
          <w:color w:val="000000" w:themeColor="text1"/>
          <w:sz w:val="18"/>
          <w:szCs w:val="18"/>
          <w:lang w:eastAsia="en-US"/>
        </w:rPr>
      </w:pPr>
      <w:r w:rsidRPr="008C1921">
        <w:rPr>
          <w:rFonts w:ascii="Arial" w:eastAsia="MS Gothic" w:hAnsi="Arial" w:cs="Arial"/>
          <w:i/>
          <w:color w:val="000000" w:themeColor="text1"/>
          <w:sz w:val="18"/>
          <w:szCs w:val="18"/>
          <w:lang w:eastAsia="en-US"/>
        </w:rPr>
        <w:t>e)</w:t>
      </w:r>
      <w:r w:rsidRPr="008C1921">
        <w:rPr>
          <w:rFonts w:ascii="Arial" w:eastAsia="SIL-Hei-Med-Jian" w:hAnsi="Arial" w:cs="Arial"/>
          <w:i/>
          <w:color w:val="000000" w:themeColor="text1"/>
          <w:sz w:val="18"/>
          <w:szCs w:val="18"/>
          <w:lang w:eastAsia="en-US"/>
        </w:rPr>
        <w:t xml:space="preserve"> </w:t>
      </w:r>
      <w:r w:rsidRPr="008C1921">
        <w:rPr>
          <w:rFonts w:ascii="Arial" w:eastAsiaTheme="minorHAnsi" w:hAnsi="Arial" w:cs="Arial"/>
          <w:i/>
          <w:color w:val="000000" w:themeColor="text1"/>
          <w:sz w:val="18"/>
          <w:szCs w:val="18"/>
          <w:lang w:eastAsia="en-US"/>
        </w:rPr>
        <w:t>Desarrollar herramientas metodológicas para la aplicación de la Perspectiva de Género en la Cultura Institucional.</w:t>
      </w:r>
      <w:r w:rsidRPr="008C1921">
        <w:rPr>
          <w:rFonts w:ascii="Arial" w:eastAsiaTheme="minorHAnsi" w:hAnsi="Arial" w:cs="Arial"/>
          <w:i/>
          <w:color w:val="000000" w:themeColor="text1"/>
          <w:sz w:val="18"/>
          <w:szCs w:val="18"/>
          <w:vertAlign w:val="superscript"/>
          <w:lang w:eastAsia="en-US"/>
        </w:rPr>
        <w:footnoteReference w:id="15"/>
      </w:r>
    </w:p>
    <w:p w14:paraId="54B82FD5" w14:textId="77777777" w:rsidR="008C1921" w:rsidRPr="008C1921" w:rsidRDefault="008C1921" w:rsidP="008C1921">
      <w:pPr>
        <w:jc w:val="both"/>
        <w:rPr>
          <w:rFonts w:ascii="Arial" w:eastAsiaTheme="minorHAnsi" w:hAnsi="Arial" w:cs="Arial"/>
          <w:i/>
          <w:sz w:val="18"/>
          <w:szCs w:val="18"/>
          <w:lang w:eastAsia="en-US"/>
        </w:rPr>
      </w:pPr>
      <w:r w:rsidRPr="008C1921">
        <w:rPr>
          <w:rFonts w:ascii="Arial" w:eastAsiaTheme="minorHAnsi" w:hAnsi="Arial" w:cs="Arial"/>
          <w:b/>
          <w:i/>
          <w:sz w:val="18"/>
          <w:szCs w:val="18"/>
          <w:lang w:eastAsia="en-US"/>
        </w:rPr>
        <w:lastRenderedPageBreak/>
        <w:t>4.</w:t>
      </w:r>
      <w:r w:rsidRPr="008C1921">
        <w:rPr>
          <w:rFonts w:ascii="Arial" w:eastAsiaTheme="minorHAnsi" w:hAnsi="Arial" w:cs="Arial"/>
          <w:i/>
          <w:sz w:val="18"/>
          <w:szCs w:val="18"/>
          <w:lang w:eastAsia="en-US"/>
        </w:rPr>
        <w:t xml:space="preserve"> Por supuesto que la presente propuesta buscar fortalecer las políticas internas del Ayuntamiento de Guadalajara con la finalidad de lograr la </w:t>
      </w:r>
      <w:proofErr w:type="spellStart"/>
      <w:r w:rsidRPr="008C1921">
        <w:rPr>
          <w:rFonts w:ascii="Arial" w:eastAsiaTheme="minorHAnsi" w:hAnsi="Arial" w:cs="Arial"/>
          <w:i/>
          <w:sz w:val="18"/>
          <w:szCs w:val="18"/>
          <w:lang w:eastAsia="en-US"/>
        </w:rPr>
        <w:t>transverzalización</w:t>
      </w:r>
      <w:proofErr w:type="spellEnd"/>
      <w:r w:rsidRPr="008C1921">
        <w:rPr>
          <w:rFonts w:ascii="Arial" w:eastAsiaTheme="minorHAnsi" w:hAnsi="Arial" w:cs="Arial"/>
          <w:i/>
          <w:sz w:val="18"/>
          <w:szCs w:val="18"/>
          <w:lang w:eastAsia="en-US"/>
        </w:rPr>
        <w:t xml:space="preserve"> de la Perspectiva de Género en el ámbito interno y externo, partiendo de la base de observancia plena de los derechos humanos de las personas, en particular de las mujeres.</w:t>
      </w:r>
    </w:p>
    <w:p w14:paraId="390FEE66" w14:textId="77777777" w:rsidR="008C1921" w:rsidRPr="008C1921" w:rsidRDefault="008C1921" w:rsidP="008C1921">
      <w:pPr>
        <w:jc w:val="both"/>
        <w:rPr>
          <w:rFonts w:ascii="Arial" w:eastAsiaTheme="minorHAnsi" w:hAnsi="Arial" w:cs="Arial"/>
          <w:i/>
          <w:sz w:val="18"/>
          <w:szCs w:val="18"/>
          <w:lang w:eastAsia="en-US"/>
        </w:rPr>
      </w:pPr>
    </w:p>
    <w:p w14:paraId="333987BC" w14:textId="77777777" w:rsidR="008C1921" w:rsidRPr="008C1921" w:rsidRDefault="008C1921" w:rsidP="008C1921">
      <w:pPr>
        <w:jc w:val="both"/>
        <w:rPr>
          <w:rFonts w:ascii="Arial" w:eastAsiaTheme="minorHAnsi" w:hAnsi="Arial" w:cs="Arial"/>
          <w:i/>
          <w:sz w:val="18"/>
          <w:szCs w:val="18"/>
          <w:lang w:eastAsia="en-US"/>
        </w:rPr>
      </w:pPr>
      <w:r w:rsidRPr="008C1921">
        <w:rPr>
          <w:rFonts w:ascii="Arial" w:eastAsiaTheme="minorHAnsi" w:hAnsi="Arial" w:cs="Arial"/>
          <w:i/>
          <w:sz w:val="18"/>
          <w:szCs w:val="18"/>
          <w:lang w:eastAsia="en-US"/>
        </w:rPr>
        <w:t xml:space="preserve">Resulta pertinente destacar que en la actualidad existen unidades de género en distintas dependencias y poderes públicos, como lo son la Unidad de Género del Poder Judicial de la Federación, la Unidad Técnica de Igualdad de Género y no Discriminación del Instituto Nacional Electoral, o más concretamente y un caso cercano, la Unidad de Igualdad de Género del Supremo Tribunal de Justicia de la entidad y la Unidad de Igualdad de Género y no discriminación del Congreso del Estado de Jalisco. </w:t>
      </w:r>
    </w:p>
    <w:p w14:paraId="4119187B" w14:textId="77777777" w:rsidR="008C1921" w:rsidRPr="008C1921" w:rsidRDefault="008C1921" w:rsidP="008C1921">
      <w:pPr>
        <w:jc w:val="both"/>
        <w:rPr>
          <w:rFonts w:ascii="Arial" w:eastAsiaTheme="minorHAnsi" w:hAnsi="Arial" w:cs="Arial"/>
          <w:i/>
          <w:sz w:val="18"/>
          <w:szCs w:val="18"/>
          <w:lang w:eastAsia="en-US"/>
        </w:rPr>
      </w:pPr>
    </w:p>
    <w:p w14:paraId="7ACCF0B6" w14:textId="77777777" w:rsidR="008C1921" w:rsidRPr="008C1921" w:rsidRDefault="008C1921" w:rsidP="008C1921">
      <w:pPr>
        <w:jc w:val="both"/>
        <w:rPr>
          <w:rFonts w:ascii="Arial" w:eastAsiaTheme="minorHAnsi" w:hAnsi="Arial" w:cs="Arial"/>
          <w:i/>
          <w:sz w:val="18"/>
          <w:szCs w:val="18"/>
          <w:lang w:eastAsia="en-US"/>
        </w:rPr>
      </w:pPr>
      <w:r w:rsidRPr="008C1921">
        <w:rPr>
          <w:rFonts w:ascii="Arial" w:eastAsiaTheme="minorHAnsi" w:hAnsi="Arial" w:cs="Arial"/>
          <w:i/>
          <w:sz w:val="18"/>
          <w:szCs w:val="18"/>
          <w:lang w:eastAsia="en-US"/>
        </w:rPr>
        <w:t xml:space="preserve">Se puede decir que las Unidades de Igualdad de Género están ya en bastantes instituciones realizando una labor muy importante, por lo que este Ayuntamiento no puede quedarse rezagado en esta materia. </w:t>
      </w:r>
    </w:p>
    <w:p w14:paraId="233B61A4" w14:textId="77777777" w:rsidR="008C1921" w:rsidRPr="008C1921" w:rsidRDefault="008C1921" w:rsidP="008C1921">
      <w:pPr>
        <w:jc w:val="both"/>
        <w:rPr>
          <w:rFonts w:ascii="Arial" w:eastAsiaTheme="minorHAnsi" w:hAnsi="Arial" w:cs="Arial"/>
          <w:i/>
          <w:sz w:val="18"/>
          <w:szCs w:val="18"/>
          <w:lang w:eastAsia="en-US"/>
        </w:rPr>
      </w:pPr>
    </w:p>
    <w:p w14:paraId="381D9D3B" w14:textId="77777777" w:rsidR="008C1921" w:rsidRPr="008C1921" w:rsidRDefault="008C1921" w:rsidP="008C1921">
      <w:pPr>
        <w:jc w:val="both"/>
        <w:rPr>
          <w:rFonts w:ascii="Arial" w:eastAsiaTheme="minorHAnsi" w:hAnsi="Arial" w:cs="Arial"/>
          <w:i/>
          <w:sz w:val="18"/>
          <w:szCs w:val="18"/>
          <w:lang w:eastAsia="en-US"/>
        </w:rPr>
      </w:pPr>
      <w:r w:rsidRPr="008C1921">
        <w:rPr>
          <w:rFonts w:ascii="Arial" w:eastAsiaTheme="minorHAnsi" w:hAnsi="Arial" w:cs="Arial"/>
          <w:b/>
          <w:i/>
          <w:sz w:val="18"/>
          <w:szCs w:val="18"/>
          <w:lang w:eastAsia="en-US"/>
        </w:rPr>
        <w:t>5.</w:t>
      </w:r>
      <w:r w:rsidRPr="008C1921">
        <w:rPr>
          <w:rFonts w:ascii="Arial" w:eastAsiaTheme="minorHAnsi" w:hAnsi="Arial" w:cs="Arial"/>
          <w:i/>
          <w:sz w:val="18"/>
          <w:szCs w:val="18"/>
          <w:lang w:eastAsia="en-US"/>
        </w:rPr>
        <w:t xml:space="preserve"> Reiteramos que estas acciones han permitido avanzar a favor de la lucha por conseguir instituciones que tengan como fundamento la defensa y el respeto de los derechos humanos de las mujeres y el logro de los principios de igualdad y no discriminación. </w:t>
      </w:r>
    </w:p>
    <w:p w14:paraId="6325B34D" w14:textId="77777777" w:rsidR="008C1921" w:rsidRPr="008C1921" w:rsidRDefault="008C1921" w:rsidP="008C1921">
      <w:pPr>
        <w:jc w:val="both"/>
        <w:rPr>
          <w:rFonts w:ascii="Arial" w:eastAsiaTheme="minorHAnsi" w:hAnsi="Arial" w:cs="Arial"/>
          <w:i/>
          <w:sz w:val="18"/>
          <w:szCs w:val="18"/>
          <w:lang w:eastAsia="en-US"/>
        </w:rPr>
      </w:pPr>
    </w:p>
    <w:p w14:paraId="385C8D21" w14:textId="77777777" w:rsidR="008C1921" w:rsidRPr="008C1921" w:rsidRDefault="008C1921" w:rsidP="008C1921">
      <w:pPr>
        <w:jc w:val="both"/>
        <w:rPr>
          <w:rFonts w:ascii="Arial" w:eastAsiaTheme="minorHAnsi" w:hAnsi="Arial" w:cs="Arial"/>
          <w:i/>
          <w:sz w:val="18"/>
          <w:szCs w:val="18"/>
          <w:lang w:eastAsia="en-US"/>
        </w:rPr>
      </w:pPr>
      <w:r w:rsidRPr="008C1921">
        <w:rPr>
          <w:rFonts w:ascii="Arial" w:eastAsiaTheme="minorHAnsi" w:hAnsi="Arial" w:cs="Arial"/>
          <w:i/>
          <w:sz w:val="18"/>
          <w:szCs w:val="18"/>
          <w:lang w:eastAsia="en-US"/>
        </w:rPr>
        <w:t xml:space="preserve">Por lo que esta iniciativa plantea la adicionar la sección Décima Tercera de la Unidad de Igualdad de Género y no Discriminación, así como el artículo 196 SEXIES del Código de Gobierno Municipal de Guadalajara, toda vez que consideramos que la Unidad podría ser la respuesta a tener un Ayuntamiento más igualitario dentro de sus trabajos. </w:t>
      </w:r>
    </w:p>
    <w:p w14:paraId="519F0401" w14:textId="77777777" w:rsidR="008C1921" w:rsidRPr="008C1921" w:rsidRDefault="008C1921" w:rsidP="008C1921">
      <w:pPr>
        <w:jc w:val="both"/>
        <w:rPr>
          <w:rFonts w:ascii="Arial" w:eastAsiaTheme="minorHAnsi" w:hAnsi="Arial" w:cs="Arial"/>
          <w:i/>
          <w:sz w:val="18"/>
          <w:szCs w:val="18"/>
          <w:lang w:eastAsia="en-US"/>
        </w:rPr>
      </w:pPr>
    </w:p>
    <w:p w14:paraId="5C696C1C" w14:textId="77777777" w:rsidR="008C1921" w:rsidRPr="008C1921" w:rsidRDefault="008C1921" w:rsidP="008C1921">
      <w:pPr>
        <w:jc w:val="both"/>
        <w:rPr>
          <w:rFonts w:ascii="Arial" w:eastAsiaTheme="minorHAnsi" w:hAnsi="Arial" w:cs="Arial"/>
          <w:bCs/>
          <w:i/>
          <w:sz w:val="18"/>
          <w:szCs w:val="18"/>
        </w:rPr>
      </w:pPr>
      <w:r w:rsidRPr="008C1921">
        <w:rPr>
          <w:rFonts w:ascii="Arial" w:eastAsiaTheme="minorHAnsi" w:hAnsi="Arial" w:cs="Arial"/>
          <w:i/>
          <w:sz w:val="18"/>
          <w:szCs w:val="18"/>
          <w:lang w:eastAsia="en-US"/>
        </w:rPr>
        <w:t xml:space="preserve">Ya que consideramos que la Unidad de Igualdad de Género y No Discriminación </w:t>
      </w:r>
      <w:r w:rsidRPr="008C1921">
        <w:rPr>
          <w:rFonts w:ascii="Arial" w:eastAsiaTheme="minorHAnsi" w:hAnsi="Arial" w:cs="Arial"/>
          <w:i/>
          <w:snapToGrid w:val="0"/>
          <w:sz w:val="18"/>
          <w:szCs w:val="18"/>
          <w:lang w:eastAsia="es-ES"/>
        </w:rPr>
        <w:t xml:space="preserve">del Ayuntamiento de Guadalajara, tenga por objeto </w:t>
      </w:r>
      <w:r w:rsidRPr="008C1921">
        <w:rPr>
          <w:rFonts w:ascii="Arial" w:eastAsiaTheme="minorHAnsi" w:hAnsi="Arial" w:cs="Arial"/>
          <w:bCs/>
          <w:i/>
          <w:sz w:val="18"/>
          <w:szCs w:val="18"/>
        </w:rPr>
        <w:t xml:space="preserve">la institucionalización de la perspectiva de género en la cultura organizacional y que dentro de sus atribuciones sea: </w:t>
      </w:r>
    </w:p>
    <w:p w14:paraId="53654E87" w14:textId="77777777" w:rsidR="008C1921" w:rsidRPr="008C1921" w:rsidRDefault="008C1921" w:rsidP="008C1921">
      <w:pPr>
        <w:jc w:val="both"/>
        <w:rPr>
          <w:rFonts w:ascii="Arial" w:eastAsiaTheme="minorHAnsi" w:hAnsi="Arial" w:cs="Arial"/>
          <w:i/>
          <w:sz w:val="18"/>
          <w:szCs w:val="18"/>
          <w:lang w:eastAsia="en-US"/>
        </w:rPr>
      </w:pPr>
    </w:p>
    <w:p w14:paraId="70828182" w14:textId="77777777" w:rsidR="008C1921" w:rsidRPr="008C1921" w:rsidRDefault="008C1921" w:rsidP="008C1921">
      <w:pPr>
        <w:tabs>
          <w:tab w:val="left" w:pos="720"/>
        </w:tabs>
        <w:jc w:val="both"/>
        <w:rPr>
          <w:rFonts w:ascii="Arial" w:hAnsi="Arial" w:cs="Arial"/>
          <w:i/>
          <w:sz w:val="18"/>
          <w:szCs w:val="18"/>
          <w:lang w:val="es-ES_tradnl"/>
        </w:rPr>
      </w:pPr>
      <w:r w:rsidRPr="008C1921">
        <w:rPr>
          <w:rFonts w:ascii="Arial" w:hAnsi="Arial" w:cs="Arial"/>
          <w:b/>
          <w:i/>
          <w:sz w:val="18"/>
          <w:szCs w:val="18"/>
        </w:rPr>
        <w:t xml:space="preserve">I. </w:t>
      </w:r>
      <w:r w:rsidRPr="008C1921">
        <w:rPr>
          <w:rFonts w:ascii="Arial" w:hAnsi="Arial" w:cs="Arial"/>
          <w:i/>
          <w:sz w:val="18"/>
          <w:szCs w:val="18"/>
          <w:lang w:val="es-ES_tradnl"/>
        </w:rPr>
        <w:t>Impulsar e implementar medidas dirigidas a garantizar la igualdad sustantiva en todas las actividades del Municipio;</w:t>
      </w:r>
    </w:p>
    <w:p w14:paraId="34D23D4D" w14:textId="77777777" w:rsidR="008C1921" w:rsidRPr="008C1921" w:rsidRDefault="008C1921" w:rsidP="008C1921">
      <w:pPr>
        <w:tabs>
          <w:tab w:val="left" w:pos="720"/>
        </w:tabs>
        <w:jc w:val="both"/>
        <w:rPr>
          <w:rFonts w:ascii="Arial" w:hAnsi="Arial" w:cs="Arial"/>
          <w:i/>
          <w:sz w:val="18"/>
          <w:szCs w:val="18"/>
          <w:lang w:val="es-ES_tradnl"/>
        </w:rPr>
      </w:pPr>
      <w:r w:rsidRPr="008C1921">
        <w:rPr>
          <w:rFonts w:ascii="Arial" w:hAnsi="Arial" w:cs="Arial"/>
          <w:b/>
          <w:i/>
          <w:sz w:val="18"/>
          <w:szCs w:val="18"/>
          <w:lang w:val="es-ES_tradnl"/>
        </w:rPr>
        <w:t xml:space="preserve">II. </w:t>
      </w:r>
      <w:r w:rsidRPr="008C1921">
        <w:rPr>
          <w:rFonts w:ascii="Arial" w:hAnsi="Arial" w:cs="Arial"/>
          <w:i/>
          <w:sz w:val="18"/>
          <w:szCs w:val="18"/>
          <w:lang w:val="es-ES_tradnl"/>
        </w:rPr>
        <w:t>Promover e implementar acciones internas para garantizar un ambiente libre de violencia;</w:t>
      </w:r>
    </w:p>
    <w:p w14:paraId="42CC90A4" w14:textId="77777777" w:rsidR="008C1921" w:rsidRPr="008C1921" w:rsidRDefault="008C1921" w:rsidP="008C1921">
      <w:pPr>
        <w:tabs>
          <w:tab w:val="left" w:pos="720"/>
        </w:tabs>
        <w:jc w:val="both"/>
        <w:rPr>
          <w:rFonts w:ascii="Arial" w:hAnsi="Arial" w:cs="Arial"/>
          <w:i/>
          <w:sz w:val="18"/>
          <w:szCs w:val="18"/>
          <w:lang w:val="es-ES_tradnl"/>
        </w:rPr>
      </w:pPr>
      <w:r w:rsidRPr="008C1921">
        <w:rPr>
          <w:rFonts w:ascii="Arial" w:hAnsi="Arial" w:cs="Arial"/>
          <w:b/>
          <w:i/>
          <w:sz w:val="18"/>
          <w:szCs w:val="18"/>
          <w:lang w:val="es-ES_tradnl"/>
        </w:rPr>
        <w:t>III.</w:t>
      </w:r>
      <w:r w:rsidRPr="008C1921">
        <w:rPr>
          <w:rFonts w:ascii="Arial" w:hAnsi="Arial" w:cs="Arial"/>
          <w:i/>
          <w:sz w:val="18"/>
          <w:szCs w:val="18"/>
          <w:lang w:val="es-ES_tradnl"/>
        </w:rPr>
        <w:t xml:space="preserve"> Coadyuvar con las instancias internas para prevenir, atender y erradicar el hostigamiento y acoso sexual y laboral;</w:t>
      </w:r>
      <w:r w:rsidRPr="008C1921">
        <w:rPr>
          <w:rFonts w:ascii="Arial" w:hAnsi="Arial" w:cs="Arial"/>
          <w:b/>
          <w:i/>
          <w:sz w:val="18"/>
          <w:szCs w:val="18"/>
          <w:lang w:val="es-ES_tradnl"/>
        </w:rPr>
        <w:t xml:space="preserve"> </w:t>
      </w:r>
    </w:p>
    <w:p w14:paraId="714BD26C" w14:textId="77777777" w:rsidR="008C1921" w:rsidRPr="008C1921" w:rsidRDefault="008C1921" w:rsidP="008C1921">
      <w:pPr>
        <w:tabs>
          <w:tab w:val="left" w:pos="720"/>
        </w:tabs>
        <w:jc w:val="both"/>
        <w:rPr>
          <w:rFonts w:ascii="Arial" w:hAnsi="Arial" w:cs="Arial"/>
          <w:i/>
          <w:sz w:val="18"/>
          <w:szCs w:val="18"/>
          <w:lang w:val="es-ES_tradnl"/>
        </w:rPr>
      </w:pPr>
      <w:r w:rsidRPr="008C1921">
        <w:rPr>
          <w:rFonts w:ascii="Arial" w:hAnsi="Arial" w:cs="Arial"/>
          <w:b/>
          <w:i/>
          <w:sz w:val="18"/>
          <w:szCs w:val="18"/>
          <w:lang w:val="es-ES_tradnl"/>
        </w:rPr>
        <w:t xml:space="preserve">IV. </w:t>
      </w:r>
      <w:r w:rsidRPr="008C1921">
        <w:rPr>
          <w:rFonts w:ascii="Arial" w:hAnsi="Arial" w:cs="Arial"/>
          <w:i/>
          <w:sz w:val="18"/>
          <w:szCs w:val="18"/>
          <w:lang w:val="es-ES_tradnl"/>
        </w:rPr>
        <w:t>Promover políticas laborales dirigidas a generar mecanismos</w:t>
      </w:r>
      <w:r w:rsidRPr="008C1921">
        <w:rPr>
          <w:rFonts w:ascii="Arial" w:hAnsi="Arial" w:cs="Arial"/>
          <w:b/>
          <w:i/>
          <w:sz w:val="18"/>
          <w:szCs w:val="18"/>
          <w:lang w:val="es-ES_tradnl"/>
        </w:rPr>
        <w:t xml:space="preserve"> </w:t>
      </w:r>
      <w:r w:rsidRPr="008C1921">
        <w:rPr>
          <w:rFonts w:ascii="Arial" w:hAnsi="Arial" w:cs="Arial"/>
          <w:i/>
          <w:sz w:val="18"/>
          <w:szCs w:val="18"/>
          <w:lang w:val="es-ES_tradnl"/>
        </w:rPr>
        <w:t>para</w:t>
      </w:r>
      <w:r w:rsidRPr="008C1921">
        <w:rPr>
          <w:rFonts w:ascii="Arial" w:hAnsi="Arial" w:cs="Arial"/>
          <w:b/>
          <w:i/>
          <w:sz w:val="18"/>
          <w:szCs w:val="18"/>
          <w:lang w:val="es-ES_tradnl"/>
        </w:rPr>
        <w:t xml:space="preserve"> </w:t>
      </w:r>
      <w:r w:rsidRPr="008C1921">
        <w:rPr>
          <w:rFonts w:ascii="Arial" w:hAnsi="Arial" w:cs="Arial"/>
          <w:i/>
          <w:sz w:val="18"/>
          <w:szCs w:val="18"/>
          <w:lang w:val="es-ES_tradnl"/>
        </w:rPr>
        <w:t xml:space="preserve">la conciliación de la vida laboral, familiar y personal; </w:t>
      </w:r>
    </w:p>
    <w:p w14:paraId="667D0CD9" w14:textId="77777777" w:rsidR="008C1921" w:rsidRPr="008C1921" w:rsidRDefault="008C1921" w:rsidP="008C1921">
      <w:pPr>
        <w:tabs>
          <w:tab w:val="left" w:pos="720"/>
        </w:tabs>
        <w:jc w:val="both"/>
        <w:rPr>
          <w:rFonts w:ascii="Arial" w:hAnsi="Arial" w:cs="Arial"/>
          <w:i/>
          <w:sz w:val="18"/>
          <w:szCs w:val="18"/>
          <w:lang w:val="es-ES_tradnl"/>
        </w:rPr>
      </w:pPr>
      <w:r w:rsidRPr="008C1921">
        <w:rPr>
          <w:rFonts w:ascii="Arial" w:hAnsi="Arial" w:cs="Arial"/>
          <w:b/>
          <w:i/>
          <w:sz w:val="18"/>
          <w:szCs w:val="18"/>
          <w:lang w:val="es-ES_tradnl"/>
        </w:rPr>
        <w:t xml:space="preserve">V. </w:t>
      </w:r>
      <w:r w:rsidRPr="008C1921">
        <w:rPr>
          <w:rFonts w:ascii="Arial" w:hAnsi="Arial" w:cs="Arial"/>
          <w:i/>
          <w:sz w:val="18"/>
          <w:szCs w:val="18"/>
          <w:lang w:val="es-ES_tradnl"/>
        </w:rPr>
        <w:t xml:space="preserve">Impulsar la elaboración de publicaciones y contenidos editoriales que permita consolidar la institucionalización de la perspectiva de género; </w:t>
      </w:r>
    </w:p>
    <w:p w14:paraId="74BFC8BB" w14:textId="77777777" w:rsidR="008C1921" w:rsidRPr="008C1921" w:rsidRDefault="008C1921" w:rsidP="008C1921">
      <w:pPr>
        <w:tabs>
          <w:tab w:val="left" w:pos="720"/>
        </w:tabs>
        <w:jc w:val="both"/>
        <w:rPr>
          <w:rFonts w:ascii="Arial" w:hAnsi="Arial" w:cs="Arial"/>
          <w:i/>
          <w:sz w:val="18"/>
          <w:szCs w:val="18"/>
          <w:lang w:val="es-ES_tradnl"/>
        </w:rPr>
      </w:pPr>
      <w:r w:rsidRPr="008C1921">
        <w:rPr>
          <w:rFonts w:ascii="Arial" w:hAnsi="Arial" w:cs="Arial"/>
          <w:b/>
          <w:i/>
          <w:sz w:val="18"/>
          <w:szCs w:val="18"/>
          <w:lang w:val="es-ES_tradnl"/>
        </w:rPr>
        <w:t>VI.</w:t>
      </w:r>
      <w:r w:rsidRPr="008C1921">
        <w:rPr>
          <w:rFonts w:ascii="Arial" w:hAnsi="Arial" w:cs="Arial"/>
          <w:i/>
          <w:sz w:val="18"/>
          <w:szCs w:val="18"/>
          <w:lang w:val="es-ES_tradnl"/>
        </w:rPr>
        <w:t xml:space="preserve"> Las demás que sean necesarias para el logro de sus objetivos.</w:t>
      </w:r>
    </w:p>
    <w:p w14:paraId="7C84A6B7" w14:textId="77777777" w:rsidR="008C1921" w:rsidRPr="008C1921" w:rsidRDefault="008C1921" w:rsidP="008C1921">
      <w:pPr>
        <w:tabs>
          <w:tab w:val="left" w:pos="720"/>
        </w:tabs>
        <w:jc w:val="both"/>
        <w:rPr>
          <w:rFonts w:ascii="Arial" w:hAnsi="Arial" w:cs="Arial"/>
          <w:i/>
          <w:sz w:val="18"/>
          <w:szCs w:val="18"/>
          <w:lang w:val="es-ES_tradnl"/>
        </w:rPr>
      </w:pPr>
    </w:p>
    <w:p w14:paraId="07FCB332" w14:textId="77777777" w:rsidR="008C1921" w:rsidRPr="008C1921" w:rsidRDefault="008C1921" w:rsidP="008C1921">
      <w:pPr>
        <w:jc w:val="both"/>
        <w:rPr>
          <w:rFonts w:ascii="Arial" w:hAnsi="Arial" w:cs="Arial"/>
          <w:bCs/>
          <w:i/>
          <w:sz w:val="18"/>
          <w:szCs w:val="18"/>
        </w:rPr>
      </w:pPr>
      <w:r w:rsidRPr="008C1921">
        <w:rPr>
          <w:rFonts w:ascii="Arial" w:hAnsi="Arial" w:cs="Arial"/>
          <w:bCs/>
          <w:i/>
          <w:sz w:val="18"/>
          <w:szCs w:val="18"/>
        </w:rPr>
        <w:t>La Unidad de Igualdad de Género y No Discriminación estará a cargo de una Directora, la cual contará con el personal suficiente para su eficaz desempeño, así como con la infraestructura adecuada para su funcionamiento.</w:t>
      </w:r>
    </w:p>
    <w:p w14:paraId="5128D614" w14:textId="77777777" w:rsidR="008C1921" w:rsidRPr="008C1921" w:rsidRDefault="008C1921" w:rsidP="008C1921">
      <w:pPr>
        <w:jc w:val="both"/>
        <w:rPr>
          <w:rFonts w:ascii="Arial" w:hAnsi="Arial" w:cs="Arial"/>
          <w:b/>
          <w:i/>
          <w:snapToGrid w:val="0"/>
          <w:sz w:val="18"/>
          <w:szCs w:val="18"/>
        </w:rPr>
      </w:pPr>
    </w:p>
    <w:p w14:paraId="26A9AEA2" w14:textId="77777777" w:rsidR="008C1921" w:rsidRPr="008C1921" w:rsidRDefault="008C1921" w:rsidP="008C1921">
      <w:pPr>
        <w:jc w:val="both"/>
        <w:rPr>
          <w:rFonts w:ascii="Arial" w:hAnsi="Arial" w:cs="Arial"/>
          <w:b/>
          <w:i/>
          <w:snapToGrid w:val="0"/>
          <w:sz w:val="18"/>
          <w:szCs w:val="18"/>
        </w:rPr>
      </w:pPr>
      <w:r w:rsidRPr="008C1921">
        <w:rPr>
          <w:rFonts w:ascii="Arial" w:hAnsi="Arial" w:cs="Arial"/>
          <w:b/>
          <w:i/>
          <w:snapToGrid w:val="0"/>
          <w:sz w:val="18"/>
          <w:szCs w:val="18"/>
        </w:rPr>
        <w:t>Objeto y fines perseguidos por la iniciativa</w:t>
      </w:r>
    </w:p>
    <w:p w14:paraId="569D4FDF" w14:textId="77777777" w:rsidR="008C1921" w:rsidRPr="008C1921" w:rsidRDefault="008C1921" w:rsidP="008C1921">
      <w:pPr>
        <w:jc w:val="both"/>
        <w:rPr>
          <w:rFonts w:ascii="Arial" w:hAnsi="Arial" w:cs="Arial"/>
          <w:i/>
          <w:snapToGrid w:val="0"/>
          <w:sz w:val="18"/>
          <w:szCs w:val="18"/>
        </w:rPr>
      </w:pPr>
    </w:p>
    <w:p w14:paraId="6C0E01BD" w14:textId="77777777" w:rsidR="008C1921" w:rsidRPr="008C1921" w:rsidRDefault="008C1921" w:rsidP="008C1921">
      <w:pPr>
        <w:jc w:val="both"/>
        <w:rPr>
          <w:rFonts w:ascii="Arial" w:hAnsi="Arial" w:cs="Arial"/>
          <w:i/>
          <w:snapToGrid w:val="0"/>
          <w:sz w:val="18"/>
          <w:szCs w:val="18"/>
        </w:rPr>
      </w:pPr>
      <w:r w:rsidRPr="008C1921">
        <w:rPr>
          <w:rFonts w:ascii="Arial" w:hAnsi="Arial" w:cs="Arial"/>
          <w:i/>
          <w:snapToGrid w:val="0"/>
          <w:sz w:val="18"/>
          <w:szCs w:val="18"/>
        </w:rPr>
        <w:t xml:space="preserve">El objetivo que persigue la presente iniciativa es la creación de la Unidad de Igualdad de Género y no Discriminación del Municipio de Guadalajara, que tenga por objeto la institucionalización de la perspectiva de género en la cultura organizacional. </w:t>
      </w:r>
    </w:p>
    <w:p w14:paraId="7065A6CB" w14:textId="77777777" w:rsidR="008C1921" w:rsidRPr="008C1921" w:rsidRDefault="008C1921" w:rsidP="008C1921">
      <w:pPr>
        <w:jc w:val="both"/>
        <w:rPr>
          <w:rFonts w:ascii="Arial" w:hAnsi="Arial" w:cs="Arial"/>
          <w:i/>
          <w:snapToGrid w:val="0"/>
          <w:sz w:val="18"/>
          <w:szCs w:val="18"/>
          <w:highlight w:val="yellow"/>
        </w:rPr>
      </w:pPr>
    </w:p>
    <w:p w14:paraId="06BCB2C2" w14:textId="77777777" w:rsidR="008C1921" w:rsidRPr="008C1921" w:rsidRDefault="008C1921" w:rsidP="008C1921">
      <w:pPr>
        <w:jc w:val="both"/>
        <w:rPr>
          <w:rFonts w:ascii="Arial" w:hAnsi="Arial" w:cs="Arial"/>
          <w:b/>
          <w:i/>
          <w:snapToGrid w:val="0"/>
          <w:sz w:val="18"/>
          <w:szCs w:val="18"/>
        </w:rPr>
      </w:pPr>
      <w:r w:rsidRPr="008C1921">
        <w:rPr>
          <w:rFonts w:ascii="Arial" w:hAnsi="Arial" w:cs="Arial"/>
          <w:b/>
          <w:i/>
          <w:snapToGrid w:val="0"/>
          <w:sz w:val="18"/>
          <w:szCs w:val="18"/>
        </w:rPr>
        <w:t xml:space="preserve">Fundamentos Jurídicos de la Iniciativa </w:t>
      </w:r>
    </w:p>
    <w:p w14:paraId="10227D71" w14:textId="77777777" w:rsidR="008C1921" w:rsidRPr="008C1921" w:rsidRDefault="008C1921" w:rsidP="008C1921">
      <w:pPr>
        <w:jc w:val="both"/>
        <w:rPr>
          <w:rFonts w:ascii="Arial" w:hAnsi="Arial" w:cs="Arial"/>
          <w:b/>
          <w:i/>
          <w:snapToGrid w:val="0"/>
          <w:sz w:val="18"/>
          <w:szCs w:val="18"/>
        </w:rPr>
      </w:pPr>
    </w:p>
    <w:p w14:paraId="16331E09" w14:textId="77777777" w:rsidR="008C1921" w:rsidRPr="008C1921" w:rsidRDefault="008C1921" w:rsidP="008C1921">
      <w:pPr>
        <w:jc w:val="both"/>
        <w:rPr>
          <w:rFonts w:ascii="Arial" w:hAnsi="Arial" w:cs="Arial"/>
          <w:b/>
          <w:i/>
          <w:snapToGrid w:val="0"/>
          <w:sz w:val="18"/>
          <w:szCs w:val="18"/>
        </w:rPr>
      </w:pPr>
      <w:r w:rsidRPr="008C1921">
        <w:rPr>
          <w:rFonts w:ascii="Arial" w:hAnsi="Arial" w:cs="Arial"/>
          <w:b/>
          <w:i/>
          <w:snapToGrid w:val="0"/>
          <w:sz w:val="18"/>
          <w:szCs w:val="18"/>
        </w:rPr>
        <w:t>Ley de Gobierno y Administración Pública Municipal del Estado de Jalisco.</w:t>
      </w:r>
    </w:p>
    <w:p w14:paraId="42140BC6" w14:textId="77777777" w:rsidR="008C1921" w:rsidRPr="008C1921" w:rsidRDefault="008C1921" w:rsidP="008C1921">
      <w:pPr>
        <w:jc w:val="both"/>
        <w:rPr>
          <w:rFonts w:ascii="Arial" w:hAnsi="Arial" w:cs="Arial"/>
          <w:b/>
          <w:i/>
          <w:snapToGrid w:val="0"/>
          <w:sz w:val="18"/>
          <w:szCs w:val="18"/>
        </w:rPr>
      </w:pPr>
    </w:p>
    <w:p w14:paraId="16146FDE" w14:textId="77777777" w:rsidR="008C1921" w:rsidRPr="008C1921" w:rsidRDefault="008C1921" w:rsidP="008C1921">
      <w:pPr>
        <w:jc w:val="both"/>
        <w:rPr>
          <w:rFonts w:ascii="Arial" w:hAnsi="Arial" w:cs="Arial"/>
          <w:i/>
          <w:snapToGrid w:val="0"/>
          <w:sz w:val="18"/>
          <w:szCs w:val="18"/>
        </w:rPr>
      </w:pPr>
      <w:r w:rsidRPr="008C1921">
        <w:rPr>
          <w:rFonts w:ascii="Arial" w:hAnsi="Arial" w:cs="Arial"/>
          <w:b/>
          <w:i/>
          <w:snapToGrid w:val="0"/>
          <w:sz w:val="18"/>
          <w:szCs w:val="18"/>
        </w:rPr>
        <w:t>Artículo 50.</w:t>
      </w:r>
      <w:r w:rsidRPr="008C1921">
        <w:rPr>
          <w:rFonts w:ascii="Arial" w:hAnsi="Arial" w:cs="Arial"/>
          <w:i/>
          <w:snapToGrid w:val="0"/>
          <w:sz w:val="18"/>
          <w:szCs w:val="18"/>
        </w:rPr>
        <w:t xml:space="preserve"> Son facultades de los regidores:</w:t>
      </w:r>
    </w:p>
    <w:p w14:paraId="29144F52" w14:textId="77777777" w:rsidR="008C1921" w:rsidRPr="008C1921" w:rsidRDefault="008C1921" w:rsidP="008C1921">
      <w:pPr>
        <w:jc w:val="both"/>
        <w:rPr>
          <w:rFonts w:ascii="Arial" w:hAnsi="Arial" w:cs="Arial"/>
          <w:i/>
          <w:snapToGrid w:val="0"/>
          <w:sz w:val="18"/>
          <w:szCs w:val="18"/>
        </w:rPr>
      </w:pPr>
    </w:p>
    <w:p w14:paraId="0B33D50F" w14:textId="77777777" w:rsidR="008C1921" w:rsidRPr="008C1921" w:rsidRDefault="008C1921" w:rsidP="008C1921">
      <w:pPr>
        <w:jc w:val="both"/>
        <w:rPr>
          <w:rFonts w:ascii="Arial" w:hAnsi="Arial" w:cs="Arial"/>
          <w:i/>
          <w:snapToGrid w:val="0"/>
          <w:sz w:val="18"/>
          <w:szCs w:val="18"/>
        </w:rPr>
      </w:pPr>
      <w:r w:rsidRPr="008C1921">
        <w:rPr>
          <w:rFonts w:ascii="Arial" w:hAnsi="Arial" w:cs="Arial"/>
          <w:b/>
          <w:i/>
          <w:snapToGrid w:val="0"/>
          <w:sz w:val="18"/>
          <w:szCs w:val="18"/>
        </w:rPr>
        <w:t>I.</w:t>
      </w:r>
      <w:r w:rsidRPr="008C1921">
        <w:rPr>
          <w:rFonts w:ascii="Arial" w:hAnsi="Arial" w:cs="Arial"/>
          <w:i/>
          <w:snapToGrid w:val="0"/>
          <w:sz w:val="18"/>
          <w:szCs w:val="18"/>
        </w:rPr>
        <w:t xml:space="preserve"> Presentar iniciativas de ordenamientos municipales, en los términos de la presente ley; </w:t>
      </w:r>
    </w:p>
    <w:p w14:paraId="5E8152E0" w14:textId="77777777" w:rsidR="008C1921" w:rsidRPr="008C1921" w:rsidRDefault="008C1921" w:rsidP="008C1921">
      <w:pPr>
        <w:jc w:val="both"/>
        <w:rPr>
          <w:rFonts w:ascii="Arial" w:hAnsi="Arial" w:cs="Arial"/>
          <w:i/>
          <w:snapToGrid w:val="0"/>
          <w:sz w:val="18"/>
          <w:szCs w:val="18"/>
        </w:rPr>
      </w:pPr>
    </w:p>
    <w:p w14:paraId="22553E95" w14:textId="77777777" w:rsidR="008C1921" w:rsidRPr="008C1921" w:rsidRDefault="008C1921" w:rsidP="008C1921">
      <w:pPr>
        <w:jc w:val="both"/>
        <w:rPr>
          <w:rFonts w:ascii="Arial" w:hAnsi="Arial" w:cs="Arial"/>
          <w:b/>
          <w:i/>
          <w:snapToGrid w:val="0"/>
          <w:sz w:val="18"/>
          <w:szCs w:val="18"/>
        </w:rPr>
      </w:pPr>
      <w:r w:rsidRPr="008C1921">
        <w:rPr>
          <w:rFonts w:ascii="Arial" w:hAnsi="Arial" w:cs="Arial"/>
          <w:b/>
          <w:i/>
          <w:snapToGrid w:val="0"/>
          <w:sz w:val="18"/>
          <w:szCs w:val="18"/>
        </w:rPr>
        <w:t xml:space="preserve">Código de Gobierno Municipal de Guadalajara </w:t>
      </w:r>
    </w:p>
    <w:p w14:paraId="3B4EA07D" w14:textId="77777777" w:rsidR="008C1921" w:rsidRPr="008C1921" w:rsidRDefault="008C1921" w:rsidP="008C1921">
      <w:pPr>
        <w:jc w:val="both"/>
        <w:rPr>
          <w:rFonts w:ascii="Arial" w:hAnsi="Arial" w:cs="Arial"/>
          <w:b/>
          <w:i/>
          <w:snapToGrid w:val="0"/>
          <w:sz w:val="18"/>
          <w:szCs w:val="18"/>
        </w:rPr>
      </w:pPr>
    </w:p>
    <w:p w14:paraId="526FA464" w14:textId="77777777" w:rsidR="008C1921" w:rsidRPr="008C1921" w:rsidRDefault="008C1921" w:rsidP="008C1921">
      <w:pPr>
        <w:jc w:val="both"/>
        <w:rPr>
          <w:rFonts w:ascii="Arial" w:hAnsi="Arial" w:cs="Arial"/>
          <w:i/>
          <w:snapToGrid w:val="0"/>
          <w:sz w:val="18"/>
          <w:szCs w:val="18"/>
        </w:rPr>
      </w:pPr>
      <w:r w:rsidRPr="008C1921">
        <w:rPr>
          <w:rFonts w:ascii="Arial" w:hAnsi="Arial" w:cs="Arial"/>
          <w:b/>
          <w:i/>
          <w:snapToGrid w:val="0"/>
          <w:sz w:val="18"/>
          <w:szCs w:val="18"/>
        </w:rPr>
        <w:t>Artículo 90.</w:t>
      </w:r>
      <w:r w:rsidRPr="008C1921">
        <w:rPr>
          <w:rFonts w:ascii="Arial" w:hAnsi="Arial" w:cs="Arial"/>
          <w:i/>
          <w:snapToGrid w:val="0"/>
          <w:sz w:val="18"/>
          <w:szCs w:val="18"/>
        </w:rPr>
        <w:t xml:space="preserve"> Las iniciativas constituyen los instrumentos documentales mediante los cuales se presentan al Ayuntamiento propuestas de ordenamiento, decreto o acuerdo, para su consideración y resolución. </w:t>
      </w:r>
    </w:p>
    <w:p w14:paraId="20026706" w14:textId="77777777" w:rsidR="008C1921" w:rsidRPr="008C1921" w:rsidRDefault="008C1921" w:rsidP="008C1921">
      <w:pPr>
        <w:jc w:val="both"/>
        <w:rPr>
          <w:rFonts w:ascii="Arial" w:hAnsi="Arial" w:cs="Arial"/>
          <w:b/>
          <w:i/>
          <w:snapToGrid w:val="0"/>
          <w:sz w:val="18"/>
          <w:szCs w:val="18"/>
        </w:rPr>
      </w:pPr>
    </w:p>
    <w:p w14:paraId="17370ABA" w14:textId="77777777" w:rsidR="008C1921" w:rsidRPr="008C1921" w:rsidRDefault="008C1921" w:rsidP="008C1921">
      <w:pPr>
        <w:jc w:val="both"/>
        <w:rPr>
          <w:rFonts w:ascii="Arial" w:hAnsi="Arial" w:cs="Arial"/>
          <w:i/>
          <w:snapToGrid w:val="0"/>
          <w:sz w:val="18"/>
          <w:szCs w:val="18"/>
        </w:rPr>
      </w:pPr>
      <w:r w:rsidRPr="008C1921">
        <w:rPr>
          <w:rFonts w:ascii="Arial" w:hAnsi="Arial" w:cs="Arial"/>
          <w:b/>
          <w:i/>
          <w:snapToGrid w:val="0"/>
          <w:sz w:val="18"/>
          <w:szCs w:val="18"/>
        </w:rPr>
        <w:lastRenderedPageBreak/>
        <w:t>Artículo 91.</w:t>
      </w:r>
      <w:r w:rsidRPr="008C1921">
        <w:rPr>
          <w:rFonts w:ascii="Arial" w:hAnsi="Arial" w:cs="Arial"/>
          <w:i/>
          <w:snapToGrid w:val="0"/>
          <w:sz w:val="18"/>
          <w:szCs w:val="18"/>
        </w:rPr>
        <w:t xml:space="preserve"> Las iniciativas de acuerdo pueden ser:</w:t>
      </w:r>
    </w:p>
    <w:p w14:paraId="35A3483B" w14:textId="77777777" w:rsidR="008C1921" w:rsidRPr="008C1921" w:rsidRDefault="008C1921" w:rsidP="008C1921">
      <w:pPr>
        <w:jc w:val="both"/>
        <w:rPr>
          <w:rFonts w:ascii="Arial" w:hAnsi="Arial" w:cs="Arial"/>
          <w:b/>
          <w:i/>
          <w:snapToGrid w:val="0"/>
          <w:sz w:val="18"/>
          <w:szCs w:val="18"/>
        </w:rPr>
      </w:pPr>
    </w:p>
    <w:p w14:paraId="5416BDEC" w14:textId="77777777" w:rsidR="008C1921" w:rsidRPr="008C1921" w:rsidRDefault="008C1921" w:rsidP="008C1921">
      <w:pPr>
        <w:jc w:val="both"/>
        <w:rPr>
          <w:rFonts w:ascii="Arial" w:hAnsi="Arial" w:cs="Arial"/>
          <w:i/>
          <w:snapToGrid w:val="0"/>
          <w:sz w:val="18"/>
          <w:szCs w:val="18"/>
        </w:rPr>
      </w:pPr>
      <w:r w:rsidRPr="008C1921">
        <w:rPr>
          <w:rFonts w:ascii="Arial" w:hAnsi="Arial" w:cs="Arial"/>
          <w:b/>
          <w:i/>
          <w:snapToGrid w:val="0"/>
          <w:sz w:val="18"/>
          <w:szCs w:val="18"/>
        </w:rPr>
        <w:t>II. Con turno a comisión.</w:t>
      </w:r>
      <w:r w:rsidRPr="008C1921">
        <w:rPr>
          <w:rFonts w:ascii="Arial" w:hAnsi="Arial" w:cs="Arial"/>
          <w:i/>
          <w:snapToGrid w:val="0"/>
          <w:sz w:val="18"/>
          <w:szCs w:val="18"/>
        </w:rPr>
        <w:t xml:space="preserve"> Tratándose de circulares, instructivos, manuales o formatos y demás asuntos que, sin tener el carácter de ordenamiento o decreto, por su naturaleza no pueden decidirse en la misma sesión. </w:t>
      </w:r>
    </w:p>
    <w:p w14:paraId="0780F34F" w14:textId="77777777" w:rsidR="008C1921" w:rsidRPr="008C1921" w:rsidRDefault="008C1921" w:rsidP="008C1921">
      <w:pPr>
        <w:jc w:val="both"/>
        <w:rPr>
          <w:rFonts w:ascii="Arial" w:hAnsi="Arial" w:cs="Arial"/>
          <w:i/>
          <w:snapToGrid w:val="0"/>
          <w:sz w:val="18"/>
          <w:szCs w:val="18"/>
        </w:rPr>
      </w:pPr>
    </w:p>
    <w:p w14:paraId="7902D8BD" w14:textId="77777777" w:rsidR="008C1921" w:rsidRPr="008C1921" w:rsidRDefault="008C1921" w:rsidP="008C1921">
      <w:pPr>
        <w:jc w:val="both"/>
        <w:rPr>
          <w:rFonts w:ascii="Arial" w:hAnsi="Arial" w:cs="Arial"/>
          <w:b/>
          <w:i/>
          <w:snapToGrid w:val="0"/>
          <w:sz w:val="18"/>
          <w:szCs w:val="18"/>
        </w:rPr>
      </w:pPr>
      <w:r w:rsidRPr="008C1921">
        <w:rPr>
          <w:rFonts w:ascii="Arial" w:hAnsi="Arial" w:cs="Arial"/>
          <w:b/>
          <w:i/>
          <w:snapToGrid w:val="0"/>
          <w:sz w:val="18"/>
          <w:szCs w:val="18"/>
        </w:rPr>
        <w:t>Repercusiones de la iniciativa</w:t>
      </w:r>
    </w:p>
    <w:p w14:paraId="7D41CFF4" w14:textId="77777777" w:rsidR="008C1921" w:rsidRPr="008C1921" w:rsidRDefault="008C1921" w:rsidP="008C1921">
      <w:pPr>
        <w:jc w:val="both"/>
        <w:rPr>
          <w:rFonts w:ascii="Arial" w:hAnsi="Arial" w:cs="Arial"/>
          <w:b/>
          <w:i/>
          <w:snapToGrid w:val="0"/>
          <w:sz w:val="18"/>
          <w:szCs w:val="18"/>
        </w:rPr>
      </w:pPr>
    </w:p>
    <w:p w14:paraId="60D3C93C" w14:textId="77777777" w:rsidR="008C1921" w:rsidRPr="008C1921" w:rsidRDefault="008C1921" w:rsidP="008C1921">
      <w:pPr>
        <w:jc w:val="both"/>
        <w:rPr>
          <w:rFonts w:ascii="Arial" w:hAnsi="Arial" w:cs="Arial"/>
          <w:b/>
          <w:i/>
          <w:snapToGrid w:val="0"/>
          <w:sz w:val="18"/>
          <w:szCs w:val="18"/>
        </w:rPr>
      </w:pPr>
      <w:r w:rsidRPr="008C1921">
        <w:rPr>
          <w:rFonts w:ascii="Arial" w:hAnsi="Arial" w:cs="Arial"/>
          <w:b/>
          <w:i/>
          <w:snapToGrid w:val="0"/>
          <w:sz w:val="18"/>
          <w:szCs w:val="18"/>
        </w:rPr>
        <w:t>Repercusiones Jurídicas</w:t>
      </w:r>
    </w:p>
    <w:p w14:paraId="37DBFDE8" w14:textId="77777777" w:rsidR="008C1921" w:rsidRPr="008C1921" w:rsidRDefault="008C1921" w:rsidP="008C1921">
      <w:pPr>
        <w:jc w:val="both"/>
        <w:rPr>
          <w:rFonts w:ascii="Arial" w:hAnsi="Arial" w:cs="Arial"/>
          <w:b/>
          <w:i/>
          <w:snapToGrid w:val="0"/>
          <w:sz w:val="18"/>
          <w:szCs w:val="18"/>
          <w:highlight w:val="yellow"/>
        </w:rPr>
      </w:pPr>
    </w:p>
    <w:p w14:paraId="0DA87178" w14:textId="77777777" w:rsidR="008C1921" w:rsidRPr="008C1921" w:rsidRDefault="008C1921" w:rsidP="008C1921">
      <w:pPr>
        <w:ind w:left="708"/>
        <w:jc w:val="both"/>
        <w:rPr>
          <w:rFonts w:ascii="Arial" w:hAnsi="Arial" w:cs="Arial"/>
          <w:i/>
          <w:snapToGrid w:val="0"/>
          <w:sz w:val="18"/>
          <w:szCs w:val="18"/>
        </w:rPr>
      </w:pPr>
      <w:r w:rsidRPr="008C1921">
        <w:rPr>
          <w:rFonts w:ascii="Arial" w:hAnsi="Arial" w:cs="Arial"/>
          <w:i/>
          <w:snapToGrid w:val="0"/>
          <w:sz w:val="18"/>
          <w:szCs w:val="18"/>
        </w:rPr>
        <w:t xml:space="preserve">La iniciativa cuenta con repercusiones jurídicas toda vez que pretende modificar el Código de Gobierno Municipal de Guadalajara para poder otorgarle atribuciones a la Unidad la cual dependerá de la Secretaria General del Municipio. </w:t>
      </w:r>
    </w:p>
    <w:p w14:paraId="1215C750" w14:textId="77777777" w:rsidR="008C1921" w:rsidRPr="008C1921" w:rsidRDefault="008C1921" w:rsidP="008C1921">
      <w:pPr>
        <w:ind w:left="708"/>
        <w:jc w:val="both"/>
        <w:rPr>
          <w:rFonts w:ascii="Arial" w:hAnsi="Arial" w:cs="Arial"/>
          <w:i/>
          <w:snapToGrid w:val="0"/>
          <w:sz w:val="18"/>
          <w:szCs w:val="18"/>
        </w:rPr>
      </w:pPr>
    </w:p>
    <w:p w14:paraId="688BFCCF" w14:textId="77777777" w:rsidR="008C1921" w:rsidRPr="008C1921" w:rsidRDefault="008C1921" w:rsidP="008C1921">
      <w:pPr>
        <w:jc w:val="both"/>
        <w:rPr>
          <w:rFonts w:ascii="Arial" w:hAnsi="Arial" w:cs="Arial"/>
          <w:b/>
          <w:i/>
          <w:snapToGrid w:val="0"/>
          <w:sz w:val="18"/>
          <w:szCs w:val="18"/>
        </w:rPr>
      </w:pPr>
      <w:r w:rsidRPr="008C1921">
        <w:rPr>
          <w:rFonts w:ascii="Arial" w:hAnsi="Arial" w:cs="Arial"/>
          <w:b/>
          <w:i/>
          <w:snapToGrid w:val="0"/>
          <w:sz w:val="18"/>
          <w:szCs w:val="18"/>
        </w:rPr>
        <w:t>Repercusiones Presupuestales</w:t>
      </w:r>
    </w:p>
    <w:p w14:paraId="5D6E8C9B" w14:textId="77777777" w:rsidR="008C1921" w:rsidRPr="008C1921" w:rsidRDefault="008C1921" w:rsidP="008C1921">
      <w:pPr>
        <w:jc w:val="both"/>
        <w:rPr>
          <w:rFonts w:ascii="Arial" w:hAnsi="Arial" w:cs="Arial"/>
          <w:b/>
          <w:i/>
          <w:snapToGrid w:val="0"/>
          <w:sz w:val="18"/>
          <w:szCs w:val="18"/>
        </w:rPr>
      </w:pPr>
    </w:p>
    <w:p w14:paraId="7514F65D" w14:textId="77777777" w:rsidR="008C1921" w:rsidRPr="008C1921" w:rsidRDefault="008C1921" w:rsidP="008C1921">
      <w:pPr>
        <w:ind w:left="708"/>
        <w:jc w:val="both"/>
        <w:rPr>
          <w:rFonts w:ascii="Arial" w:hAnsi="Arial" w:cs="Arial"/>
          <w:i/>
          <w:snapToGrid w:val="0"/>
          <w:sz w:val="18"/>
          <w:szCs w:val="18"/>
        </w:rPr>
      </w:pPr>
      <w:r w:rsidRPr="008C1921">
        <w:rPr>
          <w:rFonts w:ascii="Arial" w:hAnsi="Arial" w:cs="Arial"/>
          <w:i/>
          <w:snapToGrid w:val="0"/>
          <w:sz w:val="18"/>
          <w:szCs w:val="18"/>
        </w:rPr>
        <w:t xml:space="preserve">La iniciativa no cuenta con repercusiones presupuestales toda vez que el trabajo será realizado de manera coordinada con las dependencias que tienen asignado presupuesto transversal y la titular y personal será del que ya labora actualmente en el Municipio. </w:t>
      </w:r>
    </w:p>
    <w:p w14:paraId="403C48BE" w14:textId="77777777" w:rsidR="008C1921" w:rsidRPr="008C1921" w:rsidRDefault="008C1921" w:rsidP="008C1921">
      <w:pPr>
        <w:jc w:val="both"/>
        <w:rPr>
          <w:rFonts w:ascii="Arial" w:hAnsi="Arial" w:cs="Arial"/>
          <w:b/>
          <w:i/>
          <w:snapToGrid w:val="0"/>
          <w:sz w:val="18"/>
          <w:szCs w:val="18"/>
        </w:rPr>
      </w:pPr>
    </w:p>
    <w:p w14:paraId="63BF7DB5" w14:textId="77777777" w:rsidR="008C1921" w:rsidRPr="008C1921" w:rsidRDefault="008C1921" w:rsidP="008C1921">
      <w:pPr>
        <w:jc w:val="both"/>
        <w:rPr>
          <w:rFonts w:ascii="Arial" w:hAnsi="Arial" w:cs="Arial"/>
          <w:b/>
          <w:i/>
          <w:snapToGrid w:val="0"/>
          <w:sz w:val="18"/>
          <w:szCs w:val="18"/>
        </w:rPr>
      </w:pPr>
      <w:r w:rsidRPr="008C1921">
        <w:rPr>
          <w:rFonts w:ascii="Arial" w:hAnsi="Arial" w:cs="Arial"/>
          <w:b/>
          <w:i/>
          <w:snapToGrid w:val="0"/>
          <w:sz w:val="18"/>
          <w:szCs w:val="18"/>
        </w:rPr>
        <w:t>Repercusiones Laborales</w:t>
      </w:r>
    </w:p>
    <w:p w14:paraId="44467D0B" w14:textId="77777777" w:rsidR="008C1921" w:rsidRPr="008C1921" w:rsidRDefault="008C1921" w:rsidP="008C1921">
      <w:pPr>
        <w:jc w:val="both"/>
        <w:rPr>
          <w:rFonts w:ascii="Arial" w:hAnsi="Arial" w:cs="Arial"/>
          <w:b/>
          <w:i/>
          <w:snapToGrid w:val="0"/>
          <w:sz w:val="18"/>
          <w:szCs w:val="18"/>
        </w:rPr>
      </w:pPr>
    </w:p>
    <w:p w14:paraId="5F37E53D" w14:textId="77777777" w:rsidR="008C1921" w:rsidRPr="008C1921" w:rsidRDefault="008C1921" w:rsidP="008C1921">
      <w:pPr>
        <w:ind w:left="708"/>
        <w:jc w:val="both"/>
        <w:rPr>
          <w:rFonts w:ascii="Arial" w:hAnsi="Arial" w:cs="Arial"/>
          <w:i/>
          <w:snapToGrid w:val="0"/>
          <w:sz w:val="18"/>
          <w:szCs w:val="18"/>
        </w:rPr>
      </w:pPr>
      <w:r w:rsidRPr="008C1921">
        <w:rPr>
          <w:rFonts w:ascii="Arial" w:hAnsi="Arial" w:cs="Arial"/>
          <w:i/>
          <w:snapToGrid w:val="0"/>
          <w:sz w:val="18"/>
          <w:szCs w:val="18"/>
        </w:rPr>
        <w:t xml:space="preserve">La iniciativa no tiene repercusiones laborales, toda vez que será un trabajo con el personal que ya labora actualmente en el Municipio. </w:t>
      </w:r>
    </w:p>
    <w:p w14:paraId="7E62319E" w14:textId="77777777" w:rsidR="008C1921" w:rsidRPr="008C1921" w:rsidRDefault="008C1921" w:rsidP="008C1921">
      <w:pPr>
        <w:jc w:val="both"/>
        <w:rPr>
          <w:rFonts w:ascii="Arial" w:hAnsi="Arial" w:cs="Arial"/>
          <w:i/>
          <w:snapToGrid w:val="0"/>
          <w:sz w:val="18"/>
          <w:szCs w:val="18"/>
          <w:highlight w:val="yellow"/>
        </w:rPr>
      </w:pPr>
    </w:p>
    <w:p w14:paraId="18168026" w14:textId="77777777" w:rsidR="008C1921" w:rsidRPr="008C1921" w:rsidRDefault="008C1921" w:rsidP="008C1921">
      <w:pPr>
        <w:jc w:val="both"/>
        <w:rPr>
          <w:rFonts w:ascii="Arial" w:hAnsi="Arial" w:cs="Arial"/>
          <w:b/>
          <w:i/>
          <w:snapToGrid w:val="0"/>
          <w:sz w:val="18"/>
          <w:szCs w:val="18"/>
        </w:rPr>
      </w:pPr>
      <w:r w:rsidRPr="008C1921">
        <w:rPr>
          <w:rFonts w:ascii="Arial" w:hAnsi="Arial" w:cs="Arial"/>
          <w:b/>
          <w:i/>
          <w:snapToGrid w:val="0"/>
          <w:sz w:val="18"/>
          <w:szCs w:val="18"/>
        </w:rPr>
        <w:t>Repercusiones Sociales:</w:t>
      </w:r>
    </w:p>
    <w:p w14:paraId="323EEE20" w14:textId="77777777" w:rsidR="008C1921" w:rsidRPr="008C1921" w:rsidRDefault="008C1921" w:rsidP="008C1921">
      <w:pPr>
        <w:jc w:val="both"/>
        <w:rPr>
          <w:rFonts w:ascii="Arial" w:hAnsi="Arial" w:cs="Arial"/>
          <w:b/>
          <w:i/>
          <w:snapToGrid w:val="0"/>
          <w:sz w:val="18"/>
          <w:szCs w:val="18"/>
        </w:rPr>
      </w:pPr>
    </w:p>
    <w:p w14:paraId="3341FD92" w14:textId="77777777" w:rsidR="008C1921" w:rsidRPr="008C1921" w:rsidRDefault="008C1921" w:rsidP="008C1921">
      <w:pPr>
        <w:widowControl w:val="0"/>
        <w:ind w:left="708"/>
        <w:contextualSpacing/>
        <w:jc w:val="both"/>
        <w:rPr>
          <w:rFonts w:ascii="Arial" w:hAnsi="Arial" w:cs="Arial"/>
          <w:i/>
          <w:snapToGrid w:val="0"/>
          <w:sz w:val="18"/>
          <w:szCs w:val="18"/>
        </w:rPr>
      </w:pPr>
      <w:r w:rsidRPr="008C1921">
        <w:rPr>
          <w:rFonts w:ascii="Arial" w:hAnsi="Arial" w:cs="Arial"/>
          <w:i/>
          <w:snapToGrid w:val="0"/>
          <w:sz w:val="18"/>
          <w:szCs w:val="18"/>
        </w:rPr>
        <w:t>Las repercusiones sociales de la iniciativa serán sin duda positivas,</w:t>
      </w:r>
      <w:r w:rsidRPr="008C1921">
        <w:rPr>
          <w:rFonts w:ascii="Arial" w:hAnsi="Arial" w:cs="Arial"/>
          <w:i/>
          <w:sz w:val="18"/>
          <w:szCs w:val="18"/>
        </w:rPr>
        <w:t xml:space="preserve"> </w:t>
      </w:r>
      <w:r w:rsidRPr="008C1921">
        <w:rPr>
          <w:rFonts w:ascii="Arial" w:hAnsi="Arial" w:cs="Arial"/>
          <w:i/>
          <w:snapToGrid w:val="0"/>
          <w:sz w:val="18"/>
          <w:szCs w:val="18"/>
        </w:rPr>
        <w:t xml:space="preserve">ya que al interior del gobierno municipal veremos cambios significativos que se reflejarán en el trato del personal para con las y los ciudadanos. </w:t>
      </w:r>
    </w:p>
    <w:p w14:paraId="05A98982" w14:textId="77777777" w:rsidR="008C1921" w:rsidRPr="008C1921" w:rsidRDefault="008C1921" w:rsidP="008C1921">
      <w:pPr>
        <w:contextualSpacing/>
        <w:jc w:val="both"/>
        <w:rPr>
          <w:rFonts w:ascii="Arial" w:eastAsiaTheme="minorHAnsi" w:hAnsi="Arial" w:cs="Arial"/>
          <w:b/>
          <w:i/>
          <w:sz w:val="18"/>
          <w:szCs w:val="18"/>
          <w:lang w:eastAsia="en-US"/>
        </w:rPr>
      </w:pPr>
    </w:p>
    <w:p w14:paraId="540CEDEF" w14:textId="77777777" w:rsidR="008C1921" w:rsidRPr="008C1921" w:rsidRDefault="008C1921" w:rsidP="008C1921">
      <w:pPr>
        <w:jc w:val="both"/>
        <w:rPr>
          <w:rFonts w:ascii="Arial" w:hAnsi="Arial" w:cs="Arial"/>
          <w:i/>
          <w:snapToGrid w:val="0"/>
          <w:sz w:val="18"/>
          <w:szCs w:val="18"/>
        </w:rPr>
      </w:pPr>
      <w:r w:rsidRPr="008C1921">
        <w:rPr>
          <w:rFonts w:ascii="Arial" w:hAnsi="Arial" w:cs="Arial"/>
          <w:i/>
          <w:snapToGrid w:val="0"/>
          <w:sz w:val="18"/>
          <w:szCs w:val="18"/>
        </w:rPr>
        <w:t>Por lo anteriormente expuesto, y con fundamento en lo dispuesto en los artículos 1, 115 y 133 de la Constitución Federal</w:t>
      </w:r>
      <w:r w:rsidRPr="008C1921">
        <w:rPr>
          <w:rFonts w:ascii="Arial" w:hAnsi="Arial" w:cs="Arial"/>
          <w:i/>
          <w:sz w:val="18"/>
          <w:szCs w:val="18"/>
        </w:rPr>
        <w:t>,</w:t>
      </w:r>
      <w:r w:rsidRPr="008C1921">
        <w:rPr>
          <w:rFonts w:ascii="Arial" w:hAnsi="Arial" w:cs="Arial"/>
          <w:i/>
          <w:snapToGrid w:val="0"/>
          <w:sz w:val="18"/>
          <w:szCs w:val="18"/>
        </w:rPr>
        <w:t xml:space="preserve"> 86 de la particular del Estado, y demás relativos de la Ley del Gobierno y la Administración Pública Municipal del Estado de Jalisco; así como los propios del Código de Gobierno Municipal de Guadalajara, citados en el proemio de la presente iniciativa, pido sea turnada a la Comisión Edilicia de Derechos Humanos e Igualdad de Género como convocante, y a la de Gobernación, Reglamentos y Vigilancia como Coadyuvante, por lo que someto a su consideración del Ayuntamiento Constitucional de Guadalajara, la siguiente iniciativa de:</w:t>
      </w:r>
    </w:p>
    <w:p w14:paraId="0F10BC06" w14:textId="77777777" w:rsidR="008C1921" w:rsidRPr="008C1921" w:rsidRDefault="008C1921" w:rsidP="008C1921">
      <w:pPr>
        <w:jc w:val="both"/>
        <w:rPr>
          <w:rFonts w:ascii="Arial" w:hAnsi="Arial" w:cs="Arial"/>
          <w:i/>
          <w:snapToGrid w:val="0"/>
          <w:sz w:val="18"/>
          <w:szCs w:val="18"/>
        </w:rPr>
      </w:pPr>
    </w:p>
    <w:p w14:paraId="1009EFA0" w14:textId="77777777" w:rsidR="008C1921" w:rsidRPr="008C1921" w:rsidRDefault="008C1921" w:rsidP="008C1921">
      <w:pPr>
        <w:jc w:val="both"/>
        <w:rPr>
          <w:rFonts w:ascii="Arial" w:hAnsi="Arial" w:cs="Arial"/>
          <w:b/>
          <w:i/>
          <w:sz w:val="18"/>
          <w:szCs w:val="18"/>
        </w:rPr>
      </w:pPr>
      <w:r w:rsidRPr="008C1921">
        <w:rPr>
          <w:rFonts w:ascii="Arial" w:hAnsi="Arial" w:cs="Arial"/>
          <w:b/>
          <w:i/>
          <w:sz w:val="18"/>
          <w:szCs w:val="18"/>
        </w:rPr>
        <w:t>INICIATIVA DE DECRETO CON TURNO A COMISIÓN,</w:t>
      </w:r>
      <w:r w:rsidRPr="008C1921">
        <w:rPr>
          <w:rFonts w:ascii="Arial" w:hAnsi="Arial" w:cs="Arial"/>
          <w:i/>
          <w:sz w:val="18"/>
          <w:szCs w:val="18"/>
        </w:rPr>
        <w:t xml:space="preserve"> </w:t>
      </w:r>
      <w:r w:rsidRPr="008C1921">
        <w:rPr>
          <w:rFonts w:ascii="Arial" w:hAnsi="Arial" w:cs="Arial"/>
          <w:b/>
          <w:i/>
          <w:sz w:val="18"/>
          <w:szCs w:val="18"/>
        </w:rPr>
        <w:t>QUE TIENE POR OBJETO LA CREACIÓN DE LA UNIDAD DE IGUALDAD DE GÉNERO Y NO DISCRIMINACIÓN DEL MUNICIPIO DE GUADALAJARA.</w:t>
      </w:r>
    </w:p>
    <w:p w14:paraId="683A7E80" w14:textId="77777777" w:rsidR="008C1921" w:rsidRPr="008C1921" w:rsidRDefault="008C1921" w:rsidP="008C1921">
      <w:pPr>
        <w:jc w:val="both"/>
        <w:rPr>
          <w:rFonts w:ascii="Arial" w:eastAsiaTheme="minorHAnsi" w:hAnsi="Arial" w:cs="Arial"/>
          <w:b/>
          <w:i/>
          <w:snapToGrid w:val="0"/>
          <w:sz w:val="18"/>
          <w:szCs w:val="18"/>
          <w:lang w:eastAsia="es-ES"/>
        </w:rPr>
      </w:pPr>
    </w:p>
    <w:p w14:paraId="2713E93D" w14:textId="77777777" w:rsidR="008C1921" w:rsidRDefault="008C1921" w:rsidP="008C1921">
      <w:pPr>
        <w:pStyle w:val="Textoindependiente"/>
        <w:spacing w:after="0"/>
        <w:jc w:val="both"/>
        <w:rPr>
          <w:rFonts w:ascii="Arial" w:hAnsi="Arial" w:cs="Arial"/>
          <w:b/>
          <w:i/>
          <w:sz w:val="18"/>
          <w:szCs w:val="18"/>
        </w:rPr>
      </w:pPr>
      <w:r w:rsidRPr="008C1921">
        <w:rPr>
          <w:rFonts w:ascii="Arial" w:hAnsi="Arial" w:cs="Arial"/>
          <w:b/>
          <w:i/>
          <w:sz w:val="18"/>
          <w:szCs w:val="18"/>
        </w:rPr>
        <w:t xml:space="preserve">ARTÍCULO ÚNICO. </w:t>
      </w:r>
      <w:r w:rsidRPr="008C1921">
        <w:rPr>
          <w:rFonts w:ascii="Arial" w:hAnsi="Arial" w:cs="Arial"/>
          <w:i/>
          <w:sz w:val="18"/>
          <w:szCs w:val="18"/>
        </w:rPr>
        <w:t>Se adiciona la Sección Décima Tercera y el artículo 196 SEXIES del Código de Gobierno Municipal de Guadalajara, para quedar como siguen</w:t>
      </w:r>
      <w:r w:rsidRPr="008C1921">
        <w:rPr>
          <w:rFonts w:ascii="Arial" w:hAnsi="Arial" w:cs="Arial"/>
          <w:b/>
          <w:i/>
          <w:sz w:val="18"/>
          <w:szCs w:val="18"/>
        </w:rPr>
        <w:t>:</w:t>
      </w:r>
    </w:p>
    <w:p w14:paraId="1AA43D88" w14:textId="77777777" w:rsidR="008C1921" w:rsidRPr="008C1921" w:rsidRDefault="008C1921" w:rsidP="008C1921">
      <w:pPr>
        <w:pStyle w:val="Textoindependiente"/>
        <w:spacing w:after="0"/>
        <w:jc w:val="both"/>
        <w:rPr>
          <w:rFonts w:ascii="Arial" w:hAnsi="Arial" w:cs="Arial"/>
          <w:b/>
          <w:i/>
          <w:sz w:val="18"/>
          <w:szCs w:val="18"/>
        </w:rPr>
      </w:pPr>
    </w:p>
    <w:p w14:paraId="41E7A2D9" w14:textId="77777777" w:rsidR="008C1921" w:rsidRPr="008C1921" w:rsidRDefault="008C1921" w:rsidP="008C1921">
      <w:pPr>
        <w:pStyle w:val="Textoindependiente"/>
        <w:spacing w:after="0"/>
        <w:jc w:val="center"/>
        <w:rPr>
          <w:rFonts w:ascii="Arial" w:hAnsi="Arial" w:cs="Arial"/>
          <w:b/>
          <w:i/>
          <w:sz w:val="18"/>
          <w:szCs w:val="18"/>
        </w:rPr>
      </w:pPr>
      <w:r w:rsidRPr="008C1921">
        <w:rPr>
          <w:rFonts w:ascii="Arial" w:hAnsi="Arial" w:cs="Arial"/>
          <w:b/>
          <w:i/>
          <w:sz w:val="18"/>
          <w:szCs w:val="18"/>
        </w:rPr>
        <w:t>Sección Décima Tercera</w:t>
      </w:r>
    </w:p>
    <w:p w14:paraId="6E5F48EE" w14:textId="77777777" w:rsidR="008C1921" w:rsidRPr="008C1921" w:rsidRDefault="008C1921" w:rsidP="008C1921">
      <w:pPr>
        <w:pStyle w:val="Textoindependiente"/>
        <w:spacing w:after="0"/>
        <w:jc w:val="center"/>
        <w:rPr>
          <w:rFonts w:ascii="Arial" w:hAnsi="Arial" w:cs="Arial"/>
          <w:b/>
          <w:i/>
          <w:sz w:val="18"/>
          <w:szCs w:val="18"/>
        </w:rPr>
      </w:pPr>
      <w:r w:rsidRPr="008C1921">
        <w:rPr>
          <w:rFonts w:ascii="Arial" w:hAnsi="Arial" w:cs="Arial"/>
          <w:b/>
          <w:i/>
          <w:sz w:val="18"/>
          <w:szCs w:val="18"/>
        </w:rPr>
        <w:t>De la Unidad de Igualdad de Género y no Discriminación</w:t>
      </w:r>
    </w:p>
    <w:p w14:paraId="587DB417" w14:textId="77777777" w:rsidR="008C1921" w:rsidRPr="008C1921" w:rsidRDefault="008C1921" w:rsidP="008C1921">
      <w:pPr>
        <w:pStyle w:val="Textoindependiente"/>
        <w:spacing w:after="0"/>
        <w:jc w:val="both"/>
        <w:rPr>
          <w:rFonts w:ascii="Arial" w:hAnsi="Arial" w:cs="Arial"/>
          <w:b/>
          <w:i/>
          <w:sz w:val="18"/>
          <w:szCs w:val="18"/>
        </w:rPr>
      </w:pPr>
    </w:p>
    <w:p w14:paraId="6972CA44" w14:textId="77777777" w:rsidR="008C1921" w:rsidRPr="008C1921" w:rsidRDefault="008C1921" w:rsidP="008C1921">
      <w:pPr>
        <w:ind w:left="708"/>
        <w:jc w:val="both"/>
        <w:rPr>
          <w:rFonts w:ascii="Arial" w:eastAsiaTheme="minorHAnsi" w:hAnsi="Arial" w:cs="Arial"/>
          <w:i/>
          <w:sz w:val="18"/>
          <w:szCs w:val="18"/>
          <w:lang w:eastAsia="en-US"/>
        </w:rPr>
      </w:pPr>
      <w:r w:rsidRPr="008C1921">
        <w:rPr>
          <w:rFonts w:ascii="Arial" w:eastAsiaTheme="minorHAnsi" w:hAnsi="Arial" w:cs="Arial"/>
          <w:b/>
          <w:i/>
          <w:snapToGrid w:val="0"/>
          <w:sz w:val="18"/>
          <w:szCs w:val="18"/>
          <w:lang w:eastAsia="es-ES"/>
        </w:rPr>
        <w:t xml:space="preserve">Artículo 196 SEXIES. </w:t>
      </w:r>
      <w:r w:rsidRPr="008C1921">
        <w:rPr>
          <w:rFonts w:ascii="Arial" w:eastAsiaTheme="minorHAnsi" w:hAnsi="Arial" w:cs="Arial"/>
          <w:i/>
          <w:sz w:val="18"/>
          <w:szCs w:val="18"/>
          <w:lang w:eastAsia="en-US"/>
        </w:rPr>
        <w:t xml:space="preserve">La Unidad de Igualdad de Género y No Discriminación </w:t>
      </w:r>
      <w:r w:rsidRPr="008C1921">
        <w:rPr>
          <w:rFonts w:ascii="Arial" w:eastAsiaTheme="minorHAnsi" w:hAnsi="Arial" w:cs="Arial"/>
          <w:i/>
          <w:snapToGrid w:val="0"/>
          <w:sz w:val="18"/>
          <w:szCs w:val="18"/>
          <w:lang w:eastAsia="es-ES"/>
        </w:rPr>
        <w:t>del Municipio de Guadalajara, tiene por objeto</w:t>
      </w:r>
      <w:r w:rsidRPr="008C1921">
        <w:rPr>
          <w:rFonts w:ascii="Arial" w:eastAsiaTheme="minorHAnsi" w:hAnsi="Arial" w:cs="Arial"/>
          <w:i/>
          <w:sz w:val="18"/>
          <w:szCs w:val="18"/>
          <w:lang w:eastAsia="en-US"/>
        </w:rPr>
        <w:t xml:space="preserve"> </w:t>
      </w:r>
      <w:r w:rsidRPr="008C1921">
        <w:rPr>
          <w:rFonts w:ascii="Arial" w:eastAsiaTheme="minorHAnsi" w:hAnsi="Arial" w:cs="Arial"/>
          <w:bCs/>
          <w:i/>
          <w:sz w:val="18"/>
          <w:szCs w:val="18"/>
        </w:rPr>
        <w:t>la institucionalización de la perspectiva de género en la cultura organizacional y contará con</w:t>
      </w:r>
      <w:r w:rsidRPr="008C1921">
        <w:rPr>
          <w:rFonts w:ascii="Arial" w:eastAsiaTheme="minorHAnsi" w:hAnsi="Arial" w:cs="Arial"/>
          <w:b/>
          <w:bCs/>
          <w:i/>
          <w:sz w:val="18"/>
          <w:szCs w:val="18"/>
        </w:rPr>
        <w:t xml:space="preserve"> </w:t>
      </w:r>
      <w:r w:rsidRPr="008C1921">
        <w:rPr>
          <w:rFonts w:ascii="Arial" w:eastAsiaTheme="minorHAnsi" w:hAnsi="Arial" w:cs="Arial"/>
          <w:bCs/>
          <w:i/>
          <w:sz w:val="18"/>
          <w:szCs w:val="18"/>
        </w:rPr>
        <w:t>las siguientes atribuciones y facultades:</w:t>
      </w:r>
    </w:p>
    <w:p w14:paraId="73C692D4" w14:textId="77777777" w:rsidR="008C1921" w:rsidRPr="008C1921" w:rsidRDefault="008C1921" w:rsidP="008C1921">
      <w:pPr>
        <w:ind w:left="708"/>
        <w:jc w:val="both"/>
        <w:rPr>
          <w:rFonts w:ascii="Arial" w:eastAsiaTheme="minorHAnsi" w:hAnsi="Arial" w:cs="Arial"/>
          <w:i/>
          <w:sz w:val="18"/>
          <w:szCs w:val="18"/>
          <w:lang w:eastAsia="en-US"/>
        </w:rPr>
      </w:pPr>
    </w:p>
    <w:p w14:paraId="23FBC016" w14:textId="77777777" w:rsidR="008C1921" w:rsidRPr="008C1921" w:rsidRDefault="008C1921" w:rsidP="008C1921">
      <w:pPr>
        <w:tabs>
          <w:tab w:val="left" w:pos="720"/>
        </w:tabs>
        <w:ind w:left="708"/>
        <w:jc w:val="both"/>
        <w:rPr>
          <w:rFonts w:ascii="Arial" w:hAnsi="Arial" w:cs="Arial"/>
          <w:i/>
          <w:sz w:val="18"/>
          <w:szCs w:val="18"/>
          <w:lang w:val="es-ES_tradnl"/>
        </w:rPr>
      </w:pPr>
      <w:r w:rsidRPr="008C1921">
        <w:rPr>
          <w:rFonts w:ascii="Arial" w:hAnsi="Arial" w:cs="Arial"/>
          <w:b/>
          <w:i/>
          <w:sz w:val="18"/>
          <w:szCs w:val="18"/>
        </w:rPr>
        <w:t xml:space="preserve">I. </w:t>
      </w:r>
      <w:r w:rsidRPr="008C1921">
        <w:rPr>
          <w:rFonts w:ascii="Arial" w:hAnsi="Arial" w:cs="Arial"/>
          <w:i/>
          <w:sz w:val="18"/>
          <w:szCs w:val="18"/>
          <w:lang w:val="es-ES_tradnl"/>
        </w:rPr>
        <w:t>Impulsar e implementar medidas dirigidas a garantizar la igualdad sustantiva en todas las actividades del Municipio;</w:t>
      </w:r>
    </w:p>
    <w:p w14:paraId="2DC1E9CD" w14:textId="77777777" w:rsidR="008C1921" w:rsidRPr="008C1921" w:rsidRDefault="008C1921" w:rsidP="008C1921">
      <w:pPr>
        <w:tabs>
          <w:tab w:val="left" w:pos="720"/>
        </w:tabs>
        <w:ind w:left="708"/>
        <w:jc w:val="both"/>
        <w:rPr>
          <w:rFonts w:ascii="Arial" w:hAnsi="Arial" w:cs="Arial"/>
          <w:i/>
          <w:sz w:val="18"/>
          <w:szCs w:val="18"/>
          <w:lang w:val="es-ES_tradnl"/>
        </w:rPr>
      </w:pPr>
      <w:r w:rsidRPr="008C1921">
        <w:rPr>
          <w:rFonts w:ascii="Arial" w:hAnsi="Arial" w:cs="Arial"/>
          <w:b/>
          <w:i/>
          <w:sz w:val="18"/>
          <w:szCs w:val="18"/>
          <w:lang w:val="es-ES_tradnl"/>
        </w:rPr>
        <w:t xml:space="preserve">II. </w:t>
      </w:r>
      <w:r w:rsidRPr="008C1921">
        <w:rPr>
          <w:rFonts w:ascii="Arial" w:hAnsi="Arial" w:cs="Arial"/>
          <w:i/>
          <w:sz w:val="18"/>
          <w:szCs w:val="18"/>
          <w:lang w:val="es-ES_tradnl"/>
        </w:rPr>
        <w:t>Promover e implementar acciones internas para garantizar un ambiente libre de violencia;</w:t>
      </w:r>
    </w:p>
    <w:p w14:paraId="5CAA6315" w14:textId="77777777" w:rsidR="008C1921" w:rsidRPr="008C1921" w:rsidRDefault="008C1921" w:rsidP="008C1921">
      <w:pPr>
        <w:tabs>
          <w:tab w:val="left" w:pos="720"/>
        </w:tabs>
        <w:ind w:left="708"/>
        <w:jc w:val="both"/>
        <w:rPr>
          <w:rFonts w:ascii="Arial" w:hAnsi="Arial" w:cs="Arial"/>
          <w:i/>
          <w:sz w:val="18"/>
          <w:szCs w:val="18"/>
          <w:lang w:val="es-ES_tradnl"/>
        </w:rPr>
      </w:pPr>
      <w:r w:rsidRPr="008C1921">
        <w:rPr>
          <w:rFonts w:ascii="Arial" w:hAnsi="Arial" w:cs="Arial"/>
          <w:b/>
          <w:i/>
          <w:sz w:val="18"/>
          <w:szCs w:val="18"/>
          <w:lang w:val="es-ES_tradnl"/>
        </w:rPr>
        <w:t>III.</w:t>
      </w:r>
      <w:r w:rsidRPr="008C1921">
        <w:rPr>
          <w:rFonts w:ascii="Arial" w:hAnsi="Arial" w:cs="Arial"/>
          <w:i/>
          <w:sz w:val="18"/>
          <w:szCs w:val="18"/>
          <w:lang w:val="es-ES_tradnl"/>
        </w:rPr>
        <w:t xml:space="preserve"> Coadyuvar con las instancias internas para prevenir, atender y erradicar el hostigamiento y acoso sexual y laboral;</w:t>
      </w:r>
      <w:r w:rsidRPr="008C1921">
        <w:rPr>
          <w:rFonts w:ascii="Arial" w:hAnsi="Arial" w:cs="Arial"/>
          <w:b/>
          <w:i/>
          <w:sz w:val="18"/>
          <w:szCs w:val="18"/>
          <w:lang w:val="es-ES_tradnl"/>
        </w:rPr>
        <w:t xml:space="preserve"> </w:t>
      </w:r>
    </w:p>
    <w:p w14:paraId="39E67F6D" w14:textId="77777777" w:rsidR="008C1921" w:rsidRPr="008C1921" w:rsidRDefault="008C1921" w:rsidP="008C1921">
      <w:pPr>
        <w:tabs>
          <w:tab w:val="left" w:pos="720"/>
        </w:tabs>
        <w:ind w:left="708"/>
        <w:jc w:val="both"/>
        <w:rPr>
          <w:rFonts w:ascii="Arial" w:hAnsi="Arial" w:cs="Arial"/>
          <w:i/>
          <w:sz w:val="18"/>
          <w:szCs w:val="18"/>
          <w:lang w:val="es-ES_tradnl"/>
        </w:rPr>
      </w:pPr>
      <w:r w:rsidRPr="008C1921">
        <w:rPr>
          <w:rFonts w:ascii="Arial" w:hAnsi="Arial" w:cs="Arial"/>
          <w:b/>
          <w:i/>
          <w:sz w:val="18"/>
          <w:szCs w:val="18"/>
          <w:lang w:val="es-ES_tradnl"/>
        </w:rPr>
        <w:t xml:space="preserve">IV. </w:t>
      </w:r>
      <w:r w:rsidRPr="008C1921">
        <w:rPr>
          <w:rFonts w:ascii="Arial" w:hAnsi="Arial" w:cs="Arial"/>
          <w:i/>
          <w:sz w:val="18"/>
          <w:szCs w:val="18"/>
          <w:lang w:val="es-ES_tradnl"/>
        </w:rPr>
        <w:t>Promover políticas laborales dirigidas a generar mecanismos</w:t>
      </w:r>
      <w:r w:rsidRPr="008C1921">
        <w:rPr>
          <w:rFonts w:ascii="Arial" w:hAnsi="Arial" w:cs="Arial"/>
          <w:b/>
          <w:i/>
          <w:sz w:val="18"/>
          <w:szCs w:val="18"/>
          <w:lang w:val="es-ES_tradnl"/>
        </w:rPr>
        <w:t xml:space="preserve"> </w:t>
      </w:r>
      <w:r w:rsidRPr="008C1921">
        <w:rPr>
          <w:rFonts w:ascii="Arial" w:hAnsi="Arial" w:cs="Arial"/>
          <w:i/>
          <w:sz w:val="18"/>
          <w:szCs w:val="18"/>
          <w:lang w:val="es-ES_tradnl"/>
        </w:rPr>
        <w:t>para</w:t>
      </w:r>
      <w:r w:rsidRPr="008C1921">
        <w:rPr>
          <w:rFonts w:ascii="Arial" w:hAnsi="Arial" w:cs="Arial"/>
          <w:b/>
          <w:i/>
          <w:sz w:val="18"/>
          <w:szCs w:val="18"/>
          <w:lang w:val="es-ES_tradnl"/>
        </w:rPr>
        <w:t xml:space="preserve"> </w:t>
      </w:r>
      <w:r w:rsidRPr="008C1921">
        <w:rPr>
          <w:rFonts w:ascii="Arial" w:hAnsi="Arial" w:cs="Arial"/>
          <w:i/>
          <w:sz w:val="18"/>
          <w:szCs w:val="18"/>
          <w:lang w:val="es-ES_tradnl"/>
        </w:rPr>
        <w:t xml:space="preserve">la conciliación de la vida laboral, familiar y personal; </w:t>
      </w:r>
    </w:p>
    <w:p w14:paraId="28EAACD7" w14:textId="77777777" w:rsidR="008C1921" w:rsidRPr="008C1921" w:rsidRDefault="008C1921" w:rsidP="008C1921">
      <w:pPr>
        <w:tabs>
          <w:tab w:val="left" w:pos="720"/>
        </w:tabs>
        <w:ind w:left="708"/>
        <w:jc w:val="both"/>
        <w:rPr>
          <w:rFonts w:ascii="Arial" w:hAnsi="Arial" w:cs="Arial"/>
          <w:i/>
          <w:sz w:val="18"/>
          <w:szCs w:val="18"/>
          <w:lang w:val="es-ES_tradnl"/>
        </w:rPr>
      </w:pPr>
      <w:r w:rsidRPr="008C1921">
        <w:rPr>
          <w:rFonts w:ascii="Arial" w:hAnsi="Arial" w:cs="Arial"/>
          <w:b/>
          <w:i/>
          <w:sz w:val="18"/>
          <w:szCs w:val="18"/>
          <w:lang w:val="es-ES_tradnl"/>
        </w:rPr>
        <w:t xml:space="preserve">V. </w:t>
      </w:r>
      <w:r w:rsidRPr="008C1921">
        <w:rPr>
          <w:rFonts w:ascii="Arial" w:hAnsi="Arial" w:cs="Arial"/>
          <w:i/>
          <w:sz w:val="18"/>
          <w:szCs w:val="18"/>
          <w:lang w:val="es-ES_tradnl"/>
        </w:rPr>
        <w:t xml:space="preserve">Impulsar la elaboración de publicaciones y contenidos editoriales que permita consolidar la institucionalización de la perspectiva de género; </w:t>
      </w:r>
    </w:p>
    <w:p w14:paraId="5E174852" w14:textId="77777777" w:rsidR="008C1921" w:rsidRPr="008C1921" w:rsidRDefault="008C1921" w:rsidP="008C1921">
      <w:pPr>
        <w:tabs>
          <w:tab w:val="left" w:pos="720"/>
        </w:tabs>
        <w:ind w:left="708"/>
        <w:jc w:val="both"/>
        <w:rPr>
          <w:rFonts w:ascii="Arial" w:hAnsi="Arial" w:cs="Arial"/>
          <w:i/>
          <w:sz w:val="18"/>
          <w:szCs w:val="18"/>
          <w:lang w:val="es-ES_tradnl"/>
        </w:rPr>
      </w:pPr>
      <w:r w:rsidRPr="008C1921">
        <w:rPr>
          <w:rFonts w:ascii="Arial" w:hAnsi="Arial" w:cs="Arial"/>
          <w:b/>
          <w:i/>
          <w:sz w:val="18"/>
          <w:szCs w:val="18"/>
          <w:lang w:val="es-ES_tradnl"/>
        </w:rPr>
        <w:t>VI.</w:t>
      </w:r>
      <w:r w:rsidRPr="008C1921">
        <w:rPr>
          <w:rFonts w:ascii="Arial" w:hAnsi="Arial" w:cs="Arial"/>
          <w:i/>
          <w:sz w:val="18"/>
          <w:szCs w:val="18"/>
          <w:lang w:val="es-ES_tradnl"/>
        </w:rPr>
        <w:t xml:space="preserve"> Las demás que sean necesarias para el logro de sus objetivos.</w:t>
      </w:r>
    </w:p>
    <w:p w14:paraId="3E3E59A4" w14:textId="77777777" w:rsidR="008C1921" w:rsidRPr="008C1921" w:rsidRDefault="008C1921" w:rsidP="008C1921">
      <w:pPr>
        <w:tabs>
          <w:tab w:val="left" w:pos="720"/>
        </w:tabs>
        <w:ind w:left="708"/>
        <w:jc w:val="both"/>
        <w:rPr>
          <w:rFonts w:ascii="Arial" w:hAnsi="Arial" w:cs="Arial"/>
          <w:i/>
          <w:sz w:val="18"/>
          <w:szCs w:val="18"/>
          <w:lang w:val="es-ES_tradnl"/>
        </w:rPr>
      </w:pPr>
    </w:p>
    <w:p w14:paraId="7901B8F9" w14:textId="77777777" w:rsidR="008C1921" w:rsidRPr="008C1921" w:rsidRDefault="008C1921" w:rsidP="008C1921">
      <w:pPr>
        <w:ind w:left="708"/>
        <w:jc w:val="both"/>
        <w:rPr>
          <w:rFonts w:ascii="Arial" w:eastAsiaTheme="minorHAnsi" w:hAnsi="Arial" w:cs="Arial"/>
          <w:i/>
          <w:sz w:val="18"/>
          <w:szCs w:val="18"/>
          <w:lang w:eastAsia="en-US"/>
        </w:rPr>
      </w:pPr>
      <w:r w:rsidRPr="008C1921">
        <w:rPr>
          <w:rFonts w:ascii="Arial" w:hAnsi="Arial" w:cs="Arial"/>
          <w:bCs/>
          <w:i/>
          <w:sz w:val="18"/>
          <w:szCs w:val="18"/>
        </w:rPr>
        <w:t>La Unidad de Igualdad de Género y No Discriminación estará a cargo de una Directora, la cual contará con el personal suficiente para su eficaz desempeño, así como con la infraestructura adecuada para su funcionamiento.</w:t>
      </w:r>
    </w:p>
    <w:p w14:paraId="522224D6" w14:textId="77777777" w:rsidR="008C1921" w:rsidRPr="008C1921" w:rsidRDefault="008C1921" w:rsidP="008C1921">
      <w:pPr>
        <w:jc w:val="center"/>
        <w:rPr>
          <w:rFonts w:ascii="Arial" w:eastAsiaTheme="minorHAnsi" w:hAnsi="Arial" w:cs="Arial"/>
          <w:b/>
          <w:i/>
          <w:sz w:val="18"/>
          <w:szCs w:val="18"/>
          <w:lang w:eastAsia="en-US"/>
        </w:rPr>
      </w:pPr>
      <w:r w:rsidRPr="008C1921">
        <w:rPr>
          <w:rFonts w:ascii="Arial" w:eastAsiaTheme="minorHAnsi" w:hAnsi="Arial" w:cs="Arial"/>
          <w:b/>
          <w:i/>
          <w:sz w:val="18"/>
          <w:szCs w:val="18"/>
          <w:lang w:eastAsia="en-US"/>
        </w:rPr>
        <w:t>TRANSITORIOS</w:t>
      </w:r>
    </w:p>
    <w:p w14:paraId="02EC13AB" w14:textId="77777777" w:rsidR="008C1921" w:rsidRPr="008C1921" w:rsidRDefault="008C1921" w:rsidP="008C1921">
      <w:pPr>
        <w:jc w:val="both"/>
        <w:rPr>
          <w:rFonts w:ascii="Arial" w:eastAsiaTheme="minorHAnsi" w:hAnsi="Arial" w:cs="Arial"/>
          <w:i/>
          <w:sz w:val="18"/>
          <w:szCs w:val="18"/>
          <w:lang w:eastAsia="en-US"/>
        </w:rPr>
      </w:pPr>
    </w:p>
    <w:p w14:paraId="35BB2624" w14:textId="77777777" w:rsidR="008C1921" w:rsidRPr="008C1921" w:rsidRDefault="008C1921" w:rsidP="008C1921">
      <w:pPr>
        <w:jc w:val="both"/>
        <w:rPr>
          <w:rFonts w:ascii="Arial" w:eastAsiaTheme="minorHAnsi" w:hAnsi="Arial" w:cs="Arial"/>
          <w:i/>
          <w:sz w:val="18"/>
          <w:szCs w:val="18"/>
          <w:lang w:eastAsia="en-US"/>
        </w:rPr>
      </w:pPr>
      <w:r w:rsidRPr="008C1921">
        <w:rPr>
          <w:rFonts w:ascii="Arial" w:eastAsiaTheme="minorHAnsi" w:hAnsi="Arial" w:cs="Arial"/>
          <w:b/>
          <w:i/>
          <w:sz w:val="18"/>
          <w:szCs w:val="18"/>
          <w:lang w:eastAsia="en-US"/>
        </w:rPr>
        <w:t>PRIMERO.</w:t>
      </w:r>
      <w:r w:rsidRPr="008C1921">
        <w:rPr>
          <w:rFonts w:ascii="Arial" w:eastAsiaTheme="minorHAnsi" w:hAnsi="Arial" w:cs="Arial"/>
          <w:i/>
          <w:sz w:val="18"/>
          <w:szCs w:val="18"/>
          <w:lang w:eastAsia="en-US"/>
        </w:rPr>
        <w:t xml:space="preserve"> La Secretaría General contará con un plazo de 60 días naturales a partir de la publicación para la implementación de las acciones derivadas de las disposiciones contenidas en el presente instrumento.</w:t>
      </w:r>
    </w:p>
    <w:p w14:paraId="67B3148F" w14:textId="77777777" w:rsidR="008C1921" w:rsidRPr="008C1921" w:rsidRDefault="008C1921" w:rsidP="008C1921">
      <w:pPr>
        <w:jc w:val="both"/>
        <w:rPr>
          <w:rFonts w:ascii="Arial" w:eastAsiaTheme="minorHAnsi" w:hAnsi="Arial" w:cs="Arial"/>
          <w:b/>
          <w:i/>
          <w:sz w:val="18"/>
          <w:szCs w:val="18"/>
          <w:lang w:eastAsia="en-US"/>
        </w:rPr>
      </w:pPr>
    </w:p>
    <w:p w14:paraId="1743E740" w14:textId="07F04208" w:rsidR="00960BC0" w:rsidRDefault="008C1921" w:rsidP="008C1921">
      <w:pPr>
        <w:jc w:val="both"/>
        <w:rPr>
          <w:rFonts w:ascii="Arial" w:eastAsiaTheme="minorHAnsi" w:hAnsi="Arial" w:cs="Arial"/>
          <w:i/>
          <w:sz w:val="18"/>
          <w:szCs w:val="18"/>
          <w:lang w:eastAsia="en-US"/>
        </w:rPr>
      </w:pPr>
      <w:r w:rsidRPr="008C1921">
        <w:rPr>
          <w:rFonts w:ascii="Arial" w:eastAsiaTheme="minorHAnsi" w:hAnsi="Arial" w:cs="Arial"/>
          <w:b/>
          <w:i/>
          <w:sz w:val="18"/>
          <w:szCs w:val="18"/>
          <w:lang w:eastAsia="en-US"/>
        </w:rPr>
        <w:t>SEGUNDO.</w:t>
      </w:r>
      <w:r w:rsidRPr="008C1921">
        <w:rPr>
          <w:rFonts w:ascii="Arial" w:eastAsiaTheme="minorHAnsi" w:hAnsi="Arial" w:cs="Arial"/>
          <w:i/>
          <w:sz w:val="18"/>
          <w:szCs w:val="18"/>
          <w:lang w:eastAsia="en-US"/>
        </w:rPr>
        <w:t xml:space="preserve"> La Titular y demás personal de la Unidad de Igualdad de Género y No Discriminación serán designados del personal que ya labora en el Municipio de Guadalajara</w:t>
      </w:r>
      <w:r>
        <w:rPr>
          <w:rFonts w:ascii="Arial" w:eastAsiaTheme="minorHAnsi" w:hAnsi="Arial" w:cs="Arial"/>
          <w:i/>
          <w:sz w:val="18"/>
          <w:szCs w:val="18"/>
          <w:lang w:eastAsia="en-US"/>
        </w:rPr>
        <w:t>”</w:t>
      </w:r>
      <w:r w:rsidRPr="008C1921">
        <w:rPr>
          <w:rFonts w:ascii="Arial" w:eastAsiaTheme="minorHAnsi" w:hAnsi="Arial" w:cs="Arial"/>
          <w:i/>
          <w:sz w:val="18"/>
          <w:szCs w:val="18"/>
          <w:lang w:eastAsia="en-US"/>
        </w:rPr>
        <w:t>.</w:t>
      </w:r>
    </w:p>
    <w:p w14:paraId="2721D8F7" w14:textId="77777777" w:rsidR="008C1921" w:rsidRPr="008C1921" w:rsidRDefault="008C1921" w:rsidP="008C1921">
      <w:pPr>
        <w:jc w:val="both"/>
        <w:rPr>
          <w:rFonts w:ascii="Arial" w:eastAsiaTheme="minorHAnsi" w:hAnsi="Arial" w:cs="Arial"/>
          <w:i/>
          <w:sz w:val="18"/>
          <w:szCs w:val="18"/>
          <w:lang w:eastAsia="en-US"/>
        </w:rPr>
      </w:pPr>
    </w:p>
    <w:p w14:paraId="41DAC49E" w14:textId="33AC802F" w:rsidR="0015371B" w:rsidRDefault="0015371B" w:rsidP="005A0D93">
      <w:pPr>
        <w:tabs>
          <w:tab w:val="left" w:pos="142"/>
        </w:tabs>
        <w:jc w:val="both"/>
        <w:rPr>
          <w:rFonts w:ascii="Arial" w:hAnsi="Arial" w:cs="Arial"/>
          <w:snapToGrid w:val="0"/>
          <w:sz w:val="24"/>
          <w:szCs w:val="24"/>
        </w:rPr>
      </w:pPr>
      <w:r w:rsidRPr="000B172C">
        <w:rPr>
          <w:rFonts w:ascii="Arial" w:hAnsi="Arial" w:cs="Arial"/>
          <w:b/>
          <w:snapToGrid w:val="0"/>
          <w:sz w:val="24"/>
          <w:szCs w:val="24"/>
        </w:rPr>
        <w:t>La Regidora Sofía Berenice García Mosqueda:</w:t>
      </w:r>
      <w:r>
        <w:rPr>
          <w:rFonts w:ascii="Arial" w:hAnsi="Arial" w:cs="Arial"/>
          <w:snapToGrid w:val="0"/>
          <w:sz w:val="24"/>
          <w:szCs w:val="24"/>
        </w:rPr>
        <w:t xml:space="preserve"> La segunda iniciativa, responde a una petición que me realizaron ciudadanas y ciudadanos interesados en la educación de las y los tapatíos.</w:t>
      </w:r>
    </w:p>
    <w:p w14:paraId="4DB07EFD" w14:textId="77777777" w:rsidR="0015371B" w:rsidRDefault="0015371B" w:rsidP="005A0D93">
      <w:pPr>
        <w:tabs>
          <w:tab w:val="left" w:pos="142"/>
        </w:tabs>
        <w:jc w:val="both"/>
        <w:rPr>
          <w:rFonts w:ascii="Arial" w:hAnsi="Arial" w:cs="Arial"/>
          <w:snapToGrid w:val="0"/>
          <w:sz w:val="24"/>
          <w:szCs w:val="24"/>
        </w:rPr>
      </w:pPr>
    </w:p>
    <w:p w14:paraId="54E8D3A0" w14:textId="5286EB48" w:rsidR="0015371B" w:rsidRDefault="0015371B" w:rsidP="0015371B">
      <w:pPr>
        <w:tabs>
          <w:tab w:val="left" w:pos="142"/>
        </w:tabs>
        <w:jc w:val="both"/>
        <w:rPr>
          <w:rFonts w:ascii="Arial" w:hAnsi="Arial" w:cs="Arial"/>
          <w:snapToGrid w:val="0"/>
          <w:sz w:val="24"/>
          <w:szCs w:val="24"/>
        </w:rPr>
      </w:pPr>
      <w:r w:rsidRPr="0015371B">
        <w:rPr>
          <w:rFonts w:ascii="Arial" w:hAnsi="Arial" w:cs="Arial"/>
          <w:snapToGrid w:val="0"/>
          <w:sz w:val="24"/>
          <w:szCs w:val="24"/>
        </w:rPr>
        <w:t xml:space="preserve">El rezago educativo es una condición que restringe seriamente el desarrollo de las personas, al mermar sus capacidades para insertarse adecuadamente en el mercado laboral, conformándose así un círculo vicioso que arrebata a las personas, la posibilidad de obtener </w:t>
      </w:r>
      <w:r>
        <w:rPr>
          <w:rFonts w:ascii="Arial" w:hAnsi="Arial" w:cs="Arial"/>
          <w:snapToGrid w:val="0"/>
          <w:sz w:val="24"/>
          <w:szCs w:val="24"/>
        </w:rPr>
        <w:t xml:space="preserve">mayores </w:t>
      </w:r>
      <w:r w:rsidRPr="0015371B">
        <w:rPr>
          <w:rFonts w:ascii="Arial" w:hAnsi="Arial" w:cs="Arial"/>
          <w:snapToGrid w:val="0"/>
          <w:sz w:val="24"/>
          <w:szCs w:val="24"/>
        </w:rPr>
        <w:t xml:space="preserve">ingresos que les permitan </w:t>
      </w:r>
      <w:r>
        <w:rPr>
          <w:rFonts w:ascii="Arial" w:hAnsi="Arial" w:cs="Arial"/>
          <w:snapToGrid w:val="0"/>
          <w:sz w:val="24"/>
          <w:szCs w:val="24"/>
        </w:rPr>
        <w:t xml:space="preserve">a ellos </w:t>
      </w:r>
      <w:r w:rsidRPr="0015371B">
        <w:rPr>
          <w:rFonts w:ascii="Arial" w:hAnsi="Arial" w:cs="Arial"/>
          <w:snapToGrid w:val="0"/>
          <w:sz w:val="24"/>
          <w:szCs w:val="24"/>
        </w:rPr>
        <w:t xml:space="preserve">mismos y a sus familias, tener una vida digna. </w:t>
      </w:r>
    </w:p>
    <w:p w14:paraId="092E398C" w14:textId="77777777" w:rsidR="0015371B" w:rsidRDefault="0015371B" w:rsidP="0015371B">
      <w:pPr>
        <w:tabs>
          <w:tab w:val="left" w:pos="142"/>
        </w:tabs>
        <w:jc w:val="both"/>
        <w:rPr>
          <w:rFonts w:ascii="Arial" w:hAnsi="Arial" w:cs="Arial"/>
          <w:snapToGrid w:val="0"/>
          <w:sz w:val="24"/>
          <w:szCs w:val="24"/>
        </w:rPr>
      </w:pPr>
    </w:p>
    <w:p w14:paraId="2AA6BF07" w14:textId="77777777" w:rsidR="0015371B" w:rsidRDefault="0015371B" w:rsidP="0015371B">
      <w:pPr>
        <w:tabs>
          <w:tab w:val="left" w:pos="142"/>
        </w:tabs>
        <w:jc w:val="both"/>
        <w:rPr>
          <w:rFonts w:ascii="Arial" w:hAnsi="Arial" w:cs="Arial"/>
          <w:snapToGrid w:val="0"/>
          <w:sz w:val="24"/>
          <w:szCs w:val="24"/>
        </w:rPr>
      </w:pPr>
      <w:r w:rsidRPr="0015371B">
        <w:rPr>
          <w:rFonts w:ascii="Arial" w:hAnsi="Arial" w:cs="Arial"/>
          <w:snapToGrid w:val="0"/>
          <w:sz w:val="24"/>
          <w:szCs w:val="24"/>
        </w:rPr>
        <w:t>Desde hace más de dos décadas, con el ascenso de los derechos humanos, distintas voces han abordado la gravedad de este problema en el país, considerando que existe una falta de atención por parte del Estado Mexicano para atender una deuda que consideran histórica y que reproduce los sesgos que las desigualdades socioeconómicas o la exclusión social imponen a la misma.</w:t>
      </w:r>
    </w:p>
    <w:p w14:paraId="354C5076" w14:textId="77777777" w:rsidR="0015371B" w:rsidRDefault="0015371B" w:rsidP="0015371B">
      <w:pPr>
        <w:tabs>
          <w:tab w:val="left" w:pos="142"/>
        </w:tabs>
        <w:jc w:val="both"/>
        <w:rPr>
          <w:rFonts w:ascii="Arial" w:hAnsi="Arial" w:cs="Arial"/>
          <w:snapToGrid w:val="0"/>
          <w:sz w:val="24"/>
          <w:szCs w:val="24"/>
        </w:rPr>
      </w:pPr>
    </w:p>
    <w:p w14:paraId="3980F123" w14:textId="4B01AAAE" w:rsidR="0015371B" w:rsidRDefault="0015371B" w:rsidP="0015371B">
      <w:pPr>
        <w:tabs>
          <w:tab w:val="left" w:pos="142"/>
        </w:tabs>
        <w:jc w:val="both"/>
        <w:rPr>
          <w:rFonts w:ascii="Arial" w:hAnsi="Arial" w:cs="Arial"/>
          <w:snapToGrid w:val="0"/>
          <w:sz w:val="24"/>
          <w:szCs w:val="24"/>
        </w:rPr>
      </w:pPr>
      <w:r>
        <w:rPr>
          <w:rFonts w:ascii="Arial" w:hAnsi="Arial" w:cs="Arial"/>
          <w:snapToGrid w:val="0"/>
          <w:sz w:val="24"/>
          <w:szCs w:val="24"/>
        </w:rPr>
        <w:t>Hoy por hoy, l</w:t>
      </w:r>
      <w:r w:rsidRPr="0015371B">
        <w:rPr>
          <w:rFonts w:ascii="Arial" w:hAnsi="Arial" w:cs="Arial"/>
          <w:snapToGrid w:val="0"/>
          <w:sz w:val="24"/>
          <w:szCs w:val="24"/>
        </w:rPr>
        <w:t xml:space="preserve">a Universidad de Guadalajara cuenta con </w:t>
      </w:r>
      <w:r>
        <w:rPr>
          <w:rFonts w:ascii="Arial" w:hAnsi="Arial" w:cs="Arial"/>
          <w:snapToGrid w:val="0"/>
          <w:sz w:val="24"/>
          <w:szCs w:val="24"/>
        </w:rPr>
        <w:t>un programa que se llama Comunidad</w:t>
      </w:r>
      <w:r w:rsidRPr="0015371B">
        <w:rPr>
          <w:rFonts w:ascii="Arial" w:hAnsi="Arial" w:cs="Arial"/>
          <w:snapToGrid w:val="0"/>
          <w:sz w:val="24"/>
          <w:szCs w:val="24"/>
        </w:rPr>
        <w:t>es de Aprendizaje y Servicios Académicos</w:t>
      </w:r>
      <w:r>
        <w:rPr>
          <w:rFonts w:ascii="Arial" w:hAnsi="Arial" w:cs="Arial"/>
          <w:snapToGrid w:val="0"/>
          <w:sz w:val="24"/>
          <w:szCs w:val="24"/>
        </w:rPr>
        <w:t xml:space="preserve">, </w:t>
      </w:r>
      <w:r w:rsidRPr="0015371B">
        <w:rPr>
          <w:rFonts w:ascii="Arial" w:hAnsi="Arial" w:cs="Arial"/>
          <w:snapToGrid w:val="0"/>
          <w:sz w:val="24"/>
          <w:szCs w:val="24"/>
        </w:rPr>
        <w:t>CASA Universitaria</w:t>
      </w:r>
      <w:r>
        <w:rPr>
          <w:rFonts w:ascii="Arial" w:hAnsi="Arial" w:cs="Arial"/>
          <w:snapToGrid w:val="0"/>
          <w:sz w:val="24"/>
          <w:szCs w:val="24"/>
        </w:rPr>
        <w:t>,</w:t>
      </w:r>
      <w:r w:rsidR="00F91C3A">
        <w:rPr>
          <w:rFonts w:ascii="Arial" w:hAnsi="Arial" w:cs="Arial"/>
          <w:snapToGrid w:val="0"/>
          <w:sz w:val="24"/>
          <w:szCs w:val="24"/>
        </w:rPr>
        <w:t xml:space="preserve"> del Sistema de </w:t>
      </w:r>
      <w:r w:rsidRPr="0015371B">
        <w:rPr>
          <w:rFonts w:ascii="Arial" w:hAnsi="Arial" w:cs="Arial"/>
          <w:snapToGrid w:val="0"/>
          <w:sz w:val="24"/>
          <w:szCs w:val="24"/>
        </w:rPr>
        <w:t>Universidad Virtual, el cual tiene como objetivo acercar los servicios universitarios a grupos sociales que, por sus condiciones geográficas, socioeconómicas o laborales, no tienen acceso a la educación presencial.</w:t>
      </w:r>
    </w:p>
    <w:p w14:paraId="56C94AE2" w14:textId="77777777" w:rsidR="0015371B" w:rsidRDefault="0015371B" w:rsidP="0015371B">
      <w:pPr>
        <w:tabs>
          <w:tab w:val="left" w:pos="142"/>
        </w:tabs>
        <w:jc w:val="both"/>
        <w:rPr>
          <w:rFonts w:ascii="Arial" w:hAnsi="Arial" w:cs="Arial"/>
          <w:snapToGrid w:val="0"/>
          <w:sz w:val="24"/>
          <w:szCs w:val="24"/>
        </w:rPr>
      </w:pPr>
    </w:p>
    <w:p w14:paraId="70A263A4" w14:textId="682D3211" w:rsidR="0015371B" w:rsidRDefault="0015371B" w:rsidP="0015371B">
      <w:pPr>
        <w:tabs>
          <w:tab w:val="left" w:pos="142"/>
        </w:tabs>
        <w:jc w:val="both"/>
        <w:rPr>
          <w:rFonts w:ascii="Arial" w:hAnsi="Arial" w:cs="Arial"/>
          <w:snapToGrid w:val="0"/>
          <w:sz w:val="24"/>
          <w:szCs w:val="24"/>
        </w:rPr>
      </w:pPr>
      <w:r w:rsidRPr="0015371B">
        <w:rPr>
          <w:rFonts w:ascii="Arial" w:hAnsi="Arial" w:cs="Arial"/>
          <w:snapToGrid w:val="0"/>
          <w:sz w:val="24"/>
          <w:szCs w:val="24"/>
        </w:rPr>
        <w:t xml:space="preserve">Para lograrlo, </w:t>
      </w:r>
      <w:proofErr w:type="spellStart"/>
      <w:r w:rsidRPr="0015371B">
        <w:rPr>
          <w:rFonts w:ascii="Arial" w:hAnsi="Arial" w:cs="Arial"/>
          <w:snapToGrid w:val="0"/>
          <w:sz w:val="24"/>
          <w:szCs w:val="24"/>
        </w:rPr>
        <w:t>UDGVirtual</w:t>
      </w:r>
      <w:proofErr w:type="spellEnd"/>
      <w:r w:rsidRPr="0015371B">
        <w:rPr>
          <w:rFonts w:ascii="Arial" w:hAnsi="Arial" w:cs="Arial"/>
          <w:snapToGrid w:val="0"/>
          <w:sz w:val="24"/>
          <w:szCs w:val="24"/>
        </w:rPr>
        <w:t xml:space="preserve"> en conjunto con </w:t>
      </w:r>
      <w:r>
        <w:rPr>
          <w:rFonts w:ascii="Arial" w:hAnsi="Arial" w:cs="Arial"/>
          <w:snapToGrid w:val="0"/>
          <w:sz w:val="24"/>
          <w:szCs w:val="24"/>
        </w:rPr>
        <w:t>A</w:t>
      </w:r>
      <w:r w:rsidRPr="0015371B">
        <w:rPr>
          <w:rFonts w:ascii="Arial" w:hAnsi="Arial" w:cs="Arial"/>
          <w:snapToGrid w:val="0"/>
          <w:sz w:val="24"/>
          <w:szCs w:val="24"/>
        </w:rPr>
        <w:t>yuntamientos e instituciones, provee espacios conocidos como Casas Universitarias, las cuales están equipadas con computadoras, internet y material bibliográfico, a disposición de los habitantes de la comunidad o de los usuarios de la dependencia donde se encuentran establecidas.</w:t>
      </w:r>
    </w:p>
    <w:p w14:paraId="28E6B136" w14:textId="77777777" w:rsidR="0015371B" w:rsidRDefault="0015371B" w:rsidP="0015371B">
      <w:pPr>
        <w:tabs>
          <w:tab w:val="left" w:pos="142"/>
        </w:tabs>
        <w:jc w:val="both"/>
        <w:rPr>
          <w:rFonts w:ascii="Arial" w:hAnsi="Arial" w:cs="Arial"/>
          <w:snapToGrid w:val="0"/>
          <w:sz w:val="24"/>
          <w:szCs w:val="24"/>
        </w:rPr>
      </w:pPr>
    </w:p>
    <w:p w14:paraId="5B8BF581" w14:textId="77777777" w:rsidR="0015371B" w:rsidRDefault="0015371B" w:rsidP="0015371B">
      <w:pPr>
        <w:tabs>
          <w:tab w:val="left" w:pos="142"/>
        </w:tabs>
        <w:jc w:val="both"/>
        <w:rPr>
          <w:rFonts w:ascii="Arial" w:hAnsi="Arial" w:cs="Arial"/>
          <w:snapToGrid w:val="0"/>
          <w:sz w:val="24"/>
          <w:szCs w:val="24"/>
        </w:rPr>
      </w:pPr>
      <w:r w:rsidRPr="0015371B">
        <w:rPr>
          <w:rFonts w:ascii="Arial" w:hAnsi="Arial" w:cs="Arial"/>
          <w:snapToGrid w:val="0"/>
          <w:sz w:val="24"/>
          <w:szCs w:val="24"/>
        </w:rPr>
        <w:t xml:space="preserve">El propósito es que la gente pueda cursar una de las nueve licenciaturas y el bachillerato en línea que ofrece </w:t>
      </w:r>
      <w:proofErr w:type="spellStart"/>
      <w:r w:rsidRPr="0015371B">
        <w:rPr>
          <w:rFonts w:ascii="Arial" w:hAnsi="Arial" w:cs="Arial"/>
          <w:snapToGrid w:val="0"/>
          <w:sz w:val="24"/>
          <w:szCs w:val="24"/>
        </w:rPr>
        <w:t>UDGVirtual</w:t>
      </w:r>
      <w:proofErr w:type="spellEnd"/>
      <w:r w:rsidRPr="0015371B">
        <w:rPr>
          <w:rFonts w:ascii="Arial" w:hAnsi="Arial" w:cs="Arial"/>
          <w:snapToGrid w:val="0"/>
          <w:sz w:val="24"/>
          <w:szCs w:val="24"/>
        </w:rPr>
        <w:t>, aunque también pueden registrarse para un posgrado, o para los distintos cursos y diplomados que ofrece el área de Educación Continua.</w:t>
      </w:r>
    </w:p>
    <w:p w14:paraId="7E56DD0F" w14:textId="77777777" w:rsidR="0015371B" w:rsidRDefault="0015371B" w:rsidP="0015371B">
      <w:pPr>
        <w:tabs>
          <w:tab w:val="left" w:pos="142"/>
        </w:tabs>
        <w:jc w:val="both"/>
        <w:rPr>
          <w:rFonts w:ascii="Arial" w:hAnsi="Arial" w:cs="Arial"/>
          <w:snapToGrid w:val="0"/>
          <w:sz w:val="24"/>
          <w:szCs w:val="24"/>
        </w:rPr>
      </w:pPr>
    </w:p>
    <w:p w14:paraId="20FFDAE6" w14:textId="3A73C772" w:rsidR="0015371B" w:rsidRDefault="0015371B" w:rsidP="0015371B">
      <w:pPr>
        <w:tabs>
          <w:tab w:val="left" w:pos="142"/>
        </w:tabs>
        <w:jc w:val="both"/>
        <w:rPr>
          <w:rFonts w:ascii="Arial" w:hAnsi="Arial" w:cs="Arial"/>
          <w:snapToGrid w:val="0"/>
          <w:sz w:val="24"/>
          <w:szCs w:val="24"/>
        </w:rPr>
      </w:pPr>
      <w:r w:rsidRPr="0015371B">
        <w:rPr>
          <w:rFonts w:ascii="Arial" w:hAnsi="Arial" w:cs="Arial"/>
          <w:snapToGrid w:val="0"/>
          <w:sz w:val="24"/>
          <w:szCs w:val="24"/>
        </w:rPr>
        <w:t>Actualmente el programa cuenta con 39 Casas Universitarias establecidas en diferentes comunidades y cabeceras municipales de Jalisco</w:t>
      </w:r>
      <w:r>
        <w:rPr>
          <w:rFonts w:ascii="Arial" w:hAnsi="Arial" w:cs="Arial"/>
          <w:snapToGrid w:val="0"/>
          <w:sz w:val="24"/>
          <w:szCs w:val="24"/>
        </w:rPr>
        <w:t xml:space="preserve">. </w:t>
      </w:r>
      <w:r w:rsidRPr="0015371B">
        <w:rPr>
          <w:rFonts w:ascii="Arial" w:hAnsi="Arial" w:cs="Arial"/>
          <w:snapToGrid w:val="0"/>
          <w:sz w:val="24"/>
          <w:szCs w:val="24"/>
        </w:rPr>
        <w:t>En Guadalajara las Casas se encuentran en el Centro de Justicia para la Mujer, en el CRIT Occidente y</w:t>
      </w:r>
      <w:r>
        <w:rPr>
          <w:rFonts w:ascii="Arial" w:hAnsi="Arial" w:cs="Arial"/>
          <w:snapToGrid w:val="0"/>
          <w:sz w:val="24"/>
          <w:szCs w:val="24"/>
        </w:rPr>
        <w:t xml:space="preserve"> en la Asociación Jóvenes Alert</w:t>
      </w:r>
      <w:r w:rsidR="00B10FD9">
        <w:rPr>
          <w:rFonts w:ascii="Arial" w:hAnsi="Arial" w:cs="Arial"/>
          <w:snapToGrid w:val="0"/>
          <w:sz w:val="24"/>
          <w:szCs w:val="24"/>
        </w:rPr>
        <w:t>a</w:t>
      </w:r>
      <w:r w:rsidRPr="0015371B">
        <w:rPr>
          <w:rFonts w:ascii="Arial" w:hAnsi="Arial" w:cs="Arial"/>
          <w:snapToGrid w:val="0"/>
          <w:sz w:val="24"/>
          <w:szCs w:val="24"/>
        </w:rPr>
        <w:t>.</w:t>
      </w:r>
    </w:p>
    <w:p w14:paraId="48CB58B3" w14:textId="77777777" w:rsidR="006B5B60" w:rsidRDefault="006B5B60" w:rsidP="0015371B">
      <w:pPr>
        <w:tabs>
          <w:tab w:val="left" w:pos="142"/>
        </w:tabs>
        <w:jc w:val="both"/>
        <w:rPr>
          <w:rFonts w:ascii="Arial" w:hAnsi="Arial" w:cs="Arial"/>
          <w:snapToGrid w:val="0"/>
          <w:sz w:val="24"/>
          <w:szCs w:val="24"/>
        </w:rPr>
      </w:pPr>
    </w:p>
    <w:p w14:paraId="00F8B9DF" w14:textId="0F43CF1E" w:rsidR="006B5B60" w:rsidRDefault="006B5B60" w:rsidP="006B5B60">
      <w:pPr>
        <w:tabs>
          <w:tab w:val="left" w:pos="142"/>
        </w:tabs>
        <w:jc w:val="both"/>
        <w:rPr>
          <w:rFonts w:ascii="Arial" w:hAnsi="Arial" w:cs="Arial"/>
          <w:snapToGrid w:val="0"/>
          <w:sz w:val="24"/>
          <w:szCs w:val="24"/>
        </w:rPr>
      </w:pPr>
      <w:r>
        <w:rPr>
          <w:rFonts w:ascii="Arial" w:hAnsi="Arial" w:cs="Arial"/>
          <w:snapToGrid w:val="0"/>
          <w:sz w:val="24"/>
          <w:szCs w:val="24"/>
        </w:rPr>
        <w:t xml:space="preserve">Por su parte, el Ayuntamiento de Guadalajara tiene bajo su administración 17 Academias Municipales, ubicadas en las diferentes colonias de la ciudad, sobre todo en aquellas consideradas de alta, mediana o baja marginación, </w:t>
      </w:r>
      <w:r w:rsidRPr="006B5B60">
        <w:rPr>
          <w:rFonts w:ascii="Arial" w:hAnsi="Arial" w:cs="Arial"/>
          <w:snapToGrid w:val="0"/>
          <w:sz w:val="24"/>
          <w:szCs w:val="24"/>
        </w:rPr>
        <w:t>ofrecen la oportunidad para que tapatías y tapatíos tengan acceso a un conocimiento aplicable mediante un oficio y de esta forma se inserten en el mercado laboral, lo que les permita un ingreso con el que ellos y sus familias sustenten sus necesidades básicas.</w:t>
      </w:r>
    </w:p>
    <w:p w14:paraId="376D7748" w14:textId="77777777" w:rsidR="006B5B60" w:rsidRDefault="006B5B60" w:rsidP="006B5B60">
      <w:pPr>
        <w:tabs>
          <w:tab w:val="left" w:pos="142"/>
        </w:tabs>
        <w:jc w:val="both"/>
        <w:rPr>
          <w:rFonts w:ascii="Arial" w:hAnsi="Arial" w:cs="Arial"/>
          <w:snapToGrid w:val="0"/>
          <w:sz w:val="24"/>
          <w:szCs w:val="24"/>
        </w:rPr>
      </w:pPr>
    </w:p>
    <w:p w14:paraId="7D85E6A2" w14:textId="38F87C88" w:rsidR="006B5B60" w:rsidRDefault="006B5B60" w:rsidP="006B5B60">
      <w:pPr>
        <w:tabs>
          <w:tab w:val="left" w:pos="142"/>
        </w:tabs>
        <w:jc w:val="both"/>
        <w:rPr>
          <w:rFonts w:ascii="Arial" w:hAnsi="Arial" w:cs="Arial"/>
          <w:snapToGrid w:val="0"/>
          <w:sz w:val="24"/>
          <w:szCs w:val="24"/>
        </w:rPr>
      </w:pPr>
      <w:r>
        <w:rPr>
          <w:rFonts w:ascii="Arial" w:hAnsi="Arial" w:cs="Arial"/>
          <w:snapToGrid w:val="0"/>
          <w:sz w:val="24"/>
          <w:szCs w:val="24"/>
        </w:rPr>
        <w:t>Por lo que e</w:t>
      </w:r>
      <w:r w:rsidRPr="006B5B60">
        <w:rPr>
          <w:rFonts w:ascii="Arial" w:hAnsi="Arial" w:cs="Arial"/>
          <w:snapToGrid w:val="0"/>
          <w:sz w:val="24"/>
          <w:szCs w:val="24"/>
        </w:rPr>
        <w:t xml:space="preserve">l objetivo </w:t>
      </w:r>
      <w:r>
        <w:rPr>
          <w:rFonts w:ascii="Arial" w:hAnsi="Arial" w:cs="Arial"/>
          <w:snapToGrid w:val="0"/>
          <w:sz w:val="24"/>
          <w:szCs w:val="24"/>
        </w:rPr>
        <w:t>de</w:t>
      </w:r>
      <w:r w:rsidRPr="006B5B60">
        <w:rPr>
          <w:rFonts w:ascii="Arial" w:hAnsi="Arial" w:cs="Arial"/>
          <w:snapToGrid w:val="0"/>
          <w:sz w:val="24"/>
          <w:szCs w:val="24"/>
        </w:rPr>
        <w:t xml:space="preserve"> la presente iniciativa es que se realice un convenio que permita que las Academias Municipales, sean sedes del Programa Casa Universitaria del Sistema de Universidad Virtual de la Universidad de Guadalajara, con el fin de que las y los tapatíos tengan mayores oportunidades de cursar estudios </w:t>
      </w:r>
      <w:r>
        <w:rPr>
          <w:rFonts w:ascii="Arial" w:hAnsi="Arial" w:cs="Arial"/>
          <w:snapToGrid w:val="0"/>
          <w:sz w:val="24"/>
          <w:szCs w:val="24"/>
        </w:rPr>
        <w:t xml:space="preserve">en temas </w:t>
      </w:r>
      <w:r w:rsidRPr="006B5B60">
        <w:rPr>
          <w:rFonts w:ascii="Arial" w:hAnsi="Arial" w:cs="Arial"/>
          <w:snapToGrid w:val="0"/>
          <w:sz w:val="24"/>
          <w:szCs w:val="24"/>
        </w:rPr>
        <w:t>de bachillerato, licenciatura y posgrado, así como para los distintos cursos y diplomados que ofrece el área de Educación Continua.</w:t>
      </w:r>
    </w:p>
    <w:p w14:paraId="2FCE47C5" w14:textId="77777777" w:rsidR="006B5B60" w:rsidRDefault="006B5B60" w:rsidP="006B5B60">
      <w:pPr>
        <w:tabs>
          <w:tab w:val="left" w:pos="142"/>
        </w:tabs>
        <w:jc w:val="both"/>
        <w:rPr>
          <w:rFonts w:ascii="Arial" w:hAnsi="Arial" w:cs="Arial"/>
          <w:snapToGrid w:val="0"/>
          <w:sz w:val="24"/>
          <w:szCs w:val="24"/>
        </w:rPr>
      </w:pPr>
    </w:p>
    <w:p w14:paraId="17A42CA8" w14:textId="79D4B652" w:rsidR="006B5B60" w:rsidRDefault="006B5B60" w:rsidP="006B5B60">
      <w:pPr>
        <w:tabs>
          <w:tab w:val="left" w:pos="142"/>
        </w:tabs>
        <w:jc w:val="both"/>
        <w:rPr>
          <w:rFonts w:ascii="Arial" w:hAnsi="Arial" w:cs="Arial"/>
          <w:snapToGrid w:val="0"/>
          <w:sz w:val="24"/>
          <w:szCs w:val="24"/>
        </w:rPr>
      </w:pPr>
      <w:r>
        <w:rPr>
          <w:rFonts w:ascii="Arial" w:hAnsi="Arial" w:cs="Arial"/>
          <w:snapToGrid w:val="0"/>
          <w:sz w:val="24"/>
          <w:szCs w:val="24"/>
        </w:rPr>
        <w:t xml:space="preserve">La </w:t>
      </w:r>
      <w:proofErr w:type="spellStart"/>
      <w:r>
        <w:rPr>
          <w:rFonts w:ascii="Arial" w:hAnsi="Arial" w:cs="Arial"/>
          <w:snapToGrid w:val="0"/>
          <w:sz w:val="24"/>
          <w:szCs w:val="24"/>
        </w:rPr>
        <w:t>UdeG</w:t>
      </w:r>
      <w:proofErr w:type="spellEnd"/>
      <w:r>
        <w:rPr>
          <w:rFonts w:ascii="Arial" w:hAnsi="Arial" w:cs="Arial"/>
          <w:snapToGrid w:val="0"/>
          <w:sz w:val="24"/>
          <w:szCs w:val="24"/>
        </w:rPr>
        <w:t xml:space="preserve"> pone gratuitamente las computadoras, lo que necesitan nada más es el espacio y el internet. Busquemos que esta educación sea accesible para todas y todos, siempre velando por el beneficio de las y los tapatíos. </w:t>
      </w:r>
    </w:p>
    <w:p w14:paraId="706373FA" w14:textId="77777777" w:rsidR="006B5B60" w:rsidRDefault="006B5B60" w:rsidP="006B5B60">
      <w:pPr>
        <w:tabs>
          <w:tab w:val="left" w:pos="142"/>
        </w:tabs>
        <w:jc w:val="both"/>
        <w:rPr>
          <w:rFonts w:ascii="Arial" w:hAnsi="Arial" w:cs="Arial"/>
          <w:snapToGrid w:val="0"/>
          <w:sz w:val="24"/>
          <w:szCs w:val="24"/>
        </w:rPr>
      </w:pPr>
    </w:p>
    <w:p w14:paraId="32653854" w14:textId="2EF3EFB6" w:rsidR="006B5B60" w:rsidRDefault="006B5B60" w:rsidP="006B5B60">
      <w:pPr>
        <w:tabs>
          <w:tab w:val="left" w:pos="142"/>
        </w:tabs>
        <w:jc w:val="both"/>
        <w:rPr>
          <w:rFonts w:ascii="Arial" w:hAnsi="Arial" w:cs="Arial"/>
          <w:snapToGrid w:val="0"/>
          <w:sz w:val="24"/>
          <w:szCs w:val="24"/>
        </w:rPr>
      </w:pPr>
      <w:r>
        <w:rPr>
          <w:rFonts w:ascii="Arial" w:hAnsi="Arial" w:cs="Arial"/>
          <w:snapToGrid w:val="0"/>
          <w:sz w:val="24"/>
          <w:szCs w:val="24"/>
        </w:rPr>
        <w:t xml:space="preserve">En razón de lo anterior, presento esta iniciativa de acuerdo con turno a las </w:t>
      </w:r>
      <w:r w:rsidR="00D63AFF">
        <w:rPr>
          <w:rFonts w:ascii="Arial" w:hAnsi="Arial" w:cs="Arial"/>
          <w:snapToGrid w:val="0"/>
          <w:sz w:val="24"/>
          <w:szCs w:val="24"/>
        </w:rPr>
        <w:t>C</w:t>
      </w:r>
      <w:r>
        <w:rPr>
          <w:rFonts w:ascii="Arial" w:hAnsi="Arial" w:cs="Arial"/>
          <w:snapToGrid w:val="0"/>
          <w:sz w:val="24"/>
          <w:szCs w:val="24"/>
        </w:rPr>
        <w:t xml:space="preserve">omisiones </w:t>
      </w:r>
      <w:r w:rsidR="00D63AFF">
        <w:rPr>
          <w:rFonts w:ascii="Arial" w:hAnsi="Arial" w:cs="Arial"/>
          <w:snapToGrid w:val="0"/>
          <w:sz w:val="24"/>
          <w:szCs w:val="24"/>
        </w:rPr>
        <w:t>E</w:t>
      </w:r>
      <w:r>
        <w:rPr>
          <w:rFonts w:ascii="Arial" w:hAnsi="Arial" w:cs="Arial"/>
          <w:snapToGrid w:val="0"/>
          <w:sz w:val="24"/>
          <w:szCs w:val="24"/>
        </w:rPr>
        <w:t xml:space="preserve">dilicias de Gobernación, Reglamentos y Vigilancia como convocante, y a la de Educación, Innovación, Ciencia y Tecnología como coadyuvante. </w:t>
      </w:r>
    </w:p>
    <w:p w14:paraId="016035AB" w14:textId="77777777" w:rsidR="006B5B60" w:rsidRDefault="006B5B60" w:rsidP="006B5B60">
      <w:pPr>
        <w:tabs>
          <w:tab w:val="left" w:pos="142"/>
        </w:tabs>
        <w:jc w:val="both"/>
        <w:rPr>
          <w:rFonts w:ascii="Arial" w:hAnsi="Arial" w:cs="Arial"/>
          <w:snapToGrid w:val="0"/>
          <w:sz w:val="24"/>
          <w:szCs w:val="24"/>
        </w:rPr>
      </w:pPr>
    </w:p>
    <w:p w14:paraId="62F7987E" w14:textId="462F1A3E" w:rsidR="006B5B60" w:rsidRPr="006B5B60" w:rsidRDefault="006B5B60" w:rsidP="006B5B60">
      <w:pPr>
        <w:tabs>
          <w:tab w:val="left" w:pos="142"/>
        </w:tabs>
        <w:jc w:val="both"/>
        <w:rPr>
          <w:rFonts w:ascii="Arial" w:hAnsi="Arial" w:cs="Arial"/>
          <w:snapToGrid w:val="0"/>
          <w:sz w:val="24"/>
          <w:szCs w:val="24"/>
        </w:rPr>
      </w:pPr>
      <w:r>
        <w:rPr>
          <w:rFonts w:ascii="Arial" w:hAnsi="Arial" w:cs="Arial"/>
          <w:snapToGrid w:val="0"/>
          <w:sz w:val="24"/>
          <w:szCs w:val="24"/>
        </w:rPr>
        <w:t xml:space="preserve">Que tiene por objeto el que se realice este convenio con el Sistema de Universidad Virtual de la Universidad de Guadalajara, a fin de que las diecisiete Academias Municipales, sean cede del Programa Casa Universitaria. Es </w:t>
      </w:r>
      <w:r w:rsidR="00530F7C">
        <w:rPr>
          <w:rFonts w:ascii="Arial" w:hAnsi="Arial" w:cs="Arial"/>
          <w:snapToGrid w:val="0"/>
          <w:sz w:val="24"/>
          <w:szCs w:val="24"/>
        </w:rPr>
        <w:t>cuánto</w:t>
      </w:r>
      <w:r>
        <w:rPr>
          <w:rFonts w:ascii="Arial" w:hAnsi="Arial" w:cs="Arial"/>
          <w:snapToGrid w:val="0"/>
          <w:sz w:val="24"/>
          <w:szCs w:val="24"/>
        </w:rPr>
        <w:t>.</w:t>
      </w:r>
    </w:p>
    <w:p w14:paraId="3C16A923" w14:textId="4D26B009" w:rsidR="006B5B60" w:rsidRPr="008C1921" w:rsidRDefault="006B5B60" w:rsidP="008C1921">
      <w:pPr>
        <w:tabs>
          <w:tab w:val="left" w:pos="142"/>
        </w:tabs>
        <w:jc w:val="both"/>
        <w:rPr>
          <w:rFonts w:ascii="Arial" w:hAnsi="Arial" w:cs="Arial"/>
          <w:i/>
          <w:snapToGrid w:val="0"/>
          <w:sz w:val="18"/>
          <w:szCs w:val="18"/>
        </w:rPr>
      </w:pPr>
      <w:r w:rsidRPr="008C1921">
        <w:rPr>
          <w:rFonts w:ascii="Arial" w:hAnsi="Arial" w:cs="Arial"/>
          <w:i/>
          <w:snapToGrid w:val="0"/>
          <w:sz w:val="18"/>
          <w:szCs w:val="18"/>
        </w:rPr>
        <w:t xml:space="preserve"> </w:t>
      </w:r>
    </w:p>
    <w:p w14:paraId="52BDE408" w14:textId="49DD3B06" w:rsidR="008C1921" w:rsidRPr="008C1921" w:rsidRDefault="008C1921" w:rsidP="008C1921">
      <w:pPr>
        <w:rPr>
          <w:rFonts w:ascii="Arial" w:hAnsi="Arial" w:cs="Arial"/>
          <w:b/>
          <w:i/>
          <w:sz w:val="18"/>
          <w:szCs w:val="18"/>
        </w:rPr>
      </w:pPr>
      <w:r>
        <w:rPr>
          <w:rFonts w:ascii="Arial" w:hAnsi="Arial" w:cs="Arial"/>
          <w:b/>
          <w:i/>
          <w:sz w:val="18"/>
          <w:szCs w:val="18"/>
        </w:rPr>
        <w:t>“</w:t>
      </w:r>
      <w:r w:rsidRPr="008C1921">
        <w:rPr>
          <w:rFonts w:ascii="Arial" w:hAnsi="Arial" w:cs="Arial"/>
          <w:b/>
          <w:i/>
          <w:sz w:val="18"/>
          <w:szCs w:val="18"/>
        </w:rPr>
        <w:t xml:space="preserve">Ciudadanas y ciudadanos integrantes del </w:t>
      </w:r>
    </w:p>
    <w:p w14:paraId="59E1EA56" w14:textId="77777777" w:rsidR="008C1921" w:rsidRPr="008C1921" w:rsidRDefault="008C1921" w:rsidP="008C1921">
      <w:pPr>
        <w:jc w:val="both"/>
        <w:rPr>
          <w:rFonts w:ascii="Arial" w:hAnsi="Arial" w:cs="Arial"/>
          <w:b/>
          <w:i/>
          <w:sz w:val="18"/>
          <w:szCs w:val="18"/>
        </w:rPr>
      </w:pPr>
      <w:r w:rsidRPr="008C1921">
        <w:rPr>
          <w:rFonts w:ascii="Arial" w:hAnsi="Arial" w:cs="Arial"/>
          <w:b/>
          <w:i/>
          <w:sz w:val="18"/>
          <w:szCs w:val="18"/>
        </w:rPr>
        <w:t>Honorable Ayuntamiento de Guadalajara</w:t>
      </w:r>
    </w:p>
    <w:p w14:paraId="4AE7C081" w14:textId="3473746C" w:rsidR="008C1921" w:rsidRPr="008C1921" w:rsidRDefault="00F91C3A" w:rsidP="008C1921">
      <w:pPr>
        <w:jc w:val="both"/>
        <w:rPr>
          <w:rFonts w:ascii="Arial" w:hAnsi="Arial" w:cs="Arial"/>
          <w:b/>
          <w:i/>
          <w:sz w:val="18"/>
          <w:szCs w:val="18"/>
        </w:rPr>
      </w:pPr>
      <w:r>
        <w:rPr>
          <w:rFonts w:ascii="Arial" w:hAnsi="Arial" w:cs="Arial"/>
          <w:b/>
          <w:i/>
          <w:sz w:val="18"/>
          <w:szCs w:val="18"/>
        </w:rPr>
        <w:t xml:space="preserve">P R E S E N T E </w:t>
      </w:r>
    </w:p>
    <w:p w14:paraId="37D0F7D8" w14:textId="77777777" w:rsidR="008C1921" w:rsidRPr="008C1921" w:rsidRDefault="008C1921" w:rsidP="008C1921">
      <w:pPr>
        <w:jc w:val="both"/>
        <w:rPr>
          <w:rFonts w:ascii="Arial" w:hAnsi="Arial" w:cs="Arial"/>
          <w:i/>
          <w:sz w:val="18"/>
          <w:szCs w:val="18"/>
        </w:rPr>
      </w:pPr>
    </w:p>
    <w:p w14:paraId="66C0F148" w14:textId="77777777" w:rsidR="008C1921" w:rsidRPr="008C1921" w:rsidRDefault="008C1921" w:rsidP="008C1921">
      <w:pPr>
        <w:jc w:val="both"/>
        <w:rPr>
          <w:rFonts w:ascii="Arial" w:hAnsi="Arial" w:cs="Arial"/>
          <w:i/>
          <w:sz w:val="18"/>
          <w:szCs w:val="18"/>
        </w:rPr>
      </w:pPr>
      <w:r w:rsidRPr="008C1921">
        <w:rPr>
          <w:rFonts w:ascii="Arial" w:hAnsi="Arial" w:cs="Arial"/>
          <w:i/>
          <w:sz w:val="18"/>
          <w:szCs w:val="18"/>
        </w:rPr>
        <w:t>La que suscribe,</w:t>
      </w:r>
      <w:r w:rsidRPr="008C1921">
        <w:rPr>
          <w:rFonts w:ascii="Arial" w:hAnsi="Arial" w:cs="Arial"/>
          <w:b/>
          <w:i/>
          <w:sz w:val="18"/>
          <w:szCs w:val="18"/>
        </w:rPr>
        <w:t xml:space="preserve"> Regidora Sofía Berenice García Mosqueda</w:t>
      </w:r>
      <w:r w:rsidRPr="008C1921">
        <w:rPr>
          <w:rFonts w:ascii="Arial" w:hAnsi="Arial" w:cs="Arial"/>
          <w:i/>
          <w:sz w:val="18"/>
          <w:szCs w:val="18"/>
        </w:rPr>
        <w:t xml:space="preserve">, integrante de este Ayuntamiento, en uso de las facultades que me otorga el artículo 41 fracción II, de la </w:t>
      </w:r>
      <w:r w:rsidRPr="008C1921">
        <w:rPr>
          <w:rFonts w:ascii="Arial" w:hAnsi="Arial" w:cs="Arial"/>
          <w:b/>
          <w:i/>
          <w:sz w:val="18"/>
          <w:szCs w:val="18"/>
        </w:rPr>
        <w:t>Ley del Gobierno y la Administración Pública Municipal del Estado de Jalisco</w:t>
      </w:r>
      <w:r w:rsidRPr="008C1921">
        <w:rPr>
          <w:rFonts w:ascii="Arial" w:hAnsi="Arial" w:cs="Arial"/>
          <w:i/>
          <w:sz w:val="18"/>
          <w:szCs w:val="18"/>
        </w:rPr>
        <w:t xml:space="preserve">; 90, 91 fracción II, y 92, del </w:t>
      </w:r>
      <w:r w:rsidRPr="008C1921">
        <w:rPr>
          <w:rFonts w:ascii="Arial" w:hAnsi="Arial" w:cs="Arial"/>
          <w:b/>
          <w:i/>
          <w:sz w:val="18"/>
          <w:szCs w:val="18"/>
        </w:rPr>
        <w:t>Código de Gobierno Municipal de</w:t>
      </w:r>
      <w:r w:rsidRPr="008C1921">
        <w:rPr>
          <w:rFonts w:ascii="Arial" w:hAnsi="Arial" w:cs="Arial"/>
          <w:i/>
          <w:sz w:val="18"/>
          <w:szCs w:val="18"/>
        </w:rPr>
        <w:t xml:space="preserve"> </w:t>
      </w:r>
      <w:r w:rsidRPr="008C1921">
        <w:rPr>
          <w:rFonts w:ascii="Arial" w:hAnsi="Arial" w:cs="Arial"/>
          <w:b/>
          <w:i/>
          <w:sz w:val="18"/>
          <w:szCs w:val="18"/>
        </w:rPr>
        <w:t>Guadalajara</w:t>
      </w:r>
      <w:r w:rsidRPr="008C1921">
        <w:rPr>
          <w:rFonts w:ascii="Arial" w:hAnsi="Arial" w:cs="Arial"/>
          <w:i/>
          <w:sz w:val="18"/>
          <w:szCs w:val="18"/>
        </w:rPr>
        <w:t xml:space="preserve">; presento ante este cuerpo colegiado la siguiente </w:t>
      </w:r>
      <w:r w:rsidRPr="008C1921">
        <w:rPr>
          <w:rFonts w:ascii="Arial" w:hAnsi="Arial" w:cs="Arial"/>
          <w:b/>
          <w:i/>
          <w:sz w:val="18"/>
          <w:szCs w:val="18"/>
        </w:rPr>
        <w:t xml:space="preserve">Iniciativa de Acuerdo con Turno a Comisión, </w:t>
      </w:r>
      <w:r w:rsidRPr="008C1921">
        <w:rPr>
          <w:rFonts w:ascii="Arial" w:hAnsi="Arial" w:cs="Arial"/>
          <w:i/>
          <w:sz w:val="18"/>
          <w:szCs w:val="18"/>
        </w:rPr>
        <w:t xml:space="preserve">que </w:t>
      </w:r>
      <w:r w:rsidRPr="008C1921">
        <w:rPr>
          <w:rFonts w:ascii="Arial" w:hAnsi="Arial" w:cs="Arial"/>
          <w:b/>
          <w:i/>
          <w:sz w:val="18"/>
          <w:szCs w:val="18"/>
        </w:rPr>
        <w:t xml:space="preserve">tiene por objeto se realice un convenio con el Sistema de Universidad de Virtual (SUV), de la Universidad de Guadalajara, a fin de que las Academias Municipales, sean sede del programa CASA UNIVERSITARIA, </w:t>
      </w:r>
      <w:r w:rsidRPr="008C1921">
        <w:rPr>
          <w:rFonts w:ascii="Arial" w:hAnsi="Arial" w:cs="Arial"/>
          <w:i/>
          <w:sz w:val="18"/>
          <w:szCs w:val="18"/>
        </w:rPr>
        <w:t xml:space="preserve">lo anterior bajo la siguiente: </w:t>
      </w:r>
    </w:p>
    <w:p w14:paraId="6878BDDA" w14:textId="77777777" w:rsidR="008C1921" w:rsidRPr="008C1921" w:rsidRDefault="008C1921" w:rsidP="008C1921">
      <w:pPr>
        <w:jc w:val="both"/>
        <w:rPr>
          <w:rFonts w:ascii="Arial" w:hAnsi="Arial" w:cs="Arial"/>
          <w:i/>
          <w:sz w:val="18"/>
          <w:szCs w:val="18"/>
        </w:rPr>
      </w:pPr>
    </w:p>
    <w:p w14:paraId="7B183EAA" w14:textId="77777777" w:rsidR="008C1921" w:rsidRPr="008C1921" w:rsidRDefault="008C1921" w:rsidP="008C1921">
      <w:pPr>
        <w:jc w:val="center"/>
        <w:rPr>
          <w:rFonts w:ascii="Arial" w:hAnsi="Arial" w:cs="Arial"/>
          <w:b/>
          <w:i/>
          <w:sz w:val="18"/>
          <w:szCs w:val="18"/>
        </w:rPr>
      </w:pPr>
      <w:r w:rsidRPr="008C1921">
        <w:rPr>
          <w:rFonts w:ascii="Arial" w:hAnsi="Arial" w:cs="Arial"/>
          <w:b/>
          <w:i/>
          <w:sz w:val="18"/>
          <w:szCs w:val="18"/>
        </w:rPr>
        <w:t>EXPOSICIÓN DE MOTIVOS</w:t>
      </w:r>
    </w:p>
    <w:p w14:paraId="6C29043B" w14:textId="77777777" w:rsidR="008C1921" w:rsidRPr="008C1921" w:rsidRDefault="008C1921" w:rsidP="008C1921">
      <w:pPr>
        <w:shd w:val="clear" w:color="auto" w:fill="FFFFFF"/>
        <w:jc w:val="both"/>
        <w:rPr>
          <w:rFonts w:ascii="Arial" w:hAnsi="Arial" w:cs="Arial"/>
          <w:i/>
          <w:color w:val="000000"/>
          <w:sz w:val="18"/>
          <w:szCs w:val="18"/>
          <w:lang w:eastAsia="es-ES"/>
        </w:rPr>
      </w:pPr>
    </w:p>
    <w:p w14:paraId="7C942AAA" w14:textId="77777777" w:rsidR="008C1921" w:rsidRPr="008C1921" w:rsidRDefault="008C1921" w:rsidP="008C1921">
      <w:pPr>
        <w:jc w:val="both"/>
        <w:rPr>
          <w:rFonts w:ascii="Arial" w:hAnsi="Arial" w:cs="Arial"/>
          <w:i/>
          <w:sz w:val="18"/>
          <w:szCs w:val="18"/>
        </w:rPr>
      </w:pPr>
      <w:r w:rsidRPr="008C1921">
        <w:rPr>
          <w:rFonts w:ascii="Arial" w:hAnsi="Arial" w:cs="Arial"/>
          <w:i/>
          <w:sz w:val="18"/>
          <w:szCs w:val="18"/>
        </w:rPr>
        <w:t xml:space="preserve">El rezago educativo es una condición que restringe seriamente el desarrollo de las personas, al mermar sus capacidades para insertarse adecuadamente en el mercado laboral, conformándose así un círculo vicioso que arrebata a las personas, la posibilidad de obtener ingresos legítimos que les permitan a sí mismos y a sus familias, tener una vida digna. </w:t>
      </w:r>
    </w:p>
    <w:p w14:paraId="5B35B6DD" w14:textId="77777777" w:rsidR="008C1921" w:rsidRPr="008C1921" w:rsidRDefault="008C1921" w:rsidP="008C1921">
      <w:pPr>
        <w:jc w:val="both"/>
        <w:rPr>
          <w:rFonts w:ascii="Arial" w:hAnsi="Arial" w:cs="Arial"/>
          <w:i/>
          <w:sz w:val="18"/>
          <w:szCs w:val="18"/>
        </w:rPr>
      </w:pPr>
    </w:p>
    <w:p w14:paraId="1018C5C0" w14:textId="77777777" w:rsidR="00653927" w:rsidRDefault="008C1921" w:rsidP="008C1921">
      <w:pPr>
        <w:jc w:val="both"/>
        <w:rPr>
          <w:rFonts w:ascii="Arial" w:hAnsi="Arial" w:cs="Arial"/>
          <w:i/>
          <w:sz w:val="18"/>
          <w:szCs w:val="18"/>
        </w:rPr>
      </w:pPr>
      <w:r w:rsidRPr="008C1921">
        <w:rPr>
          <w:rFonts w:ascii="Arial" w:hAnsi="Arial" w:cs="Arial"/>
          <w:i/>
          <w:sz w:val="18"/>
          <w:szCs w:val="18"/>
        </w:rPr>
        <w:t>Desde hace más de dos décadas, con el ascenso de los derechos humanos, distintas voces han abordado la gravedad de este problema en el país, considerando que existe una falta de atención por parte del Estado Mexicano para atender una deuda que consideran histórica y que reproduce los sesgos que las desigualdades socioeconómicas o la exclusión social imponen a la misma.</w:t>
      </w:r>
    </w:p>
    <w:p w14:paraId="0025D7A6" w14:textId="21670116" w:rsidR="008C1921" w:rsidRPr="008C1921" w:rsidRDefault="008C1921" w:rsidP="008C1921">
      <w:pPr>
        <w:jc w:val="both"/>
        <w:rPr>
          <w:rFonts w:ascii="Arial" w:hAnsi="Arial" w:cs="Arial"/>
          <w:i/>
          <w:sz w:val="18"/>
          <w:szCs w:val="18"/>
        </w:rPr>
      </w:pPr>
      <w:r w:rsidRPr="008C1921">
        <w:rPr>
          <w:rFonts w:ascii="Arial" w:hAnsi="Arial" w:cs="Arial"/>
          <w:i/>
          <w:sz w:val="18"/>
          <w:szCs w:val="18"/>
        </w:rPr>
        <w:lastRenderedPageBreak/>
        <w:t>El Plan Estatal de Desarrollo 2013-2033 del G</w:t>
      </w:r>
      <w:r w:rsidR="00F91C3A">
        <w:rPr>
          <w:rFonts w:ascii="Arial" w:hAnsi="Arial" w:cs="Arial"/>
          <w:i/>
          <w:sz w:val="18"/>
          <w:szCs w:val="18"/>
        </w:rPr>
        <w:t xml:space="preserve">obierno del Estado de Jalisco, </w:t>
      </w:r>
      <w:r w:rsidRPr="008C1921">
        <w:rPr>
          <w:rFonts w:ascii="Arial" w:hAnsi="Arial" w:cs="Arial"/>
          <w:i/>
          <w:sz w:val="18"/>
          <w:szCs w:val="18"/>
        </w:rPr>
        <w:t>define: “El rezago educativo es una situación de vulnerabilidad que afecta a las personas mayores de 15 años que no saben leer ni escribir, o bien que no han concluido el nivel básico de estudios. Esa situación impide su acceso a mejores oportunidades laborales y educativas, además de dificultar su relación con el entorno social y la comunidad en la que viven.”</w:t>
      </w:r>
      <w:r w:rsidRPr="008C1921">
        <w:rPr>
          <w:rStyle w:val="Refdenotaalpie"/>
          <w:rFonts w:ascii="Arial" w:hAnsi="Arial" w:cs="Arial"/>
          <w:i/>
          <w:sz w:val="18"/>
          <w:szCs w:val="18"/>
        </w:rPr>
        <w:footnoteReference w:id="16"/>
      </w:r>
    </w:p>
    <w:p w14:paraId="46CEB17A" w14:textId="77777777" w:rsidR="008C1921" w:rsidRPr="008C1921" w:rsidRDefault="008C1921" w:rsidP="008C1921">
      <w:pPr>
        <w:jc w:val="both"/>
        <w:rPr>
          <w:rFonts w:ascii="Arial" w:hAnsi="Arial" w:cs="Arial"/>
          <w:i/>
          <w:sz w:val="18"/>
          <w:szCs w:val="18"/>
        </w:rPr>
      </w:pPr>
    </w:p>
    <w:p w14:paraId="027B7BAE" w14:textId="77777777" w:rsidR="008C1921" w:rsidRPr="008C1921" w:rsidRDefault="008C1921" w:rsidP="008C1921">
      <w:pPr>
        <w:jc w:val="both"/>
        <w:rPr>
          <w:rFonts w:ascii="Arial" w:hAnsi="Arial" w:cs="Arial"/>
          <w:i/>
          <w:sz w:val="18"/>
          <w:szCs w:val="18"/>
        </w:rPr>
      </w:pPr>
      <w:r w:rsidRPr="008C1921">
        <w:rPr>
          <w:rFonts w:ascii="Arial" w:hAnsi="Arial" w:cs="Arial"/>
          <w:i/>
          <w:sz w:val="18"/>
          <w:szCs w:val="18"/>
        </w:rPr>
        <w:t>En el mismo documento se menciona que en el contexto nacional “de acuerdo con estimaciones realizadas por el Instituto Estatal para la Educación de Jóvenes y Adultos (INEEJAD), con datos del Censo de Población y Vivienda 2010 y proyecciones del Consejo Nacional de Población (CONAPO), Jalisco se ubica en la posición 18 con 40.3% de población con rezago educativo; este dato está 0.5 puntos porcentuales por debajo de la media nacional, que es de 40.8%. Los que registran el menor rezago educativo son el Distrito Federal (25.2%) y Nuevo León (28.8%).”</w:t>
      </w:r>
    </w:p>
    <w:p w14:paraId="5644625B" w14:textId="77777777" w:rsidR="008C1921" w:rsidRPr="008C1921" w:rsidRDefault="008C1921" w:rsidP="008C1921">
      <w:pPr>
        <w:jc w:val="both"/>
        <w:rPr>
          <w:rFonts w:ascii="Arial" w:hAnsi="Arial" w:cs="Arial"/>
          <w:i/>
          <w:sz w:val="18"/>
          <w:szCs w:val="18"/>
        </w:rPr>
      </w:pPr>
    </w:p>
    <w:p w14:paraId="187E13FB" w14:textId="77777777" w:rsidR="008C1921" w:rsidRPr="008C1921" w:rsidRDefault="008C1921" w:rsidP="008C1921">
      <w:pPr>
        <w:jc w:val="both"/>
        <w:rPr>
          <w:rFonts w:ascii="Arial" w:hAnsi="Arial" w:cs="Arial"/>
          <w:i/>
          <w:sz w:val="18"/>
          <w:szCs w:val="18"/>
        </w:rPr>
      </w:pPr>
      <w:r w:rsidRPr="008C1921">
        <w:rPr>
          <w:rFonts w:ascii="Arial" w:hAnsi="Arial" w:cs="Arial"/>
          <w:i/>
          <w:sz w:val="18"/>
          <w:szCs w:val="18"/>
        </w:rPr>
        <w:t>No podemos soslayar la importancia como autoridades de cualquier nivel de gobierno, de que tenemos la responsabilidad para lograr que la población encuentre condiciones institucionales para obtener las herramientas pedagógicas que les permitan potenciar sus capacidades humanas.</w:t>
      </w:r>
    </w:p>
    <w:p w14:paraId="37D14346" w14:textId="77777777" w:rsidR="008C1921" w:rsidRPr="008C1921" w:rsidRDefault="008C1921" w:rsidP="008C1921">
      <w:pPr>
        <w:jc w:val="both"/>
        <w:rPr>
          <w:rFonts w:ascii="Arial" w:hAnsi="Arial" w:cs="Arial"/>
          <w:i/>
          <w:sz w:val="18"/>
          <w:szCs w:val="18"/>
        </w:rPr>
      </w:pPr>
    </w:p>
    <w:p w14:paraId="720EAC05" w14:textId="02CA92E4" w:rsidR="008C1921" w:rsidRPr="008C1921" w:rsidRDefault="008C1921" w:rsidP="008C1921">
      <w:pPr>
        <w:jc w:val="both"/>
        <w:rPr>
          <w:rFonts w:ascii="Arial" w:hAnsi="Arial" w:cs="Arial"/>
          <w:i/>
          <w:sz w:val="18"/>
          <w:szCs w:val="18"/>
        </w:rPr>
      </w:pPr>
      <w:r w:rsidRPr="008C1921">
        <w:rPr>
          <w:rFonts w:ascii="Arial" w:hAnsi="Arial" w:cs="Arial"/>
          <w:i/>
          <w:sz w:val="18"/>
          <w:szCs w:val="18"/>
        </w:rPr>
        <w:t>La Universidad de Guadalajara cuenta con el programa Comunidades de Aprendizaje y Servicios Académicos (CASA</w:t>
      </w:r>
      <w:r w:rsidR="00F91C3A">
        <w:rPr>
          <w:rFonts w:ascii="Arial" w:hAnsi="Arial" w:cs="Arial"/>
          <w:i/>
          <w:sz w:val="18"/>
          <w:szCs w:val="18"/>
        </w:rPr>
        <w:t xml:space="preserve"> Universitaria) del Sistema de </w:t>
      </w:r>
      <w:r w:rsidRPr="008C1921">
        <w:rPr>
          <w:rFonts w:ascii="Arial" w:hAnsi="Arial" w:cs="Arial"/>
          <w:i/>
          <w:sz w:val="18"/>
          <w:szCs w:val="18"/>
        </w:rPr>
        <w:t>Universidad Virtual, el cual tiene como objetivo acercar los servicios universitarios a grupos sociales que, por sus condiciones geográficas, socioeconómicas o laborales, no tienen acceso a la educación presencial.</w:t>
      </w:r>
    </w:p>
    <w:p w14:paraId="37EA229E" w14:textId="77777777" w:rsidR="008C1921" w:rsidRPr="008C1921" w:rsidRDefault="008C1921" w:rsidP="008C1921">
      <w:pPr>
        <w:jc w:val="both"/>
        <w:rPr>
          <w:rFonts w:ascii="Arial" w:hAnsi="Arial" w:cs="Arial"/>
          <w:i/>
          <w:sz w:val="18"/>
          <w:szCs w:val="18"/>
        </w:rPr>
      </w:pPr>
      <w:r w:rsidRPr="008C1921">
        <w:rPr>
          <w:rFonts w:ascii="Arial" w:hAnsi="Arial" w:cs="Arial"/>
          <w:i/>
          <w:sz w:val="18"/>
          <w:szCs w:val="18"/>
        </w:rPr>
        <w:t xml:space="preserve"> </w:t>
      </w:r>
    </w:p>
    <w:p w14:paraId="2C3EE955" w14:textId="77777777" w:rsidR="008C1921" w:rsidRPr="008C1921" w:rsidRDefault="008C1921" w:rsidP="008C1921">
      <w:pPr>
        <w:jc w:val="both"/>
        <w:rPr>
          <w:rFonts w:ascii="Arial" w:hAnsi="Arial" w:cs="Arial"/>
          <w:i/>
          <w:sz w:val="18"/>
          <w:szCs w:val="18"/>
        </w:rPr>
      </w:pPr>
      <w:r w:rsidRPr="008C1921">
        <w:rPr>
          <w:rFonts w:ascii="Arial" w:hAnsi="Arial" w:cs="Arial"/>
          <w:i/>
          <w:sz w:val="18"/>
          <w:szCs w:val="18"/>
        </w:rPr>
        <w:t xml:space="preserve">Para lograrlo, </w:t>
      </w:r>
      <w:proofErr w:type="spellStart"/>
      <w:r w:rsidRPr="008C1921">
        <w:rPr>
          <w:rFonts w:ascii="Arial" w:hAnsi="Arial" w:cs="Arial"/>
          <w:i/>
          <w:sz w:val="18"/>
          <w:szCs w:val="18"/>
        </w:rPr>
        <w:t>UDGVirtual</w:t>
      </w:r>
      <w:proofErr w:type="spellEnd"/>
      <w:r w:rsidRPr="008C1921">
        <w:rPr>
          <w:rFonts w:ascii="Arial" w:hAnsi="Arial" w:cs="Arial"/>
          <w:i/>
          <w:sz w:val="18"/>
          <w:szCs w:val="18"/>
        </w:rPr>
        <w:t xml:space="preserve"> en conjunto con ayuntamientos e instituciones, provee espacios conocidos como Casas Universitarias, las cuales están equipadas con computadoras, internet y material bibliográfico, a disposición de los habitantes de la comunidad o de los usuarios de la dependencia donde se encuentran establecidas.</w:t>
      </w:r>
    </w:p>
    <w:p w14:paraId="048A24DE" w14:textId="77777777" w:rsidR="008C1921" w:rsidRPr="008C1921" w:rsidRDefault="008C1921" w:rsidP="008C1921">
      <w:pPr>
        <w:jc w:val="both"/>
        <w:rPr>
          <w:rFonts w:ascii="Arial" w:hAnsi="Arial" w:cs="Arial"/>
          <w:i/>
          <w:sz w:val="18"/>
          <w:szCs w:val="18"/>
        </w:rPr>
      </w:pPr>
      <w:r w:rsidRPr="008C1921">
        <w:rPr>
          <w:rFonts w:ascii="Arial" w:hAnsi="Arial" w:cs="Arial"/>
          <w:i/>
          <w:sz w:val="18"/>
          <w:szCs w:val="18"/>
        </w:rPr>
        <w:t xml:space="preserve"> </w:t>
      </w:r>
    </w:p>
    <w:p w14:paraId="42B51AF6" w14:textId="77777777" w:rsidR="008C1921" w:rsidRPr="008C1921" w:rsidRDefault="008C1921" w:rsidP="008C1921">
      <w:pPr>
        <w:jc w:val="both"/>
        <w:rPr>
          <w:rFonts w:ascii="Arial" w:hAnsi="Arial" w:cs="Arial"/>
          <w:i/>
          <w:sz w:val="18"/>
          <w:szCs w:val="18"/>
        </w:rPr>
      </w:pPr>
      <w:r w:rsidRPr="008C1921">
        <w:rPr>
          <w:rFonts w:ascii="Arial" w:hAnsi="Arial" w:cs="Arial"/>
          <w:i/>
          <w:sz w:val="18"/>
          <w:szCs w:val="18"/>
        </w:rPr>
        <w:t xml:space="preserve">El propósito es que la gente pueda cursar una de las nueve licenciaturas y el bachillerato en línea que ofrece </w:t>
      </w:r>
      <w:proofErr w:type="spellStart"/>
      <w:r w:rsidRPr="008C1921">
        <w:rPr>
          <w:rFonts w:ascii="Arial" w:hAnsi="Arial" w:cs="Arial"/>
          <w:i/>
          <w:sz w:val="18"/>
          <w:szCs w:val="18"/>
        </w:rPr>
        <w:t>UDGVirtual</w:t>
      </w:r>
      <w:proofErr w:type="spellEnd"/>
      <w:r w:rsidRPr="008C1921">
        <w:rPr>
          <w:rFonts w:ascii="Arial" w:hAnsi="Arial" w:cs="Arial"/>
          <w:i/>
          <w:sz w:val="18"/>
          <w:szCs w:val="18"/>
        </w:rPr>
        <w:t>, aunque también pueden registrarse para un posgrado, o para los distintos cursos y diplomados que ofrece el área de Educación Continua.</w:t>
      </w:r>
    </w:p>
    <w:p w14:paraId="38D81FB1" w14:textId="77777777" w:rsidR="008C1921" w:rsidRPr="008C1921" w:rsidRDefault="008C1921" w:rsidP="008C1921">
      <w:pPr>
        <w:jc w:val="both"/>
        <w:rPr>
          <w:rFonts w:ascii="Arial" w:hAnsi="Arial" w:cs="Arial"/>
          <w:i/>
          <w:sz w:val="18"/>
          <w:szCs w:val="18"/>
        </w:rPr>
      </w:pPr>
      <w:r w:rsidRPr="008C1921">
        <w:rPr>
          <w:rFonts w:ascii="Arial" w:hAnsi="Arial" w:cs="Arial"/>
          <w:i/>
          <w:sz w:val="18"/>
          <w:szCs w:val="18"/>
        </w:rPr>
        <w:t xml:space="preserve"> </w:t>
      </w:r>
    </w:p>
    <w:p w14:paraId="56449859" w14:textId="77777777" w:rsidR="008C1921" w:rsidRPr="008C1921" w:rsidRDefault="008C1921" w:rsidP="008C1921">
      <w:pPr>
        <w:jc w:val="both"/>
        <w:rPr>
          <w:rFonts w:ascii="Arial" w:hAnsi="Arial" w:cs="Arial"/>
          <w:i/>
          <w:sz w:val="18"/>
          <w:szCs w:val="18"/>
        </w:rPr>
      </w:pPr>
      <w:r w:rsidRPr="008C1921">
        <w:rPr>
          <w:rFonts w:ascii="Arial" w:hAnsi="Arial" w:cs="Arial"/>
          <w:i/>
          <w:sz w:val="18"/>
          <w:szCs w:val="18"/>
        </w:rPr>
        <w:t>Además, cada uno de estos espacios cuenta con un promotor capacitado para ofrecer asesoría a los usuarios, desde su trámite de inscripción, solicitud de condonaciones en caso de requerirlo, entrega de documentación y otros trámites administrativos, incluidos los relacionados con el proceso de egreso.</w:t>
      </w:r>
    </w:p>
    <w:p w14:paraId="20958060" w14:textId="77777777" w:rsidR="008C1921" w:rsidRPr="008C1921" w:rsidRDefault="008C1921" w:rsidP="008C1921">
      <w:pPr>
        <w:jc w:val="both"/>
        <w:rPr>
          <w:rFonts w:ascii="Arial" w:hAnsi="Arial" w:cs="Arial"/>
          <w:i/>
          <w:sz w:val="18"/>
          <w:szCs w:val="18"/>
        </w:rPr>
      </w:pPr>
      <w:r w:rsidRPr="008C1921">
        <w:rPr>
          <w:rFonts w:ascii="Arial" w:hAnsi="Arial" w:cs="Arial"/>
          <w:i/>
          <w:sz w:val="18"/>
          <w:szCs w:val="18"/>
        </w:rPr>
        <w:t xml:space="preserve"> </w:t>
      </w:r>
    </w:p>
    <w:p w14:paraId="226AA7E3" w14:textId="77777777" w:rsidR="008C1921" w:rsidRPr="008C1921" w:rsidRDefault="008C1921" w:rsidP="008C1921">
      <w:pPr>
        <w:jc w:val="both"/>
        <w:rPr>
          <w:rFonts w:ascii="Arial" w:hAnsi="Arial" w:cs="Arial"/>
          <w:i/>
          <w:sz w:val="18"/>
          <w:szCs w:val="18"/>
        </w:rPr>
      </w:pPr>
      <w:r w:rsidRPr="008C1921">
        <w:rPr>
          <w:rFonts w:ascii="Arial" w:hAnsi="Arial" w:cs="Arial"/>
          <w:i/>
          <w:sz w:val="18"/>
          <w:szCs w:val="18"/>
        </w:rPr>
        <w:t xml:space="preserve">Actualmente el programa cuenta con 39 Casas Universitarias establecidas en diferentes comunidades y cabeceras municipales de Jalisco: </w:t>
      </w:r>
      <w:proofErr w:type="spellStart"/>
      <w:r w:rsidRPr="008C1921">
        <w:rPr>
          <w:rFonts w:ascii="Arial" w:hAnsi="Arial" w:cs="Arial"/>
          <w:i/>
          <w:sz w:val="18"/>
          <w:szCs w:val="18"/>
        </w:rPr>
        <w:t>Acatic</w:t>
      </w:r>
      <w:proofErr w:type="spellEnd"/>
      <w:r w:rsidRPr="008C1921">
        <w:rPr>
          <w:rFonts w:ascii="Arial" w:hAnsi="Arial" w:cs="Arial"/>
          <w:i/>
          <w:sz w:val="18"/>
          <w:szCs w:val="18"/>
        </w:rPr>
        <w:t xml:space="preserve">, Atemajac, </w:t>
      </w:r>
      <w:proofErr w:type="spellStart"/>
      <w:r w:rsidRPr="008C1921">
        <w:rPr>
          <w:rFonts w:ascii="Arial" w:hAnsi="Arial" w:cs="Arial"/>
          <w:i/>
          <w:sz w:val="18"/>
          <w:szCs w:val="18"/>
        </w:rPr>
        <w:t>Atequiza</w:t>
      </w:r>
      <w:proofErr w:type="spellEnd"/>
      <w:r w:rsidRPr="008C1921">
        <w:rPr>
          <w:rFonts w:ascii="Arial" w:hAnsi="Arial" w:cs="Arial"/>
          <w:i/>
          <w:sz w:val="18"/>
          <w:szCs w:val="18"/>
        </w:rPr>
        <w:t xml:space="preserve">, </w:t>
      </w:r>
      <w:proofErr w:type="spellStart"/>
      <w:r w:rsidRPr="008C1921">
        <w:rPr>
          <w:rFonts w:ascii="Arial" w:hAnsi="Arial" w:cs="Arial"/>
          <w:i/>
          <w:sz w:val="18"/>
          <w:szCs w:val="18"/>
        </w:rPr>
        <w:t>Ayotitlán</w:t>
      </w:r>
      <w:proofErr w:type="spellEnd"/>
      <w:r w:rsidRPr="008C1921">
        <w:rPr>
          <w:rFonts w:ascii="Arial" w:hAnsi="Arial" w:cs="Arial"/>
          <w:i/>
          <w:sz w:val="18"/>
          <w:szCs w:val="18"/>
        </w:rPr>
        <w:t xml:space="preserve">, Cuautla, El Grullo, El Rincón, Ixtlahuacán del Río, Jesús María, Jilotlán, La Gloria, Los Olivos, La Trinidad, </w:t>
      </w:r>
      <w:proofErr w:type="spellStart"/>
      <w:r w:rsidRPr="008C1921">
        <w:rPr>
          <w:rFonts w:ascii="Arial" w:hAnsi="Arial" w:cs="Arial"/>
          <w:i/>
          <w:sz w:val="18"/>
          <w:szCs w:val="18"/>
        </w:rPr>
        <w:t>Mirandillas</w:t>
      </w:r>
      <w:proofErr w:type="spellEnd"/>
      <w:r w:rsidRPr="008C1921">
        <w:rPr>
          <w:rFonts w:ascii="Arial" w:hAnsi="Arial" w:cs="Arial"/>
          <w:i/>
          <w:sz w:val="18"/>
          <w:szCs w:val="18"/>
        </w:rPr>
        <w:t xml:space="preserve">, </w:t>
      </w:r>
      <w:proofErr w:type="spellStart"/>
      <w:r w:rsidRPr="008C1921">
        <w:rPr>
          <w:rFonts w:ascii="Arial" w:hAnsi="Arial" w:cs="Arial"/>
          <w:i/>
          <w:sz w:val="18"/>
          <w:szCs w:val="18"/>
        </w:rPr>
        <w:t>Ocota</w:t>
      </w:r>
      <w:proofErr w:type="spellEnd"/>
      <w:r w:rsidRPr="008C1921">
        <w:rPr>
          <w:rFonts w:ascii="Arial" w:hAnsi="Arial" w:cs="Arial"/>
          <w:i/>
          <w:sz w:val="18"/>
          <w:szCs w:val="18"/>
        </w:rPr>
        <w:t xml:space="preserve"> de la Sierra, </w:t>
      </w:r>
      <w:proofErr w:type="spellStart"/>
      <w:r w:rsidRPr="008C1921">
        <w:rPr>
          <w:rFonts w:ascii="Arial" w:hAnsi="Arial" w:cs="Arial"/>
          <w:i/>
          <w:sz w:val="18"/>
          <w:szCs w:val="18"/>
        </w:rPr>
        <w:t>Popotita</w:t>
      </w:r>
      <w:proofErr w:type="spellEnd"/>
      <w:r w:rsidRPr="008C1921">
        <w:rPr>
          <w:rFonts w:ascii="Arial" w:hAnsi="Arial" w:cs="Arial"/>
          <w:i/>
          <w:sz w:val="18"/>
          <w:szCs w:val="18"/>
        </w:rPr>
        <w:t xml:space="preserve">, Puerto Vallarta, Sayula, San Antonio </w:t>
      </w:r>
      <w:proofErr w:type="spellStart"/>
      <w:r w:rsidRPr="008C1921">
        <w:rPr>
          <w:rFonts w:ascii="Arial" w:hAnsi="Arial" w:cs="Arial"/>
          <w:i/>
          <w:sz w:val="18"/>
          <w:szCs w:val="18"/>
        </w:rPr>
        <w:t>Juanacaxtle</w:t>
      </w:r>
      <w:proofErr w:type="spellEnd"/>
      <w:r w:rsidRPr="008C1921">
        <w:rPr>
          <w:rFonts w:ascii="Arial" w:hAnsi="Arial" w:cs="Arial"/>
          <w:i/>
          <w:sz w:val="18"/>
          <w:szCs w:val="18"/>
        </w:rPr>
        <w:t xml:space="preserve">, San Andrés </w:t>
      </w:r>
      <w:proofErr w:type="spellStart"/>
      <w:r w:rsidRPr="008C1921">
        <w:rPr>
          <w:rFonts w:ascii="Arial" w:hAnsi="Arial" w:cs="Arial"/>
          <w:i/>
          <w:sz w:val="18"/>
          <w:szCs w:val="18"/>
        </w:rPr>
        <w:t>Cohamiata</w:t>
      </w:r>
      <w:proofErr w:type="spellEnd"/>
      <w:r w:rsidRPr="008C1921">
        <w:rPr>
          <w:rFonts w:ascii="Arial" w:hAnsi="Arial" w:cs="Arial"/>
          <w:i/>
          <w:sz w:val="18"/>
          <w:szCs w:val="18"/>
        </w:rPr>
        <w:t xml:space="preserve"> y San José del Castillo.</w:t>
      </w:r>
    </w:p>
    <w:p w14:paraId="70B76E1A" w14:textId="77777777" w:rsidR="008C1921" w:rsidRPr="008C1921" w:rsidRDefault="008C1921" w:rsidP="008C1921">
      <w:pPr>
        <w:jc w:val="both"/>
        <w:rPr>
          <w:rFonts w:ascii="Arial" w:hAnsi="Arial" w:cs="Arial"/>
          <w:i/>
          <w:sz w:val="18"/>
          <w:szCs w:val="18"/>
        </w:rPr>
      </w:pPr>
    </w:p>
    <w:p w14:paraId="4807D5F4" w14:textId="77777777" w:rsidR="008C1921" w:rsidRPr="008C1921" w:rsidRDefault="008C1921" w:rsidP="008C1921">
      <w:pPr>
        <w:jc w:val="both"/>
        <w:rPr>
          <w:rFonts w:ascii="Arial" w:hAnsi="Arial" w:cs="Arial"/>
          <w:i/>
          <w:sz w:val="18"/>
          <w:szCs w:val="18"/>
        </w:rPr>
      </w:pPr>
      <w:r w:rsidRPr="008C1921">
        <w:rPr>
          <w:rFonts w:ascii="Arial" w:hAnsi="Arial" w:cs="Arial"/>
          <w:i/>
          <w:sz w:val="18"/>
          <w:szCs w:val="18"/>
        </w:rPr>
        <w:t xml:space="preserve">Así como en Santa María del Valle, San Martín Hidalgo, San Miguel de Hidalgo, San Martín de las Flores, Tamazula, </w:t>
      </w:r>
      <w:proofErr w:type="spellStart"/>
      <w:r w:rsidRPr="008C1921">
        <w:rPr>
          <w:rFonts w:ascii="Arial" w:hAnsi="Arial" w:cs="Arial"/>
          <w:i/>
          <w:sz w:val="18"/>
          <w:szCs w:val="18"/>
        </w:rPr>
        <w:t>Tapalpa</w:t>
      </w:r>
      <w:proofErr w:type="spellEnd"/>
      <w:r w:rsidRPr="008C1921">
        <w:rPr>
          <w:rFonts w:ascii="Arial" w:hAnsi="Arial" w:cs="Arial"/>
          <w:i/>
          <w:sz w:val="18"/>
          <w:szCs w:val="18"/>
        </w:rPr>
        <w:t xml:space="preserve">, Tizapán, </w:t>
      </w:r>
      <w:proofErr w:type="spellStart"/>
      <w:r w:rsidRPr="008C1921">
        <w:rPr>
          <w:rFonts w:ascii="Arial" w:hAnsi="Arial" w:cs="Arial"/>
          <w:i/>
          <w:sz w:val="18"/>
          <w:szCs w:val="18"/>
        </w:rPr>
        <w:t>Tomatlán</w:t>
      </w:r>
      <w:proofErr w:type="spellEnd"/>
      <w:r w:rsidRPr="008C1921">
        <w:rPr>
          <w:rFonts w:ascii="Arial" w:hAnsi="Arial" w:cs="Arial"/>
          <w:i/>
          <w:sz w:val="18"/>
          <w:szCs w:val="18"/>
        </w:rPr>
        <w:t xml:space="preserve">, </w:t>
      </w:r>
      <w:proofErr w:type="spellStart"/>
      <w:r w:rsidRPr="008C1921">
        <w:rPr>
          <w:rFonts w:ascii="Arial" w:hAnsi="Arial" w:cs="Arial"/>
          <w:i/>
          <w:sz w:val="18"/>
          <w:szCs w:val="18"/>
        </w:rPr>
        <w:t>Totatiche</w:t>
      </w:r>
      <w:proofErr w:type="spellEnd"/>
      <w:r w:rsidRPr="008C1921">
        <w:rPr>
          <w:rFonts w:ascii="Arial" w:hAnsi="Arial" w:cs="Arial"/>
          <w:i/>
          <w:sz w:val="18"/>
          <w:szCs w:val="18"/>
        </w:rPr>
        <w:t xml:space="preserve">, Zacoalco, </w:t>
      </w:r>
      <w:proofErr w:type="spellStart"/>
      <w:r w:rsidRPr="008C1921">
        <w:rPr>
          <w:rFonts w:ascii="Arial" w:hAnsi="Arial" w:cs="Arial"/>
          <w:i/>
          <w:sz w:val="18"/>
          <w:szCs w:val="18"/>
        </w:rPr>
        <w:t>Zapotiltic</w:t>
      </w:r>
      <w:proofErr w:type="spellEnd"/>
      <w:r w:rsidRPr="008C1921">
        <w:rPr>
          <w:rFonts w:ascii="Arial" w:hAnsi="Arial" w:cs="Arial"/>
          <w:i/>
          <w:sz w:val="18"/>
          <w:szCs w:val="18"/>
        </w:rPr>
        <w:t>, Villa Corona y Tecolotlán.</w:t>
      </w:r>
    </w:p>
    <w:p w14:paraId="6FA7CAE1" w14:textId="77777777" w:rsidR="008C1921" w:rsidRPr="008C1921" w:rsidRDefault="008C1921" w:rsidP="008C1921">
      <w:pPr>
        <w:jc w:val="both"/>
        <w:rPr>
          <w:rFonts w:ascii="Arial" w:hAnsi="Arial" w:cs="Arial"/>
          <w:i/>
          <w:sz w:val="18"/>
          <w:szCs w:val="18"/>
        </w:rPr>
      </w:pPr>
      <w:r w:rsidRPr="008C1921">
        <w:rPr>
          <w:rFonts w:ascii="Arial" w:hAnsi="Arial" w:cs="Arial"/>
          <w:i/>
          <w:sz w:val="18"/>
          <w:szCs w:val="18"/>
        </w:rPr>
        <w:t xml:space="preserve"> </w:t>
      </w:r>
    </w:p>
    <w:p w14:paraId="131F0065" w14:textId="77777777" w:rsidR="008C1921" w:rsidRPr="008C1921" w:rsidRDefault="008C1921" w:rsidP="008C1921">
      <w:pPr>
        <w:jc w:val="both"/>
        <w:rPr>
          <w:rFonts w:ascii="Arial" w:hAnsi="Arial" w:cs="Arial"/>
          <w:i/>
          <w:sz w:val="18"/>
          <w:szCs w:val="18"/>
        </w:rPr>
      </w:pPr>
      <w:r w:rsidRPr="008C1921">
        <w:rPr>
          <w:rFonts w:ascii="Arial" w:hAnsi="Arial" w:cs="Arial"/>
          <w:i/>
          <w:sz w:val="18"/>
          <w:szCs w:val="18"/>
        </w:rPr>
        <w:t>En Guadalajara las Casas se encuentran en el Centro de Justicia para la Mujer, en el CRIT Occidente y en la Asociación Jóvenes Alerta; mientras que Tlajomulco cuenta con una en la cabecera municipal y otra en la Escuela Preparatoria Regional de Tlajomulco.</w:t>
      </w:r>
    </w:p>
    <w:p w14:paraId="275ED079" w14:textId="77777777" w:rsidR="008C1921" w:rsidRPr="008C1921" w:rsidRDefault="008C1921" w:rsidP="008C1921">
      <w:pPr>
        <w:jc w:val="both"/>
        <w:rPr>
          <w:rFonts w:ascii="Arial" w:hAnsi="Arial" w:cs="Arial"/>
          <w:i/>
          <w:sz w:val="18"/>
          <w:szCs w:val="18"/>
        </w:rPr>
      </w:pPr>
    </w:p>
    <w:p w14:paraId="7B708B1E" w14:textId="77777777" w:rsidR="008C1921" w:rsidRPr="008C1921" w:rsidRDefault="008C1921" w:rsidP="008C1921">
      <w:pPr>
        <w:jc w:val="both"/>
        <w:rPr>
          <w:rFonts w:ascii="Arial" w:hAnsi="Arial" w:cs="Arial"/>
          <w:i/>
          <w:sz w:val="18"/>
          <w:szCs w:val="18"/>
        </w:rPr>
      </w:pPr>
      <w:r w:rsidRPr="008C1921">
        <w:rPr>
          <w:rFonts w:ascii="Arial" w:hAnsi="Arial" w:cs="Arial"/>
          <w:i/>
          <w:sz w:val="18"/>
          <w:szCs w:val="18"/>
        </w:rPr>
        <w:t>Cabe señalar que los estudios que realizan las personas a través de la modalidad virtual en una de estas Casas Universitarias, tiene la misma validez que los programas presenciales que se imparten en los diferentes centros universitarios de la Universidad de Guadalajara (</w:t>
      </w:r>
      <w:proofErr w:type="spellStart"/>
      <w:r w:rsidRPr="008C1921">
        <w:rPr>
          <w:rFonts w:ascii="Arial" w:hAnsi="Arial" w:cs="Arial"/>
          <w:i/>
          <w:sz w:val="18"/>
          <w:szCs w:val="18"/>
        </w:rPr>
        <w:t>UdeG</w:t>
      </w:r>
      <w:proofErr w:type="spellEnd"/>
      <w:r w:rsidRPr="008C1921">
        <w:rPr>
          <w:rFonts w:ascii="Arial" w:hAnsi="Arial" w:cs="Arial"/>
          <w:i/>
          <w:sz w:val="18"/>
          <w:szCs w:val="18"/>
        </w:rPr>
        <w:t>).</w:t>
      </w:r>
    </w:p>
    <w:p w14:paraId="279603F2" w14:textId="77777777" w:rsidR="008C1921" w:rsidRPr="008C1921" w:rsidRDefault="008C1921" w:rsidP="008C1921">
      <w:pPr>
        <w:jc w:val="both"/>
        <w:rPr>
          <w:rFonts w:ascii="Arial" w:hAnsi="Arial" w:cs="Arial"/>
          <w:i/>
          <w:sz w:val="18"/>
          <w:szCs w:val="18"/>
        </w:rPr>
      </w:pPr>
      <w:r w:rsidRPr="008C1921">
        <w:rPr>
          <w:rFonts w:ascii="Arial" w:hAnsi="Arial" w:cs="Arial"/>
          <w:i/>
          <w:sz w:val="18"/>
          <w:szCs w:val="18"/>
        </w:rPr>
        <w:t xml:space="preserve"> </w:t>
      </w:r>
    </w:p>
    <w:p w14:paraId="4122331B" w14:textId="77777777" w:rsidR="008C1921" w:rsidRPr="008C1921" w:rsidRDefault="008C1921" w:rsidP="008C1921">
      <w:pPr>
        <w:jc w:val="both"/>
        <w:rPr>
          <w:rFonts w:ascii="Arial" w:hAnsi="Arial" w:cs="Arial"/>
          <w:i/>
          <w:sz w:val="18"/>
          <w:szCs w:val="18"/>
        </w:rPr>
      </w:pPr>
      <w:r w:rsidRPr="008C1921">
        <w:rPr>
          <w:rFonts w:ascii="Arial" w:hAnsi="Arial" w:cs="Arial"/>
          <w:i/>
          <w:sz w:val="18"/>
          <w:szCs w:val="18"/>
        </w:rPr>
        <w:t>CASA Universitaria parte de un concepto de educación que rebasa los límites escolares, pues busca articular la escuela con ámbitos que fortalezcan la autonomía, el aprendizaje colaborativo y la cohesión social.</w:t>
      </w:r>
    </w:p>
    <w:p w14:paraId="580F64A1" w14:textId="77777777" w:rsidR="008C1921" w:rsidRPr="008C1921" w:rsidRDefault="008C1921" w:rsidP="008C1921">
      <w:pPr>
        <w:jc w:val="both"/>
        <w:rPr>
          <w:rFonts w:ascii="Arial" w:hAnsi="Arial" w:cs="Arial"/>
          <w:i/>
          <w:sz w:val="18"/>
          <w:szCs w:val="18"/>
        </w:rPr>
      </w:pPr>
    </w:p>
    <w:p w14:paraId="61945BD0" w14:textId="77777777" w:rsidR="008C1921" w:rsidRPr="008C1921" w:rsidRDefault="008C1921" w:rsidP="008C1921">
      <w:pPr>
        <w:jc w:val="both"/>
        <w:rPr>
          <w:rFonts w:ascii="Arial" w:hAnsi="Arial" w:cs="Arial"/>
          <w:i/>
          <w:sz w:val="18"/>
          <w:szCs w:val="18"/>
        </w:rPr>
      </w:pPr>
      <w:r w:rsidRPr="008C1921">
        <w:rPr>
          <w:rFonts w:ascii="Arial" w:hAnsi="Arial" w:cs="Arial"/>
          <w:i/>
          <w:sz w:val="18"/>
          <w:szCs w:val="18"/>
        </w:rPr>
        <w:t xml:space="preserve">La Rectora del Sistema de Universidad de Virtual (SUV), doctora María Esther Avelar Álvarez, informó que el programa cuenta con 39 sedes, explicó que se trata de un modelo de extensión que nació hace dos décadas y que acerca los servicios universitarios a grupos sociales que por sus condiciones geográficas o </w:t>
      </w:r>
      <w:r w:rsidRPr="008C1921">
        <w:rPr>
          <w:rFonts w:ascii="Arial" w:hAnsi="Arial" w:cs="Arial"/>
          <w:i/>
          <w:sz w:val="18"/>
          <w:szCs w:val="18"/>
        </w:rPr>
        <w:lastRenderedPageBreak/>
        <w:t>socioeconómicas no han tenido acceso equitativo a una formación educativa, ni a recursos científicos y tecnológicos</w:t>
      </w:r>
      <w:r w:rsidRPr="008C1921">
        <w:rPr>
          <w:rStyle w:val="Refdenotaalpie"/>
          <w:rFonts w:ascii="Arial" w:hAnsi="Arial" w:cs="Arial"/>
          <w:i/>
          <w:sz w:val="18"/>
          <w:szCs w:val="18"/>
        </w:rPr>
        <w:footnoteReference w:id="17"/>
      </w:r>
      <w:r w:rsidRPr="008C1921">
        <w:rPr>
          <w:rFonts w:ascii="Arial" w:hAnsi="Arial" w:cs="Arial"/>
          <w:i/>
          <w:sz w:val="18"/>
          <w:szCs w:val="18"/>
        </w:rPr>
        <w:t>.</w:t>
      </w:r>
    </w:p>
    <w:p w14:paraId="139326E9" w14:textId="77777777" w:rsidR="008C1921" w:rsidRPr="008C1921" w:rsidRDefault="008C1921" w:rsidP="008C1921">
      <w:pPr>
        <w:jc w:val="both"/>
        <w:rPr>
          <w:rFonts w:ascii="Arial" w:hAnsi="Arial" w:cs="Arial"/>
          <w:i/>
          <w:sz w:val="18"/>
          <w:szCs w:val="18"/>
        </w:rPr>
      </w:pPr>
    </w:p>
    <w:p w14:paraId="0F488526" w14:textId="77777777" w:rsidR="008C1921" w:rsidRPr="008C1921" w:rsidRDefault="008C1921" w:rsidP="008C1921">
      <w:pPr>
        <w:jc w:val="both"/>
        <w:rPr>
          <w:rFonts w:ascii="Arial" w:hAnsi="Arial" w:cs="Arial"/>
          <w:i/>
          <w:sz w:val="18"/>
          <w:szCs w:val="18"/>
        </w:rPr>
      </w:pPr>
      <w:r w:rsidRPr="008C1921">
        <w:rPr>
          <w:rFonts w:ascii="Arial" w:hAnsi="Arial" w:cs="Arial"/>
          <w:i/>
          <w:color w:val="000000"/>
          <w:sz w:val="18"/>
          <w:szCs w:val="18"/>
          <w:lang w:eastAsia="es-ES"/>
        </w:rPr>
        <w:t>Por su parte, el Ayuntamiento de Guadalajara tiene bajo su administración, las Academias Municipales de Guadalajara, ubicadas en las diferentes colonias de la ciudad, sobre todo en aquellas consideradas de alta, mediana o baja marginación, ofrecen la oportunidad para que tapatías y tapatíos, tengan acceso a un conocimiento aplicable mediante un oficio y de esta forma se inserten en el mercado laboral, lo que les permita un ingreso con el que ellos y sus familias sustenten sus necesidades básicas.</w:t>
      </w:r>
    </w:p>
    <w:p w14:paraId="6C28C7BD" w14:textId="77777777" w:rsidR="008C1921" w:rsidRPr="008C1921" w:rsidRDefault="008C1921" w:rsidP="008C1921">
      <w:pPr>
        <w:shd w:val="clear" w:color="auto" w:fill="FFFFFF"/>
        <w:jc w:val="both"/>
        <w:rPr>
          <w:rFonts w:ascii="Arial" w:hAnsi="Arial" w:cs="Arial"/>
          <w:i/>
          <w:color w:val="000000"/>
          <w:sz w:val="18"/>
          <w:szCs w:val="18"/>
          <w:lang w:eastAsia="es-ES"/>
        </w:rPr>
      </w:pPr>
    </w:p>
    <w:p w14:paraId="73837BB1" w14:textId="77777777" w:rsidR="008C1921" w:rsidRDefault="008C1921" w:rsidP="008C1921">
      <w:pPr>
        <w:shd w:val="clear" w:color="auto" w:fill="FFFFFF"/>
        <w:jc w:val="both"/>
        <w:rPr>
          <w:rFonts w:ascii="Arial" w:hAnsi="Arial" w:cs="Arial"/>
          <w:i/>
          <w:color w:val="000000"/>
          <w:sz w:val="18"/>
          <w:szCs w:val="18"/>
          <w:lang w:eastAsia="es-ES"/>
        </w:rPr>
      </w:pPr>
      <w:r w:rsidRPr="008C1921">
        <w:rPr>
          <w:rFonts w:ascii="Arial" w:hAnsi="Arial" w:cs="Arial"/>
          <w:i/>
          <w:color w:val="000000"/>
          <w:sz w:val="18"/>
          <w:szCs w:val="18"/>
          <w:lang w:eastAsia="es-ES"/>
        </w:rPr>
        <w:t>Con una amplia variedad de talleres y horarios, las academias municipales ofrecen la oportunidad para formarse en el autoempleo, aprendiendo un nuevo idioma o desarrollando aptitudes artísticas a través de la música o la danza; además de instruir en técnicas de estilismo, cocina y repostería, diseño y dibujo, entre otras</w:t>
      </w:r>
      <w:r w:rsidRPr="008C1921">
        <w:rPr>
          <w:rStyle w:val="Refdenotaalpie"/>
          <w:rFonts w:ascii="Arial" w:hAnsi="Arial" w:cs="Arial"/>
          <w:i/>
          <w:color w:val="000000"/>
          <w:sz w:val="18"/>
          <w:szCs w:val="18"/>
          <w:lang w:eastAsia="es-ES"/>
        </w:rPr>
        <w:footnoteReference w:id="18"/>
      </w:r>
      <w:r w:rsidRPr="008C1921">
        <w:rPr>
          <w:rFonts w:ascii="Arial" w:hAnsi="Arial" w:cs="Arial"/>
          <w:i/>
          <w:color w:val="000000"/>
          <w:sz w:val="18"/>
          <w:szCs w:val="18"/>
          <w:lang w:eastAsia="es-ES"/>
        </w:rPr>
        <w:t>.</w:t>
      </w:r>
    </w:p>
    <w:p w14:paraId="472E20B5" w14:textId="77777777" w:rsidR="008C1921" w:rsidRPr="008C1921" w:rsidRDefault="008C1921" w:rsidP="008C1921">
      <w:pPr>
        <w:shd w:val="clear" w:color="auto" w:fill="FFFFFF"/>
        <w:jc w:val="both"/>
        <w:rPr>
          <w:rFonts w:ascii="Arial" w:hAnsi="Arial" w:cs="Arial"/>
          <w:i/>
          <w:color w:val="000000"/>
          <w:sz w:val="18"/>
          <w:szCs w:val="18"/>
          <w:lang w:eastAsia="es-ES"/>
        </w:rPr>
      </w:pPr>
    </w:p>
    <w:p w14:paraId="162D3402" w14:textId="77777777" w:rsidR="008C1921" w:rsidRDefault="008C1921" w:rsidP="008C1921">
      <w:pPr>
        <w:shd w:val="clear" w:color="auto" w:fill="FFFFFF"/>
        <w:jc w:val="both"/>
        <w:rPr>
          <w:rFonts w:ascii="Arial" w:hAnsi="Arial" w:cs="Arial"/>
          <w:i/>
          <w:color w:val="000000"/>
          <w:sz w:val="18"/>
          <w:szCs w:val="18"/>
          <w:lang w:eastAsia="es-ES"/>
        </w:rPr>
      </w:pPr>
      <w:r w:rsidRPr="008C1921">
        <w:rPr>
          <w:rFonts w:ascii="Arial" w:hAnsi="Arial" w:cs="Arial"/>
          <w:i/>
          <w:color w:val="000000"/>
          <w:sz w:val="18"/>
          <w:szCs w:val="18"/>
          <w:lang w:eastAsia="es-ES"/>
        </w:rPr>
        <w:t>Las sedes vigentes, así como los cursos que se ofrecen, se pueden observar en el siguiente cuadro:</w:t>
      </w:r>
    </w:p>
    <w:p w14:paraId="4FA99D30" w14:textId="77777777" w:rsidR="008C1921" w:rsidRPr="008C1921" w:rsidRDefault="008C1921" w:rsidP="008C1921">
      <w:pPr>
        <w:shd w:val="clear" w:color="auto" w:fill="FFFFFF"/>
        <w:jc w:val="both"/>
        <w:rPr>
          <w:rFonts w:ascii="Arial" w:hAnsi="Arial" w:cs="Arial"/>
          <w:i/>
          <w:color w:val="000000"/>
          <w:sz w:val="18"/>
          <w:szCs w:val="18"/>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40"/>
        <w:gridCol w:w="2988"/>
      </w:tblGrid>
      <w:tr w:rsidR="008C1921" w:rsidRPr="008C1921" w14:paraId="731F60E9" w14:textId="77777777" w:rsidTr="008C1921">
        <w:tc>
          <w:tcPr>
            <w:tcW w:w="3261" w:type="dxa"/>
            <w:tcBorders>
              <w:top w:val="single" w:sz="4" w:space="0" w:color="auto"/>
              <w:left w:val="single" w:sz="4" w:space="0" w:color="auto"/>
              <w:bottom w:val="single" w:sz="4" w:space="0" w:color="auto"/>
              <w:right w:val="single" w:sz="4" w:space="0" w:color="auto"/>
            </w:tcBorders>
            <w:shd w:val="clear" w:color="auto" w:fill="BFBFBF"/>
            <w:hideMark/>
          </w:tcPr>
          <w:p w14:paraId="5F30EA32"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Academia/Domicilio</w:t>
            </w:r>
          </w:p>
        </w:tc>
        <w:tc>
          <w:tcPr>
            <w:tcW w:w="2540" w:type="dxa"/>
            <w:tcBorders>
              <w:top w:val="single" w:sz="4" w:space="0" w:color="auto"/>
              <w:left w:val="single" w:sz="4" w:space="0" w:color="auto"/>
              <w:bottom w:val="single" w:sz="4" w:space="0" w:color="auto"/>
              <w:right w:val="single" w:sz="4" w:space="0" w:color="auto"/>
            </w:tcBorders>
            <w:shd w:val="clear" w:color="auto" w:fill="BFBFBF"/>
            <w:hideMark/>
          </w:tcPr>
          <w:p w14:paraId="72956637"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Horario</w:t>
            </w:r>
          </w:p>
        </w:tc>
        <w:tc>
          <w:tcPr>
            <w:tcW w:w="2988" w:type="dxa"/>
            <w:tcBorders>
              <w:top w:val="single" w:sz="4" w:space="0" w:color="auto"/>
              <w:left w:val="single" w:sz="4" w:space="0" w:color="auto"/>
              <w:bottom w:val="single" w:sz="4" w:space="0" w:color="auto"/>
              <w:right w:val="single" w:sz="4" w:space="0" w:color="auto"/>
            </w:tcBorders>
            <w:shd w:val="clear" w:color="auto" w:fill="BFBFBF"/>
            <w:hideMark/>
          </w:tcPr>
          <w:p w14:paraId="687F34F4"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Talleres</w:t>
            </w:r>
          </w:p>
        </w:tc>
      </w:tr>
      <w:tr w:rsidR="008C1921" w:rsidRPr="008C1921" w14:paraId="7D58C3CB" w14:textId="77777777" w:rsidTr="008C1921">
        <w:trPr>
          <w:trHeight w:val="1231"/>
        </w:trPr>
        <w:tc>
          <w:tcPr>
            <w:tcW w:w="3261" w:type="dxa"/>
            <w:tcBorders>
              <w:top w:val="single" w:sz="4" w:space="0" w:color="auto"/>
              <w:left w:val="single" w:sz="4" w:space="0" w:color="auto"/>
              <w:bottom w:val="single" w:sz="4" w:space="0" w:color="auto"/>
              <w:right w:val="single" w:sz="4" w:space="0" w:color="auto"/>
            </w:tcBorders>
            <w:hideMark/>
          </w:tcPr>
          <w:p w14:paraId="15D5B68B"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N.º 2 “Basilio Vadillo”</w:t>
            </w:r>
          </w:p>
          <w:p w14:paraId="42C8BB8D" w14:textId="77777777" w:rsidR="008C1921" w:rsidRPr="008C1921" w:rsidRDefault="008C1921" w:rsidP="008C1921">
            <w:pPr>
              <w:jc w:val="both"/>
              <w:rPr>
                <w:rFonts w:ascii="Arial" w:hAnsi="Arial" w:cs="Arial"/>
                <w:i/>
                <w:color w:val="000000"/>
                <w:sz w:val="18"/>
                <w:szCs w:val="18"/>
                <w:lang w:eastAsia="es-ES"/>
              </w:rPr>
            </w:pPr>
          </w:p>
          <w:p w14:paraId="29CFEDE2"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Reforma 280, col. Centro.</w:t>
            </w:r>
          </w:p>
        </w:tc>
        <w:tc>
          <w:tcPr>
            <w:tcW w:w="2540" w:type="dxa"/>
            <w:tcBorders>
              <w:top w:val="single" w:sz="4" w:space="0" w:color="auto"/>
              <w:left w:val="single" w:sz="4" w:space="0" w:color="auto"/>
              <w:bottom w:val="single" w:sz="4" w:space="0" w:color="auto"/>
              <w:right w:val="single" w:sz="4" w:space="0" w:color="auto"/>
            </w:tcBorders>
            <w:hideMark/>
          </w:tcPr>
          <w:p w14:paraId="28E5D2E4"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De las 19:00 a 21:00 h.</w:t>
            </w:r>
          </w:p>
        </w:tc>
        <w:tc>
          <w:tcPr>
            <w:tcW w:w="2988" w:type="dxa"/>
            <w:tcBorders>
              <w:top w:val="single" w:sz="4" w:space="0" w:color="auto"/>
              <w:left w:val="single" w:sz="4" w:space="0" w:color="auto"/>
              <w:bottom w:val="single" w:sz="4" w:space="0" w:color="auto"/>
              <w:right w:val="single" w:sz="4" w:space="0" w:color="auto"/>
            </w:tcBorders>
            <w:hideMark/>
          </w:tcPr>
          <w:p w14:paraId="13D83BDD" w14:textId="77777777" w:rsidR="008C1921" w:rsidRPr="008C1921" w:rsidRDefault="008C1921" w:rsidP="008C1921">
            <w:pPr>
              <w:numPr>
                <w:ilvl w:val="0"/>
                <w:numId w:val="49"/>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Cultura de belleza</w:t>
            </w:r>
          </w:p>
          <w:p w14:paraId="697D4840" w14:textId="77777777" w:rsidR="008C1921" w:rsidRPr="008C1921" w:rsidRDefault="008C1921" w:rsidP="008C1921">
            <w:pPr>
              <w:numPr>
                <w:ilvl w:val="0"/>
                <w:numId w:val="49"/>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Estilismo profesional</w:t>
            </w:r>
          </w:p>
          <w:p w14:paraId="0649BD95" w14:textId="77777777" w:rsidR="008C1921" w:rsidRPr="008C1921" w:rsidRDefault="008C1921" w:rsidP="008C1921">
            <w:pPr>
              <w:numPr>
                <w:ilvl w:val="0"/>
                <w:numId w:val="49"/>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Guitarra</w:t>
            </w:r>
          </w:p>
          <w:p w14:paraId="55FABA0B" w14:textId="77777777" w:rsidR="008C1921" w:rsidRPr="008C1921" w:rsidRDefault="008C1921" w:rsidP="008C1921">
            <w:pPr>
              <w:numPr>
                <w:ilvl w:val="0"/>
                <w:numId w:val="49"/>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Inglés básico</w:t>
            </w:r>
          </w:p>
          <w:p w14:paraId="0EC02BB0" w14:textId="77777777" w:rsidR="008C1921" w:rsidRPr="008C1921" w:rsidRDefault="008C1921" w:rsidP="008C1921">
            <w:pPr>
              <w:numPr>
                <w:ilvl w:val="0"/>
                <w:numId w:val="49"/>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Inglés intermedio</w:t>
            </w:r>
          </w:p>
        </w:tc>
      </w:tr>
      <w:tr w:rsidR="008C1921" w:rsidRPr="008C1921" w14:paraId="619B30B1" w14:textId="77777777" w:rsidTr="008C1921">
        <w:tc>
          <w:tcPr>
            <w:tcW w:w="3261" w:type="dxa"/>
            <w:tcBorders>
              <w:top w:val="single" w:sz="4" w:space="0" w:color="auto"/>
              <w:left w:val="single" w:sz="4" w:space="0" w:color="auto"/>
              <w:bottom w:val="single" w:sz="4" w:space="0" w:color="auto"/>
              <w:right w:val="single" w:sz="4" w:space="0" w:color="auto"/>
            </w:tcBorders>
          </w:tcPr>
          <w:p w14:paraId="515C402D"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N.º 3 “Ignacia Encarnación”</w:t>
            </w:r>
          </w:p>
          <w:p w14:paraId="5B16DAE2" w14:textId="77777777" w:rsidR="008C1921" w:rsidRPr="008C1921" w:rsidRDefault="008C1921" w:rsidP="008C1921">
            <w:pPr>
              <w:jc w:val="both"/>
              <w:rPr>
                <w:rFonts w:ascii="Arial" w:hAnsi="Arial" w:cs="Arial"/>
                <w:i/>
                <w:color w:val="000000"/>
                <w:sz w:val="18"/>
                <w:szCs w:val="18"/>
                <w:lang w:eastAsia="es-ES"/>
              </w:rPr>
            </w:pPr>
          </w:p>
          <w:p w14:paraId="16D7F675"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Othón Blanco y Cáceres 3676, col. Lomas de Polanco.</w:t>
            </w:r>
          </w:p>
        </w:tc>
        <w:tc>
          <w:tcPr>
            <w:tcW w:w="2540" w:type="dxa"/>
            <w:tcBorders>
              <w:top w:val="single" w:sz="4" w:space="0" w:color="auto"/>
              <w:left w:val="single" w:sz="4" w:space="0" w:color="auto"/>
              <w:bottom w:val="single" w:sz="4" w:space="0" w:color="auto"/>
              <w:right w:val="single" w:sz="4" w:space="0" w:color="auto"/>
            </w:tcBorders>
            <w:hideMark/>
          </w:tcPr>
          <w:p w14:paraId="76169E9F"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De las 19:00 a 21:00 h.</w:t>
            </w:r>
          </w:p>
        </w:tc>
        <w:tc>
          <w:tcPr>
            <w:tcW w:w="2988" w:type="dxa"/>
            <w:tcBorders>
              <w:top w:val="single" w:sz="4" w:space="0" w:color="auto"/>
              <w:left w:val="single" w:sz="4" w:space="0" w:color="auto"/>
              <w:bottom w:val="single" w:sz="4" w:space="0" w:color="auto"/>
              <w:right w:val="single" w:sz="4" w:space="0" w:color="auto"/>
            </w:tcBorders>
            <w:hideMark/>
          </w:tcPr>
          <w:p w14:paraId="5CD03BD6" w14:textId="77777777" w:rsidR="008C1921" w:rsidRPr="008C1921" w:rsidRDefault="008C1921" w:rsidP="008C1921">
            <w:pPr>
              <w:numPr>
                <w:ilvl w:val="0"/>
                <w:numId w:val="50"/>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Corte y confección</w:t>
            </w:r>
          </w:p>
          <w:p w14:paraId="3B94672B" w14:textId="77777777" w:rsidR="008C1921" w:rsidRPr="008C1921" w:rsidRDefault="008C1921" w:rsidP="008C1921">
            <w:pPr>
              <w:numPr>
                <w:ilvl w:val="0"/>
                <w:numId w:val="50"/>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Danza folklórica</w:t>
            </w:r>
          </w:p>
          <w:p w14:paraId="4746C213" w14:textId="77777777" w:rsidR="008C1921" w:rsidRPr="008C1921" w:rsidRDefault="008C1921" w:rsidP="008C1921">
            <w:pPr>
              <w:numPr>
                <w:ilvl w:val="0"/>
                <w:numId w:val="50"/>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Estilismo profesional</w:t>
            </w:r>
          </w:p>
          <w:p w14:paraId="00902A7F" w14:textId="77777777" w:rsidR="008C1921" w:rsidRPr="008C1921" w:rsidRDefault="008C1921" w:rsidP="008C1921">
            <w:pPr>
              <w:numPr>
                <w:ilvl w:val="0"/>
                <w:numId w:val="50"/>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Guitarra</w:t>
            </w:r>
          </w:p>
          <w:p w14:paraId="35BB0A93" w14:textId="77777777" w:rsidR="008C1921" w:rsidRPr="008C1921" w:rsidRDefault="008C1921" w:rsidP="008C1921">
            <w:pPr>
              <w:numPr>
                <w:ilvl w:val="0"/>
                <w:numId w:val="50"/>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Inglés básico</w:t>
            </w:r>
          </w:p>
          <w:p w14:paraId="63918B55" w14:textId="77777777" w:rsidR="008C1921" w:rsidRPr="008C1921" w:rsidRDefault="008C1921" w:rsidP="008C1921">
            <w:pPr>
              <w:numPr>
                <w:ilvl w:val="0"/>
                <w:numId w:val="50"/>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Zumba</w:t>
            </w:r>
          </w:p>
        </w:tc>
      </w:tr>
      <w:tr w:rsidR="008C1921" w:rsidRPr="008C1921" w14:paraId="3F343A16" w14:textId="77777777" w:rsidTr="008C1921">
        <w:tc>
          <w:tcPr>
            <w:tcW w:w="3261" w:type="dxa"/>
            <w:tcBorders>
              <w:top w:val="single" w:sz="4" w:space="0" w:color="auto"/>
              <w:left w:val="single" w:sz="4" w:space="0" w:color="auto"/>
              <w:bottom w:val="single" w:sz="4" w:space="0" w:color="auto"/>
              <w:right w:val="single" w:sz="4" w:space="0" w:color="auto"/>
            </w:tcBorders>
          </w:tcPr>
          <w:p w14:paraId="19A7D6F6"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N.º 5 “Irene Robledo García”</w:t>
            </w:r>
          </w:p>
          <w:p w14:paraId="56EE5AFB" w14:textId="77777777" w:rsidR="008C1921" w:rsidRPr="008C1921" w:rsidRDefault="008C1921" w:rsidP="008C1921">
            <w:pPr>
              <w:jc w:val="both"/>
              <w:rPr>
                <w:rFonts w:ascii="Arial" w:hAnsi="Arial" w:cs="Arial"/>
                <w:i/>
                <w:color w:val="000000"/>
                <w:sz w:val="18"/>
                <w:szCs w:val="18"/>
                <w:lang w:eastAsia="es-ES"/>
              </w:rPr>
            </w:pPr>
          </w:p>
          <w:p w14:paraId="11253131" w14:textId="77777777" w:rsidR="008C1921" w:rsidRPr="008C1921" w:rsidRDefault="008C1921" w:rsidP="008C1921">
            <w:pPr>
              <w:jc w:val="both"/>
              <w:rPr>
                <w:rFonts w:ascii="Arial" w:hAnsi="Arial" w:cs="Arial"/>
                <w:i/>
                <w:color w:val="000000"/>
                <w:sz w:val="18"/>
                <w:szCs w:val="18"/>
                <w:lang w:eastAsia="es-ES"/>
              </w:rPr>
            </w:pPr>
          </w:p>
          <w:p w14:paraId="5ADCEEC1" w14:textId="77777777" w:rsidR="008C1921" w:rsidRPr="008C1921" w:rsidRDefault="008C1921" w:rsidP="008C1921">
            <w:pPr>
              <w:jc w:val="both"/>
              <w:rPr>
                <w:rFonts w:ascii="Arial" w:hAnsi="Arial" w:cs="Arial"/>
                <w:i/>
                <w:color w:val="000000"/>
                <w:sz w:val="18"/>
                <w:szCs w:val="18"/>
                <w:lang w:eastAsia="es-ES"/>
              </w:rPr>
            </w:pPr>
          </w:p>
          <w:p w14:paraId="68C046AA"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Av. Circunvalación Oblatos, esquina con av. Artesanos, col. Balcones de Oblatos.</w:t>
            </w:r>
          </w:p>
        </w:tc>
        <w:tc>
          <w:tcPr>
            <w:tcW w:w="2540" w:type="dxa"/>
            <w:tcBorders>
              <w:top w:val="single" w:sz="4" w:space="0" w:color="auto"/>
              <w:left w:val="single" w:sz="4" w:space="0" w:color="auto"/>
              <w:bottom w:val="single" w:sz="4" w:space="0" w:color="auto"/>
              <w:right w:val="single" w:sz="4" w:space="0" w:color="auto"/>
            </w:tcBorders>
          </w:tcPr>
          <w:p w14:paraId="3363DED2" w14:textId="77777777" w:rsidR="008C1921" w:rsidRPr="008C1921" w:rsidRDefault="008C1921" w:rsidP="008C1921">
            <w:pPr>
              <w:rPr>
                <w:rFonts w:ascii="Arial" w:hAnsi="Arial" w:cs="Arial"/>
                <w:i/>
                <w:color w:val="000000"/>
                <w:sz w:val="18"/>
                <w:szCs w:val="18"/>
                <w:lang w:eastAsia="es-ES"/>
              </w:rPr>
            </w:pPr>
            <w:r w:rsidRPr="008C1921">
              <w:rPr>
                <w:rFonts w:ascii="Arial" w:hAnsi="Arial" w:cs="Arial"/>
                <w:i/>
                <w:color w:val="000000"/>
                <w:sz w:val="18"/>
                <w:szCs w:val="18"/>
                <w:lang w:eastAsia="es-ES"/>
              </w:rPr>
              <w:t>De las 09:00 a 13:00 h, y de 16:00 a 20:00 h.</w:t>
            </w:r>
          </w:p>
          <w:p w14:paraId="1967E9D2" w14:textId="77777777" w:rsidR="008C1921" w:rsidRPr="008C1921" w:rsidRDefault="008C1921" w:rsidP="008C1921">
            <w:pPr>
              <w:jc w:val="both"/>
              <w:rPr>
                <w:rFonts w:ascii="Arial" w:hAnsi="Arial" w:cs="Arial"/>
                <w:i/>
                <w:color w:val="000000"/>
                <w:sz w:val="18"/>
                <w:szCs w:val="18"/>
                <w:lang w:eastAsia="es-ES"/>
              </w:rPr>
            </w:pPr>
          </w:p>
        </w:tc>
        <w:tc>
          <w:tcPr>
            <w:tcW w:w="2988" w:type="dxa"/>
            <w:tcBorders>
              <w:top w:val="single" w:sz="4" w:space="0" w:color="auto"/>
              <w:left w:val="single" w:sz="4" w:space="0" w:color="auto"/>
              <w:bottom w:val="single" w:sz="4" w:space="0" w:color="auto"/>
              <w:right w:val="single" w:sz="4" w:space="0" w:color="auto"/>
            </w:tcBorders>
            <w:hideMark/>
          </w:tcPr>
          <w:p w14:paraId="4281D45D" w14:textId="77777777" w:rsidR="008C1921" w:rsidRPr="008C1921" w:rsidRDefault="008C1921" w:rsidP="008C1921">
            <w:pPr>
              <w:numPr>
                <w:ilvl w:val="0"/>
                <w:numId w:val="51"/>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Aplicación y decoración de uñas</w:t>
            </w:r>
          </w:p>
          <w:p w14:paraId="09BCBAAC" w14:textId="77777777" w:rsidR="008C1921" w:rsidRPr="008C1921" w:rsidRDefault="008C1921" w:rsidP="008C1921">
            <w:pPr>
              <w:numPr>
                <w:ilvl w:val="0"/>
                <w:numId w:val="51"/>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Cocina y repostería</w:t>
            </w:r>
          </w:p>
          <w:p w14:paraId="28520585" w14:textId="77777777" w:rsidR="008C1921" w:rsidRPr="008C1921" w:rsidRDefault="008C1921" w:rsidP="008C1921">
            <w:pPr>
              <w:numPr>
                <w:ilvl w:val="0"/>
                <w:numId w:val="51"/>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Computación básica</w:t>
            </w:r>
          </w:p>
          <w:p w14:paraId="6DAA7929" w14:textId="77777777" w:rsidR="008C1921" w:rsidRPr="008C1921" w:rsidRDefault="008C1921" w:rsidP="008C1921">
            <w:pPr>
              <w:numPr>
                <w:ilvl w:val="0"/>
                <w:numId w:val="51"/>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Corte de cabello y peinado</w:t>
            </w:r>
          </w:p>
          <w:p w14:paraId="3FF6FC6D" w14:textId="77777777" w:rsidR="008C1921" w:rsidRPr="008C1921" w:rsidRDefault="008C1921" w:rsidP="008C1921">
            <w:pPr>
              <w:numPr>
                <w:ilvl w:val="0"/>
                <w:numId w:val="51"/>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Corte y confección</w:t>
            </w:r>
          </w:p>
          <w:p w14:paraId="013EB60C" w14:textId="77777777" w:rsidR="008C1921" w:rsidRPr="008C1921" w:rsidRDefault="008C1921" w:rsidP="008C1921">
            <w:pPr>
              <w:numPr>
                <w:ilvl w:val="0"/>
                <w:numId w:val="51"/>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Cultura de belleza</w:t>
            </w:r>
          </w:p>
          <w:p w14:paraId="5DDA92AB" w14:textId="77777777" w:rsidR="008C1921" w:rsidRPr="008C1921" w:rsidRDefault="008C1921" w:rsidP="008C1921">
            <w:pPr>
              <w:numPr>
                <w:ilvl w:val="0"/>
                <w:numId w:val="51"/>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Danza folklórica I</w:t>
            </w:r>
          </w:p>
          <w:p w14:paraId="25399FB0" w14:textId="77777777" w:rsidR="008C1921" w:rsidRPr="008C1921" w:rsidRDefault="008C1921" w:rsidP="008C1921">
            <w:pPr>
              <w:numPr>
                <w:ilvl w:val="0"/>
                <w:numId w:val="51"/>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Guitarra I</w:t>
            </w:r>
          </w:p>
          <w:p w14:paraId="2EAFE1A7" w14:textId="77777777" w:rsidR="008C1921" w:rsidRPr="008C1921" w:rsidRDefault="008C1921" w:rsidP="008C1921">
            <w:pPr>
              <w:numPr>
                <w:ilvl w:val="0"/>
                <w:numId w:val="51"/>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Inglés básico</w:t>
            </w:r>
          </w:p>
          <w:p w14:paraId="2C709EC8" w14:textId="77777777" w:rsidR="008C1921" w:rsidRPr="008C1921" w:rsidRDefault="008C1921" w:rsidP="008C1921">
            <w:pPr>
              <w:numPr>
                <w:ilvl w:val="0"/>
                <w:numId w:val="51"/>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Maquillaje</w:t>
            </w:r>
          </w:p>
          <w:p w14:paraId="778833B2" w14:textId="77777777" w:rsidR="008C1921" w:rsidRPr="008C1921" w:rsidRDefault="008C1921" w:rsidP="008C1921">
            <w:pPr>
              <w:numPr>
                <w:ilvl w:val="0"/>
                <w:numId w:val="51"/>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Tejido y pintura en tela</w:t>
            </w:r>
          </w:p>
        </w:tc>
      </w:tr>
      <w:tr w:rsidR="008C1921" w:rsidRPr="008C1921" w14:paraId="696E8F20" w14:textId="77777777" w:rsidTr="008C1921">
        <w:tc>
          <w:tcPr>
            <w:tcW w:w="3261" w:type="dxa"/>
            <w:tcBorders>
              <w:top w:val="single" w:sz="4" w:space="0" w:color="auto"/>
              <w:left w:val="single" w:sz="4" w:space="0" w:color="auto"/>
              <w:bottom w:val="single" w:sz="4" w:space="0" w:color="auto"/>
              <w:right w:val="single" w:sz="4" w:space="0" w:color="auto"/>
            </w:tcBorders>
          </w:tcPr>
          <w:p w14:paraId="51A532BC"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N.º 6 “Rita Pérez de Moreno”</w:t>
            </w:r>
          </w:p>
          <w:p w14:paraId="499840D8"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Fernando Calderón 4776, col. Huentitán.</w:t>
            </w:r>
          </w:p>
        </w:tc>
        <w:tc>
          <w:tcPr>
            <w:tcW w:w="2540" w:type="dxa"/>
            <w:tcBorders>
              <w:top w:val="single" w:sz="4" w:space="0" w:color="auto"/>
              <w:left w:val="single" w:sz="4" w:space="0" w:color="auto"/>
              <w:bottom w:val="single" w:sz="4" w:space="0" w:color="auto"/>
              <w:right w:val="single" w:sz="4" w:space="0" w:color="auto"/>
            </w:tcBorders>
            <w:hideMark/>
          </w:tcPr>
          <w:p w14:paraId="70FC838B"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De las 15:30 a 19:30 h.</w:t>
            </w:r>
          </w:p>
        </w:tc>
        <w:tc>
          <w:tcPr>
            <w:tcW w:w="2988" w:type="dxa"/>
            <w:tcBorders>
              <w:top w:val="single" w:sz="4" w:space="0" w:color="auto"/>
              <w:left w:val="single" w:sz="4" w:space="0" w:color="auto"/>
              <w:bottom w:val="single" w:sz="4" w:space="0" w:color="auto"/>
              <w:right w:val="single" w:sz="4" w:space="0" w:color="auto"/>
            </w:tcBorders>
            <w:hideMark/>
          </w:tcPr>
          <w:p w14:paraId="224F6CF9" w14:textId="77777777" w:rsidR="008C1921" w:rsidRPr="008C1921" w:rsidRDefault="008C1921" w:rsidP="008C1921">
            <w:pPr>
              <w:numPr>
                <w:ilvl w:val="0"/>
                <w:numId w:val="52"/>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Auxiliar administrativo</w:t>
            </w:r>
          </w:p>
          <w:p w14:paraId="5C146180" w14:textId="77777777" w:rsidR="008C1921" w:rsidRPr="008C1921" w:rsidRDefault="008C1921" w:rsidP="008C1921">
            <w:pPr>
              <w:numPr>
                <w:ilvl w:val="0"/>
                <w:numId w:val="52"/>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Cocina y repostería</w:t>
            </w:r>
          </w:p>
          <w:p w14:paraId="14ED4B90" w14:textId="77777777" w:rsidR="008C1921" w:rsidRPr="008C1921" w:rsidRDefault="008C1921" w:rsidP="008C1921">
            <w:pPr>
              <w:numPr>
                <w:ilvl w:val="0"/>
                <w:numId w:val="52"/>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Cultura de belleza</w:t>
            </w:r>
          </w:p>
          <w:p w14:paraId="6E78818A" w14:textId="77777777" w:rsidR="008C1921" w:rsidRPr="008C1921" w:rsidRDefault="008C1921" w:rsidP="008C1921">
            <w:pPr>
              <w:numPr>
                <w:ilvl w:val="0"/>
                <w:numId w:val="52"/>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Electrónica</w:t>
            </w:r>
          </w:p>
          <w:p w14:paraId="200E8E1C" w14:textId="77777777" w:rsidR="008C1921" w:rsidRPr="008C1921" w:rsidRDefault="008C1921" w:rsidP="008C1921">
            <w:pPr>
              <w:numPr>
                <w:ilvl w:val="0"/>
                <w:numId w:val="52"/>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Maquillaje básico</w:t>
            </w:r>
          </w:p>
        </w:tc>
      </w:tr>
      <w:tr w:rsidR="008C1921" w:rsidRPr="008C1921" w14:paraId="325D46BF" w14:textId="77777777" w:rsidTr="008C1921">
        <w:tc>
          <w:tcPr>
            <w:tcW w:w="3261" w:type="dxa"/>
            <w:tcBorders>
              <w:top w:val="single" w:sz="4" w:space="0" w:color="auto"/>
              <w:left w:val="single" w:sz="4" w:space="0" w:color="auto"/>
              <w:bottom w:val="single" w:sz="4" w:space="0" w:color="auto"/>
              <w:right w:val="single" w:sz="4" w:space="0" w:color="auto"/>
            </w:tcBorders>
          </w:tcPr>
          <w:p w14:paraId="5175BF5A"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 xml:space="preserve">N.º 7 “Aurelio Ortega </w:t>
            </w:r>
            <w:proofErr w:type="spellStart"/>
            <w:r w:rsidRPr="008C1921">
              <w:rPr>
                <w:rFonts w:ascii="Arial" w:hAnsi="Arial" w:cs="Arial"/>
                <w:i/>
                <w:color w:val="000000"/>
                <w:sz w:val="18"/>
                <w:szCs w:val="18"/>
                <w:lang w:eastAsia="es-ES"/>
              </w:rPr>
              <w:t>Urenda</w:t>
            </w:r>
            <w:proofErr w:type="spellEnd"/>
            <w:r w:rsidRPr="008C1921">
              <w:rPr>
                <w:rFonts w:ascii="Arial" w:hAnsi="Arial" w:cs="Arial"/>
                <w:i/>
                <w:color w:val="000000"/>
                <w:sz w:val="18"/>
                <w:szCs w:val="18"/>
                <w:lang w:eastAsia="es-ES"/>
              </w:rPr>
              <w:t xml:space="preserve">” </w:t>
            </w:r>
          </w:p>
          <w:p w14:paraId="2D3ABBC9" w14:textId="77777777" w:rsidR="008C1921" w:rsidRPr="008C1921" w:rsidRDefault="008C1921" w:rsidP="008C1921">
            <w:pPr>
              <w:jc w:val="both"/>
              <w:rPr>
                <w:rFonts w:ascii="Arial" w:hAnsi="Arial" w:cs="Arial"/>
                <w:i/>
                <w:color w:val="000000"/>
                <w:sz w:val="18"/>
                <w:szCs w:val="18"/>
                <w:lang w:eastAsia="es-ES"/>
              </w:rPr>
            </w:pPr>
          </w:p>
          <w:p w14:paraId="4142CA90"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Hacienda de Tala 3299-A, Col. Oblatos.</w:t>
            </w:r>
          </w:p>
          <w:p w14:paraId="3A61C729"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Tel: 33 36530289</w:t>
            </w:r>
          </w:p>
        </w:tc>
        <w:tc>
          <w:tcPr>
            <w:tcW w:w="2540" w:type="dxa"/>
            <w:tcBorders>
              <w:top w:val="single" w:sz="4" w:space="0" w:color="auto"/>
              <w:left w:val="single" w:sz="4" w:space="0" w:color="auto"/>
              <w:bottom w:val="single" w:sz="4" w:space="0" w:color="auto"/>
              <w:right w:val="single" w:sz="4" w:space="0" w:color="auto"/>
            </w:tcBorders>
          </w:tcPr>
          <w:p w14:paraId="5422495C"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De las 15:30 a 19:30 h.</w:t>
            </w:r>
          </w:p>
        </w:tc>
        <w:tc>
          <w:tcPr>
            <w:tcW w:w="2988" w:type="dxa"/>
            <w:tcBorders>
              <w:top w:val="single" w:sz="4" w:space="0" w:color="auto"/>
              <w:left w:val="single" w:sz="4" w:space="0" w:color="auto"/>
              <w:bottom w:val="single" w:sz="4" w:space="0" w:color="auto"/>
              <w:right w:val="single" w:sz="4" w:space="0" w:color="auto"/>
            </w:tcBorders>
          </w:tcPr>
          <w:p w14:paraId="4265239E" w14:textId="77777777" w:rsidR="008C1921" w:rsidRPr="008C1921" w:rsidRDefault="008C1921" w:rsidP="008C1921">
            <w:pPr>
              <w:numPr>
                <w:ilvl w:val="0"/>
                <w:numId w:val="52"/>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Auxiliar administrativo</w:t>
            </w:r>
          </w:p>
          <w:p w14:paraId="3D142C08" w14:textId="77777777" w:rsidR="008C1921" w:rsidRPr="008C1921" w:rsidRDefault="008C1921" w:rsidP="008C1921">
            <w:pPr>
              <w:numPr>
                <w:ilvl w:val="0"/>
                <w:numId w:val="52"/>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 xml:space="preserve">Corte y confección, pantalón, </w:t>
            </w:r>
            <w:proofErr w:type="spellStart"/>
            <w:r w:rsidRPr="008C1921">
              <w:rPr>
                <w:rFonts w:ascii="Arial" w:hAnsi="Arial" w:cs="Arial"/>
                <w:i/>
                <w:color w:val="000000"/>
                <w:sz w:val="18"/>
                <w:szCs w:val="18"/>
                <w:lang w:eastAsia="es-ES"/>
              </w:rPr>
              <w:t>palazzo</w:t>
            </w:r>
            <w:proofErr w:type="spellEnd"/>
            <w:r w:rsidRPr="008C1921">
              <w:rPr>
                <w:rFonts w:ascii="Arial" w:hAnsi="Arial" w:cs="Arial"/>
                <w:i/>
                <w:color w:val="000000"/>
                <w:sz w:val="18"/>
                <w:szCs w:val="18"/>
                <w:lang w:eastAsia="es-ES"/>
              </w:rPr>
              <w:t xml:space="preserve"> y blusa</w:t>
            </w:r>
          </w:p>
          <w:p w14:paraId="49E9FB42" w14:textId="77777777" w:rsidR="008C1921" w:rsidRPr="008C1921" w:rsidRDefault="008C1921" w:rsidP="008C1921">
            <w:pPr>
              <w:numPr>
                <w:ilvl w:val="0"/>
                <w:numId w:val="52"/>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Inglés básico para adolescentes</w:t>
            </w:r>
          </w:p>
          <w:p w14:paraId="3058F057" w14:textId="77777777" w:rsidR="008C1921" w:rsidRPr="008C1921" w:rsidRDefault="008C1921" w:rsidP="008C1921">
            <w:pPr>
              <w:numPr>
                <w:ilvl w:val="0"/>
                <w:numId w:val="52"/>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Inglés básico para adultos</w:t>
            </w:r>
          </w:p>
          <w:p w14:paraId="5F08F985" w14:textId="77777777" w:rsidR="008C1921" w:rsidRPr="008C1921" w:rsidRDefault="008C1921" w:rsidP="008C1921">
            <w:pPr>
              <w:numPr>
                <w:ilvl w:val="0"/>
                <w:numId w:val="52"/>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Corte de cabello, alto peinado, maquillaje profesional en tendencias</w:t>
            </w:r>
          </w:p>
          <w:p w14:paraId="76593AD4" w14:textId="77777777" w:rsidR="008C1921" w:rsidRPr="008C1921" w:rsidRDefault="008C1921" w:rsidP="008C1921">
            <w:pPr>
              <w:numPr>
                <w:ilvl w:val="0"/>
                <w:numId w:val="52"/>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 xml:space="preserve">Guitarra para </w:t>
            </w:r>
            <w:r w:rsidRPr="008C1921">
              <w:rPr>
                <w:rFonts w:ascii="Arial" w:hAnsi="Arial" w:cs="Arial"/>
                <w:i/>
                <w:color w:val="000000"/>
                <w:sz w:val="18"/>
                <w:szCs w:val="18"/>
                <w:lang w:eastAsia="es-ES"/>
              </w:rPr>
              <w:lastRenderedPageBreak/>
              <w:t>principiantes y avanzados</w:t>
            </w:r>
          </w:p>
          <w:p w14:paraId="5832DD36" w14:textId="77777777" w:rsidR="008C1921" w:rsidRPr="008C1921" w:rsidRDefault="008C1921" w:rsidP="008C1921">
            <w:pPr>
              <w:numPr>
                <w:ilvl w:val="0"/>
                <w:numId w:val="52"/>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Uso de Windows e Internet para adolescentes y adultos mayores</w:t>
            </w:r>
          </w:p>
        </w:tc>
      </w:tr>
      <w:tr w:rsidR="008C1921" w:rsidRPr="008C1921" w14:paraId="06372CEB" w14:textId="77777777" w:rsidTr="008C1921">
        <w:tc>
          <w:tcPr>
            <w:tcW w:w="3261" w:type="dxa"/>
            <w:tcBorders>
              <w:top w:val="single" w:sz="4" w:space="0" w:color="auto"/>
              <w:left w:val="single" w:sz="4" w:space="0" w:color="auto"/>
              <w:bottom w:val="single" w:sz="4" w:space="0" w:color="auto"/>
              <w:right w:val="single" w:sz="4" w:space="0" w:color="auto"/>
            </w:tcBorders>
          </w:tcPr>
          <w:p w14:paraId="3F6FD6F7"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lastRenderedPageBreak/>
              <w:t>N.º 10 “Manuel López Cotilla”</w:t>
            </w:r>
          </w:p>
          <w:p w14:paraId="4096A9CE" w14:textId="77777777" w:rsidR="008C1921" w:rsidRPr="008C1921" w:rsidRDefault="008C1921" w:rsidP="008C1921">
            <w:pPr>
              <w:jc w:val="both"/>
              <w:rPr>
                <w:rFonts w:ascii="Arial" w:hAnsi="Arial" w:cs="Arial"/>
                <w:i/>
                <w:color w:val="000000"/>
                <w:sz w:val="18"/>
                <w:szCs w:val="18"/>
                <w:lang w:eastAsia="es-ES"/>
              </w:rPr>
            </w:pPr>
          </w:p>
          <w:p w14:paraId="6EFD2923"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Ocampo 22, col. Centro.</w:t>
            </w:r>
          </w:p>
        </w:tc>
        <w:tc>
          <w:tcPr>
            <w:tcW w:w="2540" w:type="dxa"/>
            <w:tcBorders>
              <w:top w:val="single" w:sz="4" w:space="0" w:color="auto"/>
              <w:left w:val="single" w:sz="4" w:space="0" w:color="auto"/>
              <w:bottom w:val="single" w:sz="4" w:space="0" w:color="auto"/>
              <w:right w:val="single" w:sz="4" w:space="0" w:color="auto"/>
            </w:tcBorders>
          </w:tcPr>
          <w:p w14:paraId="012013BD" w14:textId="77777777" w:rsidR="008C1921" w:rsidRPr="008C1921" w:rsidRDefault="008C1921" w:rsidP="008C1921">
            <w:pPr>
              <w:rPr>
                <w:rFonts w:ascii="Arial" w:hAnsi="Arial" w:cs="Arial"/>
                <w:i/>
                <w:color w:val="000000"/>
                <w:sz w:val="18"/>
                <w:szCs w:val="18"/>
                <w:lang w:eastAsia="es-ES"/>
              </w:rPr>
            </w:pPr>
            <w:r w:rsidRPr="008C1921">
              <w:rPr>
                <w:rFonts w:ascii="Arial" w:hAnsi="Arial" w:cs="Arial"/>
                <w:i/>
                <w:color w:val="000000"/>
                <w:sz w:val="18"/>
                <w:szCs w:val="18"/>
                <w:lang w:eastAsia="es-ES"/>
              </w:rPr>
              <w:t>De las 10:00 a 12:00 h, y de 16:00 a 20:00 h.</w:t>
            </w:r>
          </w:p>
          <w:p w14:paraId="46A1DC0D" w14:textId="77777777" w:rsidR="008C1921" w:rsidRPr="008C1921" w:rsidRDefault="008C1921" w:rsidP="008C1921">
            <w:pPr>
              <w:jc w:val="both"/>
              <w:rPr>
                <w:rFonts w:ascii="Arial" w:hAnsi="Arial" w:cs="Arial"/>
                <w:i/>
                <w:color w:val="000000"/>
                <w:sz w:val="18"/>
                <w:szCs w:val="18"/>
                <w:lang w:eastAsia="es-ES"/>
              </w:rPr>
            </w:pPr>
          </w:p>
        </w:tc>
        <w:tc>
          <w:tcPr>
            <w:tcW w:w="2988" w:type="dxa"/>
            <w:tcBorders>
              <w:top w:val="single" w:sz="4" w:space="0" w:color="auto"/>
              <w:left w:val="single" w:sz="4" w:space="0" w:color="auto"/>
              <w:bottom w:val="single" w:sz="4" w:space="0" w:color="auto"/>
              <w:right w:val="single" w:sz="4" w:space="0" w:color="auto"/>
            </w:tcBorders>
            <w:hideMark/>
          </w:tcPr>
          <w:p w14:paraId="4A83C6E0" w14:textId="77777777" w:rsidR="008C1921" w:rsidRPr="008C1921" w:rsidRDefault="008C1921" w:rsidP="008C1921">
            <w:pPr>
              <w:numPr>
                <w:ilvl w:val="0"/>
                <w:numId w:val="53"/>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Accesorios de alta costura</w:t>
            </w:r>
          </w:p>
          <w:p w14:paraId="3C7150BF" w14:textId="77777777" w:rsidR="008C1921" w:rsidRPr="008C1921" w:rsidRDefault="008C1921" w:rsidP="008C1921">
            <w:pPr>
              <w:numPr>
                <w:ilvl w:val="0"/>
                <w:numId w:val="53"/>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Alta costura</w:t>
            </w:r>
          </w:p>
          <w:p w14:paraId="62339344" w14:textId="77777777" w:rsidR="008C1921" w:rsidRPr="008C1921" w:rsidRDefault="008C1921" w:rsidP="008C1921">
            <w:pPr>
              <w:numPr>
                <w:ilvl w:val="0"/>
                <w:numId w:val="53"/>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Alta costura I</w:t>
            </w:r>
          </w:p>
          <w:p w14:paraId="6FA57669" w14:textId="77777777" w:rsidR="008C1921" w:rsidRPr="008C1921" w:rsidRDefault="008C1921" w:rsidP="008C1921">
            <w:pPr>
              <w:numPr>
                <w:ilvl w:val="0"/>
                <w:numId w:val="53"/>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Alta costura II</w:t>
            </w:r>
          </w:p>
          <w:p w14:paraId="39BC8AC3" w14:textId="77777777" w:rsidR="008C1921" w:rsidRPr="008C1921" w:rsidRDefault="008C1921" w:rsidP="008C1921">
            <w:pPr>
              <w:numPr>
                <w:ilvl w:val="0"/>
                <w:numId w:val="53"/>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Corte y confección</w:t>
            </w:r>
          </w:p>
          <w:p w14:paraId="112434FB" w14:textId="77777777" w:rsidR="008C1921" w:rsidRPr="008C1921" w:rsidRDefault="008C1921" w:rsidP="008C1921">
            <w:pPr>
              <w:numPr>
                <w:ilvl w:val="0"/>
                <w:numId w:val="53"/>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Cultura de belleza</w:t>
            </w:r>
          </w:p>
          <w:p w14:paraId="3511485E" w14:textId="77777777" w:rsidR="008C1921" w:rsidRPr="008C1921" w:rsidRDefault="008C1921" w:rsidP="008C1921">
            <w:pPr>
              <w:numPr>
                <w:ilvl w:val="0"/>
                <w:numId w:val="53"/>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Dibujo básico y técnicas de ilustración</w:t>
            </w:r>
          </w:p>
          <w:p w14:paraId="7312070D" w14:textId="77777777" w:rsidR="008C1921" w:rsidRPr="008C1921" w:rsidRDefault="008C1921" w:rsidP="008C1921">
            <w:pPr>
              <w:numPr>
                <w:ilvl w:val="0"/>
                <w:numId w:val="53"/>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Diseño básico y técnicas de ilustración</w:t>
            </w:r>
          </w:p>
          <w:p w14:paraId="15A573D0" w14:textId="77777777" w:rsidR="008C1921" w:rsidRPr="008C1921" w:rsidRDefault="008C1921" w:rsidP="008C1921">
            <w:pPr>
              <w:numPr>
                <w:ilvl w:val="0"/>
                <w:numId w:val="53"/>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Diseño de interiores</w:t>
            </w:r>
          </w:p>
          <w:p w14:paraId="0758B03B" w14:textId="77777777" w:rsidR="008C1921" w:rsidRPr="008C1921" w:rsidRDefault="008C1921" w:rsidP="008C1921">
            <w:pPr>
              <w:numPr>
                <w:ilvl w:val="0"/>
                <w:numId w:val="53"/>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Diseño de modas</w:t>
            </w:r>
          </w:p>
          <w:p w14:paraId="706D8DB7" w14:textId="77777777" w:rsidR="008C1921" w:rsidRPr="008C1921" w:rsidRDefault="008C1921" w:rsidP="008C1921">
            <w:pPr>
              <w:numPr>
                <w:ilvl w:val="0"/>
                <w:numId w:val="53"/>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Diseño textil</w:t>
            </w:r>
          </w:p>
          <w:p w14:paraId="35E28DDB" w14:textId="77777777" w:rsidR="008C1921" w:rsidRPr="008C1921" w:rsidRDefault="008C1921" w:rsidP="008C1921">
            <w:pPr>
              <w:numPr>
                <w:ilvl w:val="0"/>
                <w:numId w:val="53"/>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Estilismo profesional</w:t>
            </w:r>
          </w:p>
          <w:p w14:paraId="4F68E572" w14:textId="77777777" w:rsidR="008C1921" w:rsidRPr="008C1921" w:rsidRDefault="008C1921" w:rsidP="008C1921">
            <w:pPr>
              <w:numPr>
                <w:ilvl w:val="0"/>
                <w:numId w:val="53"/>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Repostería</w:t>
            </w:r>
          </w:p>
        </w:tc>
      </w:tr>
      <w:tr w:rsidR="008C1921" w:rsidRPr="008C1921" w14:paraId="0BB1A3AB" w14:textId="77777777" w:rsidTr="008C1921">
        <w:tc>
          <w:tcPr>
            <w:tcW w:w="3261" w:type="dxa"/>
            <w:tcBorders>
              <w:top w:val="single" w:sz="4" w:space="0" w:color="auto"/>
              <w:left w:val="single" w:sz="4" w:space="0" w:color="auto"/>
              <w:bottom w:val="single" w:sz="4" w:space="0" w:color="auto"/>
              <w:right w:val="single" w:sz="4" w:space="0" w:color="auto"/>
            </w:tcBorders>
          </w:tcPr>
          <w:p w14:paraId="0DC2F96F"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 xml:space="preserve">N.º 14 “Gerardo Murillo “Dr. </w:t>
            </w:r>
            <w:proofErr w:type="spellStart"/>
            <w:r w:rsidRPr="008C1921">
              <w:rPr>
                <w:rFonts w:ascii="Arial" w:hAnsi="Arial" w:cs="Arial"/>
                <w:i/>
                <w:color w:val="000000"/>
                <w:sz w:val="18"/>
                <w:szCs w:val="18"/>
                <w:lang w:eastAsia="es-ES"/>
              </w:rPr>
              <w:t>Atl</w:t>
            </w:r>
            <w:proofErr w:type="spellEnd"/>
            <w:r w:rsidRPr="008C1921">
              <w:rPr>
                <w:rFonts w:ascii="Arial" w:hAnsi="Arial" w:cs="Arial"/>
                <w:i/>
                <w:color w:val="000000"/>
                <w:sz w:val="18"/>
                <w:szCs w:val="18"/>
                <w:lang w:eastAsia="es-ES"/>
              </w:rPr>
              <w:t>””</w:t>
            </w:r>
          </w:p>
          <w:p w14:paraId="0BE7C46F" w14:textId="77777777" w:rsidR="008C1921" w:rsidRPr="008C1921" w:rsidRDefault="008C1921" w:rsidP="008C1921">
            <w:pPr>
              <w:jc w:val="both"/>
              <w:rPr>
                <w:rFonts w:ascii="Arial" w:hAnsi="Arial" w:cs="Arial"/>
                <w:i/>
                <w:color w:val="000000"/>
                <w:sz w:val="18"/>
                <w:szCs w:val="18"/>
                <w:lang w:eastAsia="es-ES"/>
              </w:rPr>
            </w:pPr>
          </w:p>
          <w:p w14:paraId="55679723"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 xml:space="preserve">Jesús Reyes Heroles, entre Isla Tory e Isla </w:t>
            </w:r>
            <w:proofErr w:type="spellStart"/>
            <w:r w:rsidRPr="008C1921">
              <w:rPr>
                <w:rFonts w:ascii="Arial" w:hAnsi="Arial" w:cs="Arial"/>
                <w:i/>
                <w:color w:val="000000"/>
                <w:sz w:val="18"/>
                <w:szCs w:val="18"/>
                <w:lang w:eastAsia="es-ES"/>
              </w:rPr>
              <w:t>Hébridas</w:t>
            </w:r>
            <w:proofErr w:type="spellEnd"/>
            <w:r w:rsidRPr="008C1921">
              <w:rPr>
                <w:rFonts w:ascii="Arial" w:hAnsi="Arial" w:cs="Arial"/>
                <w:i/>
                <w:color w:val="000000"/>
                <w:sz w:val="18"/>
                <w:szCs w:val="18"/>
                <w:lang w:eastAsia="es-ES"/>
              </w:rPr>
              <w:t>, col. Vicente Guerrero.</w:t>
            </w:r>
          </w:p>
        </w:tc>
        <w:tc>
          <w:tcPr>
            <w:tcW w:w="2540" w:type="dxa"/>
            <w:tcBorders>
              <w:top w:val="single" w:sz="4" w:space="0" w:color="auto"/>
              <w:left w:val="single" w:sz="4" w:space="0" w:color="auto"/>
              <w:bottom w:val="single" w:sz="4" w:space="0" w:color="auto"/>
              <w:right w:val="single" w:sz="4" w:space="0" w:color="auto"/>
            </w:tcBorders>
            <w:hideMark/>
          </w:tcPr>
          <w:p w14:paraId="021DF821"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De las 08:00 a 12:00 h, y de 16:00 a 20:00 h.</w:t>
            </w:r>
          </w:p>
        </w:tc>
        <w:tc>
          <w:tcPr>
            <w:tcW w:w="2988" w:type="dxa"/>
            <w:tcBorders>
              <w:top w:val="single" w:sz="4" w:space="0" w:color="auto"/>
              <w:left w:val="single" w:sz="4" w:space="0" w:color="auto"/>
              <w:bottom w:val="single" w:sz="4" w:space="0" w:color="auto"/>
              <w:right w:val="single" w:sz="4" w:space="0" w:color="auto"/>
            </w:tcBorders>
            <w:hideMark/>
          </w:tcPr>
          <w:p w14:paraId="52C4B85E" w14:textId="77777777" w:rsidR="008C1921" w:rsidRPr="008C1921" w:rsidRDefault="008C1921" w:rsidP="008C1921">
            <w:pPr>
              <w:numPr>
                <w:ilvl w:val="0"/>
                <w:numId w:val="54"/>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Alta costura</w:t>
            </w:r>
          </w:p>
          <w:p w14:paraId="5FE1D8B2" w14:textId="77777777" w:rsidR="008C1921" w:rsidRPr="008C1921" w:rsidRDefault="008C1921" w:rsidP="008C1921">
            <w:pPr>
              <w:numPr>
                <w:ilvl w:val="0"/>
                <w:numId w:val="54"/>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Auxiliar en el cuidado del adulto mayor</w:t>
            </w:r>
          </w:p>
          <w:p w14:paraId="764320BE" w14:textId="77777777" w:rsidR="008C1921" w:rsidRPr="008C1921" w:rsidRDefault="008C1921" w:rsidP="008C1921">
            <w:pPr>
              <w:numPr>
                <w:ilvl w:val="0"/>
                <w:numId w:val="54"/>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Cocina</w:t>
            </w:r>
          </w:p>
          <w:p w14:paraId="084C1170" w14:textId="77777777" w:rsidR="008C1921" w:rsidRPr="008C1921" w:rsidRDefault="008C1921" w:rsidP="008C1921">
            <w:pPr>
              <w:numPr>
                <w:ilvl w:val="0"/>
                <w:numId w:val="54"/>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Corte de cabello básico</w:t>
            </w:r>
          </w:p>
          <w:p w14:paraId="6945A544" w14:textId="77777777" w:rsidR="008C1921" w:rsidRPr="008C1921" w:rsidRDefault="008C1921" w:rsidP="008C1921">
            <w:pPr>
              <w:numPr>
                <w:ilvl w:val="0"/>
                <w:numId w:val="54"/>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Corte y confección</w:t>
            </w:r>
          </w:p>
          <w:p w14:paraId="2FE208A8" w14:textId="77777777" w:rsidR="008C1921" w:rsidRPr="008C1921" w:rsidRDefault="008C1921" w:rsidP="008C1921">
            <w:pPr>
              <w:numPr>
                <w:ilvl w:val="0"/>
                <w:numId w:val="54"/>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Danza folklórica II</w:t>
            </w:r>
          </w:p>
          <w:p w14:paraId="0D72DE8A" w14:textId="77777777" w:rsidR="008C1921" w:rsidRPr="008C1921" w:rsidRDefault="008C1921" w:rsidP="008C1921">
            <w:pPr>
              <w:numPr>
                <w:ilvl w:val="0"/>
                <w:numId w:val="54"/>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Estilismo</w:t>
            </w:r>
          </w:p>
          <w:p w14:paraId="0AD00EE1" w14:textId="77777777" w:rsidR="008C1921" w:rsidRPr="008C1921" w:rsidRDefault="008C1921" w:rsidP="008C1921">
            <w:pPr>
              <w:numPr>
                <w:ilvl w:val="0"/>
                <w:numId w:val="54"/>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Estilismo profesional</w:t>
            </w:r>
          </w:p>
          <w:p w14:paraId="6AD790CC" w14:textId="77777777" w:rsidR="008C1921" w:rsidRPr="008C1921" w:rsidRDefault="008C1921" w:rsidP="008C1921">
            <w:pPr>
              <w:numPr>
                <w:ilvl w:val="0"/>
                <w:numId w:val="54"/>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Inglés básico</w:t>
            </w:r>
          </w:p>
          <w:p w14:paraId="6ADAD1C0" w14:textId="77777777" w:rsidR="008C1921" w:rsidRPr="008C1921" w:rsidRDefault="008C1921" w:rsidP="008C1921">
            <w:pPr>
              <w:numPr>
                <w:ilvl w:val="0"/>
                <w:numId w:val="54"/>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Inglés intermedio</w:t>
            </w:r>
          </w:p>
          <w:p w14:paraId="67ADA577" w14:textId="77777777" w:rsidR="008C1921" w:rsidRPr="008C1921" w:rsidRDefault="008C1921" w:rsidP="008C1921">
            <w:pPr>
              <w:numPr>
                <w:ilvl w:val="0"/>
                <w:numId w:val="54"/>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Maquillaje profesional</w:t>
            </w:r>
          </w:p>
        </w:tc>
      </w:tr>
      <w:tr w:rsidR="008C1921" w:rsidRPr="008C1921" w14:paraId="0D7CB60B" w14:textId="77777777" w:rsidTr="008C1921">
        <w:tc>
          <w:tcPr>
            <w:tcW w:w="3261" w:type="dxa"/>
            <w:tcBorders>
              <w:top w:val="single" w:sz="4" w:space="0" w:color="auto"/>
              <w:left w:val="single" w:sz="4" w:space="0" w:color="auto"/>
              <w:bottom w:val="single" w:sz="4" w:space="0" w:color="auto"/>
              <w:right w:val="single" w:sz="4" w:space="0" w:color="auto"/>
            </w:tcBorders>
            <w:hideMark/>
          </w:tcPr>
          <w:p w14:paraId="38E09E01"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N.º 15 “María Trinidad Núñez”</w:t>
            </w:r>
          </w:p>
          <w:p w14:paraId="1C1A5FC3"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Río Mascota, esquina con Río La Barca, col. Atlas.</w:t>
            </w:r>
          </w:p>
        </w:tc>
        <w:tc>
          <w:tcPr>
            <w:tcW w:w="2540" w:type="dxa"/>
            <w:tcBorders>
              <w:top w:val="single" w:sz="4" w:space="0" w:color="auto"/>
              <w:left w:val="single" w:sz="4" w:space="0" w:color="auto"/>
              <w:bottom w:val="single" w:sz="4" w:space="0" w:color="auto"/>
              <w:right w:val="single" w:sz="4" w:space="0" w:color="auto"/>
            </w:tcBorders>
          </w:tcPr>
          <w:p w14:paraId="3AD875AF" w14:textId="77777777" w:rsidR="008C1921" w:rsidRPr="008C1921" w:rsidRDefault="008C1921" w:rsidP="008C1921">
            <w:pPr>
              <w:rPr>
                <w:rFonts w:ascii="Arial" w:hAnsi="Arial" w:cs="Arial"/>
                <w:i/>
                <w:color w:val="000000"/>
                <w:sz w:val="18"/>
                <w:szCs w:val="18"/>
                <w:lang w:eastAsia="es-ES"/>
              </w:rPr>
            </w:pPr>
            <w:r w:rsidRPr="008C1921">
              <w:rPr>
                <w:rFonts w:ascii="Arial" w:hAnsi="Arial" w:cs="Arial"/>
                <w:i/>
                <w:color w:val="000000"/>
                <w:sz w:val="18"/>
                <w:szCs w:val="18"/>
                <w:lang w:eastAsia="es-ES"/>
              </w:rPr>
              <w:t>De las 09:00 a 15:00 h, y de 16:00 a 20:00 h.</w:t>
            </w:r>
          </w:p>
          <w:p w14:paraId="1D279D1B" w14:textId="77777777" w:rsidR="008C1921" w:rsidRPr="008C1921" w:rsidRDefault="008C1921" w:rsidP="008C1921">
            <w:pPr>
              <w:jc w:val="both"/>
              <w:rPr>
                <w:rFonts w:ascii="Arial" w:hAnsi="Arial" w:cs="Arial"/>
                <w:i/>
                <w:color w:val="000000"/>
                <w:sz w:val="18"/>
                <w:szCs w:val="18"/>
                <w:lang w:eastAsia="es-ES"/>
              </w:rPr>
            </w:pPr>
          </w:p>
        </w:tc>
        <w:tc>
          <w:tcPr>
            <w:tcW w:w="2988" w:type="dxa"/>
            <w:tcBorders>
              <w:top w:val="single" w:sz="4" w:space="0" w:color="auto"/>
              <w:left w:val="single" w:sz="4" w:space="0" w:color="auto"/>
              <w:bottom w:val="single" w:sz="4" w:space="0" w:color="auto"/>
              <w:right w:val="single" w:sz="4" w:space="0" w:color="auto"/>
            </w:tcBorders>
            <w:hideMark/>
          </w:tcPr>
          <w:p w14:paraId="13C2E92E" w14:textId="77777777" w:rsidR="008C1921" w:rsidRPr="008C1921" w:rsidRDefault="008C1921" w:rsidP="008C1921">
            <w:pPr>
              <w:numPr>
                <w:ilvl w:val="0"/>
                <w:numId w:val="55"/>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Corte y confección</w:t>
            </w:r>
          </w:p>
          <w:p w14:paraId="3778516B" w14:textId="77777777" w:rsidR="008C1921" w:rsidRPr="008C1921" w:rsidRDefault="008C1921" w:rsidP="008C1921">
            <w:pPr>
              <w:numPr>
                <w:ilvl w:val="0"/>
                <w:numId w:val="55"/>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Cultura de belleza</w:t>
            </w:r>
          </w:p>
          <w:p w14:paraId="1DD84932" w14:textId="77777777" w:rsidR="008C1921" w:rsidRPr="008C1921" w:rsidRDefault="008C1921" w:rsidP="008C1921">
            <w:pPr>
              <w:numPr>
                <w:ilvl w:val="0"/>
                <w:numId w:val="55"/>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Estilismo</w:t>
            </w:r>
          </w:p>
        </w:tc>
      </w:tr>
      <w:tr w:rsidR="008C1921" w:rsidRPr="008C1921" w14:paraId="77E8E8D7" w14:textId="77777777" w:rsidTr="008C1921">
        <w:tc>
          <w:tcPr>
            <w:tcW w:w="3261" w:type="dxa"/>
            <w:tcBorders>
              <w:top w:val="single" w:sz="4" w:space="0" w:color="auto"/>
              <w:left w:val="single" w:sz="4" w:space="0" w:color="auto"/>
              <w:bottom w:val="single" w:sz="4" w:space="0" w:color="auto"/>
              <w:right w:val="single" w:sz="4" w:space="0" w:color="auto"/>
            </w:tcBorders>
          </w:tcPr>
          <w:p w14:paraId="0460844A"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N.º 16 “</w:t>
            </w:r>
            <w:proofErr w:type="spellStart"/>
            <w:r w:rsidRPr="008C1921">
              <w:rPr>
                <w:rFonts w:ascii="Arial" w:hAnsi="Arial" w:cs="Arial"/>
                <w:i/>
                <w:color w:val="000000"/>
                <w:sz w:val="18"/>
                <w:szCs w:val="18"/>
                <w:lang w:eastAsia="es-ES"/>
              </w:rPr>
              <w:t>Cesarina</w:t>
            </w:r>
            <w:proofErr w:type="spellEnd"/>
            <w:r w:rsidRPr="008C1921">
              <w:rPr>
                <w:rFonts w:ascii="Arial" w:hAnsi="Arial" w:cs="Arial"/>
                <w:i/>
                <w:color w:val="000000"/>
                <w:sz w:val="18"/>
                <w:szCs w:val="18"/>
                <w:lang w:eastAsia="es-ES"/>
              </w:rPr>
              <w:t xml:space="preserve"> Gaona Ruíz”</w:t>
            </w:r>
          </w:p>
          <w:p w14:paraId="05BFB885"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Carlos González Peña 299, col. San Rafael.</w:t>
            </w:r>
          </w:p>
        </w:tc>
        <w:tc>
          <w:tcPr>
            <w:tcW w:w="2540" w:type="dxa"/>
            <w:tcBorders>
              <w:top w:val="single" w:sz="4" w:space="0" w:color="auto"/>
              <w:left w:val="single" w:sz="4" w:space="0" w:color="auto"/>
              <w:bottom w:val="single" w:sz="4" w:space="0" w:color="auto"/>
              <w:right w:val="single" w:sz="4" w:space="0" w:color="auto"/>
            </w:tcBorders>
            <w:hideMark/>
          </w:tcPr>
          <w:p w14:paraId="27166B2F"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De las 19:00 a 21:00 h.</w:t>
            </w:r>
          </w:p>
        </w:tc>
        <w:tc>
          <w:tcPr>
            <w:tcW w:w="2988" w:type="dxa"/>
            <w:tcBorders>
              <w:top w:val="single" w:sz="4" w:space="0" w:color="auto"/>
              <w:left w:val="single" w:sz="4" w:space="0" w:color="auto"/>
              <w:bottom w:val="single" w:sz="4" w:space="0" w:color="auto"/>
              <w:right w:val="single" w:sz="4" w:space="0" w:color="auto"/>
            </w:tcBorders>
            <w:hideMark/>
          </w:tcPr>
          <w:p w14:paraId="221AABA3" w14:textId="77777777" w:rsidR="008C1921" w:rsidRPr="008C1921" w:rsidRDefault="008C1921" w:rsidP="008C1921">
            <w:pPr>
              <w:numPr>
                <w:ilvl w:val="0"/>
                <w:numId w:val="56"/>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Alta costura</w:t>
            </w:r>
          </w:p>
          <w:p w14:paraId="74376394" w14:textId="77777777" w:rsidR="008C1921" w:rsidRPr="008C1921" w:rsidRDefault="008C1921" w:rsidP="008C1921">
            <w:pPr>
              <w:numPr>
                <w:ilvl w:val="0"/>
                <w:numId w:val="56"/>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Corte y confección</w:t>
            </w:r>
          </w:p>
          <w:p w14:paraId="0BF41D07" w14:textId="77777777" w:rsidR="008C1921" w:rsidRPr="008C1921" w:rsidRDefault="008C1921" w:rsidP="008C1921">
            <w:pPr>
              <w:numPr>
                <w:ilvl w:val="0"/>
                <w:numId w:val="56"/>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Danza folklórica</w:t>
            </w:r>
          </w:p>
          <w:p w14:paraId="2F0A5D8D" w14:textId="77777777" w:rsidR="008C1921" w:rsidRPr="008C1921" w:rsidRDefault="008C1921" w:rsidP="008C1921">
            <w:pPr>
              <w:numPr>
                <w:ilvl w:val="0"/>
                <w:numId w:val="56"/>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Guitarra</w:t>
            </w:r>
          </w:p>
          <w:p w14:paraId="3BB3B30E" w14:textId="77777777" w:rsidR="008C1921" w:rsidRPr="008C1921" w:rsidRDefault="008C1921" w:rsidP="008C1921">
            <w:pPr>
              <w:numPr>
                <w:ilvl w:val="0"/>
                <w:numId w:val="56"/>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Inglés básico</w:t>
            </w:r>
          </w:p>
        </w:tc>
      </w:tr>
      <w:tr w:rsidR="008C1921" w:rsidRPr="008C1921" w14:paraId="37835432" w14:textId="77777777" w:rsidTr="008C1921">
        <w:tc>
          <w:tcPr>
            <w:tcW w:w="3261" w:type="dxa"/>
            <w:tcBorders>
              <w:top w:val="single" w:sz="4" w:space="0" w:color="auto"/>
              <w:left w:val="single" w:sz="4" w:space="0" w:color="auto"/>
              <w:bottom w:val="single" w:sz="4" w:space="0" w:color="auto"/>
              <w:right w:val="single" w:sz="4" w:space="0" w:color="auto"/>
            </w:tcBorders>
            <w:hideMark/>
          </w:tcPr>
          <w:p w14:paraId="3D396842"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N.º 20 “Beatriz Hernández”</w:t>
            </w:r>
          </w:p>
          <w:p w14:paraId="5E617208" w14:textId="77777777" w:rsidR="008C1921" w:rsidRPr="008C1921" w:rsidRDefault="008C1921" w:rsidP="008C1921">
            <w:pPr>
              <w:jc w:val="both"/>
              <w:rPr>
                <w:rFonts w:ascii="Arial" w:hAnsi="Arial" w:cs="Arial"/>
                <w:i/>
                <w:color w:val="000000"/>
                <w:sz w:val="18"/>
                <w:szCs w:val="18"/>
                <w:lang w:eastAsia="es-ES"/>
              </w:rPr>
            </w:pPr>
            <w:proofErr w:type="spellStart"/>
            <w:r w:rsidRPr="008C1921">
              <w:rPr>
                <w:rFonts w:ascii="Arial" w:hAnsi="Arial" w:cs="Arial"/>
                <w:i/>
                <w:color w:val="000000"/>
                <w:sz w:val="18"/>
                <w:szCs w:val="18"/>
                <w:lang w:eastAsia="es-ES"/>
              </w:rPr>
              <w:t>Jarauta</w:t>
            </w:r>
            <w:proofErr w:type="spellEnd"/>
            <w:r w:rsidRPr="008C1921">
              <w:rPr>
                <w:rFonts w:ascii="Arial" w:hAnsi="Arial" w:cs="Arial"/>
                <w:i/>
                <w:color w:val="000000"/>
                <w:sz w:val="18"/>
                <w:szCs w:val="18"/>
                <w:lang w:eastAsia="es-ES"/>
              </w:rPr>
              <w:t xml:space="preserve"> 595, col. San Juan de Dios.</w:t>
            </w:r>
          </w:p>
        </w:tc>
        <w:tc>
          <w:tcPr>
            <w:tcW w:w="2540" w:type="dxa"/>
            <w:tcBorders>
              <w:top w:val="single" w:sz="4" w:space="0" w:color="auto"/>
              <w:left w:val="single" w:sz="4" w:space="0" w:color="auto"/>
              <w:bottom w:val="single" w:sz="4" w:space="0" w:color="auto"/>
              <w:right w:val="single" w:sz="4" w:space="0" w:color="auto"/>
            </w:tcBorders>
            <w:hideMark/>
          </w:tcPr>
          <w:p w14:paraId="5B6096BD"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De las 17:00 a 21:00 h.</w:t>
            </w:r>
          </w:p>
        </w:tc>
        <w:tc>
          <w:tcPr>
            <w:tcW w:w="2988" w:type="dxa"/>
            <w:tcBorders>
              <w:top w:val="single" w:sz="4" w:space="0" w:color="auto"/>
              <w:left w:val="single" w:sz="4" w:space="0" w:color="auto"/>
              <w:bottom w:val="single" w:sz="4" w:space="0" w:color="auto"/>
              <w:right w:val="single" w:sz="4" w:space="0" w:color="auto"/>
            </w:tcBorders>
            <w:hideMark/>
          </w:tcPr>
          <w:p w14:paraId="2383B7D7" w14:textId="77777777" w:rsidR="008C1921" w:rsidRPr="008C1921" w:rsidRDefault="008C1921" w:rsidP="008C1921">
            <w:pPr>
              <w:numPr>
                <w:ilvl w:val="0"/>
                <w:numId w:val="57"/>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Guitarra</w:t>
            </w:r>
          </w:p>
          <w:p w14:paraId="0F306B28" w14:textId="77777777" w:rsidR="008C1921" w:rsidRPr="008C1921" w:rsidRDefault="008C1921" w:rsidP="008C1921">
            <w:pPr>
              <w:numPr>
                <w:ilvl w:val="0"/>
                <w:numId w:val="57"/>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Inglés básico</w:t>
            </w:r>
          </w:p>
          <w:p w14:paraId="4F8B8BE9" w14:textId="77777777" w:rsidR="008C1921" w:rsidRPr="008C1921" w:rsidRDefault="008C1921" w:rsidP="008C1921">
            <w:pPr>
              <w:numPr>
                <w:ilvl w:val="0"/>
                <w:numId w:val="57"/>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Inglés intermedio</w:t>
            </w:r>
          </w:p>
        </w:tc>
      </w:tr>
      <w:tr w:rsidR="008C1921" w:rsidRPr="008C1921" w14:paraId="1513063E" w14:textId="77777777" w:rsidTr="008C1921">
        <w:tc>
          <w:tcPr>
            <w:tcW w:w="3261" w:type="dxa"/>
            <w:tcBorders>
              <w:top w:val="single" w:sz="4" w:space="0" w:color="auto"/>
              <w:left w:val="single" w:sz="4" w:space="0" w:color="auto"/>
              <w:bottom w:val="single" w:sz="4" w:space="0" w:color="auto"/>
              <w:right w:val="single" w:sz="4" w:space="0" w:color="auto"/>
            </w:tcBorders>
          </w:tcPr>
          <w:p w14:paraId="4441C0E1"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N.º 23 “José Vasconcelos”</w:t>
            </w:r>
          </w:p>
          <w:p w14:paraId="299152DA"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Av. Artesanos, esquina con Urbano Gómez, col. San Miguel de Huentitán.</w:t>
            </w:r>
          </w:p>
        </w:tc>
        <w:tc>
          <w:tcPr>
            <w:tcW w:w="2540" w:type="dxa"/>
            <w:tcBorders>
              <w:top w:val="single" w:sz="4" w:space="0" w:color="auto"/>
              <w:left w:val="single" w:sz="4" w:space="0" w:color="auto"/>
              <w:bottom w:val="single" w:sz="4" w:space="0" w:color="auto"/>
              <w:right w:val="single" w:sz="4" w:space="0" w:color="auto"/>
            </w:tcBorders>
            <w:hideMark/>
          </w:tcPr>
          <w:p w14:paraId="47244A3D"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De las 16:00 a 20:00 h.</w:t>
            </w:r>
          </w:p>
        </w:tc>
        <w:tc>
          <w:tcPr>
            <w:tcW w:w="2988" w:type="dxa"/>
            <w:tcBorders>
              <w:top w:val="single" w:sz="4" w:space="0" w:color="auto"/>
              <w:left w:val="single" w:sz="4" w:space="0" w:color="auto"/>
              <w:bottom w:val="single" w:sz="4" w:space="0" w:color="auto"/>
              <w:right w:val="single" w:sz="4" w:space="0" w:color="auto"/>
            </w:tcBorders>
            <w:hideMark/>
          </w:tcPr>
          <w:p w14:paraId="5640E638" w14:textId="77777777" w:rsidR="008C1921" w:rsidRPr="008C1921" w:rsidRDefault="008C1921" w:rsidP="008C1921">
            <w:pPr>
              <w:numPr>
                <w:ilvl w:val="0"/>
                <w:numId w:val="58"/>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Corte y confección</w:t>
            </w:r>
          </w:p>
          <w:p w14:paraId="12CCC6F1" w14:textId="77777777" w:rsidR="008C1921" w:rsidRPr="008C1921" w:rsidRDefault="008C1921" w:rsidP="008C1921">
            <w:pPr>
              <w:numPr>
                <w:ilvl w:val="0"/>
                <w:numId w:val="58"/>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Cultura de belleza</w:t>
            </w:r>
          </w:p>
          <w:p w14:paraId="54F8C1CC" w14:textId="77777777" w:rsidR="008C1921" w:rsidRPr="008C1921" w:rsidRDefault="008C1921" w:rsidP="008C1921">
            <w:pPr>
              <w:numPr>
                <w:ilvl w:val="0"/>
                <w:numId w:val="58"/>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Diseño de modas</w:t>
            </w:r>
          </w:p>
          <w:p w14:paraId="662F9C6E" w14:textId="77777777" w:rsidR="008C1921" w:rsidRPr="008C1921" w:rsidRDefault="008C1921" w:rsidP="008C1921">
            <w:pPr>
              <w:numPr>
                <w:ilvl w:val="0"/>
                <w:numId w:val="58"/>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Estilismo profesional</w:t>
            </w:r>
          </w:p>
          <w:p w14:paraId="4B910253" w14:textId="77777777" w:rsidR="008C1921" w:rsidRPr="008C1921" w:rsidRDefault="008C1921" w:rsidP="008C1921">
            <w:pPr>
              <w:numPr>
                <w:ilvl w:val="0"/>
                <w:numId w:val="58"/>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Guitarra</w:t>
            </w:r>
          </w:p>
        </w:tc>
      </w:tr>
      <w:tr w:rsidR="008C1921" w:rsidRPr="008C1921" w14:paraId="2EF20E0A" w14:textId="77777777" w:rsidTr="008C1921">
        <w:tc>
          <w:tcPr>
            <w:tcW w:w="3261" w:type="dxa"/>
            <w:tcBorders>
              <w:top w:val="single" w:sz="4" w:space="0" w:color="auto"/>
              <w:left w:val="single" w:sz="4" w:space="0" w:color="auto"/>
              <w:bottom w:val="single" w:sz="4" w:space="0" w:color="auto"/>
              <w:right w:val="single" w:sz="4" w:space="0" w:color="auto"/>
            </w:tcBorders>
            <w:hideMark/>
          </w:tcPr>
          <w:p w14:paraId="15E33512"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N.º 24 “Luis Pérez Verdía”</w:t>
            </w:r>
          </w:p>
          <w:p w14:paraId="48779E06" w14:textId="77777777" w:rsidR="008C1921" w:rsidRPr="008C1921" w:rsidRDefault="008C1921" w:rsidP="008C1921">
            <w:pPr>
              <w:jc w:val="both"/>
              <w:rPr>
                <w:rFonts w:ascii="Arial" w:hAnsi="Arial" w:cs="Arial"/>
                <w:i/>
                <w:color w:val="000000"/>
                <w:sz w:val="18"/>
                <w:szCs w:val="18"/>
                <w:lang w:eastAsia="es-ES"/>
              </w:rPr>
            </w:pPr>
          </w:p>
          <w:p w14:paraId="2FF625A5"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Platón 1690, col. Independencia.</w:t>
            </w:r>
          </w:p>
        </w:tc>
        <w:tc>
          <w:tcPr>
            <w:tcW w:w="2540" w:type="dxa"/>
            <w:tcBorders>
              <w:top w:val="single" w:sz="4" w:space="0" w:color="auto"/>
              <w:left w:val="single" w:sz="4" w:space="0" w:color="auto"/>
              <w:bottom w:val="single" w:sz="4" w:space="0" w:color="auto"/>
              <w:right w:val="single" w:sz="4" w:space="0" w:color="auto"/>
            </w:tcBorders>
            <w:hideMark/>
          </w:tcPr>
          <w:p w14:paraId="110F0023"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De las 19:00 a 21:00 h.</w:t>
            </w:r>
          </w:p>
        </w:tc>
        <w:tc>
          <w:tcPr>
            <w:tcW w:w="2988" w:type="dxa"/>
            <w:tcBorders>
              <w:top w:val="single" w:sz="4" w:space="0" w:color="auto"/>
              <w:left w:val="single" w:sz="4" w:space="0" w:color="auto"/>
              <w:bottom w:val="single" w:sz="4" w:space="0" w:color="auto"/>
              <w:right w:val="single" w:sz="4" w:space="0" w:color="auto"/>
            </w:tcBorders>
            <w:hideMark/>
          </w:tcPr>
          <w:p w14:paraId="0785065A" w14:textId="77777777" w:rsidR="008C1921" w:rsidRPr="008C1921" w:rsidRDefault="008C1921" w:rsidP="008C1921">
            <w:pPr>
              <w:numPr>
                <w:ilvl w:val="0"/>
                <w:numId w:val="59"/>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Guitarra clásica, popular y canto</w:t>
            </w:r>
          </w:p>
          <w:p w14:paraId="155150B0" w14:textId="77777777" w:rsidR="008C1921" w:rsidRPr="008C1921" w:rsidRDefault="008C1921" w:rsidP="008C1921">
            <w:pPr>
              <w:numPr>
                <w:ilvl w:val="0"/>
                <w:numId w:val="59"/>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Guitarra eléctrica</w:t>
            </w:r>
          </w:p>
          <w:p w14:paraId="6B9126EF" w14:textId="77777777" w:rsidR="008C1921" w:rsidRPr="008C1921" w:rsidRDefault="008C1921" w:rsidP="008C1921">
            <w:pPr>
              <w:numPr>
                <w:ilvl w:val="0"/>
                <w:numId w:val="59"/>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Teoría de la música y solfeo I y II</w:t>
            </w:r>
          </w:p>
          <w:p w14:paraId="3A8F851A" w14:textId="77777777" w:rsidR="008C1921" w:rsidRPr="008C1921" w:rsidRDefault="008C1921" w:rsidP="008C1921">
            <w:pPr>
              <w:numPr>
                <w:ilvl w:val="0"/>
                <w:numId w:val="59"/>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 xml:space="preserve">Danza y baile </w:t>
            </w:r>
          </w:p>
        </w:tc>
      </w:tr>
      <w:tr w:rsidR="008C1921" w:rsidRPr="008C1921" w14:paraId="36B54A31" w14:textId="77777777" w:rsidTr="008C1921">
        <w:tc>
          <w:tcPr>
            <w:tcW w:w="3261" w:type="dxa"/>
            <w:tcBorders>
              <w:top w:val="single" w:sz="4" w:space="0" w:color="auto"/>
              <w:left w:val="single" w:sz="4" w:space="0" w:color="auto"/>
              <w:bottom w:val="single" w:sz="4" w:space="0" w:color="auto"/>
              <w:right w:val="single" w:sz="4" w:space="0" w:color="auto"/>
            </w:tcBorders>
          </w:tcPr>
          <w:p w14:paraId="17115613"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N.º 25 “Agustín Yáñez Delgadillo”</w:t>
            </w:r>
          </w:p>
          <w:p w14:paraId="0F1FD279" w14:textId="77777777" w:rsidR="008C1921" w:rsidRPr="008C1921" w:rsidRDefault="008C1921" w:rsidP="008C1921">
            <w:pPr>
              <w:jc w:val="both"/>
              <w:rPr>
                <w:rFonts w:ascii="Arial" w:hAnsi="Arial" w:cs="Arial"/>
                <w:i/>
                <w:color w:val="000000"/>
                <w:sz w:val="18"/>
                <w:szCs w:val="18"/>
                <w:lang w:eastAsia="es-ES"/>
              </w:rPr>
            </w:pPr>
          </w:p>
          <w:p w14:paraId="52DA2EF1" w14:textId="77777777" w:rsidR="008C1921" w:rsidRPr="008C1921" w:rsidRDefault="008C1921" w:rsidP="008C1921">
            <w:pPr>
              <w:jc w:val="both"/>
              <w:rPr>
                <w:rFonts w:ascii="Arial" w:hAnsi="Arial" w:cs="Arial"/>
                <w:i/>
                <w:color w:val="000000"/>
                <w:sz w:val="18"/>
                <w:szCs w:val="18"/>
                <w:lang w:eastAsia="es-ES"/>
              </w:rPr>
            </w:pPr>
          </w:p>
          <w:p w14:paraId="1747BC3A" w14:textId="77777777" w:rsidR="008C1921" w:rsidRPr="008C1921" w:rsidRDefault="008C1921" w:rsidP="008C1921">
            <w:pPr>
              <w:jc w:val="both"/>
              <w:rPr>
                <w:rFonts w:ascii="Arial" w:hAnsi="Arial" w:cs="Arial"/>
                <w:i/>
                <w:color w:val="000000"/>
                <w:sz w:val="18"/>
                <w:szCs w:val="18"/>
                <w:lang w:eastAsia="es-ES"/>
              </w:rPr>
            </w:pPr>
          </w:p>
          <w:p w14:paraId="360CCD65" w14:textId="77777777" w:rsidR="008C1921" w:rsidRPr="008C1921" w:rsidRDefault="008C1921" w:rsidP="008C1921">
            <w:pPr>
              <w:jc w:val="both"/>
              <w:rPr>
                <w:rFonts w:ascii="Arial" w:hAnsi="Arial" w:cs="Arial"/>
                <w:i/>
                <w:color w:val="000000"/>
                <w:sz w:val="18"/>
                <w:szCs w:val="18"/>
                <w:lang w:eastAsia="es-ES"/>
              </w:rPr>
            </w:pPr>
          </w:p>
          <w:p w14:paraId="24306ABE"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lastRenderedPageBreak/>
              <w:t>Pitágoras 277, col. Agustín Yáñez.</w:t>
            </w:r>
          </w:p>
        </w:tc>
        <w:tc>
          <w:tcPr>
            <w:tcW w:w="2540" w:type="dxa"/>
            <w:tcBorders>
              <w:top w:val="single" w:sz="4" w:space="0" w:color="auto"/>
              <w:left w:val="single" w:sz="4" w:space="0" w:color="auto"/>
              <w:bottom w:val="single" w:sz="4" w:space="0" w:color="auto"/>
              <w:right w:val="single" w:sz="4" w:space="0" w:color="auto"/>
            </w:tcBorders>
            <w:hideMark/>
          </w:tcPr>
          <w:p w14:paraId="707BC6B3"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lastRenderedPageBreak/>
              <w:t>De las 10:00 a 12:00 h, y de 17:00 a 21:00 h.</w:t>
            </w:r>
          </w:p>
        </w:tc>
        <w:tc>
          <w:tcPr>
            <w:tcW w:w="2988" w:type="dxa"/>
            <w:tcBorders>
              <w:top w:val="single" w:sz="4" w:space="0" w:color="auto"/>
              <w:left w:val="single" w:sz="4" w:space="0" w:color="auto"/>
              <w:bottom w:val="single" w:sz="4" w:space="0" w:color="auto"/>
              <w:right w:val="single" w:sz="4" w:space="0" w:color="auto"/>
            </w:tcBorders>
            <w:hideMark/>
          </w:tcPr>
          <w:p w14:paraId="5782AC66" w14:textId="77777777" w:rsidR="008C1921" w:rsidRPr="008C1921" w:rsidRDefault="008C1921" w:rsidP="008C1921">
            <w:pPr>
              <w:numPr>
                <w:ilvl w:val="0"/>
                <w:numId w:val="59"/>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Aplicación y decoración de uñas</w:t>
            </w:r>
          </w:p>
          <w:p w14:paraId="4B1CAA22" w14:textId="77777777" w:rsidR="008C1921" w:rsidRPr="008C1921" w:rsidRDefault="008C1921" w:rsidP="008C1921">
            <w:pPr>
              <w:numPr>
                <w:ilvl w:val="0"/>
                <w:numId w:val="59"/>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Cocina y repostería</w:t>
            </w:r>
          </w:p>
          <w:p w14:paraId="25B7B577" w14:textId="77777777" w:rsidR="008C1921" w:rsidRPr="008C1921" w:rsidRDefault="008C1921" w:rsidP="008C1921">
            <w:pPr>
              <w:numPr>
                <w:ilvl w:val="0"/>
                <w:numId w:val="59"/>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Computación básica</w:t>
            </w:r>
          </w:p>
          <w:p w14:paraId="13B96B47" w14:textId="77777777" w:rsidR="008C1921" w:rsidRPr="008C1921" w:rsidRDefault="008C1921" w:rsidP="008C1921">
            <w:pPr>
              <w:numPr>
                <w:ilvl w:val="0"/>
                <w:numId w:val="59"/>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Corte y confección</w:t>
            </w:r>
          </w:p>
          <w:p w14:paraId="4B553C7D" w14:textId="77777777" w:rsidR="008C1921" w:rsidRPr="008C1921" w:rsidRDefault="008C1921" w:rsidP="008C1921">
            <w:pPr>
              <w:numPr>
                <w:ilvl w:val="0"/>
                <w:numId w:val="59"/>
              </w:numPr>
              <w:jc w:val="both"/>
              <w:rPr>
                <w:rFonts w:ascii="Arial" w:hAnsi="Arial" w:cs="Arial"/>
                <w:i/>
                <w:color w:val="000000"/>
                <w:sz w:val="18"/>
                <w:szCs w:val="18"/>
                <w:lang w:eastAsia="es-ES"/>
              </w:rPr>
            </w:pPr>
            <w:r w:rsidRPr="008C1921">
              <w:rPr>
                <w:rFonts w:ascii="Arial" w:hAnsi="Arial" w:cs="Arial"/>
                <w:i/>
                <w:color w:val="000000"/>
                <w:sz w:val="18"/>
                <w:szCs w:val="18"/>
                <w:lang w:eastAsia="es-ES"/>
              </w:rPr>
              <w:lastRenderedPageBreak/>
              <w:t>Cultura de belleza</w:t>
            </w:r>
          </w:p>
          <w:p w14:paraId="1FFE5C02" w14:textId="77777777" w:rsidR="008C1921" w:rsidRPr="008C1921" w:rsidRDefault="008C1921" w:rsidP="008C1921">
            <w:pPr>
              <w:numPr>
                <w:ilvl w:val="0"/>
                <w:numId w:val="59"/>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Estilismo profesional</w:t>
            </w:r>
          </w:p>
          <w:p w14:paraId="7C1C6EF9" w14:textId="77777777" w:rsidR="008C1921" w:rsidRPr="008C1921" w:rsidRDefault="008C1921" w:rsidP="008C1921">
            <w:pPr>
              <w:numPr>
                <w:ilvl w:val="0"/>
                <w:numId w:val="59"/>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Guitarra</w:t>
            </w:r>
          </w:p>
          <w:p w14:paraId="69DA33C6" w14:textId="77777777" w:rsidR="008C1921" w:rsidRPr="008C1921" w:rsidRDefault="008C1921" w:rsidP="008C1921">
            <w:pPr>
              <w:numPr>
                <w:ilvl w:val="0"/>
                <w:numId w:val="59"/>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Guitarra I</w:t>
            </w:r>
          </w:p>
          <w:p w14:paraId="730133BB" w14:textId="77777777" w:rsidR="008C1921" w:rsidRPr="008C1921" w:rsidRDefault="008C1921" w:rsidP="008C1921">
            <w:pPr>
              <w:numPr>
                <w:ilvl w:val="0"/>
                <w:numId w:val="59"/>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Inglés básico</w:t>
            </w:r>
          </w:p>
          <w:p w14:paraId="102A6FFE" w14:textId="77777777" w:rsidR="008C1921" w:rsidRPr="008C1921" w:rsidRDefault="008C1921" w:rsidP="008C1921">
            <w:pPr>
              <w:numPr>
                <w:ilvl w:val="0"/>
                <w:numId w:val="59"/>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Inglés intermedio</w:t>
            </w:r>
          </w:p>
          <w:p w14:paraId="47171BD8" w14:textId="77777777" w:rsidR="008C1921" w:rsidRPr="008C1921" w:rsidRDefault="008C1921" w:rsidP="008C1921">
            <w:pPr>
              <w:numPr>
                <w:ilvl w:val="0"/>
                <w:numId w:val="59"/>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Maquillaje</w:t>
            </w:r>
          </w:p>
          <w:p w14:paraId="5C940CA0" w14:textId="77777777" w:rsidR="008C1921" w:rsidRPr="008C1921" w:rsidRDefault="008C1921" w:rsidP="008C1921">
            <w:pPr>
              <w:numPr>
                <w:ilvl w:val="0"/>
                <w:numId w:val="59"/>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Zumba</w:t>
            </w:r>
          </w:p>
        </w:tc>
      </w:tr>
      <w:tr w:rsidR="008C1921" w:rsidRPr="008C1921" w14:paraId="21E8F0C4" w14:textId="77777777" w:rsidTr="008C1921">
        <w:tc>
          <w:tcPr>
            <w:tcW w:w="3261" w:type="dxa"/>
            <w:tcBorders>
              <w:top w:val="single" w:sz="4" w:space="0" w:color="auto"/>
              <w:left w:val="single" w:sz="4" w:space="0" w:color="auto"/>
              <w:bottom w:val="single" w:sz="4" w:space="0" w:color="auto"/>
              <w:right w:val="single" w:sz="4" w:space="0" w:color="auto"/>
            </w:tcBorders>
          </w:tcPr>
          <w:p w14:paraId="63EBFB23" w14:textId="77777777" w:rsidR="008C1921" w:rsidRPr="008C1921" w:rsidRDefault="008C1921" w:rsidP="008C1921">
            <w:pPr>
              <w:jc w:val="both"/>
              <w:rPr>
                <w:rFonts w:ascii="Arial" w:hAnsi="Arial" w:cs="Arial"/>
                <w:i/>
                <w:color w:val="000000"/>
                <w:sz w:val="18"/>
                <w:szCs w:val="18"/>
                <w:lang w:eastAsia="es-ES"/>
              </w:rPr>
            </w:pPr>
            <w:proofErr w:type="gramStart"/>
            <w:r w:rsidRPr="008C1921">
              <w:rPr>
                <w:rFonts w:ascii="Arial" w:hAnsi="Arial" w:cs="Arial"/>
                <w:i/>
                <w:color w:val="000000"/>
                <w:sz w:val="18"/>
                <w:szCs w:val="18"/>
                <w:lang w:eastAsia="es-ES"/>
              </w:rPr>
              <w:lastRenderedPageBreak/>
              <w:t>N.º</w:t>
            </w:r>
            <w:proofErr w:type="gramEnd"/>
            <w:r w:rsidRPr="008C1921">
              <w:rPr>
                <w:rFonts w:ascii="Arial" w:hAnsi="Arial" w:cs="Arial"/>
                <w:i/>
                <w:color w:val="000000"/>
                <w:sz w:val="18"/>
                <w:szCs w:val="18"/>
                <w:lang w:eastAsia="es-ES"/>
              </w:rPr>
              <w:t xml:space="preserve"> 30 “Ma. Guadalupe Martínez”</w:t>
            </w:r>
          </w:p>
          <w:p w14:paraId="6F0E5689" w14:textId="77777777" w:rsidR="008C1921" w:rsidRPr="008C1921" w:rsidRDefault="008C1921" w:rsidP="008C1921">
            <w:pPr>
              <w:jc w:val="both"/>
              <w:rPr>
                <w:rFonts w:ascii="Arial" w:hAnsi="Arial" w:cs="Arial"/>
                <w:i/>
                <w:color w:val="000000"/>
                <w:sz w:val="18"/>
                <w:szCs w:val="18"/>
                <w:lang w:eastAsia="es-ES"/>
              </w:rPr>
            </w:pPr>
          </w:p>
          <w:p w14:paraId="141ACA65"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 xml:space="preserve">Ma. Guadalupe </w:t>
            </w:r>
            <w:proofErr w:type="spellStart"/>
            <w:r w:rsidRPr="008C1921">
              <w:rPr>
                <w:rFonts w:ascii="Arial" w:hAnsi="Arial" w:cs="Arial"/>
                <w:i/>
                <w:color w:val="000000"/>
                <w:sz w:val="18"/>
                <w:szCs w:val="18"/>
                <w:lang w:eastAsia="es-ES"/>
              </w:rPr>
              <w:t>Mtz</w:t>
            </w:r>
            <w:proofErr w:type="spellEnd"/>
            <w:r w:rsidRPr="008C1921">
              <w:rPr>
                <w:rFonts w:ascii="Arial" w:hAnsi="Arial" w:cs="Arial"/>
                <w:i/>
                <w:color w:val="000000"/>
                <w:sz w:val="18"/>
                <w:szCs w:val="18"/>
                <w:lang w:eastAsia="es-ES"/>
              </w:rPr>
              <w:t>. De Loza y Hacienda Santiago, col. Heliodoro Hdez. Loza</w:t>
            </w:r>
          </w:p>
        </w:tc>
        <w:tc>
          <w:tcPr>
            <w:tcW w:w="2540" w:type="dxa"/>
            <w:tcBorders>
              <w:top w:val="single" w:sz="4" w:space="0" w:color="auto"/>
              <w:left w:val="single" w:sz="4" w:space="0" w:color="auto"/>
              <w:bottom w:val="single" w:sz="4" w:space="0" w:color="auto"/>
              <w:right w:val="single" w:sz="4" w:space="0" w:color="auto"/>
            </w:tcBorders>
          </w:tcPr>
          <w:p w14:paraId="62D34BA6" w14:textId="77777777" w:rsidR="008C1921" w:rsidRPr="008C1921" w:rsidRDefault="008C1921" w:rsidP="008C1921">
            <w:pPr>
              <w:rPr>
                <w:rFonts w:ascii="Arial" w:hAnsi="Arial" w:cs="Arial"/>
                <w:i/>
                <w:color w:val="000000"/>
                <w:sz w:val="18"/>
                <w:szCs w:val="18"/>
                <w:lang w:eastAsia="es-ES"/>
              </w:rPr>
            </w:pPr>
            <w:r w:rsidRPr="008C1921">
              <w:rPr>
                <w:rFonts w:ascii="Arial" w:hAnsi="Arial" w:cs="Arial"/>
                <w:i/>
                <w:color w:val="000000"/>
                <w:sz w:val="18"/>
                <w:szCs w:val="18"/>
                <w:lang w:eastAsia="es-ES"/>
              </w:rPr>
              <w:t>De las 10:00 a 12:00 h, y de 16:00 a 20:00 h.</w:t>
            </w:r>
          </w:p>
          <w:p w14:paraId="5F09F9AB" w14:textId="77777777" w:rsidR="008C1921" w:rsidRPr="008C1921" w:rsidRDefault="008C1921" w:rsidP="008C1921">
            <w:pPr>
              <w:jc w:val="both"/>
              <w:rPr>
                <w:rFonts w:ascii="Arial" w:hAnsi="Arial" w:cs="Arial"/>
                <w:i/>
                <w:color w:val="000000"/>
                <w:sz w:val="18"/>
                <w:szCs w:val="18"/>
                <w:lang w:eastAsia="es-ES"/>
              </w:rPr>
            </w:pPr>
          </w:p>
        </w:tc>
        <w:tc>
          <w:tcPr>
            <w:tcW w:w="2988" w:type="dxa"/>
            <w:tcBorders>
              <w:top w:val="single" w:sz="4" w:space="0" w:color="auto"/>
              <w:left w:val="single" w:sz="4" w:space="0" w:color="auto"/>
              <w:bottom w:val="single" w:sz="4" w:space="0" w:color="auto"/>
              <w:right w:val="single" w:sz="4" w:space="0" w:color="auto"/>
            </w:tcBorders>
            <w:hideMark/>
          </w:tcPr>
          <w:p w14:paraId="1CBBF136" w14:textId="77777777" w:rsidR="008C1921" w:rsidRPr="008C1921" w:rsidRDefault="008C1921" w:rsidP="008C1921">
            <w:pPr>
              <w:numPr>
                <w:ilvl w:val="0"/>
                <w:numId w:val="60"/>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Alta costura</w:t>
            </w:r>
          </w:p>
          <w:p w14:paraId="71216128" w14:textId="77777777" w:rsidR="008C1921" w:rsidRPr="008C1921" w:rsidRDefault="008C1921" w:rsidP="008C1921">
            <w:pPr>
              <w:numPr>
                <w:ilvl w:val="0"/>
                <w:numId w:val="60"/>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Auxiliar administrativo</w:t>
            </w:r>
          </w:p>
          <w:p w14:paraId="289932BE" w14:textId="77777777" w:rsidR="008C1921" w:rsidRPr="008C1921" w:rsidRDefault="008C1921" w:rsidP="008C1921">
            <w:pPr>
              <w:numPr>
                <w:ilvl w:val="0"/>
                <w:numId w:val="60"/>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Cocina y repostería</w:t>
            </w:r>
          </w:p>
          <w:p w14:paraId="183C7C91" w14:textId="77777777" w:rsidR="008C1921" w:rsidRPr="008C1921" w:rsidRDefault="008C1921" w:rsidP="008C1921">
            <w:pPr>
              <w:numPr>
                <w:ilvl w:val="0"/>
                <w:numId w:val="60"/>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Colorimetría</w:t>
            </w:r>
          </w:p>
          <w:p w14:paraId="63837C79" w14:textId="77777777" w:rsidR="008C1921" w:rsidRPr="008C1921" w:rsidRDefault="008C1921" w:rsidP="008C1921">
            <w:pPr>
              <w:numPr>
                <w:ilvl w:val="0"/>
                <w:numId w:val="60"/>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Computación avanzada</w:t>
            </w:r>
          </w:p>
          <w:p w14:paraId="464B17D5" w14:textId="77777777" w:rsidR="008C1921" w:rsidRPr="008C1921" w:rsidRDefault="008C1921" w:rsidP="008C1921">
            <w:pPr>
              <w:numPr>
                <w:ilvl w:val="0"/>
                <w:numId w:val="60"/>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Computación básica</w:t>
            </w:r>
          </w:p>
          <w:p w14:paraId="49DE131B" w14:textId="77777777" w:rsidR="008C1921" w:rsidRPr="008C1921" w:rsidRDefault="008C1921" w:rsidP="008C1921">
            <w:pPr>
              <w:numPr>
                <w:ilvl w:val="0"/>
                <w:numId w:val="60"/>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Computación para el adulto mayor</w:t>
            </w:r>
          </w:p>
          <w:p w14:paraId="678FCCA5" w14:textId="77777777" w:rsidR="008C1921" w:rsidRPr="008C1921" w:rsidRDefault="008C1921" w:rsidP="008C1921">
            <w:pPr>
              <w:numPr>
                <w:ilvl w:val="0"/>
                <w:numId w:val="60"/>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Corte y confección</w:t>
            </w:r>
          </w:p>
          <w:p w14:paraId="12AACDFB" w14:textId="77777777" w:rsidR="008C1921" w:rsidRPr="008C1921" w:rsidRDefault="008C1921" w:rsidP="008C1921">
            <w:pPr>
              <w:numPr>
                <w:ilvl w:val="0"/>
                <w:numId w:val="60"/>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Cultura de belleza</w:t>
            </w:r>
          </w:p>
          <w:p w14:paraId="3DACC936" w14:textId="77777777" w:rsidR="008C1921" w:rsidRPr="008C1921" w:rsidRDefault="008C1921" w:rsidP="008C1921">
            <w:pPr>
              <w:numPr>
                <w:ilvl w:val="0"/>
                <w:numId w:val="60"/>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Electrónica</w:t>
            </w:r>
          </w:p>
          <w:p w14:paraId="28AFEAD8" w14:textId="77777777" w:rsidR="008C1921" w:rsidRPr="008C1921" w:rsidRDefault="008C1921" w:rsidP="008C1921">
            <w:pPr>
              <w:numPr>
                <w:ilvl w:val="0"/>
                <w:numId w:val="60"/>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Excel</w:t>
            </w:r>
          </w:p>
          <w:p w14:paraId="7FD12C38" w14:textId="77777777" w:rsidR="008C1921" w:rsidRPr="008C1921" w:rsidRDefault="008C1921" w:rsidP="008C1921">
            <w:pPr>
              <w:numPr>
                <w:ilvl w:val="0"/>
                <w:numId w:val="60"/>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Guitarra I</w:t>
            </w:r>
          </w:p>
          <w:p w14:paraId="169A52B0" w14:textId="77777777" w:rsidR="008C1921" w:rsidRPr="008C1921" w:rsidRDefault="008C1921" w:rsidP="008C1921">
            <w:pPr>
              <w:numPr>
                <w:ilvl w:val="0"/>
                <w:numId w:val="60"/>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Maquillaje básico</w:t>
            </w:r>
          </w:p>
          <w:p w14:paraId="3962E49B" w14:textId="77777777" w:rsidR="008C1921" w:rsidRPr="008C1921" w:rsidRDefault="008C1921" w:rsidP="008C1921">
            <w:pPr>
              <w:numPr>
                <w:ilvl w:val="0"/>
                <w:numId w:val="60"/>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Maquillaje y peinado</w:t>
            </w:r>
          </w:p>
        </w:tc>
      </w:tr>
      <w:tr w:rsidR="008C1921" w:rsidRPr="008C1921" w14:paraId="12E185E8" w14:textId="77777777" w:rsidTr="008C1921">
        <w:tc>
          <w:tcPr>
            <w:tcW w:w="3261" w:type="dxa"/>
            <w:tcBorders>
              <w:top w:val="single" w:sz="4" w:space="0" w:color="auto"/>
              <w:left w:val="single" w:sz="4" w:space="0" w:color="auto"/>
              <w:bottom w:val="single" w:sz="4" w:space="0" w:color="auto"/>
              <w:right w:val="single" w:sz="4" w:space="0" w:color="auto"/>
            </w:tcBorders>
          </w:tcPr>
          <w:p w14:paraId="00695C9C"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N.º 35 “Aurelio Ortega y José Clemente Orozco”</w:t>
            </w:r>
          </w:p>
          <w:p w14:paraId="65127222" w14:textId="77777777" w:rsidR="008C1921" w:rsidRPr="008C1921" w:rsidRDefault="008C1921" w:rsidP="008C1921">
            <w:pPr>
              <w:jc w:val="both"/>
              <w:rPr>
                <w:rFonts w:ascii="Arial" w:hAnsi="Arial" w:cs="Arial"/>
                <w:i/>
                <w:color w:val="000000"/>
                <w:sz w:val="18"/>
                <w:szCs w:val="18"/>
                <w:lang w:eastAsia="es-ES"/>
              </w:rPr>
            </w:pPr>
          </w:p>
          <w:p w14:paraId="0FB17BAA" w14:textId="77777777" w:rsidR="008C1921" w:rsidRPr="008C1921" w:rsidRDefault="008C1921" w:rsidP="008C1921">
            <w:pPr>
              <w:jc w:val="both"/>
              <w:rPr>
                <w:rFonts w:ascii="Arial" w:hAnsi="Arial" w:cs="Arial"/>
                <w:i/>
                <w:color w:val="000000"/>
                <w:sz w:val="18"/>
                <w:szCs w:val="18"/>
                <w:lang w:eastAsia="es-ES"/>
              </w:rPr>
            </w:pPr>
          </w:p>
          <w:p w14:paraId="26E1ED8B" w14:textId="77777777" w:rsidR="008C1921" w:rsidRPr="008C1921" w:rsidRDefault="008C1921" w:rsidP="008C1921">
            <w:pPr>
              <w:jc w:val="both"/>
              <w:rPr>
                <w:rFonts w:ascii="Arial" w:hAnsi="Arial" w:cs="Arial"/>
                <w:i/>
                <w:color w:val="000000"/>
                <w:sz w:val="18"/>
                <w:szCs w:val="18"/>
                <w:lang w:eastAsia="es-ES"/>
              </w:rPr>
            </w:pPr>
          </w:p>
          <w:p w14:paraId="4462BD98" w14:textId="77777777" w:rsidR="008C1921" w:rsidRPr="008C1921" w:rsidRDefault="008C1921" w:rsidP="008C1921">
            <w:pPr>
              <w:jc w:val="both"/>
              <w:rPr>
                <w:rFonts w:ascii="Arial" w:hAnsi="Arial" w:cs="Arial"/>
                <w:i/>
                <w:color w:val="000000"/>
                <w:sz w:val="18"/>
                <w:szCs w:val="18"/>
                <w:lang w:eastAsia="es-ES"/>
              </w:rPr>
            </w:pPr>
          </w:p>
          <w:p w14:paraId="1B1050BB"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Hacienda de Tala 3299-A, col. Oblatos.</w:t>
            </w:r>
          </w:p>
        </w:tc>
        <w:tc>
          <w:tcPr>
            <w:tcW w:w="2540" w:type="dxa"/>
            <w:tcBorders>
              <w:top w:val="single" w:sz="4" w:space="0" w:color="auto"/>
              <w:left w:val="single" w:sz="4" w:space="0" w:color="auto"/>
              <w:bottom w:val="single" w:sz="4" w:space="0" w:color="auto"/>
              <w:right w:val="single" w:sz="4" w:space="0" w:color="auto"/>
            </w:tcBorders>
            <w:hideMark/>
          </w:tcPr>
          <w:p w14:paraId="5BF5C79C"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De las 9:00 a 20:00 h.</w:t>
            </w:r>
          </w:p>
        </w:tc>
        <w:tc>
          <w:tcPr>
            <w:tcW w:w="2988" w:type="dxa"/>
            <w:tcBorders>
              <w:top w:val="single" w:sz="4" w:space="0" w:color="auto"/>
              <w:left w:val="single" w:sz="4" w:space="0" w:color="auto"/>
              <w:bottom w:val="single" w:sz="4" w:space="0" w:color="auto"/>
              <w:right w:val="single" w:sz="4" w:space="0" w:color="auto"/>
            </w:tcBorders>
            <w:hideMark/>
          </w:tcPr>
          <w:p w14:paraId="7EF795EB" w14:textId="77777777" w:rsidR="008C1921" w:rsidRPr="008C1921" w:rsidRDefault="008C1921" w:rsidP="008C1921">
            <w:pPr>
              <w:numPr>
                <w:ilvl w:val="0"/>
                <w:numId w:val="61"/>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Alta costura</w:t>
            </w:r>
          </w:p>
          <w:p w14:paraId="7B3F47F0" w14:textId="77777777" w:rsidR="008C1921" w:rsidRPr="008C1921" w:rsidRDefault="008C1921" w:rsidP="008C1921">
            <w:pPr>
              <w:numPr>
                <w:ilvl w:val="0"/>
                <w:numId w:val="61"/>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Alta costura II</w:t>
            </w:r>
          </w:p>
          <w:p w14:paraId="45B7ADDC" w14:textId="77777777" w:rsidR="008C1921" w:rsidRPr="008C1921" w:rsidRDefault="008C1921" w:rsidP="008C1921">
            <w:pPr>
              <w:numPr>
                <w:ilvl w:val="0"/>
                <w:numId w:val="61"/>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Auxiliar administrativo</w:t>
            </w:r>
          </w:p>
          <w:p w14:paraId="3295AB83" w14:textId="77777777" w:rsidR="008C1921" w:rsidRPr="008C1921" w:rsidRDefault="008C1921" w:rsidP="008C1921">
            <w:pPr>
              <w:numPr>
                <w:ilvl w:val="0"/>
                <w:numId w:val="61"/>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Colorimetría</w:t>
            </w:r>
          </w:p>
          <w:p w14:paraId="32E18B38" w14:textId="77777777" w:rsidR="008C1921" w:rsidRPr="008C1921" w:rsidRDefault="008C1921" w:rsidP="008C1921">
            <w:pPr>
              <w:numPr>
                <w:ilvl w:val="0"/>
                <w:numId w:val="61"/>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Computación avanzada</w:t>
            </w:r>
          </w:p>
          <w:p w14:paraId="11A6B9E4" w14:textId="77777777" w:rsidR="008C1921" w:rsidRPr="008C1921" w:rsidRDefault="008C1921" w:rsidP="008C1921">
            <w:pPr>
              <w:numPr>
                <w:ilvl w:val="0"/>
                <w:numId w:val="61"/>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Computación básica</w:t>
            </w:r>
          </w:p>
          <w:p w14:paraId="44360B70" w14:textId="77777777" w:rsidR="008C1921" w:rsidRPr="008C1921" w:rsidRDefault="008C1921" w:rsidP="008C1921">
            <w:pPr>
              <w:numPr>
                <w:ilvl w:val="0"/>
                <w:numId w:val="61"/>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Computación para el adulto mayor</w:t>
            </w:r>
          </w:p>
          <w:p w14:paraId="68619696" w14:textId="77777777" w:rsidR="008C1921" w:rsidRPr="008C1921" w:rsidRDefault="008C1921" w:rsidP="008C1921">
            <w:pPr>
              <w:numPr>
                <w:ilvl w:val="0"/>
                <w:numId w:val="61"/>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Corte y confección</w:t>
            </w:r>
          </w:p>
          <w:p w14:paraId="02DADC9A" w14:textId="77777777" w:rsidR="008C1921" w:rsidRPr="008C1921" w:rsidRDefault="008C1921" w:rsidP="008C1921">
            <w:pPr>
              <w:numPr>
                <w:ilvl w:val="0"/>
                <w:numId w:val="61"/>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Cultora de belleza</w:t>
            </w:r>
          </w:p>
          <w:p w14:paraId="214DA6D6" w14:textId="77777777" w:rsidR="008C1921" w:rsidRPr="008C1921" w:rsidRDefault="008C1921" w:rsidP="008C1921">
            <w:pPr>
              <w:numPr>
                <w:ilvl w:val="0"/>
                <w:numId w:val="61"/>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Guitarra I</w:t>
            </w:r>
          </w:p>
          <w:p w14:paraId="3B061DA3" w14:textId="77777777" w:rsidR="008C1921" w:rsidRPr="008C1921" w:rsidRDefault="008C1921" w:rsidP="008C1921">
            <w:pPr>
              <w:numPr>
                <w:ilvl w:val="0"/>
                <w:numId w:val="61"/>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Guitarra II</w:t>
            </w:r>
          </w:p>
          <w:p w14:paraId="74ABC20A" w14:textId="77777777" w:rsidR="008C1921" w:rsidRPr="008C1921" w:rsidRDefault="008C1921" w:rsidP="008C1921">
            <w:pPr>
              <w:numPr>
                <w:ilvl w:val="0"/>
                <w:numId w:val="61"/>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Inglés básico</w:t>
            </w:r>
          </w:p>
          <w:p w14:paraId="7C3FF2F0" w14:textId="77777777" w:rsidR="008C1921" w:rsidRPr="008C1921" w:rsidRDefault="008C1921" w:rsidP="008C1921">
            <w:pPr>
              <w:numPr>
                <w:ilvl w:val="0"/>
                <w:numId w:val="61"/>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Inglés avanzado</w:t>
            </w:r>
          </w:p>
          <w:p w14:paraId="3C57E463" w14:textId="77777777" w:rsidR="008C1921" w:rsidRPr="008C1921" w:rsidRDefault="008C1921" w:rsidP="008C1921">
            <w:pPr>
              <w:numPr>
                <w:ilvl w:val="0"/>
                <w:numId w:val="61"/>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Maquillaje y peinado</w:t>
            </w:r>
          </w:p>
        </w:tc>
      </w:tr>
      <w:tr w:rsidR="008C1921" w:rsidRPr="008C1921" w14:paraId="726B0499" w14:textId="77777777" w:rsidTr="008C1921">
        <w:tc>
          <w:tcPr>
            <w:tcW w:w="3261" w:type="dxa"/>
            <w:tcBorders>
              <w:top w:val="single" w:sz="4" w:space="0" w:color="auto"/>
              <w:left w:val="single" w:sz="4" w:space="0" w:color="auto"/>
              <w:bottom w:val="single" w:sz="4" w:space="0" w:color="auto"/>
              <w:right w:val="single" w:sz="4" w:space="0" w:color="auto"/>
            </w:tcBorders>
          </w:tcPr>
          <w:p w14:paraId="70DAC3E2"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N.º 36 “Conchita Becerra De Celis”</w:t>
            </w:r>
          </w:p>
          <w:p w14:paraId="1399B48F" w14:textId="77777777" w:rsidR="008C1921" w:rsidRPr="008C1921" w:rsidRDefault="008C1921" w:rsidP="008C1921">
            <w:pPr>
              <w:jc w:val="both"/>
              <w:rPr>
                <w:rFonts w:ascii="Arial" w:hAnsi="Arial" w:cs="Arial"/>
                <w:i/>
                <w:color w:val="000000"/>
                <w:sz w:val="18"/>
                <w:szCs w:val="18"/>
                <w:lang w:eastAsia="es-ES"/>
              </w:rPr>
            </w:pPr>
          </w:p>
          <w:p w14:paraId="0AB08461"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Av. De los Ahuehuetes 13-A, col. Arboledas.</w:t>
            </w:r>
          </w:p>
        </w:tc>
        <w:tc>
          <w:tcPr>
            <w:tcW w:w="2540" w:type="dxa"/>
            <w:tcBorders>
              <w:top w:val="single" w:sz="4" w:space="0" w:color="auto"/>
              <w:left w:val="single" w:sz="4" w:space="0" w:color="auto"/>
              <w:bottom w:val="single" w:sz="4" w:space="0" w:color="auto"/>
              <w:right w:val="single" w:sz="4" w:space="0" w:color="auto"/>
            </w:tcBorders>
            <w:hideMark/>
          </w:tcPr>
          <w:p w14:paraId="30D33A15"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De las 08:00 a 20:00 h.</w:t>
            </w:r>
          </w:p>
        </w:tc>
        <w:tc>
          <w:tcPr>
            <w:tcW w:w="2988" w:type="dxa"/>
            <w:tcBorders>
              <w:top w:val="single" w:sz="4" w:space="0" w:color="auto"/>
              <w:left w:val="single" w:sz="4" w:space="0" w:color="auto"/>
              <w:bottom w:val="single" w:sz="4" w:space="0" w:color="auto"/>
              <w:right w:val="single" w:sz="4" w:space="0" w:color="auto"/>
            </w:tcBorders>
            <w:hideMark/>
          </w:tcPr>
          <w:p w14:paraId="3267FDFD" w14:textId="77777777" w:rsidR="008C1921" w:rsidRPr="008C1921" w:rsidRDefault="008C1921" w:rsidP="008C1921">
            <w:pPr>
              <w:numPr>
                <w:ilvl w:val="0"/>
                <w:numId w:val="62"/>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Accesorios de alta costura</w:t>
            </w:r>
          </w:p>
          <w:p w14:paraId="5A879BE4" w14:textId="77777777" w:rsidR="008C1921" w:rsidRPr="008C1921" w:rsidRDefault="008C1921" w:rsidP="008C1921">
            <w:pPr>
              <w:numPr>
                <w:ilvl w:val="0"/>
                <w:numId w:val="62"/>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Alta costura I</w:t>
            </w:r>
          </w:p>
          <w:p w14:paraId="1F745086" w14:textId="77777777" w:rsidR="008C1921" w:rsidRPr="008C1921" w:rsidRDefault="008C1921" w:rsidP="008C1921">
            <w:pPr>
              <w:numPr>
                <w:ilvl w:val="0"/>
                <w:numId w:val="62"/>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Cocina</w:t>
            </w:r>
          </w:p>
          <w:p w14:paraId="4C41DE39" w14:textId="77777777" w:rsidR="008C1921" w:rsidRPr="008C1921" w:rsidRDefault="008C1921" w:rsidP="008C1921">
            <w:pPr>
              <w:numPr>
                <w:ilvl w:val="0"/>
                <w:numId w:val="62"/>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Corte de cabello básico</w:t>
            </w:r>
          </w:p>
          <w:p w14:paraId="15F71DBB" w14:textId="77777777" w:rsidR="008C1921" w:rsidRPr="008C1921" w:rsidRDefault="008C1921" w:rsidP="008C1921">
            <w:pPr>
              <w:numPr>
                <w:ilvl w:val="0"/>
                <w:numId w:val="62"/>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Corte y confección</w:t>
            </w:r>
          </w:p>
          <w:p w14:paraId="443C4D6D" w14:textId="77777777" w:rsidR="008C1921" w:rsidRPr="008C1921" w:rsidRDefault="008C1921" w:rsidP="008C1921">
            <w:pPr>
              <w:numPr>
                <w:ilvl w:val="0"/>
                <w:numId w:val="62"/>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Cultora de belleza</w:t>
            </w:r>
          </w:p>
          <w:p w14:paraId="587314CE" w14:textId="77777777" w:rsidR="008C1921" w:rsidRPr="008C1921" w:rsidRDefault="008C1921" w:rsidP="008C1921">
            <w:pPr>
              <w:numPr>
                <w:ilvl w:val="0"/>
                <w:numId w:val="62"/>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Danza folklórica</w:t>
            </w:r>
          </w:p>
          <w:p w14:paraId="51F2043E" w14:textId="77777777" w:rsidR="008C1921" w:rsidRPr="008C1921" w:rsidRDefault="008C1921" w:rsidP="008C1921">
            <w:pPr>
              <w:numPr>
                <w:ilvl w:val="0"/>
                <w:numId w:val="62"/>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Dibujo básico y técnicas de ilustración</w:t>
            </w:r>
          </w:p>
          <w:p w14:paraId="4C999D75" w14:textId="77777777" w:rsidR="008C1921" w:rsidRPr="008C1921" w:rsidRDefault="008C1921" w:rsidP="008C1921">
            <w:pPr>
              <w:numPr>
                <w:ilvl w:val="0"/>
                <w:numId w:val="62"/>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Diseño básico y técnicas de ilustración</w:t>
            </w:r>
          </w:p>
          <w:p w14:paraId="3C3A70AA" w14:textId="77777777" w:rsidR="008C1921" w:rsidRPr="008C1921" w:rsidRDefault="008C1921" w:rsidP="008C1921">
            <w:pPr>
              <w:numPr>
                <w:ilvl w:val="0"/>
                <w:numId w:val="62"/>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Diseño de interiores</w:t>
            </w:r>
          </w:p>
          <w:p w14:paraId="2900F776" w14:textId="77777777" w:rsidR="008C1921" w:rsidRPr="008C1921" w:rsidRDefault="008C1921" w:rsidP="008C1921">
            <w:pPr>
              <w:numPr>
                <w:ilvl w:val="0"/>
                <w:numId w:val="62"/>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Diseño de modas</w:t>
            </w:r>
          </w:p>
          <w:p w14:paraId="25222B35" w14:textId="77777777" w:rsidR="008C1921" w:rsidRPr="008C1921" w:rsidRDefault="008C1921" w:rsidP="008C1921">
            <w:pPr>
              <w:numPr>
                <w:ilvl w:val="0"/>
                <w:numId w:val="62"/>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Diseño textil</w:t>
            </w:r>
          </w:p>
          <w:p w14:paraId="2AE052B8" w14:textId="77777777" w:rsidR="008C1921" w:rsidRPr="008C1921" w:rsidRDefault="008C1921" w:rsidP="008C1921">
            <w:pPr>
              <w:numPr>
                <w:ilvl w:val="0"/>
                <w:numId w:val="62"/>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Estilismo</w:t>
            </w:r>
          </w:p>
          <w:p w14:paraId="7AD214BD" w14:textId="77777777" w:rsidR="008C1921" w:rsidRPr="008C1921" w:rsidRDefault="008C1921" w:rsidP="008C1921">
            <w:pPr>
              <w:numPr>
                <w:ilvl w:val="0"/>
                <w:numId w:val="62"/>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Estilismo profesional</w:t>
            </w:r>
          </w:p>
          <w:p w14:paraId="687283D4" w14:textId="77777777" w:rsidR="008C1921" w:rsidRPr="008C1921" w:rsidRDefault="008C1921" w:rsidP="008C1921">
            <w:pPr>
              <w:numPr>
                <w:ilvl w:val="0"/>
                <w:numId w:val="62"/>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Inglés básico</w:t>
            </w:r>
          </w:p>
          <w:p w14:paraId="0C384EE2" w14:textId="77777777" w:rsidR="008C1921" w:rsidRPr="008C1921" w:rsidRDefault="008C1921" w:rsidP="008C1921">
            <w:pPr>
              <w:numPr>
                <w:ilvl w:val="0"/>
                <w:numId w:val="62"/>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Inglés intermedio</w:t>
            </w:r>
          </w:p>
          <w:p w14:paraId="6736F909" w14:textId="77777777" w:rsidR="008C1921" w:rsidRPr="008C1921" w:rsidRDefault="008C1921" w:rsidP="008C1921">
            <w:pPr>
              <w:numPr>
                <w:ilvl w:val="0"/>
                <w:numId w:val="62"/>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Maquillaje profesional</w:t>
            </w:r>
          </w:p>
          <w:p w14:paraId="42FCAC4E" w14:textId="77777777" w:rsidR="008C1921" w:rsidRPr="008C1921" w:rsidRDefault="008C1921" w:rsidP="008C1921">
            <w:pPr>
              <w:numPr>
                <w:ilvl w:val="0"/>
                <w:numId w:val="62"/>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Repostería</w:t>
            </w:r>
          </w:p>
        </w:tc>
      </w:tr>
      <w:tr w:rsidR="008C1921" w:rsidRPr="008C1921" w14:paraId="27CC70C5" w14:textId="77777777" w:rsidTr="008C1921">
        <w:tc>
          <w:tcPr>
            <w:tcW w:w="3261" w:type="dxa"/>
            <w:tcBorders>
              <w:top w:val="single" w:sz="4" w:space="0" w:color="auto"/>
              <w:left w:val="single" w:sz="4" w:space="0" w:color="auto"/>
              <w:bottom w:val="single" w:sz="4" w:space="0" w:color="auto"/>
              <w:right w:val="single" w:sz="4" w:space="0" w:color="auto"/>
            </w:tcBorders>
          </w:tcPr>
          <w:p w14:paraId="0E9C60BD"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t>N.º 37 “Amalia González Caballero”</w:t>
            </w:r>
          </w:p>
          <w:p w14:paraId="2037EF94" w14:textId="77777777" w:rsidR="008C1921" w:rsidRPr="008C1921" w:rsidRDefault="008C1921" w:rsidP="008C1921">
            <w:pPr>
              <w:jc w:val="both"/>
              <w:rPr>
                <w:rFonts w:ascii="Arial" w:hAnsi="Arial" w:cs="Arial"/>
                <w:i/>
                <w:color w:val="000000"/>
                <w:sz w:val="18"/>
                <w:szCs w:val="18"/>
                <w:lang w:eastAsia="es-ES"/>
              </w:rPr>
            </w:pPr>
          </w:p>
          <w:p w14:paraId="1CEECE18" w14:textId="77777777" w:rsidR="008C1921" w:rsidRPr="008C1921" w:rsidRDefault="008C1921" w:rsidP="008C1921">
            <w:pPr>
              <w:jc w:val="both"/>
              <w:rPr>
                <w:rFonts w:ascii="Arial" w:hAnsi="Arial" w:cs="Arial"/>
                <w:i/>
                <w:color w:val="000000"/>
                <w:sz w:val="18"/>
                <w:szCs w:val="18"/>
                <w:lang w:eastAsia="es-ES"/>
              </w:rPr>
            </w:pPr>
            <w:r w:rsidRPr="008C1921">
              <w:rPr>
                <w:rFonts w:ascii="Arial" w:hAnsi="Arial" w:cs="Arial"/>
                <w:i/>
                <w:color w:val="000000"/>
                <w:sz w:val="18"/>
                <w:szCs w:val="18"/>
                <w:lang w:eastAsia="es-ES"/>
              </w:rPr>
              <w:lastRenderedPageBreak/>
              <w:t>Ramón Garcés 351, col. San José Río Verde.</w:t>
            </w:r>
          </w:p>
        </w:tc>
        <w:tc>
          <w:tcPr>
            <w:tcW w:w="2540" w:type="dxa"/>
            <w:tcBorders>
              <w:top w:val="single" w:sz="4" w:space="0" w:color="auto"/>
              <w:left w:val="single" w:sz="4" w:space="0" w:color="auto"/>
              <w:bottom w:val="single" w:sz="4" w:space="0" w:color="auto"/>
              <w:right w:val="single" w:sz="4" w:space="0" w:color="auto"/>
            </w:tcBorders>
          </w:tcPr>
          <w:p w14:paraId="10653395" w14:textId="77777777" w:rsidR="008C1921" w:rsidRPr="008C1921" w:rsidRDefault="008C1921" w:rsidP="008C1921">
            <w:pPr>
              <w:rPr>
                <w:rFonts w:ascii="Arial" w:hAnsi="Arial" w:cs="Arial"/>
                <w:i/>
                <w:color w:val="000000"/>
                <w:sz w:val="18"/>
                <w:szCs w:val="18"/>
                <w:lang w:eastAsia="es-ES"/>
              </w:rPr>
            </w:pPr>
            <w:r w:rsidRPr="008C1921">
              <w:rPr>
                <w:rFonts w:ascii="Arial" w:hAnsi="Arial" w:cs="Arial"/>
                <w:i/>
                <w:color w:val="000000"/>
                <w:sz w:val="18"/>
                <w:szCs w:val="18"/>
                <w:lang w:eastAsia="es-ES"/>
              </w:rPr>
              <w:lastRenderedPageBreak/>
              <w:t>De las 08:00 a 14:00 h, y de 16:00 a 20:00 h.</w:t>
            </w:r>
          </w:p>
          <w:p w14:paraId="15788BD6" w14:textId="77777777" w:rsidR="008C1921" w:rsidRPr="008C1921" w:rsidRDefault="008C1921" w:rsidP="008C1921">
            <w:pPr>
              <w:jc w:val="both"/>
              <w:rPr>
                <w:rFonts w:ascii="Arial" w:hAnsi="Arial" w:cs="Arial"/>
                <w:i/>
                <w:color w:val="000000"/>
                <w:sz w:val="18"/>
                <w:szCs w:val="18"/>
                <w:lang w:eastAsia="es-ES"/>
              </w:rPr>
            </w:pPr>
          </w:p>
        </w:tc>
        <w:tc>
          <w:tcPr>
            <w:tcW w:w="2988" w:type="dxa"/>
            <w:tcBorders>
              <w:top w:val="single" w:sz="4" w:space="0" w:color="auto"/>
              <w:left w:val="single" w:sz="4" w:space="0" w:color="auto"/>
              <w:bottom w:val="single" w:sz="4" w:space="0" w:color="auto"/>
              <w:right w:val="single" w:sz="4" w:space="0" w:color="auto"/>
            </w:tcBorders>
            <w:hideMark/>
          </w:tcPr>
          <w:p w14:paraId="4C9946C4" w14:textId="77777777" w:rsidR="008C1921" w:rsidRPr="008C1921" w:rsidRDefault="008C1921" w:rsidP="008C1921">
            <w:pPr>
              <w:numPr>
                <w:ilvl w:val="0"/>
                <w:numId w:val="63"/>
              </w:numPr>
              <w:jc w:val="both"/>
              <w:rPr>
                <w:rFonts w:ascii="Arial" w:hAnsi="Arial" w:cs="Arial"/>
                <w:i/>
                <w:color w:val="000000"/>
                <w:sz w:val="18"/>
                <w:szCs w:val="18"/>
                <w:lang w:eastAsia="es-ES"/>
              </w:rPr>
            </w:pPr>
            <w:r w:rsidRPr="008C1921">
              <w:rPr>
                <w:rFonts w:ascii="Arial" w:hAnsi="Arial" w:cs="Arial"/>
                <w:i/>
                <w:color w:val="000000"/>
                <w:sz w:val="18"/>
                <w:szCs w:val="18"/>
                <w:lang w:eastAsia="es-ES"/>
              </w:rPr>
              <w:lastRenderedPageBreak/>
              <w:t xml:space="preserve">Automaquillaje a la vanguardia y pestañas </w:t>
            </w:r>
            <w:proofErr w:type="spellStart"/>
            <w:r w:rsidRPr="008C1921">
              <w:rPr>
                <w:rFonts w:ascii="Arial" w:hAnsi="Arial" w:cs="Arial"/>
                <w:i/>
                <w:color w:val="000000"/>
                <w:sz w:val="18"/>
                <w:szCs w:val="18"/>
                <w:lang w:eastAsia="es-ES"/>
              </w:rPr>
              <w:lastRenderedPageBreak/>
              <w:t>mink</w:t>
            </w:r>
            <w:proofErr w:type="spellEnd"/>
          </w:p>
          <w:p w14:paraId="2F3CA59F" w14:textId="77777777" w:rsidR="008C1921" w:rsidRPr="008C1921" w:rsidRDefault="008C1921" w:rsidP="008C1921">
            <w:pPr>
              <w:numPr>
                <w:ilvl w:val="0"/>
                <w:numId w:val="63"/>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Uñas avanzadas y decoración</w:t>
            </w:r>
          </w:p>
          <w:p w14:paraId="44AA8520" w14:textId="77777777" w:rsidR="008C1921" w:rsidRPr="008C1921" w:rsidRDefault="008C1921" w:rsidP="008C1921">
            <w:pPr>
              <w:numPr>
                <w:ilvl w:val="0"/>
                <w:numId w:val="63"/>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Postres dulces y salados</w:t>
            </w:r>
          </w:p>
          <w:p w14:paraId="5CC1F796" w14:textId="77777777" w:rsidR="008C1921" w:rsidRPr="008C1921" w:rsidRDefault="008C1921" w:rsidP="008C1921">
            <w:pPr>
              <w:numPr>
                <w:ilvl w:val="0"/>
                <w:numId w:val="63"/>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Mantenimiento de equipo de cómputo y enseres menores</w:t>
            </w:r>
          </w:p>
          <w:p w14:paraId="184422F7" w14:textId="77777777" w:rsidR="008C1921" w:rsidRPr="008C1921" w:rsidRDefault="008C1921" w:rsidP="008C1921">
            <w:pPr>
              <w:numPr>
                <w:ilvl w:val="0"/>
                <w:numId w:val="63"/>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Computación básica</w:t>
            </w:r>
          </w:p>
          <w:p w14:paraId="08FE1FAC" w14:textId="77777777" w:rsidR="008C1921" w:rsidRPr="008C1921" w:rsidRDefault="008C1921" w:rsidP="008C1921">
            <w:pPr>
              <w:numPr>
                <w:ilvl w:val="0"/>
                <w:numId w:val="63"/>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Teoría y práctica del yoga.</w:t>
            </w:r>
          </w:p>
          <w:p w14:paraId="1811B6F8" w14:textId="77777777" w:rsidR="008C1921" w:rsidRPr="008C1921" w:rsidRDefault="008C1921" w:rsidP="008C1921">
            <w:pPr>
              <w:numPr>
                <w:ilvl w:val="0"/>
                <w:numId w:val="63"/>
              </w:numPr>
              <w:jc w:val="both"/>
              <w:rPr>
                <w:rFonts w:ascii="Arial" w:hAnsi="Arial" w:cs="Arial"/>
                <w:i/>
                <w:color w:val="000000"/>
                <w:sz w:val="18"/>
                <w:szCs w:val="18"/>
                <w:lang w:eastAsia="es-ES"/>
              </w:rPr>
            </w:pPr>
            <w:proofErr w:type="spellStart"/>
            <w:r w:rsidRPr="008C1921">
              <w:rPr>
                <w:rFonts w:ascii="Arial" w:hAnsi="Arial" w:cs="Arial"/>
                <w:i/>
                <w:color w:val="000000"/>
                <w:sz w:val="18"/>
                <w:szCs w:val="18"/>
                <w:lang w:eastAsia="es-ES"/>
              </w:rPr>
              <w:t>Decoupage</w:t>
            </w:r>
            <w:proofErr w:type="spellEnd"/>
            <w:r w:rsidRPr="008C1921">
              <w:rPr>
                <w:rFonts w:ascii="Arial" w:hAnsi="Arial" w:cs="Arial"/>
                <w:i/>
                <w:color w:val="000000"/>
                <w:sz w:val="18"/>
                <w:szCs w:val="18"/>
                <w:lang w:eastAsia="es-ES"/>
              </w:rPr>
              <w:t xml:space="preserve"> básico y avanzado</w:t>
            </w:r>
          </w:p>
          <w:p w14:paraId="7AA50562" w14:textId="77777777" w:rsidR="008C1921" w:rsidRPr="008C1921" w:rsidRDefault="008C1921" w:rsidP="008C1921">
            <w:pPr>
              <w:numPr>
                <w:ilvl w:val="0"/>
                <w:numId w:val="63"/>
              </w:numPr>
              <w:jc w:val="both"/>
              <w:rPr>
                <w:rFonts w:ascii="Arial" w:hAnsi="Arial" w:cs="Arial"/>
                <w:i/>
                <w:color w:val="000000"/>
                <w:sz w:val="18"/>
                <w:szCs w:val="18"/>
                <w:lang w:eastAsia="es-ES"/>
              </w:rPr>
            </w:pPr>
            <w:r w:rsidRPr="008C1921">
              <w:rPr>
                <w:rFonts w:ascii="Arial" w:hAnsi="Arial" w:cs="Arial"/>
                <w:i/>
                <w:color w:val="000000"/>
                <w:sz w:val="18"/>
                <w:szCs w:val="18"/>
                <w:lang w:eastAsia="es-ES"/>
              </w:rPr>
              <w:t>Maquillaje, corte de cabello básico</w:t>
            </w:r>
          </w:p>
        </w:tc>
      </w:tr>
    </w:tbl>
    <w:p w14:paraId="690F0C42" w14:textId="77777777" w:rsidR="008C1921" w:rsidRPr="008C1921" w:rsidRDefault="008C1921" w:rsidP="008C1921">
      <w:pPr>
        <w:shd w:val="clear" w:color="auto" w:fill="FFFFFF"/>
        <w:jc w:val="both"/>
        <w:rPr>
          <w:rFonts w:ascii="Arial" w:hAnsi="Arial" w:cs="Arial"/>
          <w:i/>
          <w:color w:val="000000"/>
          <w:sz w:val="18"/>
          <w:szCs w:val="18"/>
          <w:lang w:eastAsia="es-ES"/>
        </w:rPr>
      </w:pPr>
    </w:p>
    <w:p w14:paraId="01561FE4" w14:textId="77777777" w:rsidR="008C1921" w:rsidRDefault="008C1921" w:rsidP="008C1921">
      <w:pPr>
        <w:shd w:val="clear" w:color="auto" w:fill="FFFFFF"/>
        <w:jc w:val="both"/>
        <w:rPr>
          <w:rFonts w:ascii="Arial" w:hAnsi="Arial" w:cs="Arial"/>
          <w:i/>
          <w:color w:val="000000"/>
          <w:sz w:val="18"/>
          <w:szCs w:val="18"/>
          <w:lang w:eastAsia="es-ES"/>
        </w:rPr>
      </w:pPr>
      <w:r w:rsidRPr="008C1921">
        <w:rPr>
          <w:rFonts w:ascii="Arial" w:hAnsi="Arial" w:cs="Arial"/>
          <w:i/>
          <w:color w:val="000000"/>
          <w:sz w:val="18"/>
          <w:szCs w:val="18"/>
          <w:lang w:eastAsia="es-ES"/>
        </w:rPr>
        <w:t>Las y los ciudadanos interesados en cursar cualquiera de los cursos y/o talleres que ahí se ofrecen, sólo debe acudir a la academia de su preferencia, con </w:t>
      </w:r>
      <w:r w:rsidRPr="008C1921">
        <w:rPr>
          <w:rFonts w:ascii="Arial" w:hAnsi="Arial" w:cs="Arial"/>
          <w:bCs/>
          <w:i/>
          <w:color w:val="000000"/>
          <w:sz w:val="18"/>
          <w:szCs w:val="18"/>
          <w:lang w:eastAsia="es-ES"/>
        </w:rPr>
        <w:t>copia de los siguientes documentos</w:t>
      </w:r>
      <w:r w:rsidRPr="008C1921">
        <w:rPr>
          <w:rFonts w:ascii="Arial" w:hAnsi="Arial" w:cs="Arial"/>
          <w:i/>
          <w:color w:val="000000"/>
          <w:sz w:val="18"/>
          <w:szCs w:val="18"/>
          <w:lang w:eastAsia="es-ES"/>
        </w:rPr>
        <w:t>:</w:t>
      </w:r>
    </w:p>
    <w:p w14:paraId="390027AF" w14:textId="77777777" w:rsidR="008C1921" w:rsidRPr="008C1921" w:rsidRDefault="008C1921" w:rsidP="008C1921">
      <w:pPr>
        <w:shd w:val="clear" w:color="auto" w:fill="FFFFFF"/>
        <w:jc w:val="both"/>
        <w:rPr>
          <w:rFonts w:ascii="Arial" w:hAnsi="Arial" w:cs="Arial"/>
          <w:i/>
          <w:color w:val="000000"/>
          <w:sz w:val="18"/>
          <w:szCs w:val="18"/>
          <w:lang w:eastAsia="es-ES"/>
        </w:rPr>
      </w:pPr>
    </w:p>
    <w:p w14:paraId="60120E1F" w14:textId="77777777" w:rsidR="008C1921" w:rsidRPr="008C1921" w:rsidRDefault="008C1921" w:rsidP="008C1921">
      <w:pPr>
        <w:numPr>
          <w:ilvl w:val="0"/>
          <w:numId w:val="64"/>
        </w:numPr>
        <w:shd w:val="clear" w:color="auto" w:fill="FFFFFF"/>
        <w:jc w:val="both"/>
        <w:rPr>
          <w:rFonts w:ascii="Arial" w:hAnsi="Arial" w:cs="Arial"/>
          <w:i/>
          <w:color w:val="000000"/>
          <w:sz w:val="18"/>
          <w:szCs w:val="18"/>
          <w:lang w:eastAsia="es-ES"/>
        </w:rPr>
      </w:pPr>
      <w:r w:rsidRPr="008C1921">
        <w:rPr>
          <w:rFonts w:ascii="Arial" w:hAnsi="Arial" w:cs="Arial"/>
          <w:i/>
          <w:color w:val="000000"/>
          <w:sz w:val="18"/>
          <w:szCs w:val="18"/>
          <w:lang w:eastAsia="es-ES"/>
        </w:rPr>
        <w:t>Acta de nacimiento</w:t>
      </w:r>
    </w:p>
    <w:p w14:paraId="2FB4A01E" w14:textId="77777777" w:rsidR="008C1921" w:rsidRPr="008C1921" w:rsidRDefault="008C1921" w:rsidP="008C1921">
      <w:pPr>
        <w:numPr>
          <w:ilvl w:val="0"/>
          <w:numId w:val="64"/>
        </w:numPr>
        <w:shd w:val="clear" w:color="auto" w:fill="FFFFFF"/>
        <w:jc w:val="both"/>
        <w:rPr>
          <w:rFonts w:ascii="Arial" w:hAnsi="Arial" w:cs="Arial"/>
          <w:i/>
          <w:color w:val="000000"/>
          <w:sz w:val="18"/>
          <w:szCs w:val="18"/>
          <w:lang w:eastAsia="es-ES"/>
        </w:rPr>
      </w:pPr>
      <w:r w:rsidRPr="008C1921">
        <w:rPr>
          <w:rFonts w:ascii="Arial" w:hAnsi="Arial" w:cs="Arial"/>
          <w:i/>
          <w:color w:val="000000"/>
          <w:sz w:val="18"/>
          <w:szCs w:val="18"/>
          <w:lang w:eastAsia="es-ES"/>
        </w:rPr>
        <w:t>Comprobante de domicilio</w:t>
      </w:r>
    </w:p>
    <w:p w14:paraId="3F6F7092" w14:textId="77777777" w:rsidR="008C1921" w:rsidRPr="008C1921" w:rsidRDefault="008C1921" w:rsidP="008C1921">
      <w:pPr>
        <w:numPr>
          <w:ilvl w:val="0"/>
          <w:numId w:val="64"/>
        </w:numPr>
        <w:shd w:val="clear" w:color="auto" w:fill="FFFFFF"/>
        <w:jc w:val="both"/>
        <w:rPr>
          <w:rFonts w:ascii="Arial" w:hAnsi="Arial" w:cs="Arial"/>
          <w:i/>
          <w:color w:val="000000"/>
          <w:sz w:val="18"/>
          <w:szCs w:val="18"/>
          <w:lang w:eastAsia="es-ES"/>
        </w:rPr>
      </w:pPr>
      <w:r w:rsidRPr="008C1921">
        <w:rPr>
          <w:rFonts w:ascii="Arial" w:hAnsi="Arial" w:cs="Arial"/>
          <w:i/>
          <w:color w:val="000000"/>
          <w:sz w:val="18"/>
          <w:szCs w:val="18"/>
          <w:lang w:eastAsia="es-ES"/>
        </w:rPr>
        <w:t>Identificación oficial</w:t>
      </w:r>
    </w:p>
    <w:p w14:paraId="313E6A6E" w14:textId="77777777" w:rsidR="008C1921" w:rsidRDefault="008C1921" w:rsidP="008C1921">
      <w:pPr>
        <w:numPr>
          <w:ilvl w:val="0"/>
          <w:numId w:val="64"/>
        </w:numPr>
        <w:shd w:val="clear" w:color="auto" w:fill="FFFFFF"/>
        <w:jc w:val="both"/>
        <w:rPr>
          <w:rFonts w:ascii="Arial" w:hAnsi="Arial" w:cs="Arial"/>
          <w:i/>
          <w:color w:val="000000"/>
          <w:sz w:val="18"/>
          <w:szCs w:val="18"/>
          <w:lang w:eastAsia="es-ES"/>
        </w:rPr>
      </w:pPr>
      <w:r w:rsidRPr="008C1921">
        <w:rPr>
          <w:rFonts w:ascii="Arial" w:hAnsi="Arial" w:cs="Arial"/>
          <w:i/>
          <w:color w:val="000000"/>
          <w:sz w:val="18"/>
          <w:szCs w:val="18"/>
          <w:lang w:eastAsia="es-ES"/>
        </w:rPr>
        <w:t>CURP </w:t>
      </w:r>
    </w:p>
    <w:p w14:paraId="55FF37F8" w14:textId="77777777" w:rsidR="008C1921" w:rsidRPr="008C1921" w:rsidRDefault="008C1921" w:rsidP="008C1921">
      <w:pPr>
        <w:shd w:val="clear" w:color="auto" w:fill="FFFFFF"/>
        <w:ind w:left="720"/>
        <w:jc w:val="both"/>
        <w:rPr>
          <w:rFonts w:ascii="Arial" w:hAnsi="Arial" w:cs="Arial"/>
          <w:i/>
          <w:color w:val="000000"/>
          <w:sz w:val="18"/>
          <w:szCs w:val="18"/>
          <w:lang w:eastAsia="es-ES"/>
        </w:rPr>
      </w:pPr>
    </w:p>
    <w:p w14:paraId="4285CC30" w14:textId="77777777" w:rsidR="008C1921" w:rsidRDefault="008C1921" w:rsidP="008C1921">
      <w:pPr>
        <w:jc w:val="both"/>
        <w:rPr>
          <w:rFonts w:ascii="Arial" w:hAnsi="Arial" w:cs="Arial"/>
          <w:i/>
          <w:sz w:val="18"/>
          <w:szCs w:val="18"/>
        </w:rPr>
      </w:pPr>
      <w:r w:rsidRPr="008C1921">
        <w:rPr>
          <w:rFonts w:ascii="Arial" w:hAnsi="Arial" w:cs="Arial"/>
          <w:i/>
          <w:color w:val="000000"/>
          <w:sz w:val="18"/>
          <w:szCs w:val="18"/>
          <w:lang w:eastAsia="es-ES"/>
        </w:rPr>
        <w:t xml:space="preserve">La educación Extraescolar que se imparte en las Academias Municipales, promueve la capacitación para el trabajo y el desarrollo integral de la comunidad, como una forma de adquirir conocimientos que les permita a las y los tapatíos, no solo una inserción laboral, sino el acceso a un ingreso que les permita a ellos y sus familias, cubrir sus necesidades básicas; sin embargo, se puede aprovechar su infraestructura para, en sinergia con el Sistema de Universidad Virtual, convertirlas en sedes del programa Casa Universitaria y de esta forma, ofrecer a las y los tapatíos que habitan en esas comunidades, la posibilidad de cursar </w:t>
      </w:r>
      <w:r w:rsidRPr="008C1921">
        <w:rPr>
          <w:rFonts w:ascii="Arial" w:hAnsi="Arial" w:cs="Arial"/>
          <w:i/>
          <w:sz w:val="18"/>
          <w:szCs w:val="18"/>
        </w:rPr>
        <w:t xml:space="preserve">una de las nueve licenciaturas y el bachillerato en línea que ofrece </w:t>
      </w:r>
      <w:proofErr w:type="spellStart"/>
      <w:r w:rsidRPr="008C1921">
        <w:rPr>
          <w:rFonts w:ascii="Arial" w:hAnsi="Arial" w:cs="Arial"/>
          <w:i/>
          <w:sz w:val="18"/>
          <w:szCs w:val="18"/>
        </w:rPr>
        <w:t>UDGVirtual</w:t>
      </w:r>
      <w:proofErr w:type="spellEnd"/>
      <w:r w:rsidRPr="008C1921">
        <w:rPr>
          <w:rFonts w:ascii="Arial" w:hAnsi="Arial" w:cs="Arial"/>
          <w:i/>
          <w:sz w:val="18"/>
          <w:szCs w:val="18"/>
        </w:rPr>
        <w:t>, o registrarse para un posgrado, o para los distintos cursos y diplomados que ofrece el área de Educación Continua.</w:t>
      </w:r>
    </w:p>
    <w:p w14:paraId="63BF3D80" w14:textId="77777777" w:rsidR="008C1921" w:rsidRPr="008C1921" w:rsidRDefault="008C1921" w:rsidP="008C1921">
      <w:pPr>
        <w:jc w:val="both"/>
        <w:rPr>
          <w:rFonts w:ascii="Arial" w:hAnsi="Arial" w:cs="Arial"/>
          <w:i/>
          <w:sz w:val="18"/>
          <w:szCs w:val="18"/>
        </w:rPr>
      </w:pPr>
    </w:p>
    <w:p w14:paraId="21F71931" w14:textId="77777777" w:rsidR="008C1921" w:rsidRDefault="008C1921" w:rsidP="008C1921">
      <w:pPr>
        <w:pStyle w:val="NormalWeb"/>
        <w:shd w:val="clear" w:color="auto" w:fill="FFFFFF"/>
        <w:spacing w:before="0" w:beforeAutospacing="0" w:after="0" w:afterAutospacing="0"/>
        <w:textAlignment w:val="baseline"/>
        <w:rPr>
          <w:rFonts w:ascii="Arial" w:hAnsi="Arial" w:cs="Arial"/>
          <w:b/>
          <w:i/>
          <w:color w:val="000000"/>
          <w:sz w:val="18"/>
          <w:szCs w:val="18"/>
          <w:bdr w:val="none" w:sz="0" w:space="0" w:color="auto" w:frame="1"/>
        </w:rPr>
      </w:pPr>
      <w:r w:rsidRPr="008C1921">
        <w:rPr>
          <w:rFonts w:ascii="Arial" w:hAnsi="Arial" w:cs="Arial"/>
          <w:b/>
          <w:i/>
          <w:color w:val="000000"/>
          <w:sz w:val="18"/>
          <w:szCs w:val="18"/>
          <w:bdr w:val="none" w:sz="0" w:space="0" w:color="auto" w:frame="1"/>
        </w:rPr>
        <w:t>Objeto y fines perseguidos por la iniciativa</w:t>
      </w:r>
    </w:p>
    <w:p w14:paraId="3AA7523C" w14:textId="77777777" w:rsidR="008C1921" w:rsidRPr="008C1921" w:rsidRDefault="008C1921" w:rsidP="008C1921">
      <w:pPr>
        <w:pStyle w:val="NormalWeb"/>
        <w:shd w:val="clear" w:color="auto" w:fill="FFFFFF"/>
        <w:spacing w:before="0" w:beforeAutospacing="0" w:after="0" w:afterAutospacing="0"/>
        <w:textAlignment w:val="baseline"/>
        <w:rPr>
          <w:rFonts w:ascii="Arial" w:hAnsi="Arial" w:cs="Arial"/>
          <w:b/>
          <w:i/>
          <w:color w:val="000000"/>
          <w:sz w:val="18"/>
          <w:szCs w:val="18"/>
          <w:bdr w:val="none" w:sz="0" w:space="0" w:color="auto" w:frame="1"/>
          <w:lang w:eastAsia="es-ES"/>
        </w:rPr>
      </w:pPr>
    </w:p>
    <w:p w14:paraId="1F8E38C8" w14:textId="77777777" w:rsidR="008C1921" w:rsidRPr="008C1921" w:rsidRDefault="008C1921" w:rsidP="008C1921">
      <w:pPr>
        <w:pStyle w:val="NormalWeb"/>
        <w:shd w:val="clear" w:color="auto" w:fill="FFFFFF"/>
        <w:spacing w:before="0" w:beforeAutospacing="0" w:after="0" w:afterAutospacing="0"/>
        <w:jc w:val="both"/>
        <w:textAlignment w:val="baseline"/>
        <w:rPr>
          <w:rFonts w:ascii="Arial" w:hAnsi="Arial" w:cs="Arial"/>
          <w:i/>
          <w:color w:val="000000"/>
          <w:sz w:val="18"/>
          <w:szCs w:val="18"/>
          <w:bdr w:val="none" w:sz="0" w:space="0" w:color="auto" w:frame="1"/>
        </w:rPr>
      </w:pPr>
      <w:r w:rsidRPr="008C1921">
        <w:rPr>
          <w:rFonts w:ascii="Arial" w:hAnsi="Arial" w:cs="Arial"/>
          <w:i/>
          <w:color w:val="000000"/>
          <w:sz w:val="18"/>
          <w:szCs w:val="18"/>
          <w:bdr w:val="none" w:sz="0" w:space="0" w:color="auto" w:frame="1"/>
        </w:rPr>
        <w:t>El objetivo que persigue la presente iniciativa es que se realice un convenio que permita que las Academias Municipales, sean sedes del Programa Casa Universitaria del Sistema de Universidad Virtual de la Universidad de Guadalajara, con el fin de que las y los tapatíos tengan mayores oportunidades de cursar estudios de bachillerato, licenciatura y posgrado, así como para los distintos cursos y diplomados que ofrece el área de Educación Continua.</w:t>
      </w:r>
    </w:p>
    <w:p w14:paraId="2E250B2D" w14:textId="77777777" w:rsidR="008C1921" w:rsidRPr="008C1921" w:rsidRDefault="008C1921" w:rsidP="008C1921">
      <w:pPr>
        <w:pStyle w:val="NormalWeb"/>
        <w:shd w:val="clear" w:color="auto" w:fill="FFFFFF"/>
        <w:spacing w:before="0" w:beforeAutospacing="0" w:after="0" w:afterAutospacing="0"/>
        <w:textAlignment w:val="baseline"/>
        <w:rPr>
          <w:rFonts w:ascii="Arial" w:hAnsi="Arial" w:cs="Arial"/>
          <w:b/>
          <w:i/>
          <w:color w:val="000000"/>
          <w:sz w:val="18"/>
          <w:szCs w:val="18"/>
          <w:bdr w:val="none" w:sz="0" w:space="0" w:color="auto" w:frame="1"/>
          <w:lang w:val="es-PA"/>
        </w:rPr>
      </w:pPr>
    </w:p>
    <w:p w14:paraId="5E2A91DE" w14:textId="77777777" w:rsidR="008C1921" w:rsidRPr="008C1921" w:rsidRDefault="008C1921" w:rsidP="008C1921">
      <w:pPr>
        <w:pStyle w:val="NormalWeb"/>
        <w:shd w:val="clear" w:color="auto" w:fill="FFFFFF"/>
        <w:spacing w:before="0" w:beforeAutospacing="0" w:after="0" w:afterAutospacing="0"/>
        <w:textAlignment w:val="baseline"/>
        <w:rPr>
          <w:rFonts w:ascii="Arial" w:hAnsi="Arial" w:cs="Arial"/>
          <w:b/>
          <w:i/>
          <w:color w:val="000000"/>
          <w:sz w:val="18"/>
          <w:szCs w:val="18"/>
          <w:bdr w:val="none" w:sz="0" w:space="0" w:color="auto" w:frame="1"/>
          <w:lang w:val="es-PA"/>
        </w:rPr>
      </w:pPr>
      <w:r w:rsidRPr="008C1921">
        <w:rPr>
          <w:rFonts w:ascii="Arial" w:hAnsi="Arial" w:cs="Arial"/>
          <w:b/>
          <w:i/>
          <w:color w:val="000000"/>
          <w:sz w:val="18"/>
          <w:szCs w:val="18"/>
          <w:bdr w:val="none" w:sz="0" w:space="0" w:color="auto" w:frame="1"/>
          <w:lang w:val="es-PA"/>
        </w:rPr>
        <w:t xml:space="preserve">Fundamentos Jurídicos de la Iniciativa </w:t>
      </w:r>
    </w:p>
    <w:p w14:paraId="222AC74B" w14:textId="77777777" w:rsidR="008C1921" w:rsidRPr="008C1921" w:rsidRDefault="008C1921" w:rsidP="008C1921">
      <w:pPr>
        <w:pStyle w:val="NormalWeb"/>
        <w:shd w:val="clear" w:color="auto" w:fill="FFFFFF"/>
        <w:spacing w:before="0" w:beforeAutospacing="0" w:after="0" w:afterAutospacing="0"/>
        <w:textAlignment w:val="baseline"/>
        <w:rPr>
          <w:rFonts w:ascii="Arial" w:hAnsi="Arial" w:cs="Arial"/>
          <w:b/>
          <w:i/>
          <w:color w:val="000000"/>
          <w:sz w:val="18"/>
          <w:szCs w:val="18"/>
          <w:bdr w:val="none" w:sz="0" w:space="0" w:color="auto" w:frame="1"/>
          <w:lang w:val="es-PA"/>
        </w:rPr>
      </w:pPr>
    </w:p>
    <w:p w14:paraId="5E2C5353" w14:textId="77777777" w:rsidR="008C1921" w:rsidRDefault="008C1921" w:rsidP="008C1921">
      <w:pPr>
        <w:pStyle w:val="NormalWeb"/>
        <w:shd w:val="clear" w:color="auto" w:fill="FFFFFF"/>
        <w:spacing w:before="0" w:beforeAutospacing="0" w:after="0" w:afterAutospacing="0"/>
        <w:textAlignment w:val="baseline"/>
        <w:rPr>
          <w:rFonts w:ascii="Arial" w:hAnsi="Arial" w:cs="Arial"/>
          <w:b/>
          <w:i/>
          <w:color w:val="000000"/>
          <w:sz w:val="18"/>
          <w:szCs w:val="18"/>
          <w:bdr w:val="none" w:sz="0" w:space="0" w:color="auto" w:frame="1"/>
          <w:lang w:val="es-PA"/>
        </w:rPr>
      </w:pPr>
      <w:r w:rsidRPr="008C1921">
        <w:rPr>
          <w:rFonts w:ascii="Arial" w:hAnsi="Arial" w:cs="Arial"/>
          <w:b/>
          <w:i/>
          <w:color w:val="000000"/>
          <w:sz w:val="18"/>
          <w:szCs w:val="18"/>
          <w:bdr w:val="none" w:sz="0" w:space="0" w:color="auto" w:frame="1"/>
          <w:lang w:val="es-PA"/>
        </w:rPr>
        <w:t xml:space="preserve">Ley General de Educación </w:t>
      </w:r>
    </w:p>
    <w:p w14:paraId="400A8F81" w14:textId="77777777" w:rsidR="008C1921" w:rsidRPr="008C1921" w:rsidRDefault="008C1921" w:rsidP="008C1921">
      <w:pPr>
        <w:pStyle w:val="NormalWeb"/>
        <w:shd w:val="clear" w:color="auto" w:fill="FFFFFF"/>
        <w:spacing w:before="0" w:beforeAutospacing="0" w:after="0" w:afterAutospacing="0"/>
        <w:textAlignment w:val="baseline"/>
        <w:rPr>
          <w:rFonts w:ascii="Arial" w:hAnsi="Arial" w:cs="Arial"/>
          <w:b/>
          <w:i/>
          <w:color w:val="000000"/>
          <w:sz w:val="18"/>
          <w:szCs w:val="18"/>
          <w:bdr w:val="none" w:sz="0" w:space="0" w:color="auto" w:frame="1"/>
          <w:lang w:val="es-PA"/>
        </w:rPr>
      </w:pPr>
    </w:p>
    <w:p w14:paraId="65857124" w14:textId="77777777" w:rsidR="008C1921" w:rsidRPr="008C1921" w:rsidRDefault="008C1921" w:rsidP="008C1921">
      <w:pPr>
        <w:pStyle w:val="NormalWeb"/>
        <w:shd w:val="clear" w:color="auto" w:fill="FFFFFF"/>
        <w:spacing w:before="0" w:beforeAutospacing="0" w:after="0" w:afterAutospacing="0"/>
        <w:jc w:val="both"/>
        <w:textAlignment w:val="baseline"/>
        <w:rPr>
          <w:rFonts w:ascii="Arial" w:hAnsi="Arial" w:cs="Arial"/>
          <w:i/>
          <w:color w:val="000000"/>
          <w:sz w:val="18"/>
          <w:szCs w:val="18"/>
          <w:bdr w:val="none" w:sz="0" w:space="0" w:color="auto" w:frame="1"/>
          <w:lang w:val="es-ES_tradnl"/>
        </w:rPr>
      </w:pPr>
      <w:r w:rsidRPr="008C1921">
        <w:rPr>
          <w:rFonts w:ascii="Arial" w:hAnsi="Arial" w:cs="Arial"/>
          <w:b/>
          <w:i/>
          <w:color w:val="000000"/>
          <w:sz w:val="18"/>
          <w:szCs w:val="18"/>
          <w:bdr w:val="none" w:sz="0" w:space="0" w:color="auto" w:frame="1"/>
          <w:lang w:val="es-ES_tradnl"/>
        </w:rPr>
        <w:t>Artículo 146.</w:t>
      </w:r>
      <w:r w:rsidRPr="008C1921">
        <w:rPr>
          <w:rFonts w:ascii="Arial" w:hAnsi="Arial" w:cs="Arial"/>
          <w:i/>
          <w:color w:val="000000"/>
          <w:sz w:val="18"/>
          <w:szCs w:val="18"/>
          <w:bdr w:val="none" w:sz="0" w:space="0" w:color="auto" w:frame="1"/>
          <w:lang w:val="es-ES_tradnl"/>
        </w:rPr>
        <w:t xml:space="preserve"> Los particulares podrán impartir educación considerada como servicio público en términos de esta Ley, en todos sus tipos y modalidades, con la autorización o reconocimiento de validez oficial de estudios que otorgue el Estado, en los términos dispuestos por el artículo 3o. de la Constitución Política de los Estados Unidos Mexicanos, esta Ley y demás disposiciones jurídicas aplicables.</w:t>
      </w:r>
    </w:p>
    <w:p w14:paraId="4B5251B0" w14:textId="77777777" w:rsidR="008C1921" w:rsidRPr="008C1921" w:rsidRDefault="008C1921" w:rsidP="008C1921">
      <w:pPr>
        <w:pStyle w:val="NormalWeb"/>
        <w:shd w:val="clear" w:color="auto" w:fill="FFFFFF"/>
        <w:spacing w:before="0" w:beforeAutospacing="0" w:after="0" w:afterAutospacing="0"/>
        <w:textAlignment w:val="baseline"/>
        <w:rPr>
          <w:rFonts w:ascii="Arial" w:hAnsi="Arial" w:cs="Arial"/>
          <w:b/>
          <w:i/>
          <w:color w:val="000000"/>
          <w:sz w:val="18"/>
          <w:szCs w:val="18"/>
          <w:bdr w:val="none" w:sz="0" w:space="0" w:color="auto" w:frame="1"/>
          <w:lang w:val="es-PA"/>
        </w:rPr>
      </w:pPr>
    </w:p>
    <w:p w14:paraId="30149E16" w14:textId="77777777" w:rsidR="008C1921" w:rsidRDefault="008C1921" w:rsidP="008C1921">
      <w:pPr>
        <w:pStyle w:val="NormalWeb"/>
        <w:shd w:val="clear" w:color="auto" w:fill="FFFFFF"/>
        <w:spacing w:before="0" w:beforeAutospacing="0" w:after="0" w:afterAutospacing="0"/>
        <w:textAlignment w:val="baseline"/>
        <w:rPr>
          <w:rFonts w:ascii="Arial" w:hAnsi="Arial" w:cs="Arial"/>
          <w:b/>
          <w:i/>
          <w:color w:val="000000"/>
          <w:sz w:val="18"/>
          <w:szCs w:val="18"/>
          <w:bdr w:val="none" w:sz="0" w:space="0" w:color="auto" w:frame="1"/>
          <w:lang w:val="es-PA"/>
        </w:rPr>
      </w:pPr>
      <w:r w:rsidRPr="008C1921">
        <w:rPr>
          <w:rFonts w:ascii="Arial" w:hAnsi="Arial" w:cs="Arial"/>
          <w:b/>
          <w:i/>
          <w:color w:val="000000"/>
          <w:sz w:val="18"/>
          <w:szCs w:val="18"/>
          <w:bdr w:val="none" w:sz="0" w:space="0" w:color="auto" w:frame="1"/>
          <w:lang w:val="es-PA"/>
        </w:rPr>
        <w:t>Ley de Educación del Estado de Jalisco</w:t>
      </w:r>
    </w:p>
    <w:p w14:paraId="70301B2E" w14:textId="77777777" w:rsidR="008C1921" w:rsidRPr="008C1921" w:rsidRDefault="008C1921" w:rsidP="008C1921">
      <w:pPr>
        <w:pStyle w:val="NormalWeb"/>
        <w:shd w:val="clear" w:color="auto" w:fill="FFFFFF"/>
        <w:spacing w:before="0" w:beforeAutospacing="0" w:after="0" w:afterAutospacing="0"/>
        <w:textAlignment w:val="baseline"/>
        <w:rPr>
          <w:rFonts w:ascii="Arial" w:hAnsi="Arial" w:cs="Arial"/>
          <w:b/>
          <w:i/>
          <w:color w:val="000000"/>
          <w:sz w:val="18"/>
          <w:szCs w:val="18"/>
          <w:bdr w:val="none" w:sz="0" w:space="0" w:color="auto" w:frame="1"/>
          <w:lang w:val="es-PA"/>
        </w:rPr>
      </w:pPr>
    </w:p>
    <w:p w14:paraId="220180F8" w14:textId="77777777" w:rsidR="008C1921" w:rsidRDefault="008C1921" w:rsidP="008C1921">
      <w:pPr>
        <w:pStyle w:val="NormalWeb"/>
        <w:shd w:val="clear" w:color="auto" w:fill="FFFFFF"/>
        <w:spacing w:before="0" w:beforeAutospacing="0" w:after="0" w:afterAutospacing="0"/>
        <w:jc w:val="both"/>
        <w:textAlignment w:val="baseline"/>
        <w:rPr>
          <w:rFonts w:ascii="Arial" w:hAnsi="Arial" w:cs="Arial"/>
          <w:i/>
          <w:color w:val="000000"/>
          <w:sz w:val="18"/>
          <w:szCs w:val="18"/>
          <w:bdr w:val="none" w:sz="0" w:space="0" w:color="auto" w:frame="1"/>
          <w:lang w:val="es-PA"/>
        </w:rPr>
      </w:pPr>
      <w:r w:rsidRPr="008C1921">
        <w:rPr>
          <w:rFonts w:ascii="Arial" w:hAnsi="Arial" w:cs="Arial"/>
          <w:b/>
          <w:i/>
          <w:color w:val="000000"/>
          <w:sz w:val="18"/>
          <w:szCs w:val="18"/>
          <w:bdr w:val="none" w:sz="0" w:space="0" w:color="auto" w:frame="1"/>
          <w:lang w:val="es-PA"/>
        </w:rPr>
        <w:t>Artículo 119.-</w:t>
      </w:r>
      <w:r w:rsidRPr="008C1921">
        <w:rPr>
          <w:rFonts w:ascii="Arial" w:hAnsi="Arial" w:cs="Arial"/>
          <w:i/>
          <w:color w:val="000000"/>
          <w:sz w:val="18"/>
          <w:szCs w:val="18"/>
          <w:bdr w:val="none" w:sz="0" w:space="0" w:color="auto" w:frame="1"/>
          <w:lang w:val="es-PA"/>
        </w:rPr>
        <w:t xml:space="preserve"> Para que los servicios educativos prestados por los particulares tengan validez en el sistema educativo estatal, se ajustarán a las siguientes disposiciones:</w:t>
      </w:r>
    </w:p>
    <w:p w14:paraId="008FB351" w14:textId="77777777" w:rsidR="008C1921" w:rsidRPr="008C1921" w:rsidRDefault="008C1921" w:rsidP="008C1921">
      <w:pPr>
        <w:pStyle w:val="NormalWeb"/>
        <w:shd w:val="clear" w:color="auto" w:fill="FFFFFF"/>
        <w:spacing w:before="0" w:beforeAutospacing="0" w:after="0" w:afterAutospacing="0"/>
        <w:jc w:val="both"/>
        <w:textAlignment w:val="baseline"/>
        <w:rPr>
          <w:rFonts w:ascii="Arial" w:hAnsi="Arial" w:cs="Arial"/>
          <w:i/>
          <w:color w:val="000000"/>
          <w:sz w:val="18"/>
          <w:szCs w:val="18"/>
          <w:bdr w:val="none" w:sz="0" w:space="0" w:color="auto" w:frame="1"/>
          <w:lang w:val="es-PA"/>
        </w:rPr>
      </w:pPr>
    </w:p>
    <w:p w14:paraId="2EBD6ECE" w14:textId="77777777" w:rsidR="008C1921" w:rsidRPr="008C1921" w:rsidRDefault="008C1921" w:rsidP="008C1921">
      <w:pPr>
        <w:pStyle w:val="NormalWeb"/>
        <w:shd w:val="clear" w:color="auto" w:fill="FFFFFF"/>
        <w:spacing w:before="0" w:beforeAutospacing="0" w:after="0" w:afterAutospacing="0"/>
        <w:jc w:val="both"/>
        <w:textAlignment w:val="baseline"/>
        <w:rPr>
          <w:rFonts w:ascii="Arial" w:hAnsi="Arial" w:cs="Arial"/>
          <w:i/>
          <w:color w:val="000000"/>
          <w:sz w:val="18"/>
          <w:szCs w:val="18"/>
          <w:bdr w:val="none" w:sz="0" w:space="0" w:color="auto" w:frame="1"/>
          <w:lang w:val="es-PA"/>
        </w:rPr>
      </w:pPr>
      <w:r w:rsidRPr="008C1921">
        <w:rPr>
          <w:rFonts w:ascii="Arial" w:hAnsi="Arial" w:cs="Arial"/>
          <w:b/>
          <w:i/>
          <w:color w:val="000000"/>
          <w:sz w:val="18"/>
          <w:szCs w:val="18"/>
          <w:bdr w:val="none" w:sz="0" w:space="0" w:color="auto" w:frame="1"/>
          <w:lang w:val="es-PA"/>
        </w:rPr>
        <w:t>I.</w:t>
      </w:r>
      <w:r w:rsidRPr="008C1921">
        <w:rPr>
          <w:rFonts w:ascii="Arial" w:hAnsi="Arial" w:cs="Arial"/>
          <w:i/>
          <w:color w:val="000000"/>
          <w:sz w:val="18"/>
          <w:szCs w:val="18"/>
          <w:bdr w:val="none" w:sz="0" w:space="0" w:color="auto" w:frame="1"/>
          <w:lang w:val="es-PA"/>
        </w:rPr>
        <w:t xml:space="preserve"> Respecto a la educación primaria, secundaria, normal y demás para la formación de maestros de educación básica, deberán obtener con anterioridad al inicio de la prestación del servicio y por cada nivel, la autorización expresa de la Secretaría de Educación del Estado mediante incorporación; y</w:t>
      </w:r>
    </w:p>
    <w:p w14:paraId="34509DF8" w14:textId="77777777" w:rsidR="008C1921" w:rsidRDefault="008C1921" w:rsidP="008C1921">
      <w:pPr>
        <w:pStyle w:val="NormalWeb"/>
        <w:shd w:val="clear" w:color="auto" w:fill="FFFFFF"/>
        <w:spacing w:before="0" w:beforeAutospacing="0" w:after="0" w:afterAutospacing="0"/>
        <w:jc w:val="both"/>
        <w:textAlignment w:val="baseline"/>
        <w:rPr>
          <w:rFonts w:ascii="Arial" w:hAnsi="Arial" w:cs="Arial"/>
          <w:i/>
          <w:color w:val="000000"/>
          <w:sz w:val="18"/>
          <w:szCs w:val="18"/>
          <w:bdr w:val="none" w:sz="0" w:space="0" w:color="auto" w:frame="1"/>
          <w:lang w:val="es-PA"/>
        </w:rPr>
      </w:pPr>
      <w:r w:rsidRPr="008C1921">
        <w:rPr>
          <w:rFonts w:ascii="Arial" w:hAnsi="Arial" w:cs="Arial"/>
          <w:b/>
          <w:i/>
          <w:color w:val="000000"/>
          <w:sz w:val="18"/>
          <w:szCs w:val="18"/>
          <w:bdr w:val="none" w:sz="0" w:space="0" w:color="auto" w:frame="1"/>
          <w:lang w:val="es-PA"/>
        </w:rPr>
        <w:t>II.</w:t>
      </w:r>
      <w:r w:rsidRPr="008C1921">
        <w:rPr>
          <w:rFonts w:ascii="Arial" w:hAnsi="Arial" w:cs="Arial"/>
          <w:i/>
          <w:color w:val="000000"/>
          <w:sz w:val="18"/>
          <w:szCs w:val="18"/>
          <w:bdr w:val="none" w:sz="0" w:space="0" w:color="auto" w:frame="1"/>
          <w:lang w:val="es-PA"/>
        </w:rPr>
        <w:t xml:space="preserve"> Por lo que concierne a estudios distintos de los enumerados en la fracción anterior, lo particulares deberán solicitar autorización de los estudios de ciclos, niveles o carreras que imparta el Gobierno del Estado o bien, tramitar el reconocimiento de validez oficial de estudios; ambos ante la Secretaría de Educación del Estado.</w:t>
      </w:r>
    </w:p>
    <w:p w14:paraId="39E22259" w14:textId="77777777" w:rsidR="008C1921" w:rsidRPr="008C1921" w:rsidRDefault="008C1921" w:rsidP="008C1921">
      <w:pPr>
        <w:pStyle w:val="NormalWeb"/>
        <w:shd w:val="clear" w:color="auto" w:fill="FFFFFF"/>
        <w:spacing w:before="0" w:beforeAutospacing="0" w:after="0" w:afterAutospacing="0"/>
        <w:jc w:val="both"/>
        <w:textAlignment w:val="baseline"/>
        <w:rPr>
          <w:rFonts w:ascii="Arial" w:hAnsi="Arial" w:cs="Arial"/>
          <w:i/>
          <w:color w:val="000000"/>
          <w:sz w:val="18"/>
          <w:szCs w:val="18"/>
          <w:bdr w:val="none" w:sz="0" w:space="0" w:color="auto" w:frame="1"/>
          <w:lang w:val="es-PA"/>
        </w:rPr>
      </w:pPr>
    </w:p>
    <w:p w14:paraId="13C8F15D" w14:textId="77777777" w:rsidR="008C1921" w:rsidRDefault="008C1921" w:rsidP="008C1921">
      <w:pPr>
        <w:pStyle w:val="NormalWeb"/>
        <w:shd w:val="clear" w:color="auto" w:fill="FFFFFF"/>
        <w:spacing w:before="0" w:beforeAutospacing="0" w:after="0" w:afterAutospacing="0"/>
        <w:textAlignment w:val="baseline"/>
        <w:rPr>
          <w:rFonts w:ascii="Arial" w:hAnsi="Arial" w:cs="Arial"/>
          <w:b/>
          <w:i/>
          <w:color w:val="000000"/>
          <w:sz w:val="18"/>
          <w:szCs w:val="18"/>
          <w:bdr w:val="none" w:sz="0" w:space="0" w:color="auto" w:frame="1"/>
          <w:lang w:val="es-PA"/>
        </w:rPr>
      </w:pPr>
      <w:r w:rsidRPr="008C1921">
        <w:rPr>
          <w:rFonts w:ascii="Arial" w:hAnsi="Arial" w:cs="Arial"/>
          <w:b/>
          <w:i/>
          <w:color w:val="000000"/>
          <w:sz w:val="18"/>
          <w:szCs w:val="18"/>
          <w:bdr w:val="none" w:sz="0" w:space="0" w:color="auto" w:frame="1"/>
          <w:lang w:val="es-PA"/>
        </w:rPr>
        <w:lastRenderedPageBreak/>
        <w:t>Ley de Gobierno y Administración Pública Municipal del Estado de Jalisco.</w:t>
      </w:r>
    </w:p>
    <w:p w14:paraId="23DEEACB" w14:textId="77777777" w:rsidR="008C1921" w:rsidRPr="008C1921" w:rsidRDefault="008C1921" w:rsidP="008C1921">
      <w:pPr>
        <w:pStyle w:val="NormalWeb"/>
        <w:shd w:val="clear" w:color="auto" w:fill="FFFFFF"/>
        <w:spacing w:before="0" w:beforeAutospacing="0" w:after="0" w:afterAutospacing="0"/>
        <w:textAlignment w:val="baseline"/>
        <w:rPr>
          <w:rFonts w:ascii="Arial" w:hAnsi="Arial" w:cs="Arial"/>
          <w:b/>
          <w:i/>
          <w:color w:val="000000"/>
          <w:sz w:val="18"/>
          <w:szCs w:val="18"/>
          <w:bdr w:val="none" w:sz="0" w:space="0" w:color="auto" w:frame="1"/>
          <w:lang w:val="es-PA"/>
        </w:rPr>
      </w:pPr>
    </w:p>
    <w:p w14:paraId="1EE02E17" w14:textId="77777777" w:rsidR="008C1921" w:rsidRDefault="008C1921" w:rsidP="008C1921">
      <w:pPr>
        <w:pStyle w:val="NormalWeb"/>
        <w:shd w:val="clear" w:color="auto" w:fill="FFFFFF"/>
        <w:spacing w:before="0" w:beforeAutospacing="0" w:after="0" w:afterAutospacing="0"/>
        <w:jc w:val="both"/>
        <w:textAlignment w:val="baseline"/>
        <w:rPr>
          <w:rFonts w:ascii="Arial" w:hAnsi="Arial" w:cs="Arial"/>
          <w:i/>
          <w:color w:val="000000"/>
          <w:sz w:val="18"/>
          <w:szCs w:val="18"/>
          <w:bdr w:val="none" w:sz="0" w:space="0" w:color="auto" w:frame="1"/>
        </w:rPr>
      </w:pPr>
      <w:r w:rsidRPr="008C1921">
        <w:rPr>
          <w:rFonts w:ascii="Arial" w:hAnsi="Arial" w:cs="Arial"/>
          <w:b/>
          <w:i/>
          <w:color w:val="000000"/>
          <w:sz w:val="18"/>
          <w:szCs w:val="18"/>
          <w:bdr w:val="none" w:sz="0" w:space="0" w:color="auto" w:frame="1"/>
        </w:rPr>
        <w:t xml:space="preserve">Artículo 41. </w:t>
      </w:r>
      <w:r w:rsidRPr="008C1921">
        <w:rPr>
          <w:rFonts w:ascii="Arial" w:hAnsi="Arial" w:cs="Arial"/>
          <w:i/>
          <w:color w:val="000000"/>
          <w:sz w:val="18"/>
          <w:szCs w:val="18"/>
          <w:bdr w:val="none" w:sz="0" w:space="0" w:color="auto" w:frame="1"/>
        </w:rPr>
        <w:t>Tienen facultad para presentar iniciativas de ordenamientos municipales:</w:t>
      </w:r>
    </w:p>
    <w:p w14:paraId="334C82F1" w14:textId="77777777" w:rsidR="008C1921" w:rsidRPr="008C1921" w:rsidRDefault="008C1921" w:rsidP="008C1921">
      <w:pPr>
        <w:pStyle w:val="NormalWeb"/>
        <w:shd w:val="clear" w:color="auto" w:fill="FFFFFF"/>
        <w:spacing w:before="0" w:beforeAutospacing="0" w:after="0" w:afterAutospacing="0"/>
        <w:jc w:val="both"/>
        <w:textAlignment w:val="baseline"/>
        <w:rPr>
          <w:rFonts w:ascii="Arial" w:hAnsi="Arial" w:cs="Arial"/>
          <w:i/>
          <w:color w:val="000000"/>
          <w:sz w:val="18"/>
          <w:szCs w:val="18"/>
          <w:bdr w:val="none" w:sz="0" w:space="0" w:color="auto" w:frame="1"/>
        </w:rPr>
      </w:pPr>
    </w:p>
    <w:p w14:paraId="1954EFC4" w14:textId="77777777" w:rsidR="008C1921" w:rsidRDefault="008C1921" w:rsidP="008C1921">
      <w:pPr>
        <w:pStyle w:val="NormalWeb"/>
        <w:shd w:val="clear" w:color="auto" w:fill="FFFFFF"/>
        <w:spacing w:before="0" w:beforeAutospacing="0" w:after="0" w:afterAutospacing="0"/>
        <w:textAlignment w:val="baseline"/>
        <w:rPr>
          <w:rFonts w:ascii="Arial" w:hAnsi="Arial" w:cs="Arial"/>
          <w:b/>
          <w:i/>
          <w:color w:val="000000"/>
          <w:sz w:val="18"/>
          <w:szCs w:val="18"/>
          <w:bdr w:val="none" w:sz="0" w:space="0" w:color="auto" w:frame="1"/>
        </w:rPr>
      </w:pPr>
      <w:r w:rsidRPr="008C1921">
        <w:rPr>
          <w:rFonts w:ascii="Arial" w:hAnsi="Arial" w:cs="Arial"/>
          <w:b/>
          <w:i/>
          <w:color w:val="000000"/>
          <w:sz w:val="18"/>
          <w:szCs w:val="18"/>
          <w:bdr w:val="none" w:sz="0" w:space="0" w:color="auto" w:frame="1"/>
        </w:rPr>
        <w:t>II. Los regidores;</w:t>
      </w:r>
    </w:p>
    <w:p w14:paraId="1948282D" w14:textId="77777777" w:rsidR="008C1921" w:rsidRPr="008C1921" w:rsidRDefault="008C1921" w:rsidP="008C1921">
      <w:pPr>
        <w:pStyle w:val="NormalWeb"/>
        <w:shd w:val="clear" w:color="auto" w:fill="FFFFFF"/>
        <w:spacing w:before="0" w:beforeAutospacing="0" w:after="0" w:afterAutospacing="0"/>
        <w:textAlignment w:val="baseline"/>
        <w:rPr>
          <w:rFonts w:ascii="Arial" w:hAnsi="Arial" w:cs="Arial"/>
          <w:b/>
          <w:i/>
          <w:color w:val="000000"/>
          <w:sz w:val="18"/>
          <w:szCs w:val="18"/>
          <w:bdr w:val="none" w:sz="0" w:space="0" w:color="auto" w:frame="1"/>
        </w:rPr>
      </w:pPr>
    </w:p>
    <w:p w14:paraId="6A7EE9A6" w14:textId="1EAD15B5" w:rsidR="008C1921" w:rsidRDefault="00F91C3A" w:rsidP="008C1921">
      <w:pPr>
        <w:pStyle w:val="NormalWeb"/>
        <w:shd w:val="clear" w:color="auto" w:fill="FFFFFF"/>
        <w:spacing w:before="0" w:beforeAutospacing="0" w:after="0" w:afterAutospacing="0"/>
        <w:textAlignment w:val="baseline"/>
        <w:rPr>
          <w:rFonts w:ascii="Arial" w:hAnsi="Arial" w:cs="Arial"/>
          <w:b/>
          <w:i/>
          <w:color w:val="000000"/>
          <w:sz w:val="18"/>
          <w:szCs w:val="18"/>
          <w:bdr w:val="none" w:sz="0" w:space="0" w:color="auto" w:frame="1"/>
          <w:lang w:val="es-PA"/>
        </w:rPr>
      </w:pPr>
      <w:r>
        <w:rPr>
          <w:rFonts w:ascii="Arial" w:hAnsi="Arial" w:cs="Arial"/>
          <w:b/>
          <w:i/>
          <w:color w:val="000000"/>
          <w:sz w:val="18"/>
          <w:szCs w:val="18"/>
          <w:bdr w:val="none" w:sz="0" w:space="0" w:color="auto" w:frame="1"/>
          <w:lang w:val="es-PA"/>
        </w:rPr>
        <w:t xml:space="preserve">Código de Gobierno </w:t>
      </w:r>
      <w:r w:rsidR="008C1921" w:rsidRPr="008C1921">
        <w:rPr>
          <w:rFonts w:ascii="Arial" w:hAnsi="Arial" w:cs="Arial"/>
          <w:b/>
          <w:i/>
          <w:color w:val="000000"/>
          <w:sz w:val="18"/>
          <w:szCs w:val="18"/>
          <w:bdr w:val="none" w:sz="0" w:space="0" w:color="auto" w:frame="1"/>
          <w:lang w:val="es-PA"/>
        </w:rPr>
        <w:t>Municipal de Guadalajara</w:t>
      </w:r>
    </w:p>
    <w:p w14:paraId="5F5C7156" w14:textId="77777777" w:rsidR="008C1921" w:rsidRPr="008C1921" w:rsidRDefault="008C1921" w:rsidP="008C1921">
      <w:pPr>
        <w:pStyle w:val="NormalWeb"/>
        <w:shd w:val="clear" w:color="auto" w:fill="FFFFFF"/>
        <w:spacing w:before="0" w:beforeAutospacing="0" w:after="0" w:afterAutospacing="0"/>
        <w:textAlignment w:val="baseline"/>
        <w:rPr>
          <w:rFonts w:ascii="Arial" w:hAnsi="Arial" w:cs="Arial"/>
          <w:b/>
          <w:i/>
          <w:color w:val="000000"/>
          <w:sz w:val="18"/>
          <w:szCs w:val="18"/>
          <w:bdr w:val="none" w:sz="0" w:space="0" w:color="auto" w:frame="1"/>
          <w:lang w:val="es-PA"/>
        </w:rPr>
      </w:pPr>
    </w:p>
    <w:p w14:paraId="21D66F08" w14:textId="77777777" w:rsidR="008C1921" w:rsidRDefault="008C1921" w:rsidP="008C1921">
      <w:pPr>
        <w:pStyle w:val="NormalWeb"/>
        <w:shd w:val="clear" w:color="auto" w:fill="FFFFFF"/>
        <w:spacing w:before="0" w:beforeAutospacing="0" w:after="0" w:afterAutospacing="0"/>
        <w:jc w:val="both"/>
        <w:textAlignment w:val="baseline"/>
        <w:rPr>
          <w:rFonts w:ascii="Arial" w:hAnsi="Arial" w:cs="Arial"/>
          <w:i/>
          <w:color w:val="000000"/>
          <w:sz w:val="18"/>
          <w:szCs w:val="18"/>
          <w:bdr w:val="none" w:sz="0" w:space="0" w:color="auto" w:frame="1"/>
          <w:lang w:val="es-PA"/>
        </w:rPr>
      </w:pPr>
      <w:r w:rsidRPr="008C1921">
        <w:rPr>
          <w:rFonts w:ascii="Arial" w:hAnsi="Arial" w:cs="Arial"/>
          <w:b/>
          <w:i/>
          <w:color w:val="000000"/>
          <w:sz w:val="18"/>
          <w:szCs w:val="18"/>
          <w:bdr w:val="none" w:sz="0" w:space="0" w:color="auto" w:frame="1"/>
          <w:lang w:val="es-PA"/>
        </w:rPr>
        <w:t xml:space="preserve">Artículo 90. </w:t>
      </w:r>
      <w:r w:rsidRPr="008C1921">
        <w:rPr>
          <w:rFonts w:ascii="Arial" w:hAnsi="Arial" w:cs="Arial"/>
          <w:i/>
          <w:color w:val="000000"/>
          <w:sz w:val="18"/>
          <w:szCs w:val="18"/>
          <w:bdr w:val="none" w:sz="0" w:space="0" w:color="auto" w:frame="1"/>
          <w:lang w:val="es-PA"/>
        </w:rPr>
        <w:t>Las iniciativas constituyen los instrumentos documentales mediante los cuales se presentan al Ayuntamiento propuestas de ordenamiento, decreto o acuerdo, para su consideración y resolución.</w:t>
      </w:r>
    </w:p>
    <w:p w14:paraId="36CC3305" w14:textId="77777777" w:rsidR="008C1921" w:rsidRPr="008C1921" w:rsidRDefault="008C1921" w:rsidP="008C1921">
      <w:pPr>
        <w:pStyle w:val="NormalWeb"/>
        <w:shd w:val="clear" w:color="auto" w:fill="FFFFFF"/>
        <w:spacing w:before="0" w:beforeAutospacing="0" w:after="0" w:afterAutospacing="0"/>
        <w:jc w:val="both"/>
        <w:textAlignment w:val="baseline"/>
        <w:rPr>
          <w:rFonts w:ascii="Arial" w:hAnsi="Arial" w:cs="Arial"/>
          <w:i/>
          <w:color w:val="000000"/>
          <w:sz w:val="18"/>
          <w:szCs w:val="18"/>
          <w:bdr w:val="none" w:sz="0" w:space="0" w:color="auto" w:frame="1"/>
          <w:lang w:val="es-PA"/>
        </w:rPr>
      </w:pPr>
    </w:p>
    <w:p w14:paraId="3A6E44B2" w14:textId="77777777" w:rsidR="008C1921" w:rsidRDefault="008C1921" w:rsidP="008C1921">
      <w:pPr>
        <w:pStyle w:val="NormalWeb"/>
        <w:shd w:val="clear" w:color="auto" w:fill="FFFFFF"/>
        <w:spacing w:before="0" w:beforeAutospacing="0" w:after="0" w:afterAutospacing="0"/>
        <w:jc w:val="both"/>
        <w:textAlignment w:val="baseline"/>
        <w:rPr>
          <w:rFonts w:ascii="Arial" w:hAnsi="Arial" w:cs="Arial"/>
          <w:b/>
          <w:i/>
          <w:color w:val="000000"/>
          <w:sz w:val="18"/>
          <w:szCs w:val="18"/>
          <w:bdr w:val="none" w:sz="0" w:space="0" w:color="auto" w:frame="1"/>
          <w:lang w:val="es-PA"/>
        </w:rPr>
      </w:pPr>
      <w:r w:rsidRPr="008C1921">
        <w:rPr>
          <w:rFonts w:ascii="Arial" w:hAnsi="Arial" w:cs="Arial"/>
          <w:b/>
          <w:i/>
          <w:color w:val="000000"/>
          <w:sz w:val="18"/>
          <w:szCs w:val="18"/>
          <w:bdr w:val="none" w:sz="0" w:space="0" w:color="auto" w:frame="1"/>
          <w:lang w:val="es-PA"/>
        </w:rPr>
        <w:t>Artículo 91. Las iniciativas de acuerdo pueden ser:</w:t>
      </w:r>
    </w:p>
    <w:p w14:paraId="7874E042" w14:textId="77777777" w:rsidR="008C1921" w:rsidRPr="008C1921" w:rsidRDefault="008C1921" w:rsidP="008C1921">
      <w:pPr>
        <w:pStyle w:val="NormalWeb"/>
        <w:shd w:val="clear" w:color="auto" w:fill="FFFFFF"/>
        <w:spacing w:before="0" w:beforeAutospacing="0" w:after="0" w:afterAutospacing="0"/>
        <w:jc w:val="both"/>
        <w:textAlignment w:val="baseline"/>
        <w:rPr>
          <w:rFonts w:ascii="Arial" w:hAnsi="Arial" w:cs="Arial"/>
          <w:b/>
          <w:i/>
          <w:color w:val="000000"/>
          <w:sz w:val="18"/>
          <w:szCs w:val="18"/>
          <w:bdr w:val="none" w:sz="0" w:space="0" w:color="auto" w:frame="1"/>
          <w:lang w:val="es-PA"/>
        </w:rPr>
      </w:pPr>
    </w:p>
    <w:p w14:paraId="334E42BF" w14:textId="77777777" w:rsidR="008C1921" w:rsidRPr="008C1921" w:rsidRDefault="008C1921" w:rsidP="008C1921">
      <w:pPr>
        <w:pStyle w:val="NormalWeb"/>
        <w:numPr>
          <w:ilvl w:val="0"/>
          <w:numId w:val="65"/>
        </w:numPr>
        <w:shd w:val="clear" w:color="auto" w:fill="FFFFFF"/>
        <w:spacing w:before="0" w:beforeAutospacing="0" w:after="0" w:afterAutospacing="0"/>
        <w:jc w:val="both"/>
        <w:textAlignment w:val="baseline"/>
        <w:rPr>
          <w:rFonts w:ascii="Arial" w:hAnsi="Arial" w:cs="Arial"/>
          <w:i/>
          <w:color w:val="000000"/>
          <w:sz w:val="18"/>
          <w:szCs w:val="18"/>
          <w:bdr w:val="none" w:sz="0" w:space="0" w:color="auto" w:frame="1"/>
          <w:lang w:val="es-PA"/>
        </w:rPr>
      </w:pPr>
      <w:r w:rsidRPr="008C1921">
        <w:rPr>
          <w:rFonts w:ascii="Arial" w:hAnsi="Arial" w:cs="Arial"/>
          <w:i/>
          <w:color w:val="000000"/>
          <w:sz w:val="18"/>
          <w:szCs w:val="18"/>
          <w:bdr w:val="none" w:sz="0" w:space="0" w:color="auto" w:frame="1"/>
          <w:lang w:val="es-PA"/>
        </w:rPr>
        <w:t>Con carácter de dictamen.</w:t>
      </w:r>
      <w:r w:rsidRPr="008C1921">
        <w:rPr>
          <w:rFonts w:ascii="Arial" w:hAnsi="Arial" w:cs="Arial"/>
          <w:b/>
          <w:i/>
          <w:color w:val="000000"/>
          <w:sz w:val="18"/>
          <w:szCs w:val="18"/>
          <w:bdr w:val="none" w:sz="0" w:space="0" w:color="auto" w:frame="1"/>
          <w:lang w:val="es-PA"/>
        </w:rPr>
        <w:t xml:space="preserve"> </w:t>
      </w:r>
      <w:r w:rsidRPr="008C1921">
        <w:rPr>
          <w:rFonts w:ascii="Arial" w:hAnsi="Arial" w:cs="Arial"/>
          <w:i/>
          <w:color w:val="000000"/>
          <w:sz w:val="18"/>
          <w:szCs w:val="18"/>
          <w:bdr w:val="none" w:sz="0" w:space="0" w:color="auto" w:frame="1"/>
          <w:lang w:val="es-PA"/>
        </w:rPr>
        <w:t>Cuando se refieren a acuerdos económicos, los que consisten en declaraciones emitidas por el Ayuntamiento a fin de establecer su posición política, económica, social o cultural, en asuntos de interés público; o</w:t>
      </w:r>
    </w:p>
    <w:p w14:paraId="5C636A4F" w14:textId="77777777" w:rsidR="008C1921" w:rsidRPr="008C1921" w:rsidRDefault="008C1921" w:rsidP="008C1921">
      <w:pPr>
        <w:pStyle w:val="NormalWeb"/>
        <w:numPr>
          <w:ilvl w:val="0"/>
          <w:numId w:val="65"/>
        </w:numPr>
        <w:shd w:val="clear" w:color="auto" w:fill="FFFFFF"/>
        <w:spacing w:before="0" w:beforeAutospacing="0" w:after="0" w:afterAutospacing="0"/>
        <w:jc w:val="both"/>
        <w:textAlignment w:val="baseline"/>
        <w:rPr>
          <w:rFonts w:ascii="Arial" w:hAnsi="Arial" w:cs="Arial"/>
          <w:i/>
          <w:color w:val="000000"/>
          <w:sz w:val="18"/>
          <w:szCs w:val="18"/>
          <w:bdr w:val="none" w:sz="0" w:space="0" w:color="auto" w:frame="1"/>
          <w:lang w:val="es-PA"/>
        </w:rPr>
      </w:pPr>
      <w:r w:rsidRPr="008C1921">
        <w:rPr>
          <w:rFonts w:ascii="Arial" w:hAnsi="Arial" w:cs="Arial"/>
          <w:b/>
          <w:i/>
          <w:color w:val="000000"/>
          <w:sz w:val="18"/>
          <w:szCs w:val="18"/>
          <w:bdr w:val="none" w:sz="0" w:space="0" w:color="auto" w:frame="1"/>
          <w:lang w:val="es-PA"/>
        </w:rPr>
        <w:t>Con turno a comisión.</w:t>
      </w:r>
      <w:r w:rsidRPr="008C1921">
        <w:rPr>
          <w:rFonts w:ascii="Arial" w:hAnsi="Arial" w:cs="Arial"/>
          <w:i/>
          <w:color w:val="000000"/>
          <w:sz w:val="18"/>
          <w:szCs w:val="18"/>
          <w:bdr w:val="none" w:sz="0" w:space="0" w:color="auto" w:frame="1"/>
          <w:lang w:val="es-PA"/>
        </w:rPr>
        <w:t xml:space="preserve"> Tratándose de circulares, instructivos, manuales o formatos y demás asuntos que sin tener el carácter de ordenamiento o decreto, por su naturaleza no pueden decidirse en la misma sesión.</w:t>
      </w:r>
    </w:p>
    <w:p w14:paraId="6CF23921" w14:textId="77777777" w:rsidR="008C1921" w:rsidRPr="008C1921" w:rsidRDefault="008C1921" w:rsidP="008C1921">
      <w:pPr>
        <w:pStyle w:val="NormalWeb"/>
        <w:shd w:val="clear" w:color="auto" w:fill="FFFFFF"/>
        <w:spacing w:before="0" w:beforeAutospacing="0" w:after="0" w:afterAutospacing="0"/>
        <w:textAlignment w:val="baseline"/>
        <w:rPr>
          <w:rFonts w:ascii="Arial" w:hAnsi="Arial" w:cs="Arial"/>
          <w:b/>
          <w:i/>
          <w:color w:val="000000"/>
          <w:sz w:val="18"/>
          <w:szCs w:val="18"/>
          <w:highlight w:val="yellow"/>
          <w:bdr w:val="none" w:sz="0" w:space="0" w:color="auto" w:frame="1"/>
        </w:rPr>
      </w:pPr>
    </w:p>
    <w:p w14:paraId="23869E6D" w14:textId="77777777" w:rsidR="008C1921" w:rsidRDefault="008C1921" w:rsidP="008C1921">
      <w:pPr>
        <w:pStyle w:val="NormalWeb"/>
        <w:shd w:val="clear" w:color="auto" w:fill="FFFFFF"/>
        <w:spacing w:before="0" w:beforeAutospacing="0" w:after="0" w:afterAutospacing="0"/>
        <w:jc w:val="both"/>
        <w:textAlignment w:val="baseline"/>
        <w:rPr>
          <w:rFonts w:ascii="Arial" w:hAnsi="Arial" w:cs="Arial"/>
          <w:i/>
          <w:color w:val="000000"/>
          <w:sz w:val="18"/>
          <w:szCs w:val="18"/>
          <w:bdr w:val="none" w:sz="0" w:space="0" w:color="auto" w:frame="1"/>
        </w:rPr>
      </w:pPr>
      <w:r w:rsidRPr="008C1921">
        <w:rPr>
          <w:rFonts w:ascii="Arial" w:hAnsi="Arial" w:cs="Arial"/>
          <w:i/>
          <w:color w:val="000000"/>
          <w:sz w:val="18"/>
          <w:szCs w:val="18"/>
          <w:bdr w:val="none" w:sz="0" w:space="0" w:color="auto" w:frame="1"/>
        </w:rPr>
        <w:t>Que en cuanto a las disposiciones del artículo 92 del Código de Gobierno Municipal de Guadalajara, respecto de las posibles repercusiones que de llegar a aprobarse la presente iniciativa pudiera tener, enumero las siguientes:</w:t>
      </w:r>
    </w:p>
    <w:p w14:paraId="52CE2826" w14:textId="77777777" w:rsidR="008C1921" w:rsidRPr="008C1921" w:rsidRDefault="008C1921" w:rsidP="008C1921">
      <w:pPr>
        <w:pStyle w:val="NormalWeb"/>
        <w:shd w:val="clear" w:color="auto" w:fill="FFFFFF"/>
        <w:spacing w:before="0" w:beforeAutospacing="0" w:after="0" w:afterAutospacing="0"/>
        <w:jc w:val="both"/>
        <w:textAlignment w:val="baseline"/>
        <w:rPr>
          <w:rFonts w:ascii="Arial" w:hAnsi="Arial" w:cs="Arial"/>
          <w:i/>
          <w:color w:val="000000"/>
          <w:sz w:val="18"/>
          <w:szCs w:val="18"/>
          <w:bdr w:val="none" w:sz="0" w:space="0" w:color="auto" w:frame="1"/>
        </w:rPr>
      </w:pPr>
    </w:p>
    <w:p w14:paraId="7E7883C0" w14:textId="77777777" w:rsidR="008C1921" w:rsidRDefault="008C1921" w:rsidP="008C1921">
      <w:pPr>
        <w:pStyle w:val="NormalWeb"/>
        <w:shd w:val="clear" w:color="auto" w:fill="FFFFFF"/>
        <w:spacing w:before="0" w:beforeAutospacing="0" w:after="0" w:afterAutospacing="0"/>
        <w:textAlignment w:val="baseline"/>
        <w:rPr>
          <w:rFonts w:ascii="Arial" w:hAnsi="Arial" w:cs="Arial"/>
          <w:b/>
          <w:i/>
          <w:color w:val="000000"/>
          <w:sz w:val="18"/>
          <w:szCs w:val="18"/>
          <w:bdr w:val="none" w:sz="0" w:space="0" w:color="auto" w:frame="1"/>
        </w:rPr>
      </w:pPr>
      <w:r w:rsidRPr="008C1921">
        <w:rPr>
          <w:rFonts w:ascii="Arial" w:hAnsi="Arial" w:cs="Arial"/>
          <w:b/>
          <w:i/>
          <w:color w:val="000000"/>
          <w:sz w:val="18"/>
          <w:szCs w:val="18"/>
          <w:bdr w:val="none" w:sz="0" w:space="0" w:color="auto" w:frame="1"/>
        </w:rPr>
        <w:t>Repercusiones de la iniciativa</w:t>
      </w:r>
    </w:p>
    <w:p w14:paraId="49E711C5" w14:textId="77777777" w:rsidR="008C1921" w:rsidRPr="008C1921" w:rsidRDefault="008C1921" w:rsidP="008C1921">
      <w:pPr>
        <w:pStyle w:val="NormalWeb"/>
        <w:shd w:val="clear" w:color="auto" w:fill="FFFFFF"/>
        <w:spacing w:before="0" w:beforeAutospacing="0" w:after="0" w:afterAutospacing="0"/>
        <w:textAlignment w:val="baseline"/>
        <w:rPr>
          <w:rFonts w:ascii="Arial" w:hAnsi="Arial" w:cs="Arial"/>
          <w:b/>
          <w:i/>
          <w:color w:val="000000"/>
          <w:sz w:val="18"/>
          <w:szCs w:val="18"/>
          <w:bdr w:val="none" w:sz="0" w:space="0" w:color="auto" w:frame="1"/>
        </w:rPr>
      </w:pPr>
    </w:p>
    <w:p w14:paraId="706359E1" w14:textId="77777777" w:rsidR="008C1921" w:rsidRPr="008C1921" w:rsidRDefault="008C1921" w:rsidP="008C1921">
      <w:pPr>
        <w:pStyle w:val="NormalWeb"/>
        <w:shd w:val="clear" w:color="auto" w:fill="FFFFFF"/>
        <w:spacing w:before="0" w:beforeAutospacing="0" w:after="0" w:afterAutospacing="0"/>
        <w:textAlignment w:val="baseline"/>
        <w:rPr>
          <w:rFonts w:ascii="Arial" w:hAnsi="Arial" w:cs="Arial"/>
          <w:i/>
          <w:color w:val="000000"/>
          <w:sz w:val="18"/>
          <w:szCs w:val="18"/>
          <w:bdr w:val="none" w:sz="0" w:space="0" w:color="auto" w:frame="1"/>
        </w:rPr>
      </w:pPr>
      <w:r w:rsidRPr="008C1921">
        <w:rPr>
          <w:rFonts w:ascii="Arial" w:hAnsi="Arial" w:cs="Arial"/>
          <w:b/>
          <w:i/>
          <w:color w:val="000000"/>
          <w:sz w:val="18"/>
          <w:szCs w:val="18"/>
          <w:bdr w:val="none" w:sz="0" w:space="0" w:color="auto" w:frame="1"/>
        </w:rPr>
        <w:t>Repercusiones Jurídicas</w:t>
      </w:r>
    </w:p>
    <w:p w14:paraId="2E7BF3C4" w14:textId="77777777" w:rsidR="008C1921" w:rsidRDefault="008C1921" w:rsidP="008C1921">
      <w:pPr>
        <w:pStyle w:val="NormalWeb"/>
        <w:shd w:val="clear" w:color="auto" w:fill="FFFFFF"/>
        <w:spacing w:before="0" w:beforeAutospacing="0" w:after="0" w:afterAutospacing="0"/>
        <w:jc w:val="both"/>
        <w:textAlignment w:val="baseline"/>
        <w:rPr>
          <w:rFonts w:ascii="Arial" w:hAnsi="Arial" w:cs="Arial"/>
          <w:i/>
          <w:color w:val="000000"/>
          <w:sz w:val="18"/>
          <w:szCs w:val="18"/>
          <w:bdr w:val="none" w:sz="0" w:space="0" w:color="auto" w:frame="1"/>
        </w:rPr>
      </w:pPr>
      <w:r w:rsidRPr="008C1921">
        <w:rPr>
          <w:rFonts w:ascii="Arial" w:hAnsi="Arial" w:cs="Arial"/>
          <w:i/>
          <w:color w:val="000000"/>
          <w:sz w:val="18"/>
          <w:szCs w:val="18"/>
          <w:bdr w:val="none" w:sz="0" w:space="0" w:color="auto" w:frame="1"/>
        </w:rPr>
        <w:t>Las repercusiones jurídicas, serán las que se deriven del propio convenio de colaboración a firmarse.</w:t>
      </w:r>
    </w:p>
    <w:p w14:paraId="40A195D9" w14:textId="77777777" w:rsidR="008C1921" w:rsidRPr="008C1921" w:rsidRDefault="008C1921" w:rsidP="008C1921">
      <w:pPr>
        <w:pStyle w:val="NormalWeb"/>
        <w:shd w:val="clear" w:color="auto" w:fill="FFFFFF"/>
        <w:spacing w:before="0" w:beforeAutospacing="0" w:after="0" w:afterAutospacing="0"/>
        <w:jc w:val="both"/>
        <w:textAlignment w:val="baseline"/>
        <w:rPr>
          <w:rFonts w:ascii="Arial" w:hAnsi="Arial" w:cs="Arial"/>
          <w:i/>
          <w:color w:val="000000"/>
          <w:sz w:val="18"/>
          <w:szCs w:val="18"/>
          <w:bdr w:val="none" w:sz="0" w:space="0" w:color="auto" w:frame="1"/>
        </w:rPr>
      </w:pPr>
    </w:p>
    <w:p w14:paraId="644376C0" w14:textId="77777777" w:rsidR="008C1921" w:rsidRPr="008C1921" w:rsidRDefault="008C1921" w:rsidP="008C1921">
      <w:pPr>
        <w:pStyle w:val="NormalWeb"/>
        <w:shd w:val="clear" w:color="auto" w:fill="FFFFFF"/>
        <w:spacing w:before="0" w:beforeAutospacing="0" w:after="0" w:afterAutospacing="0"/>
        <w:textAlignment w:val="baseline"/>
        <w:rPr>
          <w:rFonts w:ascii="Arial" w:hAnsi="Arial" w:cs="Arial"/>
          <w:b/>
          <w:i/>
          <w:color w:val="000000"/>
          <w:sz w:val="18"/>
          <w:szCs w:val="18"/>
          <w:bdr w:val="none" w:sz="0" w:space="0" w:color="auto" w:frame="1"/>
        </w:rPr>
      </w:pPr>
      <w:r w:rsidRPr="008C1921">
        <w:rPr>
          <w:rFonts w:ascii="Arial" w:hAnsi="Arial" w:cs="Arial"/>
          <w:b/>
          <w:i/>
          <w:color w:val="000000"/>
          <w:sz w:val="18"/>
          <w:szCs w:val="18"/>
          <w:bdr w:val="none" w:sz="0" w:space="0" w:color="auto" w:frame="1"/>
        </w:rPr>
        <w:t>Repercusiones Presupuestales</w:t>
      </w:r>
    </w:p>
    <w:p w14:paraId="0B2F87B5" w14:textId="77777777" w:rsidR="008C1921" w:rsidRDefault="008C1921" w:rsidP="008C1921">
      <w:pPr>
        <w:pStyle w:val="NormalWeb"/>
        <w:shd w:val="clear" w:color="auto" w:fill="FFFFFF"/>
        <w:spacing w:before="0" w:beforeAutospacing="0" w:after="0" w:afterAutospacing="0"/>
        <w:jc w:val="both"/>
        <w:textAlignment w:val="baseline"/>
        <w:rPr>
          <w:rFonts w:ascii="Arial" w:hAnsi="Arial" w:cs="Arial"/>
          <w:i/>
          <w:color w:val="000000"/>
          <w:sz w:val="18"/>
          <w:szCs w:val="18"/>
          <w:bdr w:val="none" w:sz="0" w:space="0" w:color="auto" w:frame="1"/>
        </w:rPr>
      </w:pPr>
      <w:r w:rsidRPr="008C1921">
        <w:rPr>
          <w:rFonts w:ascii="Arial" w:hAnsi="Arial" w:cs="Arial"/>
          <w:i/>
          <w:color w:val="000000"/>
          <w:sz w:val="18"/>
          <w:szCs w:val="18"/>
          <w:bdr w:val="none" w:sz="0" w:space="0" w:color="auto" w:frame="1"/>
        </w:rPr>
        <w:t>La iniciativa no tiene repercusiones presupuestales.</w:t>
      </w:r>
    </w:p>
    <w:p w14:paraId="11FE7329" w14:textId="77777777" w:rsidR="008C1921" w:rsidRPr="008C1921" w:rsidRDefault="008C1921" w:rsidP="008C1921">
      <w:pPr>
        <w:pStyle w:val="NormalWeb"/>
        <w:shd w:val="clear" w:color="auto" w:fill="FFFFFF"/>
        <w:spacing w:before="0" w:beforeAutospacing="0" w:after="0" w:afterAutospacing="0"/>
        <w:jc w:val="both"/>
        <w:textAlignment w:val="baseline"/>
        <w:rPr>
          <w:rFonts w:ascii="Arial" w:hAnsi="Arial" w:cs="Arial"/>
          <w:i/>
          <w:color w:val="000000"/>
          <w:sz w:val="18"/>
          <w:szCs w:val="18"/>
          <w:bdr w:val="none" w:sz="0" w:space="0" w:color="auto" w:frame="1"/>
        </w:rPr>
      </w:pPr>
    </w:p>
    <w:p w14:paraId="3975EA12" w14:textId="77777777" w:rsidR="008C1921" w:rsidRPr="008C1921" w:rsidRDefault="008C1921" w:rsidP="008C1921">
      <w:pPr>
        <w:pStyle w:val="NormalWeb"/>
        <w:shd w:val="clear" w:color="auto" w:fill="FFFFFF"/>
        <w:spacing w:before="0" w:beforeAutospacing="0" w:after="0" w:afterAutospacing="0"/>
        <w:textAlignment w:val="baseline"/>
        <w:rPr>
          <w:rFonts w:ascii="Arial" w:hAnsi="Arial" w:cs="Arial"/>
          <w:b/>
          <w:i/>
          <w:color w:val="000000"/>
          <w:sz w:val="18"/>
          <w:szCs w:val="18"/>
          <w:bdr w:val="none" w:sz="0" w:space="0" w:color="auto" w:frame="1"/>
        </w:rPr>
      </w:pPr>
      <w:r w:rsidRPr="008C1921">
        <w:rPr>
          <w:rFonts w:ascii="Arial" w:hAnsi="Arial" w:cs="Arial"/>
          <w:b/>
          <w:i/>
          <w:color w:val="000000"/>
          <w:sz w:val="18"/>
          <w:szCs w:val="18"/>
          <w:bdr w:val="none" w:sz="0" w:space="0" w:color="auto" w:frame="1"/>
        </w:rPr>
        <w:t>Repercusiones Laborales</w:t>
      </w:r>
    </w:p>
    <w:p w14:paraId="7BA17AAB" w14:textId="77777777" w:rsidR="008C1921" w:rsidRDefault="008C1921" w:rsidP="008C1921">
      <w:pPr>
        <w:pStyle w:val="NormalWeb"/>
        <w:shd w:val="clear" w:color="auto" w:fill="FFFFFF"/>
        <w:spacing w:before="0" w:beforeAutospacing="0" w:after="0" w:afterAutospacing="0"/>
        <w:jc w:val="both"/>
        <w:textAlignment w:val="baseline"/>
        <w:rPr>
          <w:rFonts w:ascii="Arial" w:hAnsi="Arial" w:cs="Arial"/>
          <w:i/>
          <w:color w:val="000000"/>
          <w:sz w:val="18"/>
          <w:szCs w:val="18"/>
          <w:bdr w:val="none" w:sz="0" w:space="0" w:color="auto" w:frame="1"/>
        </w:rPr>
      </w:pPr>
      <w:r w:rsidRPr="008C1921">
        <w:rPr>
          <w:rFonts w:ascii="Arial" w:hAnsi="Arial" w:cs="Arial"/>
          <w:i/>
          <w:color w:val="000000"/>
          <w:sz w:val="18"/>
          <w:szCs w:val="18"/>
          <w:bdr w:val="none" w:sz="0" w:space="0" w:color="auto" w:frame="1"/>
        </w:rPr>
        <w:t>La presente iniciativa no tiene repercusiones laborales para el municipio.</w:t>
      </w:r>
    </w:p>
    <w:p w14:paraId="6994B0C0" w14:textId="77777777" w:rsidR="008C1921" w:rsidRPr="008C1921" w:rsidRDefault="008C1921" w:rsidP="008C1921">
      <w:pPr>
        <w:pStyle w:val="NormalWeb"/>
        <w:shd w:val="clear" w:color="auto" w:fill="FFFFFF"/>
        <w:spacing w:before="0" w:beforeAutospacing="0" w:after="0" w:afterAutospacing="0"/>
        <w:jc w:val="both"/>
        <w:textAlignment w:val="baseline"/>
        <w:rPr>
          <w:rFonts w:ascii="Arial" w:hAnsi="Arial" w:cs="Arial"/>
          <w:i/>
          <w:color w:val="000000"/>
          <w:sz w:val="18"/>
          <w:szCs w:val="18"/>
          <w:bdr w:val="none" w:sz="0" w:space="0" w:color="auto" w:frame="1"/>
        </w:rPr>
      </w:pPr>
    </w:p>
    <w:p w14:paraId="7CEBF2EB" w14:textId="77777777" w:rsidR="008C1921" w:rsidRPr="008C1921" w:rsidRDefault="008C1921" w:rsidP="008C1921">
      <w:pPr>
        <w:pStyle w:val="NormalWeb"/>
        <w:shd w:val="clear" w:color="auto" w:fill="FFFFFF"/>
        <w:spacing w:before="0" w:beforeAutospacing="0" w:after="0" w:afterAutospacing="0"/>
        <w:textAlignment w:val="baseline"/>
        <w:rPr>
          <w:rFonts w:ascii="Arial" w:hAnsi="Arial" w:cs="Arial"/>
          <w:b/>
          <w:i/>
          <w:color w:val="000000"/>
          <w:sz w:val="18"/>
          <w:szCs w:val="18"/>
          <w:bdr w:val="none" w:sz="0" w:space="0" w:color="auto" w:frame="1"/>
        </w:rPr>
      </w:pPr>
      <w:r w:rsidRPr="008C1921">
        <w:rPr>
          <w:rFonts w:ascii="Arial" w:hAnsi="Arial" w:cs="Arial"/>
          <w:b/>
          <w:i/>
          <w:color w:val="000000"/>
          <w:sz w:val="18"/>
          <w:szCs w:val="18"/>
          <w:bdr w:val="none" w:sz="0" w:space="0" w:color="auto" w:frame="1"/>
        </w:rPr>
        <w:t>Repercusiones Sociales:</w:t>
      </w:r>
    </w:p>
    <w:p w14:paraId="02D32ADE" w14:textId="77777777" w:rsidR="008C1921" w:rsidRPr="008C1921" w:rsidRDefault="008C1921" w:rsidP="008C1921">
      <w:pPr>
        <w:pStyle w:val="NormalWeb"/>
        <w:shd w:val="clear" w:color="auto" w:fill="FFFFFF"/>
        <w:spacing w:before="0" w:beforeAutospacing="0" w:after="0" w:afterAutospacing="0"/>
        <w:jc w:val="both"/>
        <w:textAlignment w:val="baseline"/>
        <w:rPr>
          <w:rFonts w:ascii="Arial" w:hAnsi="Arial" w:cs="Arial"/>
          <w:i/>
          <w:color w:val="000000"/>
          <w:sz w:val="18"/>
          <w:szCs w:val="18"/>
          <w:bdr w:val="none" w:sz="0" w:space="0" w:color="auto" w:frame="1"/>
        </w:rPr>
      </w:pPr>
      <w:r w:rsidRPr="008C1921">
        <w:rPr>
          <w:rFonts w:ascii="Arial" w:hAnsi="Arial" w:cs="Arial"/>
          <w:i/>
          <w:color w:val="000000"/>
          <w:sz w:val="18"/>
          <w:szCs w:val="18"/>
          <w:bdr w:val="none" w:sz="0" w:space="0" w:color="auto" w:frame="1"/>
        </w:rPr>
        <w:t>Las repercusiones sociales de la iniciativa serán sin duda positivas, ya que se brindará a las y los habitantes de Guadalajara, opciones de iniciar y/o continuar con su preparación académica, lo que sin duda, permitirá su desarrollo social y profesional.</w:t>
      </w:r>
    </w:p>
    <w:p w14:paraId="432E9A9B" w14:textId="77777777" w:rsidR="008C1921" w:rsidRPr="008C1921" w:rsidRDefault="008C1921" w:rsidP="008C1921">
      <w:pPr>
        <w:pStyle w:val="NormalWeb"/>
        <w:shd w:val="clear" w:color="auto" w:fill="FFFFFF"/>
        <w:spacing w:before="0" w:beforeAutospacing="0" w:after="0" w:afterAutospacing="0"/>
        <w:jc w:val="both"/>
        <w:textAlignment w:val="baseline"/>
        <w:rPr>
          <w:rFonts w:ascii="Arial" w:hAnsi="Arial" w:cs="Arial"/>
          <w:i/>
          <w:color w:val="000000"/>
          <w:sz w:val="18"/>
          <w:szCs w:val="18"/>
        </w:rPr>
      </w:pPr>
    </w:p>
    <w:p w14:paraId="6DEE1595" w14:textId="77777777" w:rsidR="008C1921" w:rsidRPr="008C1921" w:rsidRDefault="008C1921" w:rsidP="008C1921">
      <w:pPr>
        <w:pStyle w:val="NormalWeb"/>
        <w:shd w:val="clear" w:color="auto" w:fill="FFFFFF"/>
        <w:spacing w:before="0" w:beforeAutospacing="0" w:after="0" w:afterAutospacing="0"/>
        <w:jc w:val="both"/>
        <w:textAlignment w:val="baseline"/>
        <w:rPr>
          <w:rFonts w:ascii="Arial" w:hAnsi="Arial" w:cs="Arial"/>
          <w:i/>
          <w:snapToGrid w:val="0"/>
          <w:sz w:val="18"/>
          <w:szCs w:val="18"/>
        </w:rPr>
      </w:pPr>
      <w:r w:rsidRPr="008C1921">
        <w:rPr>
          <w:rFonts w:ascii="Arial" w:hAnsi="Arial" w:cs="Arial"/>
          <w:i/>
          <w:color w:val="000000"/>
          <w:sz w:val="18"/>
          <w:szCs w:val="18"/>
        </w:rPr>
        <w:t xml:space="preserve">Es </w:t>
      </w:r>
      <w:r w:rsidRPr="008C1921">
        <w:rPr>
          <w:rFonts w:ascii="Arial" w:hAnsi="Arial" w:cs="Arial"/>
          <w:i/>
          <w:snapToGrid w:val="0"/>
          <w:sz w:val="18"/>
          <w:szCs w:val="18"/>
        </w:rPr>
        <w:t xml:space="preserve">por lo anteriormente expuesto, y con fundamento en lo dispuesto por </w:t>
      </w:r>
      <w:r w:rsidRPr="008C1921">
        <w:rPr>
          <w:rFonts w:ascii="Arial" w:hAnsi="Arial" w:cs="Arial"/>
          <w:i/>
          <w:color w:val="000000"/>
          <w:sz w:val="18"/>
          <w:szCs w:val="18"/>
          <w:bdr w:val="none" w:sz="0" w:space="0" w:color="auto" w:frame="1"/>
        </w:rPr>
        <w:t>los artículos 41 fracción II, de la Ley del Gobierno y la Administración Pública Municipal del Estado de Jalisco, así como 90 y 92 del Código de Gobierno Municipal de Guadalajara, nos permitimos poner a su consideración los siguientes puntos de</w:t>
      </w:r>
      <w:r w:rsidRPr="008C1921">
        <w:rPr>
          <w:rFonts w:ascii="Arial" w:hAnsi="Arial" w:cs="Arial"/>
          <w:i/>
          <w:snapToGrid w:val="0"/>
          <w:sz w:val="18"/>
          <w:szCs w:val="18"/>
        </w:rPr>
        <w:t xml:space="preserve">: </w:t>
      </w:r>
    </w:p>
    <w:p w14:paraId="715B941C" w14:textId="77777777" w:rsidR="008C1921" w:rsidRPr="008C1921" w:rsidRDefault="008C1921" w:rsidP="008C1921">
      <w:pPr>
        <w:pStyle w:val="NormalWeb"/>
        <w:shd w:val="clear" w:color="auto" w:fill="FFFFFF"/>
        <w:spacing w:before="0" w:beforeAutospacing="0" w:after="0" w:afterAutospacing="0"/>
        <w:jc w:val="both"/>
        <w:textAlignment w:val="baseline"/>
        <w:rPr>
          <w:rFonts w:ascii="Arial" w:hAnsi="Arial" w:cs="Arial"/>
          <w:i/>
          <w:snapToGrid w:val="0"/>
          <w:sz w:val="18"/>
          <w:szCs w:val="18"/>
        </w:rPr>
      </w:pPr>
    </w:p>
    <w:p w14:paraId="614DEBE2" w14:textId="77777777" w:rsidR="008C1921" w:rsidRPr="008C1921" w:rsidRDefault="008C1921" w:rsidP="008C1921">
      <w:pPr>
        <w:ind w:left="-1277" w:firstLine="1277"/>
        <w:jc w:val="center"/>
        <w:rPr>
          <w:rFonts w:ascii="Arial" w:hAnsi="Arial" w:cs="Arial"/>
          <w:b/>
          <w:i/>
          <w:snapToGrid w:val="0"/>
          <w:sz w:val="18"/>
          <w:szCs w:val="18"/>
        </w:rPr>
      </w:pPr>
      <w:r w:rsidRPr="008C1921">
        <w:rPr>
          <w:rFonts w:ascii="Arial" w:hAnsi="Arial" w:cs="Arial"/>
          <w:b/>
          <w:i/>
          <w:snapToGrid w:val="0"/>
          <w:sz w:val="18"/>
          <w:szCs w:val="18"/>
        </w:rPr>
        <w:t xml:space="preserve">A C U E R D O </w:t>
      </w:r>
    </w:p>
    <w:p w14:paraId="055F24BB" w14:textId="77777777" w:rsidR="008C1921" w:rsidRPr="008C1921" w:rsidRDefault="008C1921" w:rsidP="008C1921">
      <w:pPr>
        <w:jc w:val="both"/>
        <w:rPr>
          <w:rFonts w:ascii="Arial" w:hAnsi="Arial" w:cs="Arial"/>
          <w:b/>
          <w:bCs/>
          <w:i/>
          <w:snapToGrid w:val="0"/>
          <w:sz w:val="18"/>
          <w:szCs w:val="18"/>
        </w:rPr>
      </w:pPr>
    </w:p>
    <w:p w14:paraId="2E10D56E" w14:textId="77777777" w:rsidR="008C1921" w:rsidRPr="008C1921" w:rsidRDefault="008C1921" w:rsidP="008C1921">
      <w:pPr>
        <w:jc w:val="both"/>
        <w:rPr>
          <w:rFonts w:ascii="Arial" w:hAnsi="Arial" w:cs="Arial"/>
          <w:bCs/>
          <w:i/>
          <w:snapToGrid w:val="0"/>
          <w:sz w:val="18"/>
          <w:szCs w:val="18"/>
        </w:rPr>
      </w:pPr>
      <w:r w:rsidRPr="008C1921">
        <w:rPr>
          <w:rFonts w:ascii="Arial" w:hAnsi="Arial" w:cs="Arial"/>
          <w:b/>
          <w:bCs/>
          <w:i/>
          <w:snapToGrid w:val="0"/>
          <w:sz w:val="18"/>
          <w:szCs w:val="18"/>
        </w:rPr>
        <w:t xml:space="preserve">PRIMERO. </w:t>
      </w:r>
      <w:r w:rsidRPr="008C1921">
        <w:rPr>
          <w:rFonts w:ascii="Arial" w:hAnsi="Arial" w:cs="Arial"/>
          <w:bCs/>
          <w:i/>
          <w:snapToGrid w:val="0"/>
          <w:sz w:val="18"/>
          <w:szCs w:val="18"/>
        </w:rPr>
        <w:t>Se aprueba la celebración de un convenio de colaboración con el Sistema de Universidad Virtual (SUV) de la Universidad de Guadalajara, a fin de que las academias municipales sean sede del programa Casa Universitaria.</w:t>
      </w:r>
    </w:p>
    <w:p w14:paraId="56D898FA" w14:textId="77777777" w:rsidR="008C1921" w:rsidRPr="008C1921" w:rsidRDefault="008C1921" w:rsidP="008C1921">
      <w:pPr>
        <w:jc w:val="both"/>
        <w:rPr>
          <w:rFonts w:ascii="Arial" w:hAnsi="Arial" w:cs="Arial"/>
          <w:bCs/>
          <w:i/>
          <w:snapToGrid w:val="0"/>
          <w:sz w:val="18"/>
          <w:szCs w:val="18"/>
        </w:rPr>
      </w:pPr>
    </w:p>
    <w:p w14:paraId="4E719B9E" w14:textId="77777777" w:rsidR="008C1921" w:rsidRPr="008C1921" w:rsidRDefault="008C1921" w:rsidP="008C1921">
      <w:pPr>
        <w:jc w:val="both"/>
        <w:rPr>
          <w:rFonts w:ascii="Arial" w:hAnsi="Arial" w:cs="Arial"/>
          <w:bCs/>
          <w:i/>
          <w:snapToGrid w:val="0"/>
          <w:sz w:val="18"/>
          <w:szCs w:val="18"/>
        </w:rPr>
      </w:pPr>
      <w:r w:rsidRPr="008C1921">
        <w:rPr>
          <w:rFonts w:ascii="Arial" w:hAnsi="Arial" w:cs="Arial"/>
          <w:b/>
          <w:bCs/>
          <w:i/>
          <w:snapToGrid w:val="0"/>
          <w:sz w:val="18"/>
          <w:szCs w:val="18"/>
        </w:rPr>
        <w:t xml:space="preserve">SEGUNDO. </w:t>
      </w:r>
      <w:r w:rsidRPr="008C1921">
        <w:rPr>
          <w:rFonts w:ascii="Arial" w:hAnsi="Arial" w:cs="Arial"/>
          <w:bCs/>
          <w:i/>
          <w:snapToGrid w:val="0"/>
          <w:sz w:val="18"/>
          <w:szCs w:val="18"/>
        </w:rPr>
        <w:t>Se instruye a la Sindicatura Municipal para que, a través de la Dirección de lo Jurídico Consultivo, elabore el convenio de colaboración mencionado en el punto de acuerdo anterior.</w:t>
      </w:r>
    </w:p>
    <w:p w14:paraId="776BCC58" w14:textId="77777777" w:rsidR="008C1921" w:rsidRPr="008C1921" w:rsidRDefault="008C1921" w:rsidP="008C1921">
      <w:pPr>
        <w:jc w:val="both"/>
        <w:rPr>
          <w:rFonts w:ascii="Arial" w:hAnsi="Arial" w:cs="Arial"/>
          <w:b/>
          <w:bCs/>
          <w:i/>
          <w:snapToGrid w:val="0"/>
          <w:sz w:val="18"/>
          <w:szCs w:val="18"/>
        </w:rPr>
      </w:pPr>
    </w:p>
    <w:p w14:paraId="4F3BE63F" w14:textId="77777777" w:rsidR="008C1921" w:rsidRDefault="008C1921" w:rsidP="008C1921">
      <w:pPr>
        <w:jc w:val="both"/>
        <w:rPr>
          <w:rFonts w:ascii="Arial" w:hAnsi="Arial" w:cs="Arial"/>
          <w:bCs/>
          <w:i/>
          <w:snapToGrid w:val="0"/>
          <w:sz w:val="18"/>
          <w:szCs w:val="18"/>
        </w:rPr>
      </w:pPr>
      <w:r w:rsidRPr="008C1921">
        <w:rPr>
          <w:rFonts w:ascii="Arial" w:hAnsi="Arial" w:cs="Arial"/>
          <w:b/>
          <w:bCs/>
          <w:i/>
          <w:snapToGrid w:val="0"/>
          <w:sz w:val="18"/>
          <w:szCs w:val="18"/>
        </w:rPr>
        <w:t>TERCERO.</w:t>
      </w:r>
      <w:r w:rsidRPr="008C1921">
        <w:rPr>
          <w:rFonts w:ascii="Arial" w:hAnsi="Arial" w:cs="Arial"/>
          <w:bCs/>
          <w:i/>
          <w:snapToGrid w:val="0"/>
          <w:sz w:val="18"/>
          <w:szCs w:val="18"/>
        </w:rPr>
        <w:t xml:space="preserve"> Se instruye al Secretario General del Ayuntamiento, emitir la documentación necesaria para que se cumpla el presente acuerdo</w:t>
      </w:r>
      <w:r>
        <w:rPr>
          <w:rFonts w:ascii="Arial" w:hAnsi="Arial" w:cs="Arial"/>
          <w:bCs/>
          <w:i/>
          <w:snapToGrid w:val="0"/>
          <w:sz w:val="18"/>
          <w:szCs w:val="18"/>
        </w:rPr>
        <w:t>”</w:t>
      </w:r>
      <w:r w:rsidRPr="008C1921">
        <w:rPr>
          <w:rFonts w:ascii="Arial" w:hAnsi="Arial" w:cs="Arial"/>
          <w:bCs/>
          <w:i/>
          <w:snapToGrid w:val="0"/>
          <w:sz w:val="18"/>
          <w:szCs w:val="18"/>
        </w:rPr>
        <w:t>.</w:t>
      </w:r>
    </w:p>
    <w:p w14:paraId="7A2122E9" w14:textId="47FCEC5B" w:rsidR="0015371B" w:rsidRPr="008C1921" w:rsidRDefault="008C1921" w:rsidP="008C1921">
      <w:pPr>
        <w:jc w:val="both"/>
        <w:rPr>
          <w:rFonts w:ascii="Arial" w:hAnsi="Arial" w:cs="Arial"/>
          <w:bCs/>
          <w:i/>
          <w:snapToGrid w:val="0"/>
          <w:sz w:val="18"/>
          <w:szCs w:val="18"/>
        </w:rPr>
      </w:pPr>
      <w:r w:rsidRPr="008C1921">
        <w:rPr>
          <w:rFonts w:ascii="Arial" w:hAnsi="Arial" w:cs="Arial"/>
          <w:bCs/>
          <w:i/>
          <w:snapToGrid w:val="0"/>
          <w:sz w:val="18"/>
          <w:szCs w:val="18"/>
        </w:rPr>
        <w:t xml:space="preserve"> </w:t>
      </w:r>
    </w:p>
    <w:p w14:paraId="4AB7A067" w14:textId="77777777" w:rsidR="00530F7C" w:rsidRDefault="0015371B" w:rsidP="0015371B">
      <w:pPr>
        <w:tabs>
          <w:tab w:val="left" w:pos="142"/>
        </w:tabs>
        <w:jc w:val="both"/>
        <w:rPr>
          <w:rFonts w:ascii="Arial" w:hAnsi="Arial" w:cs="Arial"/>
          <w:sz w:val="24"/>
          <w:szCs w:val="24"/>
        </w:rPr>
      </w:pPr>
      <w:r w:rsidRPr="00135882">
        <w:rPr>
          <w:rFonts w:ascii="Arial" w:hAnsi="Arial" w:cs="Arial"/>
          <w:b/>
          <w:sz w:val="24"/>
          <w:szCs w:val="24"/>
        </w:rPr>
        <w:t>El Señor Secretario General:</w:t>
      </w:r>
      <w:r w:rsidR="00530F7C">
        <w:rPr>
          <w:rFonts w:ascii="Arial" w:hAnsi="Arial" w:cs="Arial"/>
          <w:sz w:val="24"/>
          <w:szCs w:val="24"/>
        </w:rPr>
        <w:t xml:space="preserve"> Muchas gracias regidora. Solamente, además del trámite de referencia respecto a la primera iniciativa el que se pueda turnar a las Comisiones Edilicias de Gobernación, Reglamentos y Vigilancia así como Derechos Humanos e Igualdad de Género, el que se pueda agregar la Comisión </w:t>
      </w:r>
      <w:r w:rsidR="00530F7C">
        <w:rPr>
          <w:rFonts w:ascii="Arial" w:hAnsi="Arial" w:cs="Arial"/>
          <w:sz w:val="24"/>
          <w:szCs w:val="24"/>
        </w:rPr>
        <w:lastRenderedPageBreak/>
        <w:t>Hacienda Pública y Patrimonio Municipal por el tema presupuestal en caso que sea necesario, para que exista la suficiencia presupuestal y se discuta desde la comisión.</w:t>
      </w:r>
    </w:p>
    <w:p w14:paraId="44574570" w14:textId="77777777" w:rsidR="00530F7C" w:rsidRDefault="00530F7C" w:rsidP="0015371B">
      <w:pPr>
        <w:tabs>
          <w:tab w:val="left" w:pos="142"/>
        </w:tabs>
        <w:jc w:val="both"/>
        <w:rPr>
          <w:rFonts w:ascii="Arial" w:hAnsi="Arial" w:cs="Arial"/>
          <w:sz w:val="24"/>
          <w:szCs w:val="24"/>
        </w:rPr>
      </w:pPr>
    </w:p>
    <w:p w14:paraId="289CD7DA" w14:textId="708D8777" w:rsidR="00D63AFF" w:rsidRDefault="00530F7C" w:rsidP="00D63AFF">
      <w:pPr>
        <w:tabs>
          <w:tab w:val="left" w:pos="142"/>
        </w:tabs>
        <w:jc w:val="both"/>
        <w:rPr>
          <w:rFonts w:ascii="Arial" w:hAnsi="Arial" w:cs="Arial"/>
          <w:sz w:val="24"/>
          <w:szCs w:val="24"/>
        </w:rPr>
      </w:pPr>
      <w:r>
        <w:rPr>
          <w:rFonts w:ascii="Arial" w:hAnsi="Arial" w:cs="Arial"/>
          <w:sz w:val="24"/>
          <w:szCs w:val="24"/>
        </w:rPr>
        <w:t xml:space="preserve">Sobre la segunda iniciativa, el turno a las </w:t>
      </w:r>
      <w:r w:rsidR="00D63AFF">
        <w:rPr>
          <w:rFonts w:ascii="Arial" w:hAnsi="Arial" w:cs="Arial"/>
          <w:snapToGrid w:val="0"/>
          <w:sz w:val="24"/>
          <w:szCs w:val="24"/>
        </w:rPr>
        <w:t xml:space="preserve">Comisiones Edilicias de Gobernación, Reglamentos y Vigilancia así como a la de Educación, Innovación, Ciencia y Tecnología como coadyuvante, además de que nuevamente </w:t>
      </w:r>
      <w:r w:rsidR="00D63AFF">
        <w:rPr>
          <w:rFonts w:ascii="Arial" w:hAnsi="Arial" w:cs="Arial"/>
          <w:sz w:val="24"/>
          <w:szCs w:val="24"/>
        </w:rPr>
        <w:t>se pueda agregar la Comisión Hacienda Pública y Patrimonio Municipal como coadyuvantes.</w:t>
      </w:r>
    </w:p>
    <w:p w14:paraId="24117F38" w14:textId="77777777" w:rsidR="00D63AFF" w:rsidRPr="00D63AFF" w:rsidRDefault="00D63AFF" w:rsidP="00D63AFF">
      <w:pPr>
        <w:tabs>
          <w:tab w:val="left" w:pos="142"/>
        </w:tabs>
        <w:jc w:val="both"/>
        <w:rPr>
          <w:rFonts w:ascii="Arial" w:hAnsi="Arial" w:cs="Arial"/>
          <w:b/>
          <w:sz w:val="24"/>
          <w:szCs w:val="24"/>
        </w:rPr>
      </w:pPr>
    </w:p>
    <w:p w14:paraId="5B3B48A9" w14:textId="71268FF3" w:rsidR="00D63AFF" w:rsidRDefault="00D63AFF" w:rsidP="00D63AFF">
      <w:pPr>
        <w:tabs>
          <w:tab w:val="left" w:pos="142"/>
        </w:tabs>
        <w:jc w:val="both"/>
        <w:rPr>
          <w:rFonts w:ascii="Arial" w:hAnsi="Arial" w:cs="Arial"/>
          <w:snapToGrid w:val="0"/>
          <w:sz w:val="24"/>
          <w:szCs w:val="24"/>
        </w:rPr>
      </w:pPr>
      <w:r w:rsidRPr="00D63AFF">
        <w:rPr>
          <w:rFonts w:ascii="Arial" w:hAnsi="Arial" w:cs="Arial"/>
          <w:b/>
          <w:sz w:val="24"/>
          <w:szCs w:val="24"/>
        </w:rPr>
        <w:t>La Regidora Ana Gabriela Velasco García:</w:t>
      </w:r>
      <w:r>
        <w:rPr>
          <w:rFonts w:ascii="Arial" w:hAnsi="Arial" w:cs="Arial"/>
          <w:sz w:val="24"/>
          <w:szCs w:val="24"/>
        </w:rPr>
        <w:t xml:space="preserve"> Yo me quiero adherir a la primera iniciativa de la regidora por favor. </w:t>
      </w:r>
    </w:p>
    <w:p w14:paraId="0092CF6E" w14:textId="77777777" w:rsidR="00D63AFF" w:rsidRPr="00D63AFF" w:rsidRDefault="00D63AFF" w:rsidP="00D63AFF">
      <w:pPr>
        <w:tabs>
          <w:tab w:val="left" w:pos="142"/>
        </w:tabs>
        <w:jc w:val="both"/>
        <w:rPr>
          <w:rFonts w:ascii="Arial" w:hAnsi="Arial" w:cs="Arial"/>
          <w:b/>
          <w:snapToGrid w:val="0"/>
          <w:sz w:val="24"/>
          <w:szCs w:val="24"/>
        </w:rPr>
      </w:pPr>
    </w:p>
    <w:p w14:paraId="1B2C686F" w14:textId="5A183927" w:rsidR="00D63AFF" w:rsidRPr="00D63AFF" w:rsidRDefault="00D63AFF" w:rsidP="00D63AFF">
      <w:pPr>
        <w:tabs>
          <w:tab w:val="left" w:pos="142"/>
        </w:tabs>
        <w:jc w:val="both"/>
        <w:rPr>
          <w:rFonts w:ascii="Arial" w:hAnsi="Arial" w:cs="Arial"/>
          <w:snapToGrid w:val="0"/>
          <w:sz w:val="24"/>
          <w:szCs w:val="24"/>
        </w:rPr>
      </w:pPr>
      <w:r w:rsidRPr="00D63AFF">
        <w:rPr>
          <w:rFonts w:ascii="Arial" w:hAnsi="Arial" w:cs="Arial"/>
          <w:b/>
          <w:snapToGrid w:val="0"/>
          <w:sz w:val="24"/>
          <w:szCs w:val="24"/>
        </w:rPr>
        <w:t>El Regidor Itzc</w:t>
      </w:r>
      <w:r w:rsidR="00C52DF5">
        <w:rPr>
          <w:rFonts w:ascii="Arial" w:hAnsi="Arial" w:cs="Arial"/>
          <w:b/>
          <w:snapToGrid w:val="0"/>
          <w:sz w:val="24"/>
          <w:szCs w:val="24"/>
        </w:rPr>
        <w:t>ó</w:t>
      </w:r>
      <w:r w:rsidRPr="00D63AFF">
        <w:rPr>
          <w:rFonts w:ascii="Arial" w:hAnsi="Arial" w:cs="Arial"/>
          <w:b/>
          <w:snapToGrid w:val="0"/>
          <w:sz w:val="24"/>
          <w:szCs w:val="24"/>
        </w:rPr>
        <w:t>atl Tonatiuh Bravo Padilla:</w:t>
      </w:r>
      <w:r>
        <w:rPr>
          <w:rFonts w:ascii="Arial" w:hAnsi="Arial" w:cs="Arial"/>
          <w:snapToGrid w:val="0"/>
          <w:sz w:val="24"/>
          <w:szCs w:val="24"/>
        </w:rPr>
        <w:t xml:space="preserve"> Yo me adhiero a las dos.</w:t>
      </w:r>
    </w:p>
    <w:p w14:paraId="79F9BD3D" w14:textId="33EB0C15" w:rsidR="0046544D" w:rsidRDefault="0046544D" w:rsidP="00135882">
      <w:pPr>
        <w:tabs>
          <w:tab w:val="left" w:pos="142"/>
        </w:tabs>
        <w:jc w:val="both"/>
        <w:rPr>
          <w:rFonts w:ascii="Arial" w:hAnsi="Arial" w:cs="Arial"/>
          <w:sz w:val="24"/>
          <w:szCs w:val="24"/>
        </w:rPr>
      </w:pPr>
    </w:p>
    <w:p w14:paraId="2BF23021" w14:textId="6BA883D9" w:rsidR="00D63AFF" w:rsidRDefault="00D63AFF" w:rsidP="00D63AFF">
      <w:pPr>
        <w:tabs>
          <w:tab w:val="left" w:pos="142"/>
        </w:tabs>
        <w:jc w:val="both"/>
        <w:rPr>
          <w:rFonts w:ascii="Arial" w:hAnsi="Arial" w:cs="Arial"/>
          <w:sz w:val="24"/>
          <w:szCs w:val="24"/>
        </w:rPr>
      </w:pPr>
      <w:r w:rsidRPr="00135882">
        <w:rPr>
          <w:rFonts w:ascii="Arial" w:hAnsi="Arial" w:cs="Arial"/>
          <w:b/>
          <w:sz w:val="24"/>
          <w:szCs w:val="24"/>
        </w:rPr>
        <w:t>El Señor Secretario General:</w:t>
      </w:r>
      <w:r>
        <w:rPr>
          <w:rFonts w:ascii="Arial" w:hAnsi="Arial" w:cs="Arial"/>
          <w:sz w:val="24"/>
          <w:szCs w:val="24"/>
        </w:rPr>
        <w:t xml:space="preserve"> Con la adhesión de la regidora Gabriela Velasco </w:t>
      </w:r>
      <w:r w:rsidR="00F91C3A">
        <w:rPr>
          <w:rFonts w:ascii="Arial" w:hAnsi="Arial" w:cs="Arial"/>
          <w:sz w:val="24"/>
          <w:szCs w:val="24"/>
        </w:rPr>
        <w:t xml:space="preserve">y el regidor Gabriela Velasco, </w:t>
      </w:r>
      <w:r>
        <w:rPr>
          <w:rFonts w:ascii="Arial" w:hAnsi="Arial" w:cs="Arial"/>
          <w:sz w:val="24"/>
          <w:szCs w:val="24"/>
        </w:rPr>
        <w:t>se ponen a consideración el tramite propuesto. Q</w:t>
      </w:r>
      <w:r>
        <w:rPr>
          <w:rFonts w:ascii="Tahoma" w:hAnsi="Tahoma"/>
          <w:sz w:val="24"/>
          <w:szCs w:val="24"/>
        </w:rPr>
        <w:t xml:space="preserve">uienes estén a favor sírvanse de manifestarlo en votación económica. Aprobado. </w:t>
      </w:r>
    </w:p>
    <w:p w14:paraId="306EC771" w14:textId="77777777" w:rsidR="00D63AFF" w:rsidRDefault="00D63AFF" w:rsidP="00135882">
      <w:pPr>
        <w:tabs>
          <w:tab w:val="left" w:pos="142"/>
        </w:tabs>
        <w:jc w:val="both"/>
        <w:rPr>
          <w:rFonts w:ascii="Arial" w:hAnsi="Arial" w:cs="Arial"/>
          <w:sz w:val="24"/>
          <w:szCs w:val="24"/>
        </w:rPr>
      </w:pPr>
    </w:p>
    <w:p w14:paraId="00B750F8" w14:textId="687E010C" w:rsidR="00D63AFF" w:rsidRDefault="00D63AFF" w:rsidP="00135882">
      <w:pPr>
        <w:tabs>
          <w:tab w:val="left" w:pos="142"/>
        </w:tabs>
        <w:jc w:val="both"/>
        <w:rPr>
          <w:rFonts w:ascii="Arial" w:hAnsi="Arial" w:cs="Arial"/>
          <w:sz w:val="24"/>
          <w:szCs w:val="24"/>
        </w:rPr>
      </w:pPr>
      <w:r>
        <w:rPr>
          <w:rFonts w:ascii="Arial" w:hAnsi="Arial" w:cs="Arial"/>
          <w:sz w:val="24"/>
          <w:szCs w:val="24"/>
        </w:rPr>
        <w:t>Tiene el uso de la voz, la regidora Candelari</w:t>
      </w:r>
      <w:r w:rsidR="00F91C3A">
        <w:rPr>
          <w:rFonts w:ascii="Arial" w:hAnsi="Arial" w:cs="Arial"/>
          <w:sz w:val="24"/>
          <w:szCs w:val="24"/>
        </w:rPr>
        <w:t xml:space="preserve">a Ochoa. </w:t>
      </w:r>
    </w:p>
    <w:p w14:paraId="26C1D2FB" w14:textId="28198A5D" w:rsidR="00D63AFF" w:rsidRPr="00D63AFF" w:rsidRDefault="008C1921" w:rsidP="008C1921">
      <w:pPr>
        <w:tabs>
          <w:tab w:val="left" w:pos="4860"/>
        </w:tabs>
        <w:jc w:val="both"/>
        <w:rPr>
          <w:rFonts w:ascii="Arial" w:hAnsi="Arial" w:cs="Arial"/>
          <w:b/>
          <w:sz w:val="24"/>
          <w:szCs w:val="24"/>
        </w:rPr>
      </w:pPr>
      <w:r>
        <w:rPr>
          <w:rFonts w:ascii="Arial" w:hAnsi="Arial" w:cs="Arial"/>
          <w:b/>
          <w:sz w:val="24"/>
          <w:szCs w:val="24"/>
        </w:rPr>
        <w:tab/>
      </w:r>
    </w:p>
    <w:p w14:paraId="4A4526D0" w14:textId="77777777" w:rsidR="00AF594F" w:rsidRDefault="00D63AFF" w:rsidP="008C1921">
      <w:pPr>
        <w:tabs>
          <w:tab w:val="left" w:pos="142"/>
        </w:tabs>
        <w:jc w:val="both"/>
        <w:rPr>
          <w:rFonts w:ascii="Arial" w:hAnsi="Arial" w:cs="Arial"/>
          <w:sz w:val="24"/>
          <w:szCs w:val="24"/>
          <w:lang w:val="es-ES_tradnl"/>
        </w:rPr>
      </w:pPr>
      <w:r w:rsidRPr="00D63AFF">
        <w:rPr>
          <w:rFonts w:ascii="Arial" w:hAnsi="Arial" w:cs="Arial"/>
          <w:b/>
          <w:sz w:val="24"/>
          <w:szCs w:val="24"/>
        </w:rPr>
        <w:t>La Regidora María Candelaria Ochoa Ávalo</w:t>
      </w:r>
      <w:r w:rsidRPr="008C1921">
        <w:rPr>
          <w:rFonts w:ascii="Arial" w:hAnsi="Arial" w:cs="Arial"/>
          <w:b/>
          <w:sz w:val="24"/>
          <w:szCs w:val="24"/>
        </w:rPr>
        <w:t>s</w:t>
      </w:r>
      <w:r w:rsidRPr="008C1921">
        <w:rPr>
          <w:rFonts w:ascii="Arial" w:hAnsi="Arial" w:cs="Arial"/>
          <w:b/>
          <w:sz w:val="24"/>
          <w:szCs w:val="24"/>
          <w:lang w:val="es-ES_tradnl"/>
        </w:rPr>
        <w:t>:</w:t>
      </w:r>
      <w:r w:rsidR="00AF594F">
        <w:rPr>
          <w:rFonts w:ascii="Arial" w:hAnsi="Arial" w:cs="Arial"/>
          <w:sz w:val="24"/>
          <w:szCs w:val="24"/>
          <w:lang w:val="es-ES_tradnl"/>
        </w:rPr>
        <w:t xml:space="preserve"> Gracias Secretario, Presidente, regidoras y regidores. La iniciativa que les presento ahora, tiene que ver con el mantenimiento y conservación del Panteón de Mezquitán, porque la visita que hicimos en noviembre pasado nos mostró el descuido en el que se encuentran los panteones; este particularmente por el conjunto de riqueza histórica y cultural, tangible e intangible que representa el Panteón de Mezquitán.</w:t>
      </w:r>
    </w:p>
    <w:p w14:paraId="3C10F27E" w14:textId="77777777" w:rsidR="00AF594F" w:rsidRDefault="00AF594F" w:rsidP="008C1921">
      <w:pPr>
        <w:tabs>
          <w:tab w:val="left" w:pos="142"/>
        </w:tabs>
        <w:jc w:val="both"/>
        <w:rPr>
          <w:rFonts w:ascii="Arial" w:hAnsi="Arial" w:cs="Arial"/>
          <w:sz w:val="24"/>
          <w:szCs w:val="24"/>
          <w:lang w:val="es-ES_tradnl"/>
        </w:rPr>
      </w:pPr>
    </w:p>
    <w:p w14:paraId="7577C226" w14:textId="704B83F1" w:rsidR="00AF594F" w:rsidRDefault="00AF594F" w:rsidP="008C1921">
      <w:pPr>
        <w:tabs>
          <w:tab w:val="left" w:pos="142"/>
        </w:tabs>
        <w:jc w:val="both"/>
        <w:rPr>
          <w:rFonts w:ascii="Arial" w:hAnsi="Arial" w:cs="Arial"/>
          <w:sz w:val="24"/>
          <w:szCs w:val="24"/>
          <w:lang w:val="es-ES_tradnl"/>
        </w:rPr>
      </w:pPr>
      <w:r>
        <w:rPr>
          <w:rFonts w:ascii="Arial" w:hAnsi="Arial" w:cs="Arial"/>
          <w:sz w:val="24"/>
          <w:szCs w:val="24"/>
          <w:lang w:val="es-ES_tradnl"/>
        </w:rPr>
        <w:t>Por ello, es que consideramos de suma importancia el que tenga un funcionamiento técnico y administrativo adecuado, de no hacerlo se puede generar impactos negativos, cuya gravedad se incrementa exponencialmente dada su cercanía física con la población, y que puede presentarse también un inadecuado manejo de los recursos sólidos y líquidos que son dispuestos de forma errónea e insalubre en el drenaje, lo que además afecta a los cuerpos de agua así como a la generación de fauna nociva por señalar solo algunas de la</w:t>
      </w:r>
      <w:r w:rsidR="00F91C3A">
        <w:rPr>
          <w:rFonts w:ascii="Arial" w:hAnsi="Arial" w:cs="Arial"/>
          <w:sz w:val="24"/>
          <w:szCs w:val="24"/>
          <w:lang w:val="es-ES_tradnl"/>
        </w:rPr>
        <w:t xml:space="preserve">s consecuencias desfavorables. </w:t>
      </w:r>
      <w:r>
        <w:rPr>
          <w:rFonts w:ascii="Arial" w:hAnsi="Arial" w:cs="Arial"/>
          <w:sz w:val="24"/>
          <w:szCs w:val="24"/>
          <w:lang w:val="es-ES_tradnl"/>
        </w:rPr>
        <w:t xml:space="preserve">  </w:t>
      </w:r>
    </w:p>
    <w:p w14:paraId="72B4CBFF" w14:textId="77777777" w:rsidR="00AF594F" w:rsidRDefault="00AF594F" w:rsidP="008C1921">
      <w:pPr>
        <w:tabs>
          <w:tab w:val="left" w:pos="142"/>
        </w:tabs>
        <w:jc w:val="both"/>
        <w:rPr>
          <w:rFonts w:ascii="Arial" w:hAnsi="Arial" w:cs="Arial"/>
          <w:sz w:val="24"/>
          <w:szCs w:val="24"/>
          <w:lang w:val="es-ES_tradnl"/>
        </w:rPr>
      </w:pPr>
    </w:p>
    <w:p w14:paraId="1D02DCF7" w14:textId="222946CC" w:rsidR="00AF594F" w:rsidRDefault="00AF594F" w:rsidP="008C1921">
      <w:pPr>
        <w:tabs>
          <w:tab w:val="left" w:pos="142"/>
        </w:tabs>
        <w:jc w:val="both"/>
        <w:rPr>
          <w:rFonts w:ascii="Arial" w:hAnsi="Arial" w:cs="Arial"/>
          <w:sz w:val="24"/>
          <w:szCs w:val="24"/>
          <w:lang w:val="es-ES_tradnl"/>
        </w:rPr>
      </w:pPr>
      <w:r>
        <w:rPr>
          <w:rFonts w:ascii="Arial" w:hAnsi="Arial" w:cs="Arial"/>
          <w:sz w:val="24"/>
          <w:szCs w:val="24"/>
          <w:lang w:val="es-ES_tradnl"/>
        </w:rPr>
        <w:t xml:space="preserve">El Panteón de Mezquitán, ubicado en la zona urbana de esta ciudad, Federalismo 977, entre Avenida de los Maestros y José María Vigil; pasó de estar en las orillas de la ciudad a ser un espacio céntrico, pero sobre todo, su fundación se debe a que es el primer panteón administrado por el gobierno, después de la reforma de Benito Juárez es uno de los primeros panteones administrados por el gobierno; por eso, además también se construye </w:t>
      </w:r>
      <w:r w:rsidR="00B04383">
        <w:rPr>
          <w:rFonts w:ascii="Arial" w:hAnsi="Arial" w:cs="Arial"/>
          <w:sz w:val="24"/>
          <w:szCs w:val="24"/>
          <w:lang w:val="es-ES_tradnl"/>
        </w:rPr>
        <w:t xml:space="preserve">ahí un conjunto de mausoleos que es importante conservar. </w:t>
      </w:r>
    </w:p>
    <w:p w14:paraId="248DCA97" w14:textId="77777777" w:rsidR="00B04383" w:rsidRDefault="00B04383" w:rsidP="008C1921">
      <w:pPr>
        <w:tabs>
          <w:tab w:val="left" w:pos="142"/>
        </w:tabs>
        <w:jc w:val="both"/>
        <w:rPr>
          <w:rFonts w:ascii="Arial" w:hAnsi="Arial" w:cs="Arial"/>
          <w:sz w:val="24"/>
          <w:szCs w:val="24"/>
          <w:lang w:val="es-ES_tradnl"/>
        </w:rPr>
      </w:pPr>
    </w:p>
    <w:p w14:paraId="57FFEFC0" w14:textId="77777777" w:rsidR="00653927" w:rsidRDefault="00653927" w:rsidP="008C1921">
      <w:pPr>
        <w:tabs>
          <w:tab w:val="left" w:pos="142"/>
        </w:tabs>
        <w:jc w:val="both"/>
        <w:rPr>
          <w:rFonts w:ascii="Arial" w:hAnsi="Arial" w:cs="Arial"/>
          <w:sz w:val="24"/>
          <w:szCs w:val="24"/>
          <w:lang w:val="es-ES_tradnl"/>
        </w:rPr>
      </w:pPr>
    </w:p>
    <w:p w14:paraId="6EA1CB75" w14:textId="620E8DEC" w:rsidR="00B04383" w:rsidRPr="00AF594F" w:rsidRDefault="00B04383" w:rsidP="008C1921">
      <w:pPr>
        <w:tabs>
          <w:tab w:val="left" w:pos="142"/>
        </w:tabs>
        <w:jc w:val="both"/>
        <w:rPr>
          <w:rFonts w:ascii="Arial" w:hAnsi="Arial" w:cs="Arial"/>
          <w:sz w:val="24"/>
          <w:szCs w:val="24"/>
          <w:lang w:val="es-ES_tradnl"/>
        </w:rPr>
      </w:pPr>
      <w:r>
        <w:rPr>
          <w:rFonts w:ascii="Arial" w:hAnsi="Arial" w:cs="Arial"/>
          <w:sz w:val="24"/>
          <w:szCs w:val="24"/>
          <w:lang w:val="es-ES_tradnl"/>
        </w:rPr>
        <w:lastRenderedPageBreak/>
        <w:t xml:space="preserve">En ese sentido, consideramos que es muy importante atender y fortalecer la seguridad física del inmueble y sobre todo, porque es un espacio que constantemente es víctima de robos, saqueos o hasta de utilización indebida de sus instalaciones; recordemos que se han incluso grabado películas en ese espacio de manera ilegal.  </w:t>
      </w:r>
    </w:p>
    <w:p w14:paraId="18C1CEDB" w14:textId="77777777" w:rsidR="00AF594F" w:rsidRDefault="00AF594F" w:rsidP="008C1921">
      <w:pPr>
        <w:tabs>
          <w:tab w:val="left" w:pos="142"/>
        </w:tabs>
        <w:jc w:val="both"/>
        <w:rPr>
          <w:rFonts w:ascii="Arial" w:hAnsi="Arial" w:cs="Arial"/>
          <w:b/>
          <w:sz w:val="24"/>
          <w:szCs w:val="24"/>
          <w:lang w:val="es-ES_tradnl"/>
        </w:rPr>
      </w:pPr>
    </w:p>
    <w:p w14:paraId="636779B6" w14:textId="401AB097" w:rsidR="00B04383" w:rsidRDefault="00B04383" w:rsidP="008C1921">
      <w:pPr>
        <w:tabs>
          <w:tab w:val="left" w:pos="142"/>
        </w:tabs>
        <w:jc w:val="both"/>
        <w:rPr>
          <w:rFonts w:ascii="Arial" w:hAnsi="Arial" w:cs="Arial"/>
          <w:sz w:val="24"/>
          <w:szCs w:val="24"/>
          <w:lang w:val="es-ES_tradnl"/>
        </w:rPr>
      </w:pPr>
      <w:r>
        <w:rPr>
          <w:rFonts w:ascii="Arial" w:hAnsi="Arial" w:cs="Arial"/>
          <w:sz w:val="24"/>
          <w:szCs w:val="24"/>
          <w:lang w:val="es-ES_tradnl"/>
        </w:rPr>
        <w:t>Por ello, es que nos corresponde que la prestación de este servicio debe destinar recursos públicos para que sea un espacio digno para la inhumación y visita de los seres queridos que se encuentran ahí; además, porque es como dije antes, un panteón que tiene mausoleos de gran importancia del siglo XIX y XX que muestran la cultura de nuestra ciudad.</w:t>
      </w:r>
    </w:p>
    <w:p w14:paraId="2421CF4E" w14:textId="77777777" w:rsidR="00B04383" w:rsidRDefault="00B04383" w:rsidP="008C1921">
      <w:pPr>
        <w:tabs>
          <w:tab w:val="left" w:pos="142"/>
        </w:tabs>
        <w:jc w:val="both"/>
        <w:rPr>
          <w:rFonts w:ascii="Arial" w:hAnsi="Arial" w:cs="Arial"/>
          <w:sz w:val="24"/>
          <w:szCs w:val="24"/>
          <w:lang w:val="es-ES_tradnl"/>
        </w:rPr>
      </w:pPr>
    </w:p>
    <w:p w14:paraId="77E4AE62" w14:textId="77777777" w:rsidR="009C7FA7" w:rsidRDefault="00B04383" w:rsidP="008C1921">
      <w:pPr>
        <w:tabs>
          <w:tab w:val="left" w:pos="142"/>
        </w:tabs>
        <w:jc w:val="both"/>
        <w:rPr>
          <w:rFonts w:ascii="Arial" w:hAnsi="Arial" w:cs="Arial"/>
          <w:sz w:val="24"/>
          <w:szCs w:val="24"/>
          <w:lang w:val="es-ES_tradnl"/>
        </w:rPr>
      </w:pPr>
      <w:r>
        <w:rPr>
          <w:rFonts w:ascii="Arial" w:hAnsi="Arial" w:cs="Arial"/>
          <w:sz w:val="24"/>
          <w:szCs w:val="24"/>
          <w:lang w:val="es-ES_tradnl"/>
        </w:rPr>
        <w:t>Por ello, es que proponemos esta iniciativa con carácter de dictamen, para el mantenimiento y conservación del Panteón de Mezquitán</w:t>
      </w:r>
      <w:r w:rsidR="009C7FA7">
        <w:rPr>
          <w:rFonts w:ascii="Arial" w:hAnsi="Arial" w:cs="Arial"/>
          <w:sz w:val="24"/>
          <w:szCs w:val="24"/>
          <w:lang w:val="es-ES_tradnl"/>
        </w:rPr>
        <w:t>.</w:t>
      </w:r>
    </w:p>
    <w:p w14:paraId="57E0DC6F" w14:textId="77777777" w:rsidR="009C7FA7" w:rsidRDefault="009C7FA7" w:rsidP="008C1921">
      <w:pPr>
        <w:tabs>
          <w:tab w:val="left" w:pos="142"/>
        </w:tabs>
        <w:jc w:val="both"/>
        <w:rPr>
          <w:rFonts w:ascii="Arial" w:hAnsi="Arial" w:cs="Arial"/>
          <w:sz w:val="24"/>
          <w:szCs w:val="24"/>
          <w:lang w:val="es-ES_tradnl"/>
        </w:rPr>
      </w:pPr>
    </w:p>
    <w:p w14:paraId="2BDD2930" w14:textId="77777777" w:rsidR="00005D66" w:rsidRDefault="009C7FA7" w:rsidP="008C1921">
      <w:pPr>
        <w:tabs>
          <w:tab w:val="left" w:pos="142"/>
        </w:tabs>
        <w:jc w:val="both"/>
        <w:rPr>
          <w:rFonts w:ascii="Arial" w:hAnsi="Arial" w:cs="Arial"/>
          <w:sz w:val="24"/>
          <w:szCs w:val="24"/>
          <w:lang w:val="es-ES_tradnl"/>
        </w:rPr>
      </w:pPr>
      <w:r>
        <w:rPr>
          <w:rFonts w:ascii="Arial" w:hAnsi="Arial" w:cs="Arial"/>
          <w:sz w:val="24"/>
          <w:szCs w:val="24"/>
          <w:lang w:val="es-ES_tradnl"/>
        </w:rPr>
        <w:t xml:space="preserve">Hacemos un conjunto de relación de las áreas involucradas que deben participar en esta conservación del Panteón de Mezquitán, porque como dije además, hay personajes históricamente que están enterrados ahí y que son fundamentales </w:t>
      </w:r>
      <w:r w:rsidR="00005D66">
        <w:rPr>
          <w:rFonts w:ascii="Arial" w:hAnsi="Arial" w:cs="Arial"/>
          <w:sz w:val="24"/>
          <w:szCs w:val="24"/>
          <w:lang w:val="es-ES_tradnl"/>
        </w:rPr>
        <w:t xml:space="preserve">para la historia de la ciudad: Guadalupe </w:t>
      </w:r>
      <w:proofErr w:type="spellStart"/>
      <w:r w:rsidR="00005D66">
        <w:rPr>
          <w:rFonts w:ascii="Arial" w:hAnsi="Arial" w:cs="Arial"/>
          <w:sz w:val="24"/>
          <w:szCs w:val="24"/>
          <w:lang w:val="es-ES_tradnl"/>
        </w:rPr>
        <w:t>Zuno</w:t>
      </w:r>
      <w:proofErr w:type="spellEnd"/>
      <w:r w:rsidR="00005D66">
        <w:rPr>
          <w:rFonts w:ascii="Arial" w:hAnsi="Arial" w:cs="Arial"/>
          <w:sz w:val="24"/>
          <w:szCs w:val="24"/>
          <w:lang w:val="es-ES_tradnl"/>
        </w:rPr>
        <w:t xml:space="preserve">, Esteban Loera, gobernadores del Estado de Jalisco, pero también hay artistas famosos, arquitectos, el arquitecto </w:t>
      </w:r>
      <w:proofErr w:type="spellStart"/>
      <w:r w:rsidR="00005D66">
        <w:rPr>
          <w:rFonts w:ascii="Arial" w:hAnsi="Arial" w:cs="Arial"/>
          <w:sz w:val="24"/>
          <w:szCs w:val="24"/>
          <w:lang w:val="es-ES_tradnl"/>
        </w:rPr>
        <w:t>Gusmeri</w:t>
      </w:r>
      <w:proofErr w:type="spellEnd"/>
      <w:r w:rsidR="00005D66">
        <w:rPr>
          <w:rFonts w:ascii="Arial" w:hAnsi="Arial" w:cs="Arial"/>
          <w:sz w:val="24"/>
          <w:szCs w:val="24"/>
          <w:lang w:val="es-ES_tradnl"/>
        </w:rPr>
        <w:t xml:space="preserve"> que tiene obra fundamental en esta ciudad, y por ello creemos que se tiene que intervenir desde la Dirección de Panteones, Protección Civil Municipal, de la Tesorería Municipal, Comisaria de Guadalajara, de la Dirección de Servicios Públicos para mantener el alumbrado, de la Dirección de Medio Ambiente y por supuesto de la Dirección de Parques y Jardines.</w:t>
      </w:r>
    </w:p>
    <w:p w14:paraId="35511A7D" w14:textId="77777777" w:rsidR="00005D66" w:rsidRDefault="00005D66" w:rsidP="008C1921">
      <w:pPr>
        <w:tabs>
          <w:tab w:val="left" w:pos="142"/>
        </w:tabs>
        <w:jc w:val="both"/>
        <w:rPr>
          <w:rFonts w:ascii="Arial" w:hAnsi="Arial" w:cs="Arial"/>
          <w:sz w:val="24"/>
          <w:szCs w:val="24"/>
          <w:lang w:val="es-ES_tradnl"/>
        </w:rPr>
      </w:pPr>
    </w:p>
    <w:p w14:paraId="3F445E96" w14:textId="77777777" w:rsidR="00005D66" w:rsidRDefault="00005D66" w:rsidP="008C1921">
      <w:pPr>
        <w:tabs>
          <w:tab w:val="left" w:pos="142"/>
        </w:tabs>
        <w:jc w:val="both"/>
        <w:rPr>
          <w:rFonts w:ascii="Arial" w:hAnsi="Arial" w:cs="Arial"/>
          <w:sz w:val="24"/>
          <w:szCs w:val="24"/>
          <w:lang w:val="es-ES_tradnl"/>
        </w:rPr>
      </w:pPr>
      <w:r>
        <w:rPr>
          <w:rFonts w:ascii="Arial" w:hAnsi="Arial" w:cs="Arial"/>
          <w:sz w:val="24"/>
          <w:szCs w:val="24"/>
          <w:lang w:val="es-ES_tradnl"/>
        </w:rPr>
        <w:t xml:space="preserve">Ponemos a su consideración esta iniciativa que nos parece muy importante para conservar el patrimonio histórico de la ciudad. Muchas gracias. </w:t>
      </w:r>
    </w:p>
    <w:p w14:paraId="7D5B41F8" w14:textId="77777777" w:rsidR="00005D66" w:rsidRPr="00005D66" w:rsidRDefault="00005D66" w:rsidP="00005D66">
      <w:pPr>
        <w:tabs>
          <w:tab w:val="left" w:pos="142"/>
        </w:tabs>
        <w:jc w:val="both"/>
        <w:rPr>
          <w:rFonts w:ascii="Arial" w:hAnsi="Arial" w:cs="Arial"/>
          <w:i/>
          <w:sz w:val="18"/>
          <w:szCs w:val="18"/>
          <w:lang w:val="es-ES_tradnl"/>
        </w:rPr>
      </w:pPr>
    </w:p>
    <w:p w14:paraId="0EA9DFC7" w14:textId="7567B3E4" w:rsidR="00005D66" w:rsidRPr="00005D66" w:rsidRDefault="00005D66" w:rsidP="00005D66">
      <w:pPr>
        <w:jc w:val="both"/>
        <w:rPr>
          <w:rFonts w:ascii="Arial" w:eastAsia="Arial" w:hAnsi="Arial" w:cs="Arial"/>
          <w:b/>
          <w:i/>
          <w:sz w:val="18"/>
          <w:szCs w:val="18"/>
        </w:rPr>
      </w:pPr>
      <w:r>
        <w:rPr>
          <w:rFonts w:ascii="Arial" w:hAnsi="Arial" w:cs="Arial"/>
          <w:b/>
          <w:i/>
          <w:sz w:val="18"/>
          <w:szCs w:val="18"/>
        </w:rPr>
        <w:t>“</w:t>
      </w:r>
      <w:r w:rsidRPr="00005D66">
        <w:rPr>
          <w:rFonts w:ascii="Arial" w:eastAsia="Arial" w:hAnsi="Arial" w:cs="Arial"/>
          <w:b/>
          <w:i/>
          <w:sz w:val="18"/>
          <w:szCs w:val="18"/>
        </w:rPr>
        <w:t xml:space="preserve">Ciudadanas y Ciudadanos integrantes del </w:t>
      </w:r>
    </w:p>
    <w:p w14:paraId="25FA9582" w14:textId="77777777" w:rsidR="00005D66" w:rsidRPr="00005D66" w:rsidRDefault="00005D66" w:rsidP="00005D66">
      <w:pPr>
        <w:jc w:val="both"/>
        <w:rPr>
          <w:rFonts w:ascii="Arial" w:eastAsia="Arial" w:hAnsi="Arial" w:cs="Arial"/>
          <w:b/>
          <w:i/>
          <w:sz w:val="18"/>
          <w:szCs w:val="18"/>
        </w:rPr>
      </w:pPr>
      <w:r w:rsidRPr="00005D66">
        <w:rPr>
          <w:rFonts w:ascii="Arial" w:eastAsia="Arial" w:hAnsi="Arial" w:cs="Arial"/>
          <w:b/>
          <w:i/>
          <w:sz w:val="18"/>
          <w:szCs w:val="18"/>
        </w:rPr>
        <w:t>Honorable Ayuntamiento de Guadalajara.</w:t>
      </w:r>
    </w:p>
    <w:p w14:paraId="19466941" w14:textId="77777777" w:rsidR="00005D66" w:rsidRPr="00005D66" w:rsidRDefault="00005D66" w:rsidP="00005D66">
      <w:pPr>
        <w:jc w:val="both"/>
        <w:rPr>
          <w:rFonts w:ascii="Arial" w:eastAsia="Arial" w:hAnsi="Arial" w:cs="Arial"/>
          <w:b/>
          <w:i/>
          <w:sz w:val="18"/>
          <w:szCs w:val="18"/>
        </w:rPr>
      </w:pPr>
      <w:r w:rsidRPr="00005D66">
        <w:rPr>
          <w:rFonts w:ascii="Arial" w:eastAsia="Arial" w:hAnsi="Arial" w:cs="Arial"/>
          <w:b/>
          <w:i/>
          <w:sz w:val="18"/>
          <w:szCs w:val="18"/>
        </w:rPr>
        <w:t>Presente</w:t>
      </w:r>
    </w:p>
    <w:p w14:paraId="75F811EA" w14:textId="77777777" w:rsidR="00005D66" w:rsidRPr="00005D66" w:rsidRDefault="00005D66" w:rsidP="00005D66">
      <w:pPr>
        <w:jc w:val="both"/>
        <w:rPr>
          <w:rFonts w:ascii="Arial" w:eastAsia="Arial" w:hAnsi="Arial" w:cs="Arial"/>
          <w:i/>
          <w:sz w:val="18"/>
          <w:szCs w:val="18"/>
        </w:rPr>
      </w:pPr>
    </w:p>
    <w:p w14:paraId="48D43F42" w14:textId="77777777" w:rsidR="00005D66" w:rsidRPr="00005D66" w:rsidRDefault="00005D66" w:rsidP="00005D66">
      <w:pPr>
        <w:jc w:val="both"/>
        <w:rPr>
          <w:rFonts w:ascii="Arial" w:eastAsia="Arial" w:hAnsi="Arial" w:cs="Arial"/>
          <w:i/>
          <w:sz w:val="18"/>
          <w:szCs w:val="18"/>
        </w:rPr>
      </w:pPr>
      <w:r w:rsidRPr="00005D66">
        <w:rPr>
          <w:rFonts w:ascii="Arial" w:eastAsia="Arial" w:hAnsi="Arial" w:cs="Arial"/>
          <w:i/>
          <w:sz w:val="18"/>
          <w:szCs w:val="18"/>
        </w:rPr>
        <w:t xml:space="preserve">La que suscribe Regidora </w:t>
      </w:r>
      <w:r w:rsidRPr="00005D66">
        <w:rPr>
          <w:rFonts w:ascii="Arial" w:eastAsia="Arial" w:hAnsi="Arial" w:cs="Arial"/>
          <w:b/>
          <w:i/>
          <w:sz w:val="18"/>
          <w:szCs w:val="18"/>
        </w:rPr>
        <w:t>María Candelaria Ochoa Ávalos</w:t>
      </w:r>
      <w:r w:rsidRPr="00005D66">
        <w:rPr>
          <w:rFonts w:ascii="Arial" w:eastAsia="Arial" w:hAnsi="Arial" w:cs="Arial"/>
          <w:i/>
          <w:sz w:val="18"/>
          <w:szCs w:val="18"/>
        </w:rPr>
        <w:t xml:space="preserve">, actuando con fundamento en lo dispuesto por los artículos 115 de la Constitución Política de los Estados Unidos Mexicanos, 77 de la Constitución Política del Estado Libre y Soberano de Jalisco; 41 fracción II, 50 fracción I de la Ley del Gobierno y la Administración Pública Municipal del Estado de Jalisco; 33, 86, 87 fracción I, 90, 91 fracción II, y demás relativos aplicables del Código de Gobierno Municipal de Guadalajara, me permito poner a consideración de ese Honorable Órgano Colegiado, el presente proyecto </w:t>
      </w:r>
      <w:r w:rsidRPr="00005D66">
        <w:rPr>
          <w:rFonts w:ascii="Arial" w:eastAsia="Arial" w:hAnsi="Arial" w:cs="Arial"/>
          <w:b/>
          <w:i/>
          <w:sz w:val="18"/>
          <w:szCs w:val="18"/>
        </w:rPr>
        <w:t>de Iniciativa de Acuerdo con carácter de Dictamen, para el mantenimiento y conservación del Panteón de Mezquitán</w:t>
      </w:r>
      <w:r w:rsidRPr="00005D66">
        <w:rPr>
          <w:rFonts w:ascii="Arial" w:eastAsia="Arial" w:hAnsi="Arial" w:cs="Arial"/>
          <w:i/>
          <w:sz w:val="18"/>
          <w:szCs w:val="18"/>
        </w:rPr>
        <w:t xml:space="preserve">, de conformidad con lo siguiente: </w:t>
      </w:r>
    </w:p>
    <w:p w14:paraId="118BAD8E" w14:textId="77777777" w:rsidR="00005D66" w:rsidRPr="00005D66" w:rsidRDefault="00005D66" w:rsidP="00005D66">
      <w:pPr>
        <w:jc w:val="both"/>
        <w:rPr>
          <w:rFonts w:ascii="Arial" w:eastAsia="Arial" w:hAnsi="Arial" w:cs="Arial"/>
          <w:i/>
          <w:sz w:val="18"/>
          <w:szCs w:val="18"/>
        </w:rPr>
      </w:pPr>
    </w:p>
    <w:p w14:paraId="368DED9D" w14:textId="77777777" w:rsidR="00005D66" w:rsidRPr="00005D66" w:rsidRDefault="00005D66" w:rsidP="00005D66">
      <w:pPr>
        <w:jc w:val="center"/>
        <w:rPr>
          <w:rFonts w:ascii="Arial" w:eastAsia="Arial" w:hAnsi="Arial" w:cs="Arial"/>
          <w:b/>
          <w:i/>
          <w:sz w:val="18"/>
          <w:szCs w:val="18"/>
        </w:rPr>
      </w:pPr>
      <w:r w:rsidRPr="00005D66">
        <w:rPr>
          <w:rFonts w:ascii="Arial" w:eastAsia="Arial" w:hAnsi="Arial" w:cs="Arial"/>
          <w:b/>
          <w:i/>
          <w:sz w:val="18"/>
          <w:szCs w:val="18"/>
        </w:rPr>
        <w:t>Exposición de Motivos:</w:t>
      </w:r>
    </w:p>
    <w:p w14:paraId="7DE16F61" w14:textId="77777777" w:rsidR="00005D66" w:rsidRPr="00005D66" w:rsidRDefault="00005D66" w:rsidP="00005D66">
      <w:pPr>
        <w:jc w:val="both"/>
        <w:rPr>
          <w:rFonts w:ascii="Arial" w:eastAsia="Arial" w:hAnsi="Arial" w:cs="Arial"/>
          <w:i/>
          <w:sz w:val="18"/>
          <w:szCs w:val="18"/>
        </w:rPr>
      </w:pPr>
    </w:p>
    <w:p w14:paraId="4C7AEA27" w14:textId="77777777" w:rsidR="00005D66" w:rsidRPr="00005D66" w:rsidRDefault="00005D66" w:rsidP="00005D66">
      <w:pPr>
        <w:jc w:val="both"/>
        <w:rPr>
          <w:rFonts w:ascii="Arial" w:eastAsia="Arial" w:hAnsi="Arial" w:cs="Arial"/>
          <w:i/>
          <w:sz w:val="18"/>
          <w:szCs w:val="18"/>
        </w:rPr>
      </w:pPr>
      <w:r w:rsidRPr="00005D66">
        <w:rPr>
          <w:rFonts w:ascii="Arial" w:eastAsia="Arial" w:hAnsi="Arial" w:cs="Arial"/>
          <w:i/>
          <w:sz w:val="18"/>
          <w:szCs w:val="18"/>
        </w:rPr>
        <w:t>La Constitución Política de los Estados Unidos Mexicanos, establece que un servicio público cuya regulación y operación compete a la autoridad municipal, es el de panteones, de conformidad con lo previsto por el artículo 115, fracción III, e) de la Constitución Federal y 79 fracción VI de la Constitución Política del Estado de Jalisco.</w:t>
      </w:r>
    </w:p>
    <w:p w14:paraId="2275B535" w14:textId="77777777" w:rsidR="00005D66" w:rsidRPr="00005D66" w:rsidRDefault="00005D66" w:rsidP="00005D66">
      <w:pPr>
        <w:jc w:val="both"/>
        <w:rPr>
          <w:rFonts w:ascii="Arial" w:eastAsia="Arial" w:hAnsi="Arial" w:cs="Arial"/>
          <w:i/>
          <w:sz w:val="18"/>
          <w:szCs w:val="18"/>
        </w:rPr>
      </w:pPr>
    </w:p>
    <w:p w14:paraId="18B58055" w14:textId="6CB51447" w:rsidR="00005D66" w:rsidRPr="00005D66" w:rsidRDefault="00005D66" w:rsidP="00005D66">
      <w:pPr>
        <w:jc w:val="both"/>
        <w:rPr>
          <w:rFonts w:ascii="Arial" w:eastAsia="Arial" w:hAnsi="Arial" w:cs="Arial"/>
          <w:i/>
          <w:sz w:val="18"/>
          <w:szCs w:val="18"/>
        </w:rPr>
      </w:pPr>
      <w:r w:rsidRPr="00005D66">
        <w:rPr>
          <w:rFonts w:ascii="Arial" w:eastAsia="Arial" w:hAnsi="Arial" w:cs="Arial"/>
          <w:i/>
          <w:sz w:val="18"/>
          <w:szCs w:val="18"/>
        </w:rPr>
        <w:t xml:space="preserve">La prestación de este servicio permite </w:t>
      </w:r>
      <w:r w:rsidR="00F91C3A">
        <w:rPr>
          <w:rFonts w:ascii="Arial" w:eastAsia="Arial" w:hAnsi="Arial" w:cs="Arial"/>
          <w:i/>
          <w:sz w:val="18"/>
          <w:szCs w:val="18"/>
        </w:rPr>
        <w:t xml:space="preserve">regular adecuadamente aquellos </w:t>
      </w:r>
      <w:r w:rsidRPr="00005D66">
        <w:rPr>
          <w:rFonts w:ascii="Arial" w:eastAsia="Arial" w:hAnsi="Arial" w:cs="Arial"/>
          <w:i/>
          <w:sz w:val="18"/>
          <w:szCs w:val="18"/>
        </w:rPr>
        <w:t xml:space="preserve">espacios dedicados a la disposición final de cadáveres, restos y/o cenizas, comprendiendo la inhumación, exhumación, </w:t>
      </w:r>
      <w:proofErr w:type="spellStart"/>
      <w:r w:rsidRPr="00005D66">
        <w:rPr>
          <w:rFonts w:ascii="Arial" w:eastAsia="Arial" w:hAnsi="Arial" w:cs="Arial"/>
          <w:i/>
          <w:sz w:val="18"/>
          <w:szCs w:val="18"/>
        </w:rPr>
        <w:t>reinhumación</w:t>
      </w:r>
      <w:proofErr w:type="spellEnd"/>
      <w:r w:rsidRPr="00005D66">
        <w:rPr>
          <w:rFonts w:ascii="Arial" w:eastAsia="Arial" w:hAnsi="Arial" w:cs="Arial"/>
          <w:i/>
          <w:sz w:val="18"/>
          <w:szCs w:val="18"/>
        </w:rPr>
        <w:t xml:space="preserve"> y cremación de cadáveres así como algunos servicios inherentes a los mismos, señalando que el establecimiento, la conservación, el funcionamiento y operación es competencia de la autoridad municipal, </w:t>
      </w:r>
      <w:r w:rsidRPr="00005D66">
        <w:rPr>
          <w:rFonts w:ascii="Arial" w:eastAsia="Arial" w:hAnsi="Arial" w:cs="Arial"/>
          <w:i/>
          <w:sz w:val="18"/>
          <w:szCs w:val="18"/>
        </w:rPr>
        <w:lastRenderedPageBreak/>
        <w:t>atento a lo previsto por los artículos 1, 2, 3, 13, 71 y demás relativos del Reglamento de Panteones de Guadalajara, vigente.</w:t>
      </w:r>
    </w:p>
    <w:p w14:paraId="218652E3" w14:textId="77777777" w:rsidR="00005D66" w:rsidRPr="00005D66" w:rsidRDefault="00005D66" w:rsidP="00005D66">
      <w:pPr>
        <w:jc w:val="both"/>
        <w:rPr>
          <w:rFonts w:ascii="Arial" w:eastAsia="Arial" w:hAnsi="Arial" w:cs="Arial"/>
          <w:i/>
          <w:sz w:val="18"/>
          <w:szCs w:val="18"/>
        </w:rPr>
      </w:pPr>
    </w:p>
    <w:p w14:paraId="3926883C" w14:textId="77777777" w:rsidR="00005D66" w:rsidRPr="00005D66" w:rsidRDefault="00005D66" w:rsidP="00005D66">
      <w:pPr>
        <w:jc w:val="both"/>
        <w:rPr>
          <w:rFonts w:ascii="Arial" w:eastAsia="Arial" w:hAnsi="Arial" w:cs="Arial"/>
          <w:i/>
          <w:sz w:val="18"/>
          <w:szCs w:val="18"/>
        </w:rPr>
      </w:pPr>
      <w:r w:rsidRPr="00005D66">
        <w:rPr>
          <w:rFonts w:ascii="Arial" w:eastAsia="Arial" w:hAnsi="Arial" w:cs="Arial"/>
          <w:i/>
          <w:sz w:val="18"/>
          <w:szCs w:val="18"/>
        </w:rPr>
        <w:t>Estos espacios son de gran importancia social desde la óptica de sanidad pública, pero también desde la visión histórica y social de una comunidad, ya que alojan la memoria colectiva de las poblaciones y hasta por el contenido de sus manifestaciones en el arte y/o en la arquitectura.</w:t>
      </w:r>
    </w:p>
    <w:p w14:paraId="1645415D" w14:textId="77777777" w:rsidR="00005D66" w:rsidRPr="00005D66" w:rsidRDefault="00005D66" w:rsidP="00005D66">
      <w:pPr>
        <w:jc w:val="both"/>
        <w:rPr>
          <w:rFonts w:ascii="Arial" w:eastAsia="Arial" w:hAnsi="Arial" w:cs="Arial"/>
          <w:i/>
          <w:sz w:val="18"/>
          <w:szCs w:val="18"/>
        </w:rPr>
      </w:pPr>
    </w:p>
    <w:p w14:paraId="79E93EE9" w14:textId="77777777" w:rsidR="00005D66" w:rsidRPr="00005D66" w:rsidRDefault="00005D66" w:rsidP="00005D66">
      <w:pPr>
        <w:jc w:val="both"/>
        <w:rPr>
          <w:rFonts w:ascii="Arial" w:eastAsia="Arial" w:hAnsi="Arial" w:cs="Arial"/>
          <w:i/>
          <w:sz w:val="18"/>
          <w:szCs w:val="18"/>
        </w:rPr>
      </w:pPr>
      <w:r w:rsidRPr="00005D66">
        <w:rPr>
          <w:rFonts w:ascii="Arial" w:eastAsia="Arial" w:hAnsi="Arial" w:cs="Arial"/>
          <w:i/>
          <w:sz w:val="18"/>
          <w:szCs w:val="18"/>
        </w:rPr>
        <w:t>Los panteones por razones médico-sanitarias se trasladaron a las orillas de las ciudades en el siglo XIX y durante el siglo XX se construyeron otros más, atendiendo la necesidades particulares de la metrópoli, sin embargo, y a pesar de las normas establecidas, los panteones han quedado dentro de la zona urbana como consecuencia del crecimiento poblacional, por lo que su ubicación geográfica actual representa una situación de alta importancia que debe atenderse en la justa medida, de ahí la relevancia de los controles sanitarios, normas de bioseguridad y de protección ambiental.</w:t>
      </w:r>
    </w:p>
    <w:p w14:paraId="041F5E58" w14:textId="77777777" w:rsidR="00005D66" w:rsidRPr="00005D66" w:rsidRDefault="00005D66" w:rsidP="00005D66">
      <w:pPr>
        <w:jc w:val="both"/>
        <w:rPr>
          <w:rFonts w:ascii="Arial" w:eastAsia="Arial" w:hAnsi="Arial" w:cs="Arial"/>
          <w:i/>
          <w:sz w:val="18"/>
          <w:szCs w:val="18"/>
        </w:rPr>
      </w:pPr>
    </w:p>
    <w:p w14:paraId="42730673" w14:textId="77777777" w:rsidR="00005D66" w:rsidRPr="00005D66" w:rsidRDefault="00005D66" w:rsidP="00005D66">
      <w:pPr>
        <w:jc w:val="both"/>
        <w:rPr>
          <w:rFonts w:ascii="Arial" w:eastAsia="Arial" w:hAnsi="Arial" w:cs="Arial"/>
          <w:i/>
          <w:sz w:val="18"/>
          <w:szCs w:val="18"/>
        </w:rPr>
      </w:pPr>
      <w:r w:rsidRPr="00005D66">
        <w:rPr>
          <w:rFonts w:ascii="Arial" w:eastAsia="Arial" w:hAnsi="Arial" w:cs="Arial"/>
          <w:i/>
          <w:sz w:val="18"/>
          <w:szCs w:val="18"/>
        </w:rPr>
        <w:t xml:space="preserve">Es por ello que es de suma importancia asegurar el adecuado funcionamiento técnico y administrativo de los panteones, ya que de no hacerlo así, se pueden generar impactos negativos, cuya gravedad se incrementa exponencialmente dada su cercanía física con la población y que pueden presentarse desde el inadecuado manejo de sus residuos, cuando los residuos sólidos y líquidos son dispuestos de forma errónea e insalubre en el drenaje lo que afecta además los cuerpos de agua; así como la generación de fauna nociva, por señalar solo algunas consecuencias desfavorables. </w:t>
      </w:r>
    </w:p>
    <w:p w14:paraId="51CB3142" w14:textId="77777777" w:rsidR="00005D66" w:rsidRPr="00005D66" w:rsidRDefault="00005D66" w:rsidP="00005D66">
      <w:pPr>
        <w:jc w:val="both"/>
        <w:rPr>
          <w:rFonts w:ascii="Arial" w:eastAsia="Arial" w:hAnsi="Arial" w:cs="Arial"/>
          <w:i/>
          <w:sz w:val="18"/>
          <w:szCs w:val="18"/>
        </w:rPr>
      </w:pPr>
    </w:p>
    <w:p w14:paraId="7B2D95C0" w14:textId="672EBE86" w:rsidR="00005D66" w:rsidRPr="00005D66" w:rsidRDefault="00005D66" w:rsidP="00005D66">
      <w:pPr>
        <w:jc w:val="both"/>
        <w:rPr>
          <w:rFonts w:ascii="Arial" w:eastAsia="Arial" w:hAnsi="Arial" w:cs="Arial"/>
          <w:i/>
          <w:sz w:val="18"/>
          <w:szCs w:val="18"/>
        </w:rPr>
      </w:pPr>
      <w:r w:rsidRPr="00005D66">
        <w:rPr>
          <w:rFonts w:ascii="Arial" w:eastAsia="Arial" w:hAnsi="Arial" w:cs="Arial"/>
          <w:i/>
          <w:sz w:val="18"/>
          <w:szCs w:val="18"/>
        </w:rPr>
        <w:t>El Panteón de Mezquitán, ubicado en la Calzada Federalismo Norte número 977, entre las calles Avenida de los Maestros y José Ma. Vigil, en esta ciudad de Guadalajara, es prestigioso por el patrimonio tangible e intangible que resguarda de la sociedad tapatía de finales del siglo XIX y del siglo XX, y en la actualidad es evidente el estado de descuido y abandono en el que se encuentra. El panteón requiere mantenimiento y apoyo al personal que ahí labora, ya que de la visita realizada por la suscrita, se observó el descuido negligente y el estado de grave riesgo que guardan algunas tumbas, con tal grado de afectación que inclusive han sido dictaminadas por protección civil como de alto riesgo, asimismo se percibió la presencia de fauna nociva, y una deficiente recolección de residuos, dada la presencia de una gran cantidad de restos orgánicos y productos inorgánicos amontonados en la parte posterior del citado panteón, porque no habían sido recolectados por</w:t>
      </w:r>
      <w:r w:rsidR="00F91C3A">
        <w:rPr>
          <w:rFonts w:ascii="Arial" w:eastAsia="Arial" w:hAnsi="Arial" w:cs="Arial"/>
          <w:i/>
          <w:sz w:val="18"/>
          <w:szCs w:val="18"/>
        </w:rPr>
        <w:t xml:space="preserve"> el área responsable; así como </w:t>
      </w:r>
      <w:r w:rsidRPr="00005D66">
        <w:rPr>
          <w:rFonts w:ascii="Arial" w:eastAsia="Arial" w:hAnsi="Arial" w:cs="Arial"/>
          <w:i/>
          <w:sz w:val="18"/>
          <w:szCs w:val="18"/>
        </w:rPr>
        <w:t>la notoria carencia de insumos básicos, como equipo de protección o herramientas de trabajo para la prestación del servicio del personal que ahí labora.</w:t>
      </w:r>
    </w:p>
    <w:p w14:paraId="1ED6F2B8" w14:textId="77777777" w:rsidR="00005D66" w:rsidRPr="00005D66" w:rsidRDefault="00005D66" w:rsidP="00005D66">
      <w:pPr>
        <w:jc w:val="both"/>
        <w:rPr>
          <w:rFonts w:ascii="Arial" w:eastAsia="Arial" w:hAnsi="Arial" w:cs="Arial"/>
          <w:i/>
          <w:sz w:val="18"/>
          <w:szCs w:val="18"/>
        </w:rPr>
      </w:pPr>
    </w:p>
    <w:p w14:paraId="372A3C02" w14:textId="221C5BB7" w:rsidR="00005D66" w:rsidRPr="00005D66" w:rsidRDefault="00005D66" w:rsidP="00005D66">
      <w:pPr>
        <w:jc w:val="both"/>
        <w:rPr>
          <w:rFonts w:ascii="Arial" w:eastAsia="Arial" w:hAnsi="Arial" w:cs="Arial"/>
          <w:i/>
          <w:sz w:val="18"/>
          <w:szCs w:val="18"/>
        </w:rPr>
      </w:pPr>
      <w:r w:rsidRPr="00005D66">
        <w:rPr>
          <w:rFonts w:ascii="Arial" w:eastAsia="Arial" w:hAnsi="Arial" w:cs="Arial"/>
          <w:i/>
          <w:sz w:val="18"/>
          <w:szCs w:val="18"/>
        </w:rPr>
        <w:t>De igual forma, se advirtió la imperiosa necesidad de atender y fortalecer la seguridad física del inmueble, ya que constantemente ese espacio es víctima de robos, saqueos y hasta de utilización indebida de sus instalaciones; de ahí que es imprescindible implementar medidas de protección orientadas a evitar accesos no a</w:t>
      </w:r>
      <w:r w:rsidR="00F91C3A">
        <w:rPr>
          <w:rFonts w:ascii="Arial" w:eastAsia="Arial" w:hAnsi="Arial" w:cs="Arial"/>
          <w:i/>
          <w:sz w:val="18"/>
          <w:szCs w:val="18"/>
        </w:rPr>
        <w:t xml:space="preserve">utorizados a sus instalaciones </w:t>
      </w:r>
      <w:r w:rsidRPr="00005D66">
        <w:rPr>
          <w:rFonts w:ascii="Arial" w:eastAsia="Arial" w:hAnsi="Arial" w:cs="Arial"/>
          <w:i/>
          <w:sz w:val="18"/>
          <w:szCs w:val="18"/>
        </w:rPr>
        <w:t xml:space="preserve">así como provocar un ambiente seguro para el personal que ahí labora así como proteger los activos e instalaciones de alto valor patrimonial que ahí se localizan. </w:t>
      </w:r>
    </w:p>
    <w:p w14:paraId="6A4CF749" w14:textId="77777777" w:rsidR="00005D66" w:rsidRPr="00005D66" w:rsidRDefault="00005D66" w:rsidP="00005D66">
      <w:pPr>
        <w:jc w:val="both"/>
        <w:rPr>
          <w:rFonts w:ascii="Arial" w:eastAsia="Arial" w:hAnsi="Arial" w:cs="Arial"/>
          <w:i/>
          <w:sz w:val="18"/>
          <w:szCs w:val="18"/>
        </w:rPr>
      </w:pPr>
    </w:p>
    <w:p w14:paraId="25B78E34" w14:textId="77777777" w:rsidR="00005D66" w:rsidRPr="00005D66" w:rsidRDefault="00005D66" w:rsidP="00005D66">
      <w:pPr>
        <w:jc w:val="both"/>
        <w:rPr>
          <w:rFonts w:ascii="Arial" w:eastAsia="Arial" w:hAnsi="Arial" w:cs="Arial"/>
          <w:i/>
          <w:sz w:val="18"/>
          <w:szCs w:val="18"/>
        </w:rPr>
      </w:pPr>
      <w:r w:rsidRPr="00005D66">
        <w:rPr>
          <w:rFonts w:ascii="Arial" w:eastAsia="Arial" w:hAnsi="Arial" w:cs="Arial"/>
          <w:i/>
          <w:sz w:val="18"/>
          <w:szCs w:val="18"/>
        </w:rPr>
        <w:t xml:space="preserve">Por ello la autoridad municipal, como encargada directa de la prestación de este servicio, debe destinar recursos públicos para asegurar que la operación del Panteón de Mezquitán cumpla con la normatividad sanitaria, administrativa y laboral que rige al ayuntamiento y con ello garantizar que los ciudadanos cuenten con un </w:t>
      </w:r>
      <w:r w:rsidRPr="00005D66">
        <w:rPr>
          <w:rFonts w:ascii="Arial" w:eastAsia="Arial" w:hAnsi="Arial" w:cs="Arial"/>
          <w:b/>
          <w:i/>
          <w:sz w:val="18"/>
          <w:szCs w:val="18"/>
        </w:rPr>
        <w:t>espacio digno</w:t>
      </w:r>
      <w:r w:rsidRPr="00005D66">
        <w:rPr>
          <w:rFonts w:ascii="Arial" w:eastAsia="Arial" w:hAnsi="Arial" w:cs="Arial"/>
          <w:i/>
          <w:sz w:val="18"/>
          <w:szCs w:val="18"/>
        </w:rPr>
        <w:t xml:space="preserve"> para realizar la inhumación y visita de sus seres queridos, así como reivindicar su posición como uno de los espacios públicos de la ciudad que cuenta con una importante cantidad de mausoleos que se convierten en </w:t>
      </w:r>
      <w:r w:rsidRPr="00005D66">
        <w:rPr>
          <w:rFonts w:ascii="Arial" w:eastAsia="Arial" w:hAnsi="Arial" w:cs="Arial"/>
          <w:b/>
          <w:i/>
          <w:sz w:val="18"/>
          <w:szCs w:val="18"/>
        </w:rPr>
        <w:t xml:space="preserve">manifestaciones culturales </w:t>
      </w:r>
      <w:r w:rsidRPr="00005D66">
        <w:rPr>
          <w:rFonts w:ascii="Arial" w:eastAsia="Arial" w:hAnsi="Arial" w:cs="Arial"/>
          <w:i/>
          <w:sz w:val="18"/>
          <w:szCs w:val="18"/>
        </w:rPr>
        <w:t xml:space="preserve">que son de riqueza cultural invaluable y que se pueden perder por falta de mantenimiento y conservación. </w:t>
      </w:r>
    </w:p>
    <w:p w14:paraId="0DD71CD6" w14:textId="77777777" w:rsidR="00005D66" w:rsidRPr="00005D66" w:rsidRDefault="00005D66" w:rsidP="00005D66">
      <w:pPr>
        <w:jc w:val="both"/>
        <w:rPr>
          <w:rFonts w:ascii="Arial" w:eastAsia="Arial" w:hAnsi="Arial" w:cs="Arial"/>
          <w:i/>
          <w:sz w:val="18"/>
          <w:szCs w:val="18"/>
        </w:rPr>
      </w:pPr>
    </w:p>
    <w:p w14:paraId="1079FD36" w14:textId="0A77F72E" w:rsidR="00005D66" w:rsidRPr="00005D66" w:rsidRDefault="00005D66" w:rsidP="00005D66">
      <w:pPr>
        <w:jc w:val="both"/>
        <w:rPr>
          <w:rFonts w:ascii="Arial" w:eastAsia="Arial" w:hAnsi="Arial" w:cs="Arial"/>
          <w:i/>
          <w:sz w:val="18"/>
          <w:szCs w:val="18"/>
        </w:rPr>
      </w:pPr>
      <w:r w:rsidRPr="00005D66">
        <w:rPr>
          <w:rFonts w:ascii="Arial" w:eastAsia="Arial" w:hAnsi="Arial" w:cs="Arial"/>
          <w:i/>
          <w:sz w:val="18"/>
          <w:szCs w:val="18"/>
        </w:rPr>
        <w:t>Nuestra resp</w:t>
      </w:r>
      <w:r w:rsidR="00F91C3A">
        <w:rPr>
          <w:rFonts w:ascii="Arial" w:eastAsia="Arial" w:hAnsi="Arial" w:cs="Arial"/>
          <w:i/>
          <w:sz w:val="18"/>
          <w:szCs w:val="18"/>
        </w:rPr>
        <w:t xml:space="preserve">onsabilidad es cumplir con una </w:t>
      </w:r>
      <w:r w:rsidRPr="00005D66">
        <w:rPr>
          <w:rFonts w:ascii="Arial" w:eastAsia="Arial" w:hAnsi="Arial" w:cs="Arial"/>
          <w:i/>
          <w:sz w:val="18"/>
          <w:szCs w:val="18"/>
        </w:rPr>
        <w:t>óptima prestación de los servicios públicos, así como del funcionamiento de esta administración, con base en lo dispuesto en el Código de Gobierno Municipal de Guadalajara y en la normatividad aplicable, por lo que se hace patente que en el Panteón de Mezquitán debemos asegurarnos que se cumpla con las leyes, reglamentos y demás normatividad municipal vigente y aplicable y brinde el adecuado servicio a la ciudadanía.</w:t>
      </w:r>
    </w:p>
    <w:p w14:paraId="32F3AE53" w14:textId="77777777" w:rsidR="00005D66" w:rsidRPr="00005D66" w:rsidRDefault="00005D66" w:rsidP="00005D66">
      <w:pPr>
        <w:jc w:val="both"/>
        <w:rPr>
          <w:rFonts w:ascii="Arial" w:eastAsia="Arial" w:hAnsi="Arial" w:cs="Arial"/>
          <w:i/>
          <w:sz w:val="18"/>
          <w:szCs w:val="18"/>
        </w:rPr>
      </w:pPr>
    </w:p>
    <w:p w14:paraId="49737859" w14:textId="77777777" w:rsidR="00005D66" w:rsidRPr="00005D66" w:rsidRDefault="00005D66" w:rsidP="00005D66">
      <w:pPr>
        <w:jc w:val="both"/>
        <w:rPr>
          <w:rFonts w:ascii="Arial" w:eastAsia="Arial" w:hAnsi="Arial" w:cs="Arial"/>
          <w:b/>
          <w:i/>
          <w:sz w:val="18"/>
          <w:szCs w:val="18"/>
        </w:rPr>
      </w:pPr>
      <w:r w:rsidRPr="00005D66">
        <w:rPr>
          <w:rFonts w:ascii="Arial" w:eastAsia="Arial" w:hAnsi="Arial" w:cs="Arial"/>
          <w:i/>
          <w:sz w:val="18"/>
          <w:szCs w:val="18"/>
        </w:rPr>
        <w:t xml:space="preserve">Es por todo lo anterior que, presento a este Honorable Órgano Colegiado, la presente </w:t>
      </w:r>
      <w:r w:rsidRPr="00005D66">
        <w:rPr>
          <w:rFonts w:ascii="Arial" w:eastAsia="Arial" w:hAnsi="Arial" w:cs="Arial"/>
          <w:b/>
          <w:i/>
          <w:sz w:val="18"/>
          <w:szCs w:val="18"/>
        </w:rPr>
        <w:t xml:space="preserve">Iniciativa de Acuerdo con carácter de Dictamen, para el mantenimiento y conservación del Panteón de Mezquitán, </w:t>
      </w:r>
      <w:r w:rsidRPr="00005D66">
        <w:rPr>
          <w:rFonts w:ascii="Arial" w:eastAsia="Arial" w:hAnsi="Arial" w:cs="Arial"/>
          <w:i/>
          <w:sz w:val="18"/>
          <w:szCs w:val="18"/>
        </w:rPr>
        <w:t xml:space="preserve">de conformidad con lo siguiente: </w:t>
      </w:r>
    </w:p>
    <w:p w14:paraId="4B766075" w14:textId="77777777" w:rsidR="00005D66" w:rsidRPr="00005D66" w:rsidRDefault="00005D66" w:rsidP="00005D66">
      <w:pPr>
        <w:jc w:val="center"/>
        <w:rPr>
          <w:rFonts w:ascii="Arial" w:eastAsia="Arial" w:hAnsi="Arial" w:cs="Arial"/>
          <w:b/>
          <w:i/>
          <w:sz w:val="18"/>
          <w:szCs w:val="18"/>
        </w:rPr>
      </w:pPr>
      <w:r w:rsidRPr="00005D66">
        <w:rPr>
          <w:rFonts w:ascii="Arial" w:eastAsia="Arial" w:hAnsi="Arial" w:cs="Arial"/>
          <w:b/>
          <w:i/>
          <w:sz w:val="18"/>
          <w:szCs w:val="18"/>
        </w:rPr>
        <w:t>Fundamento jurídico:</w:t>
      </w:r>
    </w:p>
    <w:p w14:paraId="175F36F5" w14:textId="77777777" w:rsidR="00005D66" w:rsidRPr="00005D66" w:rsidRDefault="00005D66" w:rsidP="00005D66">
      <w:pPr>
        <w:jc w:val="center"/>
        <w:rPr>
          <w:rFonts w:ascii="Arial" w:eastAsia="Arial" w:hAnsi="Arial" w:cs="Arial"/>
          <w:b/>
          <w:i/>
          <w:sz w:val="18"/>
          <w:szCs w:val="18"/>
        </w:rPr>
      </w:pPr>
    </w:p>
    <w:p w14:paraId="3ACC0F4C" w14:textId="6AE9BA25" w:rsidR="00005D66" w:rsidRPr="00005D66" w:rsidRDefault="00005D66" w:rsidP="00005D66">
      <w:pPr>
        <w:jc w:val="both"/>
        <w:rPr>
          <w:rFonts w:ascii="Arial" w:eastAsia="Arial" w:hAnsi="Arial" w:cs="Arial"/>
          <w:i/>
          <w:sz w:val="18"/>
          <w:szCs w:val="18"/>
        </w:rPr>
      </w:pPr>
      <w:r w:rsidRPr="00005D66">
        <w:rPr>
          <w:rFonts w:ascii="Arial" w:eastAsia="Arial" w:hAnsi="Arial" w:cs="Arial"/>
          <w:i/>
          <w:sz w:val="18"/>
          <w:szCs w:val="18"/>
        </w:rPr>
        <w:t>Brinda sustento a lo anterior, lo previsto en los artículos 4, quinto párrafo, y 115, fracción III, inciso e), de la Constitución Política de los Estados Uni</w:t>
      </w:r>
      <w:r w:rsidR="00F91C3A">
        <w:rPr>
          <w:rFonts w:ascii="Arial" w:eastAsia="Arial" w:hAnsi="Arial" w:cs="Arial"/>
          <w:i/>
          <w:sz w:val="18"/>
          <w:szCs w:val="18"/>
        </w:rPr>
        <w:t xml:space="preserve">dos Mexicanos; 79, fracción VI </w:t>
      </w:r>
      <w:r w:rsidRPr="00005D66">
        <w:rPr>
          <w:rFonts w:ascii="Arial" w:eastAsia="Arial" w:hAnsi="Arial" w:cs="Arial"/>
          <w:i/>
          <w:sz w:val="18"/>
          <w:szCs w:val="18"/>
        </w:rPr>
        <w:t xml:space="preserve">de la Constitución Política del Estado de Jalisco; 37 y 41 fracción II, de la Ley del Gobierno y la Administración Pública Municipal de Jalisco; 243, </w:t>
      </w:r>
      <w:r w:rsidRPr="00005D66">
        <w:rPr>
          <w:rFonts w:ascii="Arial" w:eastAsia="Arial" w:hAnsi="Arial" w:cs="Arial"/>
          <w:i/>
          <w:sz w:val="18"/>
          <w:szCs w:val="18"/>
        </w:rPr>
        <w:lastRenderedPageBreak/>
        <w:t>246, fracción V, del Código de Gobierno Municipal de Guadalajara; y 1, 2, 3, 13, 71 y demás relativos del Reglamento de Panteones de Guadalajara, vigente.</w:t>
      </w:r>
    </w:p>
    <w:p w14:paraId="4173BC96" w14:textId="77777777" w:rsidR="00005D66" w:rsidRPr="00005D66" w:rsidRDefault="00005D66" w:rsidP="00005D66">
      <w:pPr>
        <w:pBdr>
          <w:top w:val="nil"/>
          <w:left w:val="nil"/>
          <w:bottom w:val="nil"/>
          <w:right w:val="nil"/>
          <w:between w:val="nil"/>
        </w:pBdr>
        <w:ind w:left="426"/>
        <w:jc w:val="both"/>
        <w:rPr>
          <w:rFonts w:ascii="Arial" w:eastAsia="Arial" w:hAnsi="Arial" w:cs="Arial"/>
          <w:i/>
          <w:color w:val="000000"/>
          <w:sz w:val="18"/>
          <w:szCs w:val="18"/>
        </w:rPr>
      </w:pPr>
    </w:p>
    <w:p w14:paraId="1016A880" w14:textId="77777777" w:rsidR="00005D66" w:rsidRPr="00005D66" w:rsidRDefault="00005D66" w:rsidP="00005D66">
      <w:pPr>
        <w:jc w:val="both"/>
        <w:rPr>
          <w:rFonts w:ascii="Arial" w:eastAsia="Arial" w:hAnsi="Arial" w:cs="Arial"/>
          <w:i/>
          <w:sz w:val="18"/>
          <w:szCs w:val="18"/>
        </w:rPr>
      </w:pPr>
      <w:r w:rsidRPr="00005D66">
        <w:rPr>
          <w:rFonts w:ascii="Arial" w:eastAsia="Arial" w:hAnsi="Arial" w:cs="Arial"/>
          <w:i/>
          <w:sz w:val="18"/>
          <w:szCs w:val="18"/>
        </w:rPr>
        <w:t xml:space="preserve">Asimismo, atendiendo a lo previsto por el artículo 91, fracción II, del Código de Gobierno Municipal de Guadalajara, presento esta </w:t>
      </w:r>
      <w:r w:rsidRPr="00005D66">
        <w:rPr>
          <w:rFonts w:ascii="Arial" w:eastAsia="Arial" w:hAnsi="Arial" w:cs="Arial"/>
          <w:b/>
          <w:i/>
          <w:sz w:val="18"/>
          <w:szCs w:val="18"/>
        </w:rPr>
        <w:t>Iniciativa de Acuerdo</w:t>
      </w:r>
      <w:r w:rsidRPr="00005D66">
        <w:rPr>
          <w:rFonts w:ascii="Arial" w:eastAsia="Arial" w:hAnsi="Arial" w:cs="Arial"/>
          <w:i/>
          <w:sz w:val="18"/>
          <w:szCs w:val="18"/>
        </w:rPr>
        <w:t>, cumpliendo para ello con</w:t>
      </w:r>
      <w:r w:rsidRPr="00005D66">
        <w:rPr>
          <w:rFonts w:ascii="Arial" w:eastAsia="Arial" w:hAnsi="Arial" w:cs="Arial"/>
          <w:b/>
          <w:i/>
          <w:sz w:val="18"/>
          <w:szCs w:val="18"/>
        </w:rPr>
        <w:t xml:space="preserve"> </w:t>
      </w:r>
      <w:r w:rsidRPr="00005D66">
        <w:rPr>
          <w:rFonts w:ascii="Arial" w:eastAsia="Arial" w:hAnsi="Arial" w:cs="Arial"/>
          <w:i/>
          <w:sz w:val="18"/>
          <w:szCs w:val="18"/>
        </w:rPr>
        <w:t>los requisitos que marca la normatividad citada, siendo los siguientes,</w:t>
      </w:r>
    </w:p>
    <w:p w14:paraId="504B0074" w14:textId="77777777" w:rsidR="00005D66" w:rsidRPr="00005D66" w:rsidRDefault="00005D66" w:rsidP="00005D66">
      <w:pPr>
        <w:jc w:val="both"/>
        <w:rPr>
          <w:rFonts w:ascii="Arial" w:eastAsia="Arial" w:hAnsi="Arial" w:cs="Arial"/>
          <w:i/>
          <w:sz w:val="18"/>
          <w:szCs w:val="18"/>
        </w:rPr>
      </w:pPr>
    </w:p>
    <w:p w14:paraId="685D46B1" w14:textId="77777777" w:rsidR="00005D66" w:rsidRPr="00005D66" w:rsidRDefault="00005D66" w:rsidP="00005D66">
      <w:pPr>
        <w:jc w:val="both"/>
        <w:rPr>
          <w:rFonts w:ascii="Arial" w:eastAsia="Arial" w:hAnsi="Arial" w:cs="Arial"/>
          <w:b/>
          <w:i/>
          <w:sz w:val="18"/>
          <w:szCs w:val="18"/>
        </w:rPr>
      </w:pPr>
      <w:r w:rsidRPr="00005D66">
        <w:rPr>
          <w:rFonts w:ascii="Arial" w:eastAsia="Arial" w:hAnsi="Arial" w:cs="Arial"/>
          <w:b/>
          <w:i/>
          <w:sz w:val="18"/>
          <w:szCs w:val="18"/>
        </w:rPr>
        <w:t>a) Objeto:</w:t>
      </w:r>
    </w:p>
    <w:p w14:paraId="5D6DEB5C" w14:textId="77777777" w:rsidR="00005D66" w:rsidRPr="00005D66" w:rsidRDefault="00005D66" w:rsidP="00005D66">
      <w:pPr>
        <w:jc w:val="both"/>
        <w:rPr>
          <w:rFonts w:ascii="Arial" w:eastAsia="Arial" w:hAnsi="Arial" w:cs="Arial"/>
          <w:i/>
          <w:sz w:val="18"/>
          <w:szCs w:val="18"/>
        </w:rPr>
      </w:pPr>
    </w:p>
    <w:p w14:paraId="5CEB1A50" w14:textId="77777777" w:rsidR="00005D66" w:rsidRPr="00005D66" w:rsidRDefault="00005D66" w:rsidP="00005D66">
      <w:pPr>
        <w:jc w:val="both"/>
        <w:rPr>
          <w:rFonts w:ascii="Arial" w:eastAsia="Arial" w:hAnsi="Arial" w:cs="Arial"/>
          <w:i/>
          <w:sz w:val="18"/>
          <w:szCs w:val="18"/>
        </w:rPr>
      </w:pPr>
      <w:r w:rsidRPr="00005D66">
        <w:rPr>
          <w:rFonts w:ascii="Arial" w:eastAsia="Arial" w:hAnsi="Arial" w:cs="Arial"/>
          <w:i/>
          <w:sz w:val="18"/>
          <w:szCs w:val="18"/>
        </w:rPr>
        <w:t>Vigilar el adecuado funcionamiento del Panteón de Mezquitán así como sus condiciones de operación, para lograr un óptimo cumplimiento a los parámetros de salud pública y laborales aplicables.</w:t>
      </w:r>
    </w:p>
    <w:p w14:paraId="425D4C80" w14:textId="77777777" w:rsidR="00005D66" w:rsidRPr="00005D66" w:rsidRDefault="00005D66" w:rsidP="00005D66">
      <w:pPr>
        <w:jc w:val="both"/>
        <w:rPr>
          <w:rFonts w:ascii="Arial" w:eastAsia="Arial" w:hAnsi="Arial" w:cs="Arial"/>
          <w:b/>
          <w:i/>
          <w:sz w:val="18"/>
          <w:szCs w:val="18"/>
        </w:rPr>
      </w:pPr>
    </w:p>
    <w:p w14:paraId="104C9163" w14:textId="77777777" w:rsidR="00005D66" w:rsidRPr="00005D66" w:rsidRDefault="00005D66" w:rsidP="00005D66">
      <w:pPr>
        <w:jc w:val="both"/>
        <w:rPr>
          <w:rFonts w:ascii="Arial" w:eastAsia="Arial" w:hAnsi="Arial" w:cs="Arial"/>
          <w:b/>
          <w:i/>
          <w:sz w:val="18"/>
          <w:szCs w:val="18"/>
        </w:rPr>
      </w:pPr>
      <w:r w:rsidRPr="00005D66">
        <w:rPr>
          <w:rFonts w:ascii="Arial" w:eastAsia="Arial" w:hAnsi="Arial" w:cs="Arial"/>
          <w:b/>
          <w:i/>
          <w:sz w:val="18"/>
          <w:szCs w:val="18"/>
        </w:rPr>
        <w:t>b) Materia que se pretende regular</w:t>
      </w:r>
    </w:p>
    <w:p w14:paraId="64722FFF" w14:textId="77777777" w:rsidR="00005D66" w:rsidRPr="00005D66" w:rsidRDefault="00005D66" w:rsidP="00005D66">
      <w:pPr>
        <w:jc w:val="both"/>
        <w:rPr>
          <w:rFonts w:ascii="Arial" w:eastAsia="Arial" w:hAnsi="Arial" w:cs="Arial"/>
          <w:i/>
          <w:sz w:val="18"/>
          <w:szCs w:val="18"/>
        </w:rPr>
      </w:pPr>
    </w:p>
    <w:p w14:paraId="0BA829D9" w14:textId="77777777" w:rsidR="00005D66" w:rsidRPr="00005D66" w:rsidRDefault="00005D66" w:rsidP="00005D66">
      <w:pPr>
        <w:jc w:val="both"/>
        <w:rPr>
          <w:rFonts w:ascii="Arial" w:eastAsia="Arial" w:hAnsi="Arial" w:cs="Arial"/>
          <w:i/>
          <w:sz w:val="18"/>
          <w:szCs w:val="18"/>
        </w:rPr>
      </w:pPr>
      <w:r w:rsidRPr="00005D66">
        <w:rPr>
          <w:rFonts w:ascii="Arial" w:eastAsia="Arial" w:hAnsi="Arial" w:cs="Arial"/>
          <w:i/>
          <w:sz w:val="18"/>
          <w:szCs w:val="18"/>
        </w:rPr>
        <w:t xml:space="preserve">En materia administrativa, revisar y asegurar el adecuado funcionamiento y operación del Panteón de Mezquitán. </w:t>
      </w:r>
    </w:p>
    <w:p w14:paraId="4D5A2600" w14:textId="77777777" w:rsidR="00005D66" w:rsidRPr="00005D66" w:rsidRDefault="00005D66" w:rsidP="00005D66">
      <w:pPr>
        <w:jc w:val="both"/>
        <w:rPr>
          <w:rFonts w:ascii="Arial" w:eastAsia="Arial" w:hAnsi="Arial" w:cs="Arial"/>
          <w:i/>
          <w:sz w:val="18"/>
          <w:szCs w:val="18"/>
        </w:rPr>
      </w:pPr>
    </w:p>
    <w:p w14:paraId="1670A25F" w14:textId="77777777" w:rsidR="00005D66" w:rsidRPr="00005D66" w:rsidRDefault="00005D66" w:rsidP="00005D66">
      <w:pPr>
        <w:jc w:val="both"/>
        <w:rPr>
          <w:rFonts w:ascii="Arial" w:eastAsia="Arial" w:hAnsi="Arial" w:cs="Arial"/>
          <w:b/>
          <w:i/>
          <w:sz w:val="18"/>
          <w:szCs w:val="18"/>
        </w:rPr>
      </w:pPr>
      <w:r w:rsidRPr="00005D66">
        <w:rPr>
          <w:rFonts w:ascii="Arial" w:eastAsia="Arial" w:hAnsi="Arial" w:cs="Arial"/>
          <w:b/>
          <w:i/>
          <w:sz w:val="18"/>
          <w:szCs w:val="18"/>
        </w:rPr>
        <w:t>c) Repercusiones jurídicas, presupuestales, laborales y sociales</w:t>
      </w:r>
    </w:p>
    <w:p w14:paraId="7A11DE37" w14:textId="77777777" w:rsidR="00005D66" w:rsidRPr="00005D66" w:rsidRDefault="00005D66" w:rsidP="00005D66">
      <w:pPr>
        <w:jc w:val="both"/>
        <w:rPr>
          <w:rFonts w:ascii="Arial" w:eastAsia="Arial" w:hAnsi="Arial" w:cs="Arial"/>
          <w:b/>
          <w:i/>
          <w:sz w:val="18"/>
          <w:szCs w:val="18"/>
        </w:rPr>
      </w:pPr>
    </w:p>
    <w:p w14:paraId="1A86DDAB" w14:textId="77777777" w:rsidR="00005D66" w:rsidRPr="00005D66" w:rsidRDefault="00005D66" w:rsidP="00005D66">
      <w:pPr>
        <w:jc w:val="both"/>
        <w:rPr>
          <w:rFonts w:ascii="Arial" w:eastAsia="Arial" w:hAnsi="Arial" w:cs="Arial"/>
          <w:i/>
          <w:sz w:val="18"/>
          <w:szCs w:val="18"/>
        </w:rPr>
      </w:pPr>
      <w:r w:rsidRPr="00005D66">
        <w:rPr>
          <w:rFonts w:ascii="Arial" w:eastAsia="Arial" w:hAnsi="Arial" w:cs="Arial"/>
          <w:i/>
          <w:sz w:val="18"/>
          <w:szCs w:val="18"/>
          <w:u w:val="single"/>
        </w:rPr>
        <w:t>Repercusiones jurídicas y laborales:</w:t>
      </w:r>
      <w:r w:rsidRPr="00005D66">
        <w:rPr>
          <w:rFonts w:ascii="Arial" w:eastAsia="Arial" w:hAnsi="Arial" w:cs="Arial"/>
          <w:i/>
          <w:sz w:val="18"/>
          <w:szCs w:val="18"/>
        </w:rPr>
        <w:t xml:space="preserve"> No existen. </w:t>
      </w:r>
    </w:p>
    <w:p w14:paraId="42F29BFF" w14:textId="77777777" w:rsidR="00005D66" w:rsidRPr="00005D66" w:rsidRDefault="00005D66" w:rsidP="00005D66">
      <w:pPr>
        <w:jc w:val="both"/>
        <w:rPr>
          <w:rFonts w:ascii="Arial" w:eastAsia="Arial" w:hAnsi="Arial" w:cs="Arial"/>
          <w:b/>
          <w:i/>
          <w:sz w:val="18"/>
          <w:szCs w:val="18"/>
        </w:rPr>
      </w:pPr>
    </w:p>
    <w:p w14:paraId="70576C49" w14:textId="77777777" w:rsidR="00005D66" w:rsidRPr="00005D66" w:rsidRDefault="00005D66" w:rsidP="00005D66">
      <w:pPr>
        <w:jc w:val="both"/>
        <w:rPr>
          <w:rFonts w:ascii="Arial" w:eastAsia="Arial" w:hAnsi="Arial" w:cs="Arial"/>
          <w:i/>
          <w:sz w:val="18"/>
          <w:szCs w:val="18"/>
        </w:rPr>
      </w:pPr>
      <w:r w:rsidRPr="00005D66">
        <w:rPr>
          <w:rFonts w:ascii="Arial" w:eastAsia="Arial" w:hAnsi="Arial" w:cs="Arial"/>
          <w:i/>
          <w:sz w:val="18"/>
          <w:szCs w:val="18"/>
          <w:u w:val="single"/>
        </w:rPr>
        <w:t>Repercusiones presupuestales</w:t>
      </w:r>
      <w:r w:rsidRPr="00005D66">
        <w:rPr>
          <w:rFonts w:ascii="Arial" w:eastAsia="Arial" w:hAnsi="Arial" w:cs="Arial"/>
          <w:i/>
          <w:sz w:val="18"/>
          <w:szCs w:val="18"/>
        </w:rPr>
        <w:t xml:space="preserve">: Ninguna extraordinaria, ya que las acciones propuestas se ejercerán con el presupuesto municipal asignado a la operación del Panteón de Mezquitán, sin que sea necesario un gasto adicional al presupuestado para este fin. </w:t>
      </w:r>
    </w:p>
    <w:p w14:paraId="64E226E0" w14:textId="77777777" w:rsidR="00005D66" w:rsidRPr="00005D66" w:rsidRDefault="00005D66" w:rsidP="00005D66">
      <w:pPr>
        <w:jc w:val="both"/>
        <w:rPr>
          <w:rFonts w:ascii="Arial" w:eastAsia="Arial" w:hAnsi="Arial" w:cs="Arial"/>
          <w:b/>
          <w:i/>
          <w:sz w:val="18"/>
          <w:szCs w:val="18"/>
        </w:rPr>
      </w:pPr>
    </w:p>
    <w:p w14:paraId="52FA510A" w14:textId="77777777" w:rsidR="00005D66" w:rsidRPr="00005D66" w:rsidRDefault="00005D66" w:rsidP="00005D66">
      <w:pPr>
        <w:jc w:val="both"/>
        <w:rPr>
          <w:rFonts w:ascii="Arial" w:eastAsia="Arial" w:hAnsi="Arial" w:cs="Arial"/>
          <w:i/>
          <w:sz w:val="18"/>
          <w:szCs w:val="18"/>
        </w:rPr>
      </w:pPr>
      <w:r w:rsidRPr="00005D66">
        <w:rPr>
          <w:rFonts w:ascii="Arial" w:eastAsia="Arial" w:hAnsi="Arial" w:cs="Arial"/>
          <w:i/>
          <w:sz w:val="18"/>
          <w:szCs w:val="18"/>
          <w:u w:val="single"/>
        </w:rPr>
        <w:t>Repercusiones Sociales:</w:t>
      </w:r>
      <w:r w:rsidRPr="00005D66">
        <w:rPr>
          <w:rFonts w:ascii="Arial" w:eastAsia="Arial" w:hAnsi="Arial" w:cs="Arial"/>
          <w:i/>
          <w:sz w:val="18"/>
          <w:szCs w:val="18"/>
        </w:rPr>
        <w:t xml:space="preserve"> Es un beneficio directo para la sociedad tapatía el asegurar el adecuado funcionamiento y operación del Panteón de Mezquitán que cumpla con los parámetros que marca la normatividad municipal. </w:t>
      </w:r>
    </w:p>
    <w:p w14:paraId="6803DB86" w14:textId="77777777" w:rsidR="00005D66" w:rsidRPr="00005D66" w:rsidRDefault="00005D66" w:rsidP="00005D66">
      <w:pPr>
        <w:jc w:val="both"/>
        <w:rPr>
          <w:rFonts w:ascii="Arial" w:eastAsia="Arial" w:hAnsi="Arial" w:cs="Arial"/>
          <w:i/>
          <w:sz w:val="18"/>
          <w:szCs w:val="18"/>
        </w:rPr>
      </w:pPr>
    </w:p>
    <w:p w14:paraId="77099D49" w14:textId="77777777" w:rsidR="00005D66" w:rsidRPr="00005D66" w:rsidRDefault="00005D66" w:rsidP="00005D66">
      <w:pPr>
        <w:jc w:val="both"/>
        <w:rPr>
          <w:rFonts w:ascii="Arial" w:eastAsia="Arial" w:hAnsi="Arial" w:cs="Arial"/>
          <w:b/>
          <w:i/>
          <w:sz w:val="18"/>
          <w:szCs w:val="18"/>
        </w:rPr>
      </w:pPr>
      <w:r w:rsidRPr="00005D66">
        <w:rPr>
          <w:rFonts w:ascii="Arial" w:eastAsia="Arial" w:hAnsi="Arial" w:cs="Arial"/>
          <w:i/>
          <w:sz w:val="18"/>
          <w:szCs w:val="18"/>
        </w:rPr>
        <w:t xml:space="preserve">La iniciativa de </w:t>
      </w:r>
      <w:r w:rsidRPr="00005D66">
        <w:rPr>
          <w:rFonts w:ascii="Arial" w:eastAsia="Arial" w:hAnsi="Arial" w:cs="Arial"/>
          <w:b/>
          <w:i/>
          <w:sz w:val="18"/>
          <w:szCs w:val="18"/>
        </w:rPr>
        <w:t>Punto de</w:t>
      </w:r>
      <w:r w:rsidRPr="00005D66">
        <w:rPr>
          <w:rFonts w:ascii="Arial" w:eastAsia="Arial" w:hAnsi="Arial" w:cs="Arial"/>
          <w:i/>
          <w:sz w:val="18"/>
          <w:szCs w:val="18"/>
        </w:rPr>
        <w:t xml:space="preserve"> </w:t>
      </w:r>
      <w:r w:rsidRPr="00005D66">
        <w:rPr>
          <w:rFonts w:ascii="Arial" w:eastAsia="Arial" w:hAnsi="Arial" w:cs="Arial"/>
          <w:b/>
          <w:i/>
          <w:sz w:val="18"/>
          <w:szCs w:val="18"/>
        </w:rPr>
        <w:t xml:space="preserve">Acuerdo </w:t>
      </w:r>
      <w:r w:rsidRPr="00005D66">
        <w:rPr>
          <w:rFonts w:ascii="Arial" w:eastAsia="Arial" w:hAnsi="Arial" w:cs="Arial"/>
          <w:i/>
          <w:sz w:val="18"/>
          <w:szCs w:val="18"/>
        </w:rPr>
        <w:t>propuesta, es la siguiente:</w:t>
      </w:r>
    </w:p>
    <w:p w14:paraId="46E3F227" w14:textId="77777777" w:rsidR="00005D66" w:rsidRPr="00005D66" w:rsidRDefault="00005D66" w:rsidP="00005D66">
      <w:pPr>
        <w:jc w:val="both"/>
        <w:rPr>
          <w:rFonts w:ascii="Arial" w:eastAsia="Arial" w:hAnsi="Arial" w:cs="Arial"/>
          <w:i/>
          <w:sz w:val="18"/>
          <w:szCs w:val="18"/>
        </w:rPr>
      </w:pPr>
    </w:p>
    <w:p w14:paraId="31CDAD18" w14:textId="77777777" w:rsidR="00005D66" w:rsidRPr="00005D66" w:rsidRDefault="00005D66" w:rsidP="00005D66">
      <w:pPr>
        <w:jc w:val="center"/>
        <w:rPr>
          <w:rFonts w:ascii="Arial" w:eastAsia="Arial" w:hAnsi="Arial" w:cs="Arial"/>
          <w:b/>
          <w:i/>
          <w:sz w:val="18"/>
          <w:szCs w:val="18"/>
        </w:rPr>
      </w:pPr>
      <w:r w:rsidRPr="00005D66">
        <w:rPr>
          <w:rFonts w:ascii="Arial" w:eastAsia="Arial" w:hAnsi="Arial" w:cs="Arial"/>
          <w:b/>
          <w:i/>
          <w:sz w:val="18"/>
          <w:szCs w:val="18"/>
        </w:rPr>
        <w:t xml:space="preserve">A C U E R D O </w:t>
      </w:r>
    </w:p>
    <w:p w14:paraId="62A5D383" w14:textId="77777777" w:rsidR="00005D66" w:rsidRPr="00005D66" w:rsidRDefault="00005D66" w:rsidP="00005D66">
      <w:pPr>
        <w:jc w:val="both"/>
        <w:rPr>
          <w:rFonts w:ascii="Arial" w:eastAsia="Arial" w:hAnsi="Arial" w:cs="Arial"/>
          <w:b/>
          <w:i/>
          <w:sz w:val="18"/>
          <w:szCs w:val="18"/>
        </w:rPr>
      </w:pPr>
    </w:p>
    <w:p w14:paraId="0EB045E0" w14:textId="77777777" w:rsidR="00005D66" w:rsidRDefault="00005D66" w:rsidP="00005D66">
      <w:pPr>
        <w:jc w:val="both"/>
        <w:rPr>
          <w:rFonts w:ascii="Arial" w:eastAsia="Arial" w:hAnsi="Arial" w:cs="Arial"/>
          <w:i/>
          <w:sz w:val="18"/>
          <w:szCs w:val="18"/>
        </w:rPr>
      </w:pPr>
      <w:r w:rsidRPr="00005D66">
        <w:rPr>
          <w:rFonts w:ascii="Arial" w:eastAsia="Arial" w:hAnsi="Arial" w:cs="Arial"/>
          <w:b/>
          <w:i/>
          <w:sz w:val="18"/>
          <w:szCs w:val="18"/>
        </w:rPr>
        <w:t>Primero.</w:t>
      </w:r>
      <w:r w:rsidRPr="00005D66">
        <w:rPr>
          <w:rFonts w:ascii="Arial" w:eastAsia="Arial" w:hAnsi="Arial" w:cs="Arial"/>
          <w:i/>
          <w:sz w:val="18"/>
          <w:szCs w:val="18"/>
        </w:rPr>
        <w:t xml:space="preserve"> Se instruye a las áreas involucradas para realizar las acciones siguientes:</w:t>
      </w:r>
    </w:p>
    <w:p w14:paraId="7DB67185" w14:textId="77777777" w:rsidR="00005D66" w:rsidRPr="00005D66" w:rsidRDefault="00005D66" w:rsidP="00005D66">
      <w:pPr>
        <w:jc w:val="both"/>
        <w:rPr>
          <w:rFonts w:ascii="Arial" w:eastAsia="Arial" w:hAnsi="Arial" w:cs="Arial"/>
          <w:i/>
          <w:sz w:val="18"/>
          <w:szCs w:val="18"/>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7"/>
        <w:gridCol w:w="2114"/>
        <w:gridCol w:w="4678"/>
      </w:tblGrid>
      <w:tr w:rsidR="00005D66" w:rsidRPr="00005D66" w14:paraId="19C337F0" w14:textId="77777777" w:rsidTr="00005D66">
        <w:trPr>
          <w:trHeight w:val="493"/>
        </w:trPr>
        <w:tc>
          <w:tcPr>
            <w:tcW w:w="1997" w:type="dxa"/>
            <w:vAlign w:val="center"/>
          </w:tcPr>
          <w:p w14:paraId="5B2E07A8" w14:textId="77777777" w:rsidR="00005D66" w:rsidRPr="00005D66" w:rsidRDefault="00005D66" w:rsidP="00005D66">
            <w:pPr>
              <w:ind w:left="961"/>
              <w:jc w:val="center"/>
              <w:rPr>
                <w:rFonts w:ascii="Arial" w:eastAsia="Arial" w:hAnsi="Arial" w:cs="Arial"/>
                <w:b/>
                <w:i/>
                <w:sz w:val="18"/>
                <w:szCs w:val="18"/>
              </w:rPr>
            </w:pPr>
            <w:r w:rsidRPr="00005D66">
              <w:rPr>
                <w:rFonts w:ascii="Arial" w:eastAsia="Arial" w:hAnsi="Arial" w:cs="Arial"/>
                <w:b/>
                <w:i/>
                <w:sz w:val="18"/>
                <w:szCs w:val="18"/>
              </w:rPr>
              <w:t>Rubro:</w:t>
            </w:r>
          </w:p>
        </w:tc>
        <w:tc>
          <w:tcPr>
            <w:tcW w:w="2114" w:type="dxa"/>
            <w:vAlign w:val="center"/>
          </w:tcPr>
          <w:p w14:paraId="0FE89A1E" w14:textId="77777777" w:rsidR="00005D66" w:rsidRPr="00005D66" w:rsidRDefault="00005D66" w:rsidP="00005D66">
            <w:pPr>
              <w:ind w:left="961"/>
              <w:jc w:val="center"/>
              <w:rPr>
                <w:rFonts w:ascii="Arial" w:eastAsia="Arial" w:hAnsi="Arial" w:cs="Arial"/>
                <w:b/>
                <w:i/>
                <w:sz w:val="18"/>
                <w:szCs w:val="18"/>
              </w:rPr>
            </w:pPr>
            <w:r w:rsidRPr="00005D66">
              <w:rPr>
                <w:rFonts w:ascii="Arial" w:eastAsia="Arial" w:hAnsi="Arial" w:cs="Arial"/>
                <w:b/>
                <w:i/>
                <w:sz w:val="18"/>
                <w:szCs w:val="18"/>
              </w:rPr>
              <w:t>Área Involucrada</w:t>
            </w:r>
          </w:p>
        </w:tc>
        <w:tc>
          <w:tcPr>
            <w:tcW w:w="4678" w:type="dxa"/>
            <w:vAlign w:val="center"/>
          </w:tcPr>
          <w:p w14:paraId="696D1B75" w14:textId="77777777" w:rsidR="00005D66" w:rsidRPr="00005D66" w:rsidRDefault="00005D66" w:rsidP="00005D66">
            <w:pPr>
              <w:ind w:left="961"/>
              <w:jc w:val="center"/>
              <w:rPr>
                <w:rFonts w:ascii="Arial" w:eastAsia="Arial" w:hAnsi="Arial" w:cs="Arial"/>
                <w:b/>
                <w:i/>
                <w:sz w:val="18"/>
                <w:szCs w:val="18"/>
              </w:rPr>
            </w:pPr>
            <w:r w:rsidRPr="00005D66">
              <w:rPr>
                <w:rFonts w:ascii="Arial" w:eastAsia="Arial" w:hAnsi="Arial" w:cs="Arial"/>
                <w:b/>
                <w:i/>
                <w:sz w:val="18"/>
                <w:szCs w:val="18"/>
              </w:rPr>
              <w:t>Acciones a realizar:</w:t>
            </w:r>
          </w:p>
        </w:tc>
      </w:tr>
      <w:tr w:rsidR="00005D66" w:rsidRPr="00005D66" w14:paraId="428AAD22" w14:textId="77777777" w:rsidTr="00005D66">
        <w:tc>
          <w:tcPr>
            <w:tcW w:w="1997" w:type="dxa"/>
            <w:vMerge w:val="restart"/>
            <w:vAlign w:val="center"/>
          </w:tcPr>
          <w:p w14:paraId="7145C342" w14:textId="77777777" w:rsidR="00005D66" w:rsidRPr="00005D66" w:rsidRDefault="00005D66" w:rsidP="00005D66">
            <w:pPr>
              <w:ind w:left="961"/>
              <w:jc w:val="center"/>
              <w:rPr>
                <w:rFonts w:ascii="Arial" w:eastAsia="Arial" w:hAnsi="Arial" w:cs="Arial"/>
                <w:i/>
                <w:sz w:val="18"/>
                <w:szCs w:val="18"/>
              </w:rPr>
            </w:pPr>
            <w:r w:rsidRPr="00005D66">
              <w:rPr>
                <w:rFonts w:ascii="Arial" w:eastAsia="Arial" w:hAnsi="Arial" w:cs="Arial"/>
                <w:i/>
                <w:sz w:val="18"/>
                <w:szCs w:val="18"/>
              </w:rPr>
              <w:t>Estado de las tumbas</w:t>
            </w:r>
          </w:p>
        </w:tc>
        <w:tc>
          <w:tcPr>
            <w:tcW w:w="2114" w:type="dxa"/>
            <w:vAlign w:val="center"/>
          </w:tcPr>
          <w:p w14:paraId="1C60A959" w14:textId="77777777" w:rsidR="00005D66" w:rsidRPr="00005D66" w:rsidRDefault="00005D66" w:rsidP="00005D66">
            <w:pPr>
              <w:numPr>
                <w:ilvl w:val="0"/>
                <w:numId w:val="66"/>
              </w:numPr>
              <w:pBdr>
                <w:top w:val="nil"/>
                <w:left w:val="nil"/>
                <w:bottom w:val="nil"/>
                <w:right w:val="nil"/>
                <w:between w:val="nil"/>
              </w:pBdr>
              <w:ind w:left="961" w:hanging="142"/>
              <w:rPr>
                <w:rFonts w:ascii="Arial" w:eastAsia="Arial" w:hAnsi="Arial" w:cs="Arial"/>
                <w:i/>
                <w:color w:val="000000"/>
                <w:sz w:val="18"/>
                <w:szCs w:val="18"/>
              </w:rPr>
            </w:pPr>
            <w:r w:rsidRPr="00005D66">
              <w:rPr>
                <w:rFonts w:ascii="Arial" w:eastAsia="Arial" w:hAnsi="Arial" w:cs="Arial"/>
                <w:i/>
                <w:color w:val="000000"/>
                <w:sz w:val="18"/>
                <w:szCs w:val="18"/>
              </w:rPr>
              <w:t>Dirección de Cementerios</w:t>
            </w:r>
          </w:p>
        </w:tc>
        <w:tc>
          <w:tcPr>
            <w:tcW w:w="4678" w:type="dxa"/>
          </w:tcPr>
          <w:p w14:paraId="0FD6E7E3" w14:textId="25706283" w:rsidR="00005D66" w:rsidRPr="00005D66" w:rsidRDefault="00005D66" w:rsidP="00005D66">
            <w:pPr>
              <w:numPr>
                <w:ilvl w:val="0"/>
                <w:numId w:val="66"/>
              </w:numPr>
              <w:pBdr>
                <w:top w:val="nil"/>
                <w:left w:val="nil"/>
                <w:bottom w:val="nil"/>
                <w:right w:val="nil"/>
                <w:between w:val="nil"/>
              </w:pBdr>
              <w:ind w:left="961" w:hanging="163"/>
              <w:jc w:val="both"/>
              <w:rPr>
                <w:rFonts w:ascii="Arial" w:eastAsia="Arial" w:hAnsi="Arial" w:cs="Arial"/>
                <w:i/>
                <w:color w:val="000000"/>
                <w:sz w:val="18"/>
                <w:szCs w:val="18"/>
              </w:rPr>
            </w:pPr>
            <w:r w:rsidRPr="00005D66">
              <w:rPr>
                <w:rFonts w:ascii="Arial" w:eastAsia="Arial" w:hAnsi="Arial" w:cs="Arial"/>
                <w:i/>
                <w:color w:val="000000"/>
                <w:sz w:val="18"/>
                <w:szCs w:val="18"/>
              </w:rPr>
              <w:t xml:space="preserve">Rinda informe que precise </w:t>
            </w:r>
            <w:r w:rsidRPr="00005D66">
              <w:rPr>
                <w:rFonts w:ascii="Arial" w:eastAsia="Arial" w:hAnsi="Arial" w:cs="Arial"/>
                <w:i/>
                <w:sz w:val="18"/>
                <w:szCs w:val="18"/>
              </w:rPr>
              <w:t>cuántas</w:t>
            </w:r>
            <w:r w:rsidRPr="00005D66">
              <w:rPr>
                <w:rFonts w:ascii="Arial" w:eastAsia="Arial" w:hAnsi="Arial" w:cs="Arial"/>
                <w:i/>
                <w:color w:val="000000"/>
                <w:sz w:val="18"/>
                <w:szCs w:val="18"/>
              </w:rPr>
              <w:t xml:space="preserve"> tumbas hay en total, desglosando cu</w:t>
            </w:r>
            <w:r w:rsidRPr="00005D66">
              <w:rPr>
                <w:rFonts w:ascii="Arial" w:eastAsia="Arial" w:hAnsi="Arial" w:cs="Arial"/>
                <w:i/>
                <w:sz w:val="18"/>
                <w:szCs w:val="18"/>
              </w:rPr>
              <w:t>á</w:t>
            </w:r>
            <w:r w:rsidRPr="00005D66">
              <w:rPr>
                <w:rFonts w:ascii="Arial" w:eastAsia="Arial" w:hAnsi="Arial" w:cs="Arial"/>
                <w:i/>
                <w:color w:val="000000"/>
                <w:sz w:val="18"/>
                <w:szCs w:val="18"/>
              </w:rPr>
              <w:t>ntas en buen estado de conservación y su operación y cuántas en mal estado.</w:t>
            </w:r>
          </w:p>
        </w:tc>
      </w:tr>
      <w:tr w:rsidR="00005D66" w:rsidRPr="00005D66" w14:paraId="2F24B6A3" w14:textId="77777777" w:rsidTr="00005D66">
        <w:tc>
          <w:tcPr>
            <w:tcW w:w="1997" w:type="dxa"/>
            <w:vMerge/>
            <w:vAlign w:val="center"/>
          </w:tcPr>
          <w:p w14:paraId="5D20B7A2" w14:textId="77777777" w:rsidR="00005D66" w:rsidRPr="00005D66" w:rsidRDefault="00005D66" w:rsidP="00005D66">
            <w:pPr>
              <w:widowControl w:val="0"/>
              <w:pBdr>
                <w:top w:val="nil"/>
                <w:left w:val="nil"/>
                <w:bottom w:val="nil"/>
                <w:right w:val="nil"/>
                <w:between w:val="nil"/>
              </w:pBdr>
              <w:ind w:left="961"/>
              <w:rPr>
                <w:rFonts w:ascii="Arial" w:eastAsia="Arial" w:hAnsi="Arial" w:cs="Arial"/>
                <w:i/>
                <w:color w:val="000000"/>
                <w:sz w:val="18"/>
                <w:szCs w:val="18"/>
              </w:rPr>
            </w:pPr>
          </w:p>
        </w:tc>
        <w:tc>
          <w:tcPr>
            <w:tcW w:w="2114" w:type="dxa"/>
            <w:vAlign w:val="center"/>
          </w:tcPr>
          <w:p w14:paraId="4B31AA3A" w14:textId="77777777" w:rsidR="00005D66" w:rsidRPr="00005D66" w:rsidRDefault="00005D66" w:rsidP="00005D66">
            <w:pPr>
              <w:numPr>
                <w:ilvl w:val="0"/>
                <w:numId w:val="66"/>
              </w:numPr>
              <w:pBdr>
                <w:top w:val="nil"/>
                <w:left w:val="nil"/>
                <w:bottom w:val="nil"/>
                <w:right w:val="nil"/>
                <w:between w:val="nil"/>
              </w:pBdr>
              <w:ind w:left="961" w:hanging="142"/>
              <w:rPr>
                <w:rFonts w:ascii="Arial" w:eastAsia="Arial" w:hAnsi="Arial" w:cs="Arial"/>
                <w:i/>
                <w:color w:val="000000"/>
                <w:sz w:val="18"/>
                <w:szCs w:val="18"/>
              </w:rPr>
            </w:pPr>
            <w:r w:rsidRPr="00005D66">
              <w:rPr>
                <w:rFonts w:ascii="Arial" w:eastAsia="Arial" w:hAnsi="Arial" w:cs="Arial"/>
                <w:i/>
                <w:color w:val="000000"/>
                <w:sz w:val="18"/>
                <w:szCs w:val="18"/>
              </w:rPr>
              <w:t>Dirección de Cementerios</w:t>
            </w:r>
          </w:p>
        </w:tc>
        <w:tc>
          <w:tcPr>
            <w:tcW w:w="4678" w:type="dxa"/>
          </w:tcPr>
          <w:p w14:paraId="4B5C4DE2" w14:textId="77777777" w:rsidR="00005D66" w:rsidRPr="00005D66" w:rsidRDefault="00005D66" w:rsidP="00005D66">
            <w:pPr>
              <w:numPr>
                <w:ilvl w:val="0"/>
                <w:numId w:val="66"/>
              </w:numPr>
              <w:pBdr>
                <w:top w:val="nil"/>
                <w:left w:val="nil"/>
                <w:bottom w:val="nil"/>
                <w:right w:val="nil"/>
                <w:between w:val="nil"/>
              </w:pBdr>
              <w:ind w:left="961" w:hanging="142"/>
              <w:jc w:val="both"/>
              <w:rPr>
                <w:rFonts w:ascii="Arial" w:eastAsia="Arial" w:hAnsi="Arial" w:cs="Arial"/>
                <w:i/>
                <w:color w:val="000000"/>
                <w:sz w:val="18"/>
                <w:szCs w:val="18"/>
              </w:rPr>
            </w:pPr>
            <w:r w:rsidRPr="00005D66">
              <w:rPr>
                <w:rFonts w:ascii="Arial" w:eastAsia="Arial" w:hAnsi="Arial" w:cs="Arial"/>
                <w:i/>
                <w:color w:val="000000"/>
                <w:sz w:val="18"/>
                <w:szCs w:val="18"/>
              </w:rPr>
              <w:t>Informe cuales medidas de protección propone que se ejecuten en tumbas o sepulcros, cuya intervención no sea invasiva, pero s</w:t>
            </w:r>
            <w:r w:rsidRPr="00005D66">
              <w:rPr>
                <w:rFonts w:ascii="Arial" w:eastAsia="Arial" w:hAnsi="Arial" w:cs="Arial"/>
                <w:i/>
                <w:sz w:val="18"/>
                <w:szCs w:val="18"/>
              </w:rPr>
              <w:t>í</w:t>
            </w:r>
            <w:r w:rsidRPr="00005D66">
              <w:rPr>
                <w:rFonts w:ascii="Arial" w:eastAsia="Arial" w:hAnsi="Arial" w:cs="Arial"/>
                <w:i/>
                <w:color w:val="000000"/>
                <w:sz w:val="18"/>
                <w:szCs w:val="18"/>
              </w:rPr>
              <w:t xml:space="preserve"> garantice el adecuado control de los restos humanos ahí depositados, ya que ello es un tema de salud pública como de las instalaciones para brindar seguridad a los visitantes.</w:t>
            </w:r>
          </w:p>
        </w:tc>
      </w:tr>
      <w:tr w:rsidR="00005D66" w:rsidRPr="00005D66" w14:paraId="06D9AA80" w14:textId="77777777" w:rsidTr="00005D66">
        <w:tc>
          <w:tcPr>
            <w:tcW w:w="1997" w:type="dxa"/>
            <w:vMerge/>
            <w:vAlign w:val="center"/>
          </w:tcPr>
          <w:p w14:paraId="2E7F5565" w14:textId="77777777" w:rsidR="00005D66" w:rsidRPr="00005D66" w:rsidRDefault="00005D66" w:rsidP="00005D66">
            <w:pPr>
              <w:widowControl w:val="0"/>
              <w:pBdr>
                <w:top w:val="nil"/>
                <w:left w:val="nil"/>
                <w:bottom w:val="nil"/>
                <w:right w:val="nil"/>
                <w:between w:val="nil"/>
              </w:pBdr>
              <w:ind w:left="961"/>
              <w:rPr>
                <w:rFonts w:ascii="Arial" w:eastAsia="Arial" w:hAnsi="Arial" w:cs="Arial"/>
                <w:i/>
                <w:color w:val="000000"/>
                <w:sz w:val="18"/>
                <w:szCs w:val="18"/>
              </w:rPr>
            </w:pPr>
          </w:p>
        </w:tc>
        <w:tc>
          <w:tcPr>
            <w:tcW w:w="2114" w:type="dxa"/>
            <w:vAlign w:val="center"/>
          </w:tcPr>
          <w:p w14:paraId="65FBD6C9" w14:textId="77777777" w:rsidR="00005D66" w:rsidRPr="00005D66" w:rsidRDefault="00005D66" w:rsidP="00005D66">
            <w:pPr>
              <w:numPr>
                <w:ilvl w:val="0"/>
                <w:numId w:val="66"/>
              </w:numPr>
              <w:pBdr>
                <w:top w:val="nil"/>
                <w:left w:val="nil"/>
                <w:bottom w:val="nil"/>
                <w:right w:val="nil"/>
                <w:between w:val="nil"/>
              </w:pBdr>
              <w:ind w:left="961" w:hanging="142"/>
              <w:rPr>
                <w:rFonts w:ascii="Arial" w:eastAsia="Arial" w:hAnsi="Arial" w:cs="Arial"/>
                <w:i/>
                <w:color w:val="000000"/>
                <w:sz w:val="18"/>
                <w:szCs w:val="18"/>
              </w:rPr>
            </w:pPr>
            <w:r w:rsidRPr="00005D66">
              <w:rPr>
                <w:rFonts w:ascii="Arial" w:eastAsia="Arial" w:hAnsi="Arial" w:cs="Arial"/>
                <w:i/>
                <w:color w:val="000000"/>
                <w:sz w:val="18"/>
                <w:szCs w:val="18"/>
              </w:rPr>
              <w:t>Protección Civil Municipal:</w:t>
            </w:r>
          </w:p>
        </w:tc>
        <w:tc>
          <w:tcPr>
            <w:tcW w:w="4678" w:type="dxa"/>
          </w:tcPr>
          <w:p w14:paraId="096BC7B9" w14:textId="77777777" w:rsidR="00005D66" w:rsidRPr="00005D66" w:rsidRDefault="00005D66" w:rsidP="00005D66">
            <w:pPr>
              <w:numPr>
                <w:ilvl w:val="0"/>
                <w:numId w:val="66"/>
              </w:numPr>
              <w:pBdr>
                <w:top w:val="nil"/>
                <w:left w:val="nil"/>
                <w:bottom w:val="nil"/>
                <w:right w:val="nil"/>
                <w:between w:val="nil"/>
              </w:pBdr>
              <w:ind w:left="961" w:hanging="142"/>
              <w:jc w:val="both"/>
              <w:rPr>
                <w:rFonts w:ascii="Arial" w:eastAsia="Arial" w:hAnsi="Arial" w:cs="Arial"/>
                <w:i/>
                <w:color w:val="000000"/>
                <w:sz w:val="18"/>
                <w:szCs w:val="18"/>
              </w:rPr>
            </w:pPr>
            <w:r w:rsidRPr="00005D66">
              <w:rPr>
                <w:rFonts w:ascii="Arial" w:eastAsia="Arial" w:hAnsi="Arial" w:cs="Arial"/>
                <w:i/>
                <w:color w:val="000000"/>
                <w:sz w:val="18"/>
                <w:szCs w:val="18"/>
              </w:rPr>
              <w:t>Emita dictamen de riesgo de las tumbas o sepulcros con afectaciones.</w:t>
            </w:r>
          </w:p>
        </w:tc>
      </w:tr>
      <w:tr w:rsidR="00005D66" w:rsidRPr="00005D66" w14:paraId="1973867C" w14:textId="77777777" w:rsidTr="00005D66">
        <w:tc>
          <w:tcPr>
            <w:tcW w:w="1997" w:type="dxa"/>
            <w:vMerge/>
            <w:vAlign w:val="center"/>
          </w:tcPr>
          <w:p w14:paraId="676E9D01" w14:textId="77777777" w:rsidR="00005D66" w:rsidRPr="00005D66" w:rsidRDefault="00005D66" w:rsidP="00005D66">
            <w:pPr>
              <w:widowControl w:val="0"/>
              <w:pBdr>
                <w:top w:val="nil"/>
                <w:left w:val="nil"/>
                <w:bottom w:val="nil"/>
                <w:right w:val="nil"/>
                <w:between w:val="nil"/>
              </w:pBdr>
              <w:ind w:left="961"/>
              <w:rPr>
                <w:rFonts w:ascii="Arial" w:eastAsia="Arial" w:hAnsi="Arial" w:cs="Arial"/>
                <w:i/>
                <w:color w:val="000000"/>
                <w:sz w:val="18"/>
                <w:szCs w:val="18"/>
              </w:rPr>
            </w:pPr>
          </w:p>
        </w:tc>
        <w:tc>
          <w:tcPr>
            <w:tcW w:w="2114" w:type="dxa"/>
            <w:vAlign w:val="center"/>
          </w:tcPr>
          <w:p w14:paraId="198A2B86" w14:textId="77777777" w:rsidR="00005D66" w:rsidRPr="00005D66" w:rsidRDefault="00005D66" w:rsidP="00005D66">
            <w:pPr>
              <w:numPr>
                <w:ilvl w:val="0"/>
                <w:numId w:val="66"/>
              </w:numPr>
              <w:pBdr>
                <w:top w:val="nil"/>
                <w:left w:val="nil"/>
                <w:bottom w:val="nil"/>
                <w:right w:val="nil"/>
                <w:between w:val="nil"/>
              </w:pBdr>
              <w:ind w:left="961" w:hanging="142"/>
              <w:rPr>
                <w:rFonts w:ascii="Arial" w:eastAsia="Arial" w:hAnsi="Arial" w:cs="Arial"/>
                <w:i/>
                <w:color w:val="000000"/>
                <w:sz w:val="18"/>
                <w:szCs w:val="18"/>
              </w:rPr>
            </w:pPr>
            <w:r w:rsidRPr="00005D66">
              <w:rPr>
                <w:rFonts w:ascii="Arial" w:eastAsia="Arial" w:hAnsi="Arial" w:cs="Arial"/>
                <w:i/>
                <w:color w:val="000000"/>
                <w:sz w:val="18"/>
                <w:szCs w:val="18"/>
              </w:rPr>
              <w:t>Dirección de Cementerios</w:t>
            </w:r>
          </w:p>
        </w:tc>
        <w:tc>
          <w:tcPr>
            <w:tcW w:w="4678" w:type="dxa"/>
          </w:tcPr>
          <w:p w14:paraId="77C69C9F" w14:textId="631481AE" w:rsidR="00005D66" w:rsidRPr="00005D66" w:rsidRDefault="00005D66" w:rsidP="00005D66">
            <w:pPr>
              <w:numPr>
                <w:ilvl w:val="0"/>
                <w:numId w:val="66"/>
              </w:numPr>
              <w:pBdr>
                <w:top w:val="nil"/>
                <w:left w:val="nil"/>
                <w:bottom w:val="nil"/>
                <w:right w:val="nil"/>
                <w:between w:val="nil"/>
              </w:pBdr>
              <w:ind w:left="961" w:hanging="142"/>
              <w:jc w:val="both"/>
              <w:rPr>
                <w:rFonts w:ascii="Arial" w:eastAsia="Arial" w:hAnsi="Arial" w:cs="Arial"/>
                <w:i/>
                <w:color w:val="000000"/>
                <w:sz w:val="18"/>
                <w:szCs w:val="18"/>
              </w:rPr>
            </w:pPr>
            <w:r w:rsidRPr="00005D66">
              <w:rPr>
                <w:rFonts w:ascii="Arial" w:eastAsia="Arial" w:hAnsi="Arial" w:cs="Arial"/>
                <w:i/>
                <w:color w:val="000000"/>
                <w:sz w:val="18"/>
                <w:szCs w:val="18"/>
              </w:rPr>
              <w:t>Rinda informe que contenga una relación de los propietarios morosos o con adeudos en los pagos de los derechos municipales</w:t>
            </w:r>
          </w:p>
        </w:tc>
      </w:tr>
      <w:tr w:rsidR="00005D66" w:rsidRPr="00005D66" w14:paraId="49C3B999" w14:textId="77777777" w:rsidTr="00005D66">
        <w:tc>
          <w:tcPr>
            <w:tcW w:w="1997" w:type="dxa"/>
            <w:vMerge/>
            <w:vAlign w:val="center"/>
          </w:tcPr>
          <w:p w14:paraId="7FFB0D4C" w14:textId="77777777" w:rsidR="00005D66" w:rsidRPr="00005D66" w:rsidRDefault="00005D66" w:rsidP="00005D66">
            <w:pPr>
              <w:widowControl w:val="0"/>
              <w:pBdr>
                <w:top w:val="nil"/>
                <w:left w:val="nil"/>
                <w:bottom w:val="nil"/>
                <w:right w:val="nil"/>
                <w:between w:val="nil"/>
              </w:pBdr>
              <w:ind w:left="961"/>
              <w:rPr>
                <w:rFonts w:ascii="Arial" w:eastAsia="Arial" w:hAnsi="Arial" w:cs="Arial"/>
                <w:i/>
                <w:color w:val="000000"/>
                <w:sz w:val="18"/>
                <w:szCs w:val="18"/>
              </w:rPr>
            </w:pPr>
          </w:p>
        </w:tc>
        <w:tc>
          <w:tcPr>
            <w:tcW w:w="2114" w:type="dxa"/>
            <w:vAlign w:val="center"/>
          </w:tcPr>
          <w:p w14:paraId="5D3A1D09" w14:textId="77777777" w:rsidR="00005D66" w:rsidRPr="00005D66" w:rsidRDefault="00005D66" w:rsidP="00005D66">
            <w:pPr>
              <w:numPr>
                <w:ilvl w:val="0"/>
                <w:numId w:val="66"/>
              </w:numPr>
              <w:pBdr>
                <w:top w:val="nil"/>
                <w:left w:val="nil"/>
                <w:bottom w:val="nil"/>
                <w:right w:val="nil"/>
                <w:between w:val="nil"/>
              </w:pBdr>
              <w:ind w:left="961" w:hanging="142"/>
              <w:rPr>
                <w:rFonts w:ascii="Arial" w:eastAsia="Arial" w:hAnsi="Arial" w:cs="Arial"/>
                <w:i/>
                <w:color w:val="000000"/>
                <w:sz w:val="18"/>
                <w:szCs w:val="18"/>
              </w:rPr>
            </w:pPr>
            <w:r w:rsidRPr="00005D66">
              <w:rPr>
                <w:rFonts w:ascii="Arial" w:eastAsia="Arial" w:hAnsi="Arial" w:cs="Arial"/>
                <w:i/>
                <w:color w:val="000000"/>
                <w:sz w:val="18"/>
                <w:szCs w:val="18"/>
              </w:rPr>
              <w:t xml:space="preserve">Tesorería </w:t>
            </w:r>
            <w:proofErr w:type="spellStart"/>
            <w:r w:rsidRPr="00005D66">
              <w:rPr>
                <w:rFonts w:ascii="Arial" w:eastAsia="Arial" w:hAnsi="Arial" w:cs="Arial"/>
                <w:i/>
                <w:color w:val="000000"/>
                <w:sz w:val="18"/>
                <w:szCs w:val="18"/>
              </w:rPr>
              <w:t>Mpal</w:t>
            </w:r>
            <w:proofErr w:type="spellEnd"/>
          </w:p>
        </w:tc>
        <w:tc>
          <w:tcPr>
            <w:tcW w:w="4678" w:type="dxa"/>
          </w:tcPr>
          <w:p w14:paraId="1978C900" w14:textId="735F8277" w:rsidR="00005D66" w:rsidRPr="00005D66" w:rsidRDefault="00005D66" w:rsidP="00005D66">
            <w:pPr>
              <w:numPr>
                <w:ilvl w:val="0"/>
                <w:numId w:val="66"/>
              </w:numPr>
              <w:pBdr>
                <w:top w:val="nil"/>
                <w:left w:val="nil"/>
                <w:bottom w:val="nil"/>
                <w:right w:val="nil"/>
                <w:between w:val="nil"/>
              </w:pBdr>
              <w:ind w:left="961" w:hanging="142"/>
              <w:jc w:val="both"/>
              <w:rPr>
                <w:rFonts w:ascii="Arial" w:eastAsia="Arial" w:hAnsi="Arial" w:cs="Arial"/>
                <w:i/>
                <w:color w:val="000000"/>
                <w:sz w:val="18"/>
                <w:szCs w:val="18"/>
              </w:rPr>
            </w:pPr>
            <w:r w:rsidRPr="00005D66">
              <w:rPr>
                <w:rFonts w:ascii="Arial" w:eastAsia="Arial" w:hAnsi="Arial" w:cs="Arial"/>
                <w:i/>
                <w:color w:val="000000"/>
                <w:sz w:val="18"/>
                <w:szCs w:val="18"/>
              </w:rPr>
              <w:t xml:space="preserve">Informe </w:t>
            </w:r>
            <w:r w:rsidR="00F91C3A">
              <w:rPr>
                <w:rFonts w:ascii="Arial" w:eastAsia="Arial" w:hAnsi="Arial" w:cs="Arial"/>
                <w:i/>
                <w:color w:val="000000"/>
                <w:sz w:val="18"/>
                <w:szCs w:val="18"/>
              </w:rPr>
              <w:t xml:space="preserve">la viabilidad para implementar </w:t>
            </w:r>
            <w:r w:rsidRPr="00005D66">
              <w:rPr>
                <w:rFonts w:ascii="Arial" w:eastAsia="Arial" w:hAnsi="Arial" w:cs="Arial"/>
                <w:i/>
                <w:color w:val="000000"/>
                <w:sz w:val="18"/>
                <w:szCs w:val="18"/>
              </w:rPr>
              <w:t xml:space="preserve">procedimiento de gestión de cobro, mediante la emisión de requerimientos de pago de acuerdo con el listado emitido por </w:t>
            </w:r>
            <w:r w:rsidRPr="00005D66">
              <w:rPr>
                <w:rFonts w:ascii="Arial" w:eastAsia="Arial" w:hAnsi="Arial" w:cs="Arial"/>
                <w:i/>
                <w:color w:val="000000"/>
                <w:sz w:val="18"/>
                <w:szCs w:val="18"/>
              </w:rPr>
              <w:lastRenderedPageBreak/>
              <w:t>el Administrador del Panteón</w:t>
            </w:r>
          </w:p>
        </w:tc>
      </w:tr>
      <w:tr w:rsidR="00005D66" w:rsidRPr="00005D66" w14:paraId="7DF1418B" w14:textId="77777777" w:rsidTr="00005D66">
        <w:tc>
          <w:tcPr>
            <w:tcW w:w="1997" w:type="dxa"/>
            <w:vMerge w:val="restart"/>
            <w:vAlign w:val="center"/>
          </w:tcPr>
          <w:p w14:paraId="74B4100D" w14:textId="77777777" w:rsidR="00005D66" w:rsidRPr="00005D66" w:rsidRDefault="00005D66" w:rsidP="00005D66">
            <w:pPr>
              <w:ind w:left="961"/>
              <w:jc w:val="center"/>
              <w:rPr>
                <w:rFonts w:ascii="Arial" w:eastAsia="Arial" w:hAnsi="Arial" w:cs="Arial"/>
                <w:i/>
                <w:sz w:val="18"/>
                <w:szCs w:val="18"/>
              </w:rPr>
            </w:pPr>
            <w:r w:rsidRPr="00005D66">
              <w:rPr>
                <w:rFonts w:ascii="Arial" w:eastAsia="Arial" w:hAnsi="Arial" w:cs="Arial"/>
                <w:i/>
                <w:sz w:val="18"/>
                <w:szCs w:val="18"/>
              </w:rPr>
              <w:lastRenderedPageBreak/>
              <w:t>Seguridad de las instalaciones</w:t>
            </w:r>
          </w:p>
        </w:tc>
        <w:tc>
          <w:tcPr>
            <w:tcW w:w="2114" w:type="dxa"/>
            <w:vMerge w:val="restart"/>
            <w:vAlign w:val="center"/>
          </w:tcPr>
          <w:p w14:paraId="3AD8AB06" w14:textId="77777777" w:rsidR="00005D66" w:rsidRPr="00005D66" w:rsidRDefault="00005D66" w:rsidP="00005D66">
            <w:pPr>
              <w:numPr>
                <w:ilvl w:val="0"/>
                <w:numId w:val="66"/>
              </w:numPr>
              <w:pBdr>
                <w:top w:val="nil"/>
                <w:left w:val="nil"/>
                <w:bottom w:val="nil"/>
                <w:right w:val="nil"/>
                <w:between w:val="nil"/>
              </w:pBdr>
              <w:ind w:left="961" w:hanging="142"/>
              <w:rPr>
                <w:rFonts w:ascii="Arial" w:eastAsia="Arial" w:hAnsi="Arial" w:cs="Arial"/>
                <w:i/>
                <w:color w:val="000000"/>
                <w:sz w:val="18"/>
                <w:szCs w:val="18"/>
              </w:rPr>
            </w:pPr>
            <w:r w:rsidRPr="00005D66">
              <w:rPr>
                <w:rFonts w:ascii="Arial" w:eastAsia="Arial" w:hAnsi="Arial" w:cs="Arial"/>
                <w:i/>
                <w:color w:val="000000"/>
                <w:sz w:val="18"/>
                <w:szCs w:val="18"/>
              </w:rPr>
              <w:t xml:space="preserve">Tesorería </w:t>
            </w:r>
            <w:proofErr w:type="spellStart"/>
            <w:r w:rsidRPr="00005D66">
              <w:rPr>
                <w:rFonts w:ascii="Arial" w:eastAsia="Arial" w:hAnsi="Arial" w:cs="Arial"/>
                <w:i/>
                <w:color w:val="000000"/>
                <w:sz w:val="18"/>
                <w:szCs w:val="18"/>
              </w:rPr>
              <w:t>Mpal</w:t>
            </w:r>
            <w:proofErr w:type="spellEnd"/>
          </w:p>
          <w:p w14:paraId="2525D907" w14:textId="77777777" w:rsidR="00005D66" w:rsidRPr="00005D66" w:rsidRDefault="00005D66" w:rsidP="00005D66">
            <w:pPr>
              <w:ind w:left="961"/>
              <w:rPr>
                <w:rFonts w:ascii="Arial" w:hAnsi="Arial" w:cs="Arial"/>
                <w:i/>
                <w:sz w:val="18"/>
                <w:szCs w:val="18"/>
              </w:rPr>
            </w:pPr>
          </w:p>
        </w:tc>
        <w:tc>
          <w:tcPr>
            <w:tcW w:w="4678" w:type="dxa"/>
          </w:tcPr>
          <w:p w14:paraId="38039ED6" w14:textId="77777777" w:rsidR="00005D66" w:rsidRPr="00005D66" w:rsidRDefault="00005D66" w:rsidP="00005D66">
            <w:pPr>
              <w:numPr>
                <w:ilvl w:val="0"/>
                <w:numId w:val="66"/>
              </w:numPr>
              <w:pBdr>
                <w:top w:val="nil"/>
                <w:left w:val="nil"/>
                <w:bottom w:val="nil"/>
                <w:right w:val="nil"/>
                <w:between w:val="nil"/>
              </w:pBdr>
              <w:ind w:left="961" w:hanging="142"/>
              <w:jc w:val="both"/>
              <w:rPr>
                <w:rFonts w:ascii="Arial" w:eastAsia="Arial" w:hAnsi="Arial" w:cs="Arial"/>
                <w:i/>
                <w:color w:val="000000"/>
                <w:sz w:val="18"/>
                <w:szCs w:val="18"/>
              </w:rPr>
            </w:pPr>
            <w:r w:rsidRPr="00005D66">
              <w:rPr>
                <w:rFonts w:ascii="Arial" w:eastAsia="Arial" w:hAnsi="Arial" w:cs="Arial"/>
                <w:i/>
                <w:color w:val="000000"/>
                <w:sz w:val="18"/>
                <w:szCs w:val="18"/>
              </w:rPr>
              <w:t xml:space="preserve">Informe la viabilidad para instalar malla ciclónica, concertina y </w:t>
            </w:r>
            <w:r w:rsidRPr="00005D66">
              <w:rPr>
                <w:rFonts w:ascii="Arial" w:eastAsia="Arial" w:hAnsi="Arial" w:cs="Arial"/>
                <w:i/>
                <w:sz w:val="18"/>
                <w:szCs w:val="18"/>
              </w:rPr>
              <w:t xml:space="preserve">fibra de vidrio </w:t>
            </w:r>
            <w:r w:rsidRPr="00005D66">
              <w:rPr>
                <w:rFonts w:ascii="Arial" w:eastAsia="Arial" w:hAnsi="Arial" w:cs="Arial"/>
                <w:i/>
                <w:color w:val="000000"/>
                <w:sz w:val="18"/>
                <w:szCs w:val="18"/>
              </w:rPr>
              <w:t xml:space="preserve">protección, en todo el perímetro de ambas partes del Panteón </w:t>
            </w:r>
          </w:p>
        </w:tc>
      </w:tr>
      <w:tr w:rsidR="00005D66" w:rsidRPr="00005D66" w14:paraId="707DB9B5" w14:textId="77777777" w:rsidTr="00005D66">
        <w:tc>
          <w:tcPr>
            <w:tcW w:w="1997" w:type="dxa"/>
            <w:vMerge/>
            <w:vAlign w:val="center"/>
          </w:tcPr>
          <w:p w14:paraId="2B6C6E7A" w14:textId="77777777" w:rsidR="00005D66" w:rsidRPr="00005D66" w:rsidRDefault="00005D66" w:rsidP="00005D66">
            <w:pPr>
              <w:widowControl w:val="0"/>
              <w:pBdr>
                <w:top w:val="nil"/>
                <w:left w:val="nil"/>
                <w:bottom w:val="nil"/>
                <w:right w:val="nil"/>
                <w:between w:val="nil"/>
              </w:pBdr>
              <w:ind w:left="961"/>
              <w:rPr>
                <w:rFonts w:ascii="Arial" w:eastAsia="Arial" w:hAnsi="Arial" w:cs="Arial"/>
                <w:i/>
                <w:color w:val="000000"/>
                <w:sz w:val="18"/>
                <w:szCs w:val="18"/>
              </w:rPr>
            </w:pPr>
          </w:p>
        </w:tc>
        <w:tc>
          <w:tcPr>
            <w:tcW w:w="2114" w:type="dxa"/>
            <w:vMerge/>
            <w:vAlign w:val="center"/>
          </w:tcPr>
          <w:p w14:paraId="79D71742" w14:textId="77777777" w:rsidR="00005D66" w:rsidRPr="00005D66" w:rsidRDefault="00005D66" w:rsidP="00005D66">
            <w:pPr>
              <w:widowControl w:val="0"/>
              <w:pBdr>
                <w:top w:val="nil"/>
                <w:left w:val="nil"/>
                <w:bottom w:val="nil"/>
                <w:right w:val="nil"/>
                <w:between w:val="nil"/>
              </w:pBdr>
              <w:ind w:left="961"/>
              <w:rPr>
                <w:rFonts w:ascii="Arial" w:eastAsia="Arial" w:hAnsi="Arial" w:cs="Arial"/>
                <w:i/>
                <w:color w:val="000000"/>
                <w:sz w:val="18"/>
                <w:szCs w:val="18"/>
              </w:rPr>
            </w:pPr>
          </w:p>
        </w:tc>
        <w:tc>
          <w:tcPr>
            <w:tcW w:w="4678" w:type="dxa"/>
          </w:tcPr>
          <w:p w14:paraId="74D6D386" w14:textId="4971B0D0" w:rsidR="00005D66" w:rsidRPr="00005D66" w:rsidRDefault="00005D66" w:rsidP="00005D66">
            <w:pPr>
              <w:numPr>
                <w:ilvl w:val="0"/>
                <w:numId w:val="66"/>
              </w:numPr>
              <w:pBdr>
                <w:top w:val="nil"/>
                <w:left w:val="nil"/>
                <w:bottom w:val="nil"/>
                <w:right w:val="nil"/>
                <w:between w:val="nil"/>
              </w:pBdr>
              <w:ind w:left="961" w:hanging="142"/>
              <w:jc w:val="both"/>
              <w:rPr>
                <w:rFonts w:ascii="Arial" w:eastAsia="Arial" w:hAnsi="Arial" w:cs="Arial"/>
                <w:i/>
                <w:color w:val="000000"/>
                <w:sz w:val="18"/>
                <w:szCs w:val="18"/>
              </w:rPr>
            </w:pPr>
            <w:r w:rsidRPr="00005D66">
              <w:rPr>
                <w:rFonts w:ascii="Arial" w:eastAsia="Arial" w:hAnsi="Arial" w:cs="Arial"/>
                <w:i/>
                <w:color w:val="000000"/>
                <w:sz w:val="18"/>
                <w:szCs w:val="18"/>
              </w:rPr>
              <w:t>Informe la viabilidad para instalar malla electrificada en todo el perímetro del Panteón de Mezquitán.</w:t>
            </w:r>
          </w:p>
        </w:tc>
      </w:tr>
      <w:tr w:rsidR="00005D66" w:rsidRPr="00005D66" w14:paraId="4A5147E3" w14:textId="77777777" w:rsidTr="00005D66">
        <w:tc>
          <w:tcPr>
            <w:tcW w:w="1997" w:type="dxa"/>
            <w:vMerge/>
            <w:vAlign w:val="center"/>
          </w:tcPr>
          <w:p w14:paraId="224A42AD" w14:textId="77777777" w:rsidR="00005D66" w:rsidRPr="00005D66" w:rsidRDefault="00005D66" w:rsidP="00005D66">
            <w:pPr>
              <w:widowControl w:val="0"/>
              <w:pBdr>
                <w:top w:val="nil"/>
                <w:left w:val="nil"/>
                <w:bottom w:val="nil"/>
                <w:right w:val="nil"/>
                <w:between w:val="nil"/>
              </w:pBdr>
              <w:ind w:left="961"/>
              <w:rPr>
                <w:rFonts w:ascii="Arial" w:eastAsia="Arial" w:hAnsi="Arial" w:cs="Arial"/>
                <w:i/>
                <w:color w:val="000000"/>
                <w:sz w:val="18"/>
                <w:szCs w:val="18"/>
              </w:rPr>
            </w:pPr>
          </w:p>
        </w:tc>
        <w:tc>
          <w:tcPr>
            <w:tcW w:w="2114" w:type="dxa"/>
            <w:vAlign w:val="center"/>
          </w:tcPr>
          <w:p w14:paraId="15ECAC4F" w14:textId="77777777" w:rsidR="00005D66" w:rsidRPr="00005D66" w:rsidRDefault="00005D66" w:rsidP="00005D66">
            <w:pPr>
              <w:numPr>
                <w:ilvl w:val="0"/>
                <w:numId w:val="66"/>
              </w:numPr>
              <w:pBdr>
                <w:top w:val="nil"/>
                <w:left w:val="nil"/>
                <w:bottom w:val="nil"/>
                <w:right w:val="nil"/>
                <w:between w:val="nil"/>
              </w:pBdr>
              <w:ind w:left="961" w:hanging="142"/>
              <w:rPr>
                <w:rFonts w:ascii="Arial" w:eastAsia="Arial" w:hAnsi="Arial" w:cs="Arial"/>
                <w:i/>
                <w:color w:val="000000"/>
                <w:sz w:val="18"/>
                <w:szCs w:val="18"/>
              </w:rPr>
            </w:pPr>
            <w:r w:rsidRPr="00005D66">
              <w:rPr>
                <w:rFonts w:ascii="Arial" w:eastAsia="Arial" w:hAnsi="Arial" w:cs="Arial"/>
                <w:i/>
                <w:color w:val="000000"/>
                <w:sz w:val="18"/>
                <w:szCs w:val="18"/>
              </w:rPr>
              <w:t>Comisaría de Guadalajara:</w:t>
            </w:r>
          </w:p>
        </w:tc>
        <w:tc>
          <w:tcPr>
            <w:tcW w:w="4678" w:type="dxa"/>
          </w:tcPr>
          <w:p w14:paraId="5F7944CD" w14:textId="6EAFD6FA" w:rsidR="00005D66" w:rsidRPr="00005D66" w:rsidRDefault="00005D66" w:rsidP="00005D66">
            <w:pPr>
              <w:numPr>
                <w:ilvl w:val="0"/>
                <w:numId w:val="66"/>
              </w:numPr>
              <w:pBdr>
                <w:top w:val="nil"/>
                <w:left w:val="nil"/>
                <w:bottom w:val="nil"/>
                <w:right w:val="nil"/>
                <w:between w:val="nil"/>
              </w:pBdr>
              <w:ind w:left="961" w:hanging="142"/>
              <w:jc w:val="both"/>
              <w:rPr>
                <w:rFonts w:ascii="Arial" w:eastAsia="Arial" w:hAnsi="Arial" w:cs="Arial"/>
                <w:i/>
                <w:color w:val="000000"/>
                <w:sz w:val="18"/>
                <w:szCs w:val="18"/>
              </w:rPr>
            </w:pPr>
            <w:r w:rsidRPr="00005D66">
              <w:rPr>
                <w:rFonts w:ascii="Arial" w:eastAsia="Arial" w:hAnsi="Arial" w:cs="Arial"/>
                <w:i/>
                <w:color w:val="000000"/>
                <w:sz w:val="18"/>
                <w:szCs w:val="18"/>
              </w:rPr>
              <w:t>garantice la presencia de personal policial en el Panteón de Mezquitán, para la vigilancia y conservaci</w:t>
            </w:r>
            <w:r w:rsidRPr="00005D66">
              <w:rPr>
                <w:rFonts w:ascii="Arial" w:eastAsia="Arial" w:hAnsi="Arial" w:cs="Arial"/>
                <w:i/>
                <w:sz w:val="18"/>
                <w:szCs w:val="18"/>
              </w:rPr>
              <w:t xml:space="preserve">ón, así como evitar prácticas de saqueo. </w:t>
            </w:r>
          </w:p>
        </w:tc>
      </w:tr>
      <w:tr w:rsidR="00005D66" w:rsidRPr="00005D66" w14:paraId="65004A1A" w14:textId="77777777" w:rsidTr="00005D66">
        <w:tc>
          <w:tcPr>
            <w:tcW w:w="1997" w:type="dxa"/>
            <w:vMerge/>
            <w:vAlign w:val="center"/>
          </w:tcPr>
          <w:p w14:paraId="2B3F9A05" w14:textId="77777777" w:rsidR="00005D66" w:rsidRPr="00005D66" w:rsidRDefault="00005D66" w:rsidP="00005D66">
            <w:pPr>
              <w:widowControl w:val="0"/>
              <w:pBdr>
                <w:top w:val="nil"/>
                <w:left w:val="nil"/>
                <w:bottom w:val="nil"/>
                <w:right w:val="nil"/>
                <w:between w:val="nil"/>
              </w:pBdr>
              <w:ind w:left="961"/>
              <w:rPr>
                <w:rFonts w:ascii="Arial" w:eastAsia="Arial" w:hAnsi="Arial" w:cs="Arial"/>
                <w:i/>
                <w:color w:val="000000"/>
                <w:sz w:val="18"/>
                <w:szCs w:val="18"/>
              </w:rPr>
            </w:pPr>
          </w:p>
        </w:tc>
        <w:tc>
          <w:tcPr>
            <w:tcW w:w="2114" w:type="dxa"/>
            <w:vAlign w:val="center"/>
          </w:tcPr>
          <w:p w14:paraId="42048164" w14:textId="77777777" w:rsidR="00005D66" w:rsidRPr="00005D66" w:rsidRDefault="00005D66" w:rsidP="00005D66">
            <w:pPr>
              <w:numPr>
                <w:ilvl w:val="0"/>
                <w:numId w:val="66"/>
              </w:numPr>
              <w:pBdr>
                <w:top w:val="nil"/>
                <w:left w:val="nil"/>
                <w:bottom w:val="nil"/>
                <w:right w:val="nil"/>
                <w:between w:val="nil"/>
              </w:pBdr>
              <w:ind w:left="961" w:hanging="142"/>
              <w:rPr>
                <w:rFonts w:ascii="Arial" w:eastAsia="Arial" w:hAnsi="Arial" w:cs="Arial"/>
                <w:i/>
                <w:color w:val="000000"/>
                <w:sz w:val="18"/>
                <w:szCs w:val="18"/>
              </w:rPr>
            </w:pPr>
            <w:r w:rsidRPr="00005D66">
              <w:rPr>
                <w:rFonts w:ascii="Arial" w:eastAsia="Arial" w:hAnsi="Arial" w:cs="Arial"/>
                <w:i/>
                <w:color w:val="000000"/>
                <w:sz w:val="18"/>
                <w:szCs w:val="18"/>
              </w:rPr>
              <w:t>Dirección de Alumbrado Público</w:t>
            </w:r>
          </w:p>
        </w:tc>
        <w:tc>
          <w:tcPr>
            <w:tcW w:w="4678" w:type="dxa"/>
          </w:tcPr>
          <w:p w14:paraId="7D2A90C1" w14:textId="4C731F24" w:rsidR="00005D66" w:rsidRPr="00005D66" w:rsidRDefault="00005D66" w:rsidP="00005D66">
            <w:pPr>
              <w:numPr>
                <w:ilvl w:val="0"/>
                <w:numId w:val="66"/>
              </w:numPr>
              <w:pBdr>
                <w:top w:val="nil"/>
                <w:left w:val="nil"/>
                <w:bottom w:val="nil"/>
                <w:right w:val="nil"/>
                <w:between w:val="nil"/>
              </w:pBdr>
              <w:ind w:left="961" w:hanging="142"/>
              <w:jc w:val="both"/>
              <w:rPr>
                <w:rFonts w:ascii="Arial" w:eastAsia="Arial" w:hAnsi="Arial" w:cs="Arial"/>
                <w:i/>
                <w:color w:val="000000"/>
                <w:sz w:val="18"/>
                <w:szCs w:val="18"/>
              </w:rPr>
            </w:pPr>
            <w:r w:rsidRPr="00005D66">
              <w:rPr>
                <w:rFonts w:ascii="Arial" w:eastAsia="Arial" w:hAnsi="Arial" w:cs="Arial"/>
                <w:i/>
                <w:color w:val="000000"/>
                <w:sz w:val="18"/>
                <w:szCs w:val="18"/>
              </w:rPr>
              <w:t>Garantizar el funcionamiento, y la calidad de prestación del servicio público de alumbrado, al interior y área exterior circundante del Panteón de Mezquitán.</w:t>
            </w:r>
          </w:p>
        </w:tc>
      </w:tr>
      <w:tr w:rsidR="00005D66" w:rsidRPr="00005D66" w14:paraId="2B0E3626" w14:textId="77777777" w:rsidTr="00005D66">
        <w:tc>
          <w:tcPr>
            <w:tcW w:w="1997" w:type="dxa"/>
            <w:vMerge w:val="restart"/>
            <w:vAlign w:val="center"/>
          </w:tcPr>
          <w:p w14:paraId="5727A960" w14:textId="77777777" w:rsidR="00005D66" w:rsidRPr="00005D66" w:rsidRDefault="00005D66" w:rsidP="00005D66">
            <w:pPr>
              <w:ind w:left="961"/>
              <w:jc w:val="center"/>
              <w:rPr>
                <w:rFonts w:ascii="Arial" w:eastAsia="Arial" w:hAnsi="Arial" w:cs="Arial"/>
                <w:i/>
                <w:sz w:val="18"/>
                <w:szCs w:val="18"/>
              </w:rPr>
            </w:pPr>
            <w:r w:rsidRPr="00005D66">
              <w:rPr>
                <w:rFonts w:ascii="Arial" w:eastAsia="Arial" w:hAnsi="Arial" w:cs="Arial"/>
                <w:i/>
                <w:sz w:val="18"/>
                <w:szCs w:val="18"/>
              </w:rPr>
              <w:t>Residuos</w:t>
            </w:r>
          </w:p>
        </w:tc>
        <w:tc>
          <w:tcPr>
            <w:tcW w:w="2114" w:type="dxa"/>
            <w:vAlign w:val="center"/>
          </w:tcPr>
          <w:p w14:paraId="2799B13A" w14:textId="77777777" w:rsidR="00005D66" w:rsidRPr="00005D66" w:rsidRDefault="00005D66" w:rsidP="00005D66">
            <w:pPr>
              <w:numPr>
                <w:ilvl w:val="0"/>
                <w:numId w:val="66"/>
              </w:numPr>
              <w:pBdr>
                <w:top w:val="nil"/>
                <w:left w:val="nil"/>
                <w:bottom w:val="nil"/>
                <w:right w:val="nil"/>
                <w:between w:val="nil"/>
              </w:pBdr>
              <w:ind w:left="961" w:hanging="142"/>
              <w:rPr>
                <w:rFonts w:ascii="Arial" w:eastAsia="Arial" w:hAnsi="Arial" w:cs="Arial"/>
                <w:i/>
                <w:color w:val="000000"/>
                <w:sz w:val="18"/>
                <w:szCs w:val="18"/>
              </w:rPr>
            </w:pPr>
            <w:r w:rsidRPr="00005D66">
              <w:rPr>
                <w:rFonts w:ascii="Arial" w:eastAsia="Arial" w:hAnsi="Arial" w:cs="Arial"/>
                <w:i/>
                <w:color w:val="000000"/>
                <w:sz w:val="18"/>
                <w:szCs w:val="18"/>
              </w:rPr>
              <w:t>Dirección de Mantenimiento Urbano</w:t>
            </w:r>
          </w:p>
        </w:tc>
        <w:tc>
          <w:tcPr>
            <w:tcW w:w="4678" w:type="dxa"/>
          </w:tcPr>
          <w:p w14:paraId="3F513FED" w14:textId="1B269AE6" w:rsidR="00005D66" w:rsidRPr="00005D66" w:rsidRDefault="00005D66" w:rsidP="00005D66">
            <w:pPr>
              <w:numPr>
                <w:ilvl w:val="0"/>
                <w:numId w:val="66"/>
              </w:numPr>
              <w:pBdr>
                <w:top w:val="nil"/>
                <w:left w:val="nil"/>
                <w:bottom w:val="nil"/>
                <w:right w:val="nil"/>
                <w:between w:val="nil"/>
              </w:pBdr>
              <w:ind w:left="961" w:hanging="142"/>
              <w:jc w:val="both"/>
              <w:rPr>
                <w:rFonts w:ascii="Arial" w:eastAsia="Arial" w:hAnsi="Arial" w:cs="Arial"/>
                <w:i/>
                <w:color w:val="000000"/>
                <w:sz w:val="18"/>
                <w:szCs w:val="18"/>
              </w:rPr>
            </w:pPr>
            <w:r w:rsidRPr="00005D66">
              <w:rPr>
                <w:rFonts w:ascii="Arial" w:eastAsia="Arial" w:hAnsi="Arial" w:cs="Arial"/>
                <w:i/>
                <w:color w:val="000000"/>
                <w:sz w:val="18"/>
                <w:szCs w:val="18"/>
              </w:rPr>
              <w:t>Rinda informe que acredite estar limpia y libre de todo residuo el área posterior del Panteón de Mezquitán, debiendo adjuntar evidencias fotográficas recientes, as</w:t>
            </w:r>
            <w:r w:rsidRPr="00005D66">
              <w:rPr>
                <w:rFonts w:ascii="Arial" w:eastAsia="Arial" w:hAnsi="Arial" w:cs="Arial"/>
                <w:i/>
                <w:sz w:val="18"/>
                <w:szCs w:val="18"/>
              </w:rPr>
              <w:t>í como su mantenimiento</w:t>
            </w:r>
            <w:r w:rsidRPr="00005D66">
              <w:rPr>
                <w:rFonts w:ascii="Arial" w:eastAsia="Arial" w:hAnsi="Arial" w:cs="Arial"/>
                <w:i/>
                <w:color w:val="000000"/>
                <w:sz w:val="18"/>
                <w:szCs w:val="18"/>
              </w:rPr>
              <w:t>.</w:t>
            </w:r>
          </w:p>
        </w:tc>
      </w:tr>
      <w:tr w:rsidR="00005D66" w:rsidRPr="00005D66" w14:paraId="5E9EBD80" w14:textId="77777777" w:rsidTr="00005D66">
        <w:tc>
          <w:tcPr>
            <w:tcW w:w="1997" w:type="dxa"/>
            <w:vMerge/>
            <w:vAlign w:val="center"/>
          </w:tcPr>
          <w:p w14:paraId="5B401B7B" w14:textId="77777777" w:rsidR="00005D66" w:rsidRPr="00005D66" w:rsidRDefault="00005D66" w:rsidP="00005D66">
            <w:pPr>
              <w:widowControl w:val="0"/>
              <w:pBdr>
                <w:top w:val="nil"/>
                <w:left w:val="nil"/>
                <w:bottom w:val="nil"/>
                <w:right w:val="nil"/>
                <w:between w:val="nil"/>
              </w:pBdr>
              <w:ind w:left="961"/>
              <w:rPr>
                <w:rFonts w:ascii="Arial" w:eastAsia="Arial" w:hAnsi="Arial" w:cs="Arial"/>
                <w:i/>
                <w:color w:val="000000"/>
                <w:sz w:val="18"/>
                <w:szCs w:val="18"/>
              </w:rPr>
            </w:pPr>
          </w:p>
        </w:tc>
        <w:tc>
          <w:tcPr>
            <w:tcW w:w="2114" w:type="dxa"/>
            <w:vAlign w:val="center"/>
          </w:tcPr>
          <w:p w14:paraId="456B290E" w14:textId="77777777" w:rsidR="00005D66" w:rsidRPr="00005D66" w:rsidRDefault="00005D66" w:rsidP="00005D66">
            <w:pPr>
              <w:numPr>
                <w:ilvl w:val="0"/>
                <w:numId w:val="66"/>
              </w:numPr>
              <w:pBdr>
                <w:top w:val="nil"/>
                <w:left w:val="nil"/>
                <w:bottom w:val="nil"/>
                <w:right w:val="nil"/>
                <w:between w:val="nil"/>
              </w:pBdr>
              <w:ind w:left="961" w:hanging="142"/>
              <w:rPr>
                <w:rFonts w:ascii="Arial" w:eastAsia="Arial" w:hAnsi="Arial" w:cs="Arial"/>
                <w:i/>
                <w:color w:val="000000"/>
                <w:sz w:val="18"/>
                <w:szCs w:val="18"/>
              </w:rPr>
            </w:pPr>
            <w:r w:rsidRPr="00005D66">
              <w:rPr>
                <w:rFonts w:ascii="Arial" w:eastAsia="Arial" w:hAnsi="Arial" w:cs="Arial"/>
                <w:i/>
                <w:color w:val="000000"/>
                <w:sz w:val="18"/>
                <w:szCs w:val="18"/>
              </w:rPr>
              <w:t>Dirección de Medio Ambiente</w:t>
            </w:r>
          </w:p>
        </w:tc>
        <w:tc>
          <w:tcPr>
            <w:tcW w:w="4678" w:type="dxa"/>
          </w:tcPr>
          <w:p w14:paraId="3B12E317" w14:textId="321D1700" w:rsidR="00005D66" w:rsidRPr="00005D66" w:rsidRDefault="00005D66" w:rsidP="00005D66">
            <w:pPr>
              <w:numPr>
                <w:ilvl w:val="0"/>
                <w:numId w:val="66"/>
              </w:numPr>
              <w:pBdr>
                <w:top w:val="nil"/>
                <w:left w:val="nil"/>
                <w:bottom w:val="nil"/>
                <w:right w:val="nil"/>
                <w:between w:val="nil"/>
              </w:pBdr>
              <w:ind w:left="961" w:hanging="142"/>
              <w:jc w:val="both"/>
              <w:rPr>
                <w:rFonts w:ascii="Arial" w:eastAsia="Arial" w:hAnsi="Arial" w:cs="Arial"/>
                <w:i/>
                <w:color w:val="000000"/>
                <w:sz w:val="18"/>
                <w:szCs w:val="18"/>
              </w:rPr>
            </w:pPr>
            <w:r w:rsidRPr="00005D66">
              <w:rPr>
                <w:rFonts w:ascii="Arial" w:eastAsia="Arial" w:hAnsi="Arial" w:cs="Arial"/>
                <w:i/>
                <w:color w:val="000000"/>
                <w:sz w:val="18"/>
                <w:szCs w:val="18"/>
              </w:rPr>
              <w:t xml:space="preserve">Se garantice </w:t>
            </w:r>
            <w:r w:rsidRPr="00005D66">
              <w:rPr>
                <w:rFonts w:ascii="Arial" w:eastAsia="Arial" w:hAnsi="Arial" w:cs="Arial"/>
                <w:i/>
                <w:sz w:val="18"/>
                <w:szCs w:val="18"/>
              </w:rPr>
              <w:t xml:space="preserve">la </w:t>
            </w:r>
            <w:r w:rsidRPr="00005D66">
              <w:rPr>
                <w:rFonts w:ascii="Arial" w:eastAsia="Arial" w:hAnsi="Arial" w:cs="Arial"/>
                <w:i/>
                <w:color w:val="000000"/>
                <w:sz w:val="18"/>
                <w:szCs w:val="18"/>
              </w:rPr>
              <w:t>recolec</w:t>
            </w:r>
            <w:r w:rsidRPr="00005D66">
              <w:rPr>
                <w:rFonts w:ascii="Arial" w:eastAsia="Arial" w:hAnsi="Arial" w:cs="Arial"/>
                <w:i/>
                <w:sz w:val="18"/>
                <w:szCs w:val="18"/>
              </w:rPr>
              <w:t xml:space="preserve">ción </w:t>
            </w:r>
            <w:r w:rsidRPr="00005D66">
              <w:rPr>
                <w:rFonts w:ascii="Arial" w:eastAsia="Arial" w:hAnsi="Arial" w:cs="Arial"/>
                <w:i/>
                <w:color w:val="000000"/>
                <w:sz w:val="18"/>
                <w:szCs w:val="18"/>
              </w:rPr>
              <w:t xml:space="preserve">de residuos </w:t>
            </w:r>
          </w:p>
        </w:tc>
      </w:tr>
      <w:tr w:rsidR="00005D66" w:rsidRPr="00005D66" w14:paraId="77FAD879" w14:textId="77777777" w:rsidTr="00005D66">
        <w:tc>
          <w:tcPr>
            <w:tcW w:w="1997" w:type="dxa"/>
            <w:vMerge/>
            <w:vAlign w:val="center"/>
          </w:tcPr>
          <w:p w14:paraId="0AD8B0AB" w14:textId="77777777" w:rsidR="00005D66" w:rsidRPr="00005D66" w:rsidRDefault="00005D66" w:rsidP="00005D66">
            <w:pPr>
              <w:widowControl w:val="0"/>
              <w:pBdr>
                <w:top w:val="nil"/>
                <w:left w:val="nil"/>
                <w:bottom w:val="nil"/>
                <w:right w:val="nil"/>
                <w:between w:val="nil"/>
              </w:pBdr>
              <w:ind w:left="961"/>
              <w:rPr>
                <w:rFonts w:ascii="Arial" w:eastAsia="Arial" w:hAnsi="Arial" w:cs="Arial"/>
                <w:i/>
                <w:sz w:val="18"/>
                <w:szCs w:val="18"/>
              </w:rPr>
            </w:pPr>
          </w:p>
        </w:tc>
        <w:tc>
          <w:tcPr>
            <w:tcW w:w="2114" w:type="dxa"/>
            <w:vAlign w:val="center"/>
          </w:tcPr>
          <w:p w14:paraId="35FE4971" w14:textId="77777777" w:rsidR="00005D66" w:rsidRPr="00005D66" w:rsidRDefault="00005D66" w:rsidP="00005D66">
            <w:pPr>
              <w:numPr>
                <w:ilvl w:val="0"/>
                <w:numId w:val="66"/>
              </w:numPr>
              <w:pBdr>
                <w:top w:val="nil"/>
                <w:left w:val="nil"/>
                <w:bottom w:val="nil"/>
                <w:right w:val="nil"/>
                <w:between w:val="nil"/>
              </w:pBdr>
              <w:ind w:left="961" w:hanging="142"/>
              <w:rPr>
                <w:rFonts w:ascii="Arial" w:eastAsia="Arial" w:hAnsi="Arial" w:cs="Arial"/>
                <w:i/>
                <w:color w:val="000000"/>
                <w:sz w:val="18"/>
                <w:szCs w:val="18"/>
              </w:rPr>
            </w:pPr>
            <w:r w:rsidRPr="00005D66">
              <w:rPr>
                <w:rFonts w:ascii="Arial" w:eastAsia="Arial" w:hAnsi="Arial" w:cs="Arial"/>
                <w:i/>
                <w:color w:val="000000"/>
                <w:sz w:val="18"/>
                <w:szCs w:val="18"/>
              </w:rPr>
              <w:t>Dirección de Medio Ambiente</w:t>
            </w:r>
          </w:p>
        </w:tc>
        <w:tc>
          <w:tcPr>
            <w:tcW w:w="4678" w:type="dxa"/>
          </w:tcPr>
          <w:p w14:paraId="77544C2A" w14:textId="77777777" w:rsidR="00005D66" w:rsidRPr="00005D66" w:rsidRDefault="00005D66" w:rsidP="00005D66">
            <w:pPr>
              <w:numPr>
                <w:ilvl w:val="0"/>
                <w:numId w:val="66"/>
              </w:numPr>
              <w:pBdr>
                <w:top w:val="nil"/>
                <w:left w:val="nil"/>
                <w:bottom w:val="nil"/>
                <w:right w:val="nil"/>
                <w:between w:val="nil"/>
              </w:pBdr>
              <w:ind w:left="961" w:hanging="142"/>
              <w:jc w:val="both"/>
              <w:rPr>
                <w:rFonts w:ascii="Arial" w:eastAsia="Arial" w:hAnsi="Arial" w:cs="Arial"/>
                <w:i/>
                <w:color w:val="000000"/>
                <w:sz w:val="18"/>
                <w:szCs w:val="18"/>
              </w:rPr>
            </w:pPr>
            <w:r w:rsidRPr="00005D66">
              <w:rPr>
                <w:rFonts w:ascii="Arial" w:eastAsia="Arial" w:hAnsi="Arial" w:cs="Arial"/>
                <w:i/>
                <w:color w:val="000000"/>
                <w:sz w:val="18"/>
                <w:szCs w:val="18"/>
              </w:rPr>
              <w:t>Informe la aprobación de la instalación de 03 puntos limpios dentro del Panteón de Mezquitán y la ubicación específica de cada uno de ellos.</w:t>
            </w:r>
          </w:p>
        </w:tc>
      </w:tr>
      <w:tr w:rsidR="00005D66" w:rsidRPr="00005D66" w14:paraId="31CECE5B" w14:textId="77777777" w:rsidTr="00005D66">
        <w:tc>
          <w:tcPr>
            <w:tcW w:w="1997" w:type="dxa"/>
            <w:vMerge w:val="restart"/>
            <w:vAlign w:val="center"/>
          </w:tcPr>
          <w:p w14:paraId="6D4F857A" w14:textId="77777777" w:rsidR="00005D66" w:rsidRPr="00005D66" w:rsidRDefault="00005D66" w:rsidP="00005D66">
            <w:pPr>
              <w:ind w:left="961"/>
              <w:jc w:val="center"/>
              <w:rPr>
                <w:rFonts w:ascii="Arial" w:eastAsia="Arial" w:hAnsi="Arial" w:cs="Arial"/>
                <w:i/>
                <w:sz w:val="18"/>
                <w:szCs w:val="18"/>
              </w:rPr>
            </w:pPr>
            <w:r w:rsidRPr="00005D66">
              <w:rPr>
                <w:rFonts w:ascii="Arial" w:eastAsia="Arial" w:hAnsi="Arial" w:cs="Arial"/>
                <w:i/>
                <w:sz w:val="18"/>
                <w:szCs w:val="18"/>
              </w:rPr>
              <w:t>Mantenimiento de calles, avenidas e instalaciones del Panteón de Mezquitán</w:t>
            </w:r>
          </w:p>
        </w:tc>
        <w:tc>
          <w:tcPr>
            <w:tcW w:w="2114" w:type="dxa"/>
            <w:vMerge w:val="restart"/>
            <w:vAlign w:val="center"/>
          </w:tcPr>
          <w:p w14:paraId="1EC08C56" w14:textId="77777777" w:rsidR="00005D66" w:rsidRPr="00005D66" w:rsidRDefault="00005D66" w:rsidP="00005D66">
            <w:pPr>
              <w:numPr>
                <w:ilvl w:val="0"/>
                <w:numId w:val="66"/>
              </w:numPr>
              <w:pBdr>
                <w:top w:val="nil"/>
                <w:left w:val="nil"/>
                <w:bottom w:val="nil"/>
                <w:right w:val="nil"/>
                <w:between w:val="nil"/>
              </w:pBdr>
              <w:ind w:left="961" w:hanging="142"/>
              <w:rPr>
                <w:rFonts w:ascii="Arial" w:eastAsia="Arial" w:hAnsi="Arial" w:cs="Arial"/>
                <w:i/>
                <w:color w:val="000000"/>
                <w:sz w:val="18"/>
                <w:szCs w:val="18"/>
              </w:rPr>
            </w:pPr>
            <w:r w:rsidRPr="00005D66">
              <w:rPr>
                <w:rFonts w:ascii="Arial" w:eastAsia="Arial" w:hAnsi="Arial" w:cs="Arial"/>
                <w:i/>
                <w:color w:val="000000"/>
                <w:sz w:val="18"/>
                <w:szCs w:val="18"/>
              </w:rPr>
              <w:t xml:space="preserve">Tesorería </w:t>
            </w:r>
            <w:proofErr w:type="spellStart"/>
            <w:r w:rsidRPr="00005D66">
              <w:rPr>
                <w:rFonts w:ascii="Arial" w:eastAsia="Arial" w:hAnsi="Arial" w:cs="Arial"/>
                <w:i/>
                <w:color w:val="000000"/>
                <w:sz w:val="18"/>
                <w:szCs w:val="18"/>
              </w:rPr>
              <w:t>Mpal</w:t>
            </w:r>
            <w:proofErr w:type="spellEnd"/>
            <w:r w:rsidRPr="00005D66">
              <w:rPr>
                <w:rFonts w:ascii="Arial" w:eastAsia="Arial" w:hAnsi="Arial" w:cs="Arial"/>
                <w:i/>
                <w:color w:val="000000"/>
                <w:sz w:val="18"/>
                <w:szCs w:val="18"/>
              </w:rPr>
              <w:t xml:space="preserve"> y/o Dirección de Mantenimiento Urbano</w:t>
            </w:r>
          </w:p>
          <w:p w14:paraId="5BD49230" w14:textId="77777777" w:rsidR="00005D66" w:rsidRPr="00005D66" w:rsidRDefault="00005D66" w:rsidP="00005D66">
            <w:pPr>
              <w:pBdr>
                <w:top w:val="nil"/>
                <w:left w:val="nil"/>
                <w:bottom w:val="nil"/>
                <w:right w:val="nil"/>
                <w:between w:val="nil"/>
              </w:pBdr>
              <w:ind w:left="961"/>
              <w:rPr>
                <w:rFonts w:ascii="Arial" w:eastAsia="Arial" w:hAnsi="Arial" w:cs="Arial"/>
                <w:i/>
                <w:color w:val="000000"/>
                <w:sz w:val="18"/>
                <w:szCs w:val="18"/>
              </w:rPr>
            </w:pPr>
          </w:p>
        </w:tc>
        <w:tc>
          <w:tcPr>
            <w:tcW w:w="4678" w:type="dxa"/>
          </w:tcPr>
          <w:p w14:paraId="04F91834" w14:textId="77777777" w:rsidR="00005D66" w:rsidRPr="00005D66" w:rsidRDefault="00005D66" w:rsidP="00005D66">
            <w:pPr>
              <w:numPr>
                <w:ilvl w:val="0"/>
                <w:numId w:val="66"/>
              </w:numPr>
              <w:pBdr>
                <w:top w:val="nil"/>
                <w:left w:val="nil"/>
                <w:bottom w:val="nil"/>
                <w:right w:val="nil"/>
                <w:between w:val="nil"/>
              </w:pBdr>
              <w:ind w:left="961" w:hanging="142"/>
              <w:jc w:val="both"/>
              <w:rPr>
                <w:rFonts w:ascii="Arial" w:eastAsia="Arial" w:hAnsi="Arial" w:cs="Arial"/>
                <w:i/>
                <w:color w:val="000000"/>
                <w:sz w:val="18"/>
                <w:szCs w:val="18"/>
              </w:rPr>
            </w:pPr>
            <w:r w:rsidRPr="00005D66">
              <w:rPr>
                <w:rFonts w:ascii="Arial" w:eastAsia="Arial" w:hAnsi="Arial" w:cs="Arial"/>
                <w:i/>
                <w:sz w:val="18"/>
                <w:szCs w:val="18"/>
              </w:rPr>
              <w:t xml:space="preserve">Reparación de </w:t>
            </w:r>
            <w:r w:rsidRPr="00005D66">
              <w:rPr>
                <w:rFonts w:ascii="Arial" w:eastAsia="Arial" w:hAnsi="Arial" w:cs="Arial"/>
                <w:i/>
                <w:color w:val="000000"/>
                <w:sz w:val="18"/>
                <w:szCs w:val="18"/>
              </w:rPr>
              <w:t>banquetas y bancas</w:t>
            </w:r>
          </w:p>
          <w:p w14:paraId="6322316B" w14:textId="77777777" w:rsidR="00005D66" w:rsidRPr="00005D66" w:rsidRDefault="00005D66" w:rsidP="00005D66">
            <w:pPr>
              <w:pBdr>
                <w:top w:val="nil"/>
                <w:left w:val="nil"/>
                <w:bottom w:val="nil"/>
                <w:right w:val="nil"/>
                <w:between w:val="nil"/>
              </w:pBdr>
              <w:ind w:left="961"/>
              <w:jc w:val="both"/>
              <w:rPr>
                <w:rFonts w:ascii="Arial" w:eastAsia="Arial" w:hAnsi="Arial" w:cs="Arial"/>
                <w:i/>
                <w:color w:val="000000"/>
                <w:sz w:val="18"/>
                <w:szCs w:val="18"/>
              </w:rPr>
            </w:pPr>
          </w:p>
        </w:tc>
      </w:tr>
      <w:tr w:rsidR="00005D66" w:rsidRPr="00005D66" w14:paraId="11D32D3C" w14:textId="77777777" w:rsidTr="00005D66">
        <w:tc>
          <w:tcPr>
            <w:tcW w:w="1997" w:type="dxa"/>
            <w:vMerge/>
            <w:vAlign w:val="center"/>
          </w:tcPr>
          <w:p w14:paraId="65CF55E5" w14:textId="77777777" w:rsidR="00005D66" w:rsidRPr="00005D66" w:rsidRDefault="00005D66" w:rsidP="00005D66">
            <w:pPr>
              <w:widowControl w:val="0"/>
              <w:pBdr>
                <w:top w:val="nil"/>
                <w:left w:val="nil"/>
                <w:bottom w:val="nil"/>
                <w:right w:val="nil"/>
                <w:between w:val="nil"/>
              </w:pBdr>
              <w:ind w:left="961"/>
              <w:rPr>
                <w:rFonts w:ascii="Arial" w:eastAsia="Arial" w:hAnsi="Arial" w:cs="Arial"/>
                <w:i/>
                <w:color w:val="000000"/>
                <w:sz w:val="18"/>
                <w:szCs w:val="18"/>
              </w:rPr>
            </w:pPr>
          </w:p>
        </w:tc>
        <w:tc>
          <w:tcPr>
            <w:tcW w:w="2114" w:type="dxa"/>
            <w:vMerge/>
            <w:vAlign w:val="center"/>
          </w:tcPr>
          <w:p w14:paraId="5E1F0E0D" w14:textId="77777777" w:rsidR="00005D66" w:rsidRPr="00005D66" w:rsidRDefault="00005D66" w:rsidP="00005D66">
            <w:pPr>
              <w:widowControl w:val="0"/>
              <w:pBdr>
                <w:top w:val="nil"/>
                <w:left w:val="nil"/>
                <w:bottom w:val="nil"/>
                <w:right w:val="nil"/>
                <w:between w:val="nil"/>
              </w:pBdr>
              <w:ind w:left="961"/>
              <w:rPr>
                <w:rFonts w:ascii="Arial" w:eastAsia="Arial" w:hAnsi="Arial" w:cs="Arial"/>
                <w:i/>
                <w:color w:val="000000"/>
                <w:sz w:val="18"/>
                <w:szCs w:val="18"/>
              </w:rPr>
            </w:pPr>
          </w:p>
        </w:tc>
        <w:tc>
          <w:tcPr>
            <w:tcW w:w="4678" w:type="dxa"/>
          </w:tcPr>
          <w:p w14:paraId="6B7C1233" w14:textId="1ADCD916" w:rsidR="00005D66" w:rsidRPr="00005D66" w:rsidRDefault="00005D66" w:rsidP="00005D66">
            <w:pPr>
              <w:numPr>
                <w:ilvl w:val="0"/>
                <w:numId w:val="66"/>
              </w:numPr>
              <w:pBdr>
                <w:top w:val="nil"/>
                <w:left w:val="nil"/>
                <w:bottom w:val="nil"/>
                <w:right w:val="nil"/>
                <w:between w:val="nil"/>
              </w:pBdr>
              <w:ind w:left="961" w:hanging="142"/>
              <w:jc w:val="both"/>
              <w:rPr>
                <w:rFonts w:ascii="Arial" w:eastAsia="Arial" w:hAnsi="Arial" w:cs="Arial"/>
                <w:i/>
                <w:color w:val="000000"/>
                <w:sz w:val="18"/>
                <w:szCs w:val="18"/>
              </w:rPr>
            </w:pPr>
            <w:r w:rsidRPr="00005D66">
              <w:rPr>
                <w:rFonts w:ascii="Arial" w:eastAsia="Arial" w:hAnsi="Arial" w:cs="Arial"/>
                <w:i/>
                <w:sz w:val="18"/>
                <w:szCs w:val="18"/>
              </w:rPr>
              <w:t xml:space="preserve">Mantenimiento de la operación de la </w:t>
            </w:r>
            <w:r w:rsidRPr="00005D66">
              <w:rPr>
                <w:rFonts w:ascii="Arial" w:eastAsia="Arial" w:hAnsi="Arial" w:cs="Arial"/>
                <w:i/>
                <w:color w:val="000000"/>
                <w:sz w:val="18"/>
                <w:szCs w:val="18"/>
              </w:rPr>
              <w:t>fuente hist</w:t>
            </w:r>
            <w:r w:rsidRPr="00005D66">
              <w:rPr>
                <w:rFonts w:ascii="Arial" w:eastAsia="Arial" w:hAnsi="Arial" w:cs="Arial"/>
                <w:i/>
                <w:sz w:val="18"/>
                <w:szCs w:val="18"/>
              </w:rPr>
              <w:t>órica</w:t>
            </w:r>
            <w:r w:rsidRPr="00005D66">
              <w:rPr>
                <w:rFonts w:ascii="Arial" w:eastAsia="Arial" w:hAnsi="Arial" w:cs="Arial"/>
                <w:i/>
                <w:color w:val="000000"/>
                <w:sz w:val="18"/>
                <w:szCs w:val="18"/>
              </w:rPr>
              <w:t xml:space="preserve"> que opera en el Panteón</w:t>
            </w:r>
          </w:p>
        </w:tc>
      </w:tr>
      <w:tr w:rsidR="00005D66" w:rsidRPr="00005D66" w14:paraId="6D79FD25" w14:textId="77777777" w:rsidTr="00005D66">
        <w:tc>
          <w:tcPr>
            <w:tcW w:w="1997" w:type="dxa"/>
            <w:vMerge/>
            <w:vAlign w:val="center"/>
          </w:tcPr>
          <w:p w14:paraId="6D7B1044" w14:textId="77777777" w:rsidR="00005D66" w:rsidRPr="00005D66" w:rsidRDefault="00005D66" w:rsidP="00005D66">
            <w:pPr>
              <w:widowControl w:val="0"/>
              <w:pBdr>
                <w:top w:val="nil"/>
                <w:left w:val="nil"/>
                <w:bottom w:val="nil"/>
                <w:right w:val="nil"/>
                <w:between w:val="nil"/>
              </w:pBdr>
              <w:ind w:left="961"/>
              <w:rPr>
                <w:rFonts w:ascii="Arial" w:eastAsia="Arial" w:hAnsi="Arial" w:cs="Arial"/>
                <w:i/>
                <w:color w:val="000000"/>
                <w:sz w:val="18"/>
                <w:szCs w:val="18"/>
              </w:rPr>
            </w:pPr>
          </w:p>
        </w:tc>
        <w:tc>
          <w:tcPr>
            <w:tcW w:w="2114" w:type="dxa"/>
            <w:vMerge/>
            <w:vAlign w:val="center"/>
          </w:tcPr>
          <w:p w14:paraId="252BE6C2" w14:textId="77777777" w:rsidR="00005D66" w:rsidRPr="00005D66" w:rsidRDefault="00005D66" w:rsidP="00005D66">
            <w:pPr>
              <w:widowControl w:val="0"/>
              <w:pBdr>
                <w:top w:val="nil"/>
                <w:left w:val="nil"/>
                <w:bottom w:val="nil"/>
                <w:right w:val="nil"/>
                <w:between w:val="nil"/>
              </w:pBdr>
              <w:ind w:left="961"/>
              <w:rPr>
                <w:rFonts w:ascii="Arial" w:eastAsia="Arial" w:hAnsi="Arial" w:cs="Arial"/>
                <w:i/>
                <w:color w:val="000000"/>
                <w:sz w:val="18"/>
                <w:szCs w:val="18"/>
              </w:rPr>
            </w:pPr>
          </w:p>
        </w:tc>
        <w:tc>
          <w:tcPr>
            <w:tcW w:w="4678" w:type="dxa"/>
          </w:tcPr>
          <w:p w14:paraId="612BEEEE" w14:textId="330152AD" w:rsidR="00005D66" w:rsidRPr="00005D66" w:rsidRDefault="00005D66" w:rsidP="00005D66">
            <w:pPr>
              <w:numPr>
                <w:ilvl w:val="0"/>
                <w:numId w:val="66"/>
              </w:numPr>
              <w:pBdr>
                <w:top w:val="nil"/>
                <w:left w:val="nil"/>
                <w:bottom w:val="nil"/>
                <w:right w:val="nil"/>
                <w:between w:val="nil"/>
              </w:pBdr>
              <w:ind w:left="961" w:hanging="142"/>
              <w:jc w:val="both"/>
              <w:rPr>
                <w:rFonts w:ascii="Arial" w:eastAsia="Arial" w:hAnsi="Arial" w:cs="Arial"/>
                <w:i/>
                <w:color w:val="000000"/>
                <w:sz w:val="18"/>
                <w:szCs w:val="18"/>
              </w:rPr>
            </w:pPr>
            <w:r w:rsidRPr="00005D66">
              <w:rPr>
                <w:rFonts w:ascii="Arial" w:eastAsia="Arial" w:hAnsi="Arial" w:cs="Arial"/>
                <w:i/>
                <w:sz w:val="18"/>
                <w:szCs w:val="18"/>
              </w:rPr>
              <w:t xml:space="preserve">Mantenimiento del </w:t>
            </w:r>
            <w:r w:rsidRPr="00005D66">
              <w:rPr>
                <w:rFonts w:ascii="Arial" w:eastAsia="Arial" w:hAnsi="Arial" w:cs="Arial"/>
                <w:i/>
                <w:color w:val="000000"/>
                <w:sz w:val="18"/>
                <w:szCs w:val="18"/>
              </w:rPr>
              <w:t>alumbrado público, al interior y al exterior del inmueble.</w:t>
            </w:r>
          </w:p>
        </w:tc>
      </w:tr>
      <w:tr w:rsidR="00005D66" w:rsidRPr="00005D66" w14:paraId="25E6727F" w14:textId="77777777" w:rsidTr="00005D66">
        <w:tc>
          <w:tcPr>
            <w:tcW w:w="1997" w:type="dxa"/>
            <w:vMerge/>
            <w:vAlign w:val="center"/>
          </w:tcPr>
          <w:p w14:paraId="7BF168BA" w14:textId="77777777" w:rsidR="00005D66" w:rsidRPr="00005D66" w:rsidRDefault="00005D66" w:rsidP="00005D66">
            <w:pPr>
              <w:widowControl w:val="0"/>
              <w:pBdr>
                <w:top w:val="nil"/>
                <w:left w:val="nil"/>
                <w:bottom w:val="nil"/>
                <w:right w:val="nil"/>
                <w:between w:val="nil"/>
              </w:pBdr>
              <w:ind w:left="961"/>
              <w:rPr>
                <w:rFonts w:ascii="Arial" w:eastAsia="Arial" w:hAnsi="Arial" w:cs="Arial"/>
                <w:i/>
                <w:color w:val="000000"/>
                <w:sz w:val="18"/>
                <w:szCs w:val="18"/>
              </w:rPr>
            </w:pPr>
          </w:p>
        </w:tc>
        <w:tc>
          <w:tcPr>
            <w:tcW w:w="2114" w:type="dxa"/>
            <w:vAlign w:val="center"/>
          </w:tcPr>
          <w:p w14:paraId="774BA42C" w14:textId="77777777" w:rsidR="00005D66" w:rsidRPr="00005D66" w:rsidRDefault="00005D66" w:rsidP="00005D66">
            <w:pPr>
              <w:numPr>
                <w:ilvl w:val="0"/>
                <w:numId w:val="66"/>
              </w:numPr>
              <w:pBdr>
                <w:top w:val="nil"/>
                <w:left w:val="nil"/>
                <w:bottom w:val="nil"/>
                <w:right w:val="nil"/>
                <w:between w:val="nil"/>
              </w:pBdr>
              <w:ind w:left="961" w:hanging="142"/>
              <w:rPr>
                <w:rFonts w:ascii="Arial" w:eastAsia="Arial" w:hAnsi="Arial" w:cs="Arial"/>
                <w:i/>
                <w:color w:val="000000"/>
                <w:sz w:val="18"/>
                <w:szCs w:val="18"/>
              </w:rPr>
            </w:pPr>
            <w:r w:rsidRPr="00005D66">
              <w:rPr>
                <w:rFonts w:ascii="Arial" w:eastAsia="Arial" w:hAnsi="Arial" w:cs="Arial"/>
                <w:i/>
                <w:color w:val="000000"/>
                <w:sz w:val="18"/>
                <w:szCs w:val="18"/>
              </w:rPr>
              <w:t>Dirección de Parques y Jardines</w:t>
            </w:r>
          </w:p>
        </w:tc>
        <w:tc>
          <w:tcPr>
            <w:tcW w:w="4678" w:type="dxa"/>
          </w:tcPr>
          <w:p w14:paraId="38A17A88" w14:textId="53A364FB" w:rsidR="00005D66" w:rsidRPr="00005D66" w:rsidRDefault="00005D66" w:rsidP="00005D66">
            <w:pPr>
              <w:numPr>
                <w:ilvl w:val="0"/>
                <w:numId w:val="66"/>
              </w:numPr>
              <w:pBdr>
                <w:top w:val="nil"/>
                <w:left w:val="nil"/>
                <w:bottom w:val="nil"/>
                <w:right w:val="nil"/>
                <w:between w:val="nil"/>
              </w:pBdr>
              <w:ind w:left="961" w:hanging="142"/>
              <w:jc w:val="both"/>
              <w:rPr>
                <w:rFonts w:ascii="Arial" w:eastAsia="Arial" w:hAnsi="Arial" w:cs="Arial"/>
                <w:i/>
                <w:color w:val="000000"/>
                <w:sz w:val="18"/>
                <w:szCs w:val="18"/>
              </w:rPr>
            </w:pPr>
            <w:r w:rsidRPr="00005D66">
              <w:rPr>
                <w:rFonts w:ascii="Arial" w:eastAsia="Arial" w:hAnsi="Arial" w:cs="Arial"/>
                <w:i/>
                <w:color w:val="000000"/>
                <w:sz w:val="18"/>
                <w:szCs w:val="18"/>
              </w:rPr>
              <w:t>Se realice en los meses</w:t>
            </w:r>
            <w:r w:rsidR="00F91C3A">
              <w:rPr>
                <w:rFonts w:ascii="Arial" w:eastAsia="Arial" w:hAnsi="Arial" w:cs="Arial"/>
                <w:i/>
                <w:color w:val="000000"/>
                <w:sz w:val="18"/>
                <w:szCs w:val="18"/>
              </w:rPr>
              <w:t xml:space="preserve"> de Junio y Noviembre revisión </w:t>
            </w:r>
            <w:r w:rsidRPr="00005D66">
              <w:rPr>
                <w:rFonts w:ascii="Arial" w:eastAsia="Arial" w:hAnsi="Arial" w:cs="Arial"/>
                <w:i/>
                <w:color w:val="000000"/>
                <w:sz w:val="18"/>
                <w:szCs w:val="18"/>
              </w:rPr>
              <w:t>del arbolado existente y se ejecute en su caso la poda adecuada, según lo instruya el área de arbolado municipal.</w:t>
            </w:r>
          </w:p>
        </w:tc>
      </w:tr>
      <w:tr w:rsidR="00005D66" w:rsidRPr="00005D66" w14:paraId="4575A166" w14:textId="77777777" w:rsidTr="00005D66">
        <w:tc>
          <w:tcPr>
            <w:tcW w:w="1997" w:type="dxa"/>
            <w:vMerge w:val="restart"/>
            <w:vAlign w:val="center"/>
          </w:tcPr>
          <w:p w14:paraId="14C349BB" w14:textId="77777777" w:rsidR="00005D66" w:rsidRPr="00005D66" w:rsidRDefault="00005D66" w:rsidP="00005D66">
            <w:pPr>
              <w:ind w:left="961"/>
              <w:jc w:val="center"/>
              <w:rPr>
                <w:rFonts w:ascii="Arial" w:eastAsia="Arial" w:hAnsi="Arial" w:cs="Arial"/>
                <w:i/>
                <w:sz w:val="18"/>
                <w:szCs w:val="18"/>
              </w:rPr>
            </w:pPr>
            <w:r w:rsidRPr="00005D66">
              <w:rPr>
                <w:rFonts w:ascii="Arial" w:eastAsia="Arial" w:hAnsi="Arial" w:cs="Arial"/>
                <w:i/>
                <w:sz w:val="18"/>
                <w:szCs w:val="18"/>
              </w:rPr>
              <w:t>Personal</w:t>
            </w:r>
          </w:p>
        </w:tc>
        <w:tc>
          <w:tcPr>
            <w:tcW w:w="2114" w:type="dxa"/>
            <w:vMerge w:val="restart"/>
            <w:vAlign w:val="center"/>
          </w:tcPr>
          <w:p w14:paraId="22F04B60" w14:textId="77777777" w:rsidR="00005D66" w:rsidRPr="00005D66" w:rsidRDefault="00005D66" w:rsidP="00005D66">
            <w:pPr>
              <w:numPr>
                <w:ilvl w:val="0"/>
                <w:numId w:val="66"/>
              </w:numPr>
              <w:pBdr>
                <w:top w:val="nil"/>
                <w:left w:val="nil"/>
                <w:bottom w:val="nil"/>
                <w:right w:val="nil"/>
                <w:between w:val="nil"/>
              </w:pBdr>
              <w:ind w:left="961" w:hanging="142"/>
              <w:rPr>
                <w:rFonts w:ascii="Arial" w:eastAsia="Arial" w:hAnsi="Arial" w:cs="Arial"/>
                <w:i/>
                <w:color w:val="000000"/>
                <w:sz w:val="18"/>
                <w:szCs w:val="18"/>
              </w:rPr>
            </w:pPr>
            <w:r w:rsidRPr="00005D66">
              <w:rPr>
                <w:rFonts w:ascii="Arial" w:eastAsia="Arial" w:hAnsi="Arial" w:cs="Arial"/>
                <w:i/>
                <w:color w:val="000000"/>
                <w:sz w:val="18"/>
                <w:szCs w:val="18"/>
              </w:rPr>
              <w:t xml:space="preserve">Tesorería </w:t>
            </w:r>
            <w:proofErr w:type="spellStart"/>
            <w:r w:rsidRPr="00005D66">
              <w:rPr>
                <w:rFonts w:ascii="Arial" w:eastAsia="Arial" w:hAnsi="Arial" w:cs="Arial"/>
                <w:i/>
                <w:color w:val="000000"/>
                <w:sz w:val="18"/>
                <w:szCs w:val="18"/>
              </w:rPr>
              <w:t>Mpal</w:t>
            </w:r>
            <w:proofErr w:type="spellEnd"/>
          </w:p>
        </w:tc>
        <w:tc>
          <w:tcPr>
            <w:tcW w:w="4678" w:type="dxa"/>
          </w:tcPr>
          <w:p w14:paraId="77885D71" w14:textId="77777777" w:rsidR="00005D66" w:rsidRPr="00005D66" w:rsidRDefault="00005D66" w:rsidP="00005D66">
            <w:pPr>
              <w:numPr>
                <w:ilvl w:val="0"/>
                <w:numId w:val="66"/>
              </w:numPr>
              <w:pBdr>
                <w:top w:val="nil"/>
                <w:left w:val="nil"/>
                <w:bottom w:val="nil"/>
                <w:right w:val="nil"/>
                <w:between w:val="nil"/>
              </w:pBdr>
              <w:ind w:left="961" w:hanging="142"/>
              <w:jc w:val="both"/>
              <w:rPr>
                <w:rFonts w:ascii="Arial" w:eastAsia="Arial" w:hAnsi="Arial" w:cs="Arial"/>
                <w:i/>
                <w:color w:val="000000"/>
                <w:sz w:val="18"/>
                <w:szCs w:val="18"/>
              </w:rPr>
            </w:pPr>
            <w:r w:rsidRPr="00005D66">
              <w:rPr>
                <w:rFonts w:ascii="Arial" w:eastAsia="Arial" w:hAnsi="Arial" w:cs="Arial"/>
                <w:i/>
                <w:color w:val="000000"/>
                <w:sz w:val="18"/>
                <w:szCs w:val="18"/>
              </w:rPr>
              <w:t>Uniforme</w:t>
            </w:r>
          </w:p>
        </w:tc>
      </w:tr>
      <w:tr w:rsidR="00005D66" w:rsidRPr="00005D66" w14:paraId="1429EBA1" w14:textId="77777777" w:rsidTr="00005D66">
        <w:tc>
          <w:tcPr>
            <w:tcW w:w="1997" w:type="dxa"/>
            <w:vMerge/>
            <w:vAlign w:val="center"/>
          </w:tcPr>
          <w:p w14:paraId="4CBDAEE1" w14:textId="77777777" w:rsidR="00005D66" w:rsidRPr="00005D66" w:rsidRDefault="00005D66" w:rsidP="00005D66">
            <w:pPr>
              <w:widowControl w:val="0"/>
              <w:pBdr>
                <w:top w:val="nil"/>
                <w:left w:val="nil"/>
                <w:bottom w:val="nil"/>
                <w:right w:val="nil"/>
                <w:between w:val="nil"/>
              </w:pBdr>
              <w:ind w:left="961"/>
              <w:rPr>
                <w:rFonts w:ascii="Arial" w:eastAsia="Arial" w:hAnsi="Arial" w:cs="Arial"/>
                <w:i/>
                <w:color w:val="000000"/>
                <w:sz w:val="18"/>
                <w:szCs w:val="18"/>
              </w:rPr>
            </w:pPr>
          </w:p>
        </w:tc>
        <w:tc>
          <w:tcPr>
            <w:tcW w:w="2114" w:type="dxa"/>
            <w:vMerge/>
            <w:vAlign w:val="center"/>
          </w:tcPr>
          <w:p w14:paraId="23EACC00" w14:textId="77777777" w:rsidR="00005D66" w:rsidRPr="00005D66" w:rsidRDefault="00005D66" w:rsidP="00005D66">
            <w:pPr>
              <w:widowControl w:val="0"/>
              <w:pBdr>
                <w:top w:val="nil"/>
                <w:left w:val="nil"/>
                <w:bottom w:val="nil"/>
                <w:right w:val="nil"/>
                <w:between w:val="nil"/>
              </w:pBdr>
              <w:ind w:left="961"/>
              <w:rPr>
                <w:rFonts w:ascii="Arial" w:eastAsia="Arial" w:hAnsi="Arial" w:cs="Arial"/>
                <w:i/>
                <w:color w:val="000000"/>
                <w:sz w:val="18"/>
                <w:szCs w:val="18"/>
              </w:rPr>
            </w:pPr>
          </w:p>
        </w:tc>
        <w:tc>
          <w:tcPr>
            <w:tcW w:w="4678" w:type="dxa"/>
          </w:tcPr>
          <w:p w14:paraId="01A0E2D0" w14:textId="77777777" w:rsidR="00005D66" w:rsidRPr="00005D66" w:rsidRDefault="00005D66" w:rsidP="00005D66">
            <w:pPr>
              <w:numPr>
                <w:ilvl w:val="0"/>
                <w:numId w:val="66"/>
              </w:numPr>
              <w:pBdr>
                <w:top w:val="nil"/>
                <w:left w:val="nil"/>
                <w:bottom w:val="nil"/>
                <w:right w:val="nil"/>
                <w:between w:val="nil"/>
              </w:pBdr>
              <w:ind w:left="961" w:hanging="142"/>
              <w:jc w:val="both"/>
              <w:rPr>
                <w:rFonts w:ascii="Arial" w:eastAsia="Arial" w:hAnsi="Arial" w:cs="Arial"/>
                <w:i/>
                <w:color w:val="000000"/>
                <w:sz w:val="18"/>
                <w:szCs w:val="18"/>
              </w:rPr>
            </w:pPr>
            <w:r w:rsidRPr="00005D66">
              <w:rPr>
                <w:rFonts w:ascii="Arial" w:eastAsia="Arial" w:hAnsi="Arial" w:cs="Arial"/>
                <w:i/>
                <w:color w:val="000000"/>
                <w:sz w:val="18"/>
                <w:szCs w:val="18"/>
              </w:rPr>
              <w:t xml:space="preserve">Herramientas básicas de trabajo </w:t>
            </w:r>
            <w:r w:rsidRPr="00005D66">
              <w:rPr>
                <w:rFonts w:ascii="Arial" w:eastAsia="Arial" w:hAnsi="Arial" w:cs="Arial"/>
                <w:i/>
                <w:sz w:val="18"/>
                <w:szCs w:val="18"/>
              </w:rPr>
              <w:t>suficientes</w:t>
            </w:r>
            <w:r w:rsidRPr="00005D66">
              <w:rPr>
                <w:rFonts w:ascii="Arial" w:eastAsia="Arial" w:hAnsi="Arial" w:cs="Arial"/>
                <w:i/>
                <w:color w:val="000000"/>
                <w:sz w:val="18"/>
                <w:szCs w:val="18"/>
              </w:rPr>
              <w:t xml:space="preserve"> </w:t>
            </w:r>
            <w:r w:rsidRPr="00005D66">
              <w:rPr>
                <w:rFonts w:ascii="Arial" w:eastAsia="Arial" w:hAnsi="Arial" w:cs="Arial"/>
                <w:i/>
                <w:sz w:val="18"/>
                <w:szCs w:val="18"/>
              </w:rPr>
              <w:t>como palas, etc.</w:t>
            </w:r>
          </w:p>
        </w:tc>
      </w:tr>
      <w:tr w:rsidR="00005D66" w:rsidRPr="00005D66" w14:paraId="0CCD8D08" w14:textId="77777777" w:rsidTr="00005D66">
        <w:tc>
          <w:tcPr>
            <w:tcW w:w="1997" w:type="dxa"/>
            <w:vMerge/>
            <w:vAlign w:val="center"/>
          </w:tcPr>
          <w:p w14:paraId="27413D75" w14:textId="77777777" w:rsidR="00005D66" w:rsidRPr="00005D66" w:rsidRDefault="00005D66" w:rsidP="00005D66">
            <w:pPr>
              <w:widowControl w:val="0"/>
              <w:pBdr>
                <w:top w:val="nil"/>
                <w:left w:val="nil"/>
                <w:bottom w:val="nil"/>
                <w:right w:val="nil"/>
                <w:between w:val="nil"/>
              </w:pBdr>
              <w:ind w:left="961"/>
              <w:rPr>
                <w:rFonts w:ascii="Arial" w:eastAsia="Arial" w:hAnsi="Arial" w:cs="Arial"/>
                <w:i/>
                <w:color w:val="000000"/>
                <w:sz w:val="18"/>
                <w:szCs w:val="18"/>
              </w:rPr>
            </w:pPr>
          </w:p>
        </w:tc>
        <w:tc>
          <w:tcPr>
            <w:tcW w:w="2114" w:type="dxa"/>
            <w:vMerge/>
            <w:vAlign w:val="center"/>
          </w:tcPr>
          <w:p w14:paraId="0CDF78CD" w14:textId="77777777" w:rsidR="00005D66" w:rsidRPr="00005D66" w:rsidRDefault="00005D66" w:rsidP="00005D66">
            <w:pPr>
              <w:widowControl w:val="0"/>
              <w:pBdr>
                <w:top w:val="nil"/>
                <w:left w:val="nil"/>
                <w:bottom w:val="nil"/>
                <w:right w:val="nil"/>
                <w:between w:val="nil"/>
              </w:pBdr>
              <w:ind w:left="961"/>
              <w:rPr>
                <w:rFonts w:ascii="Arial" w:eastAsia="Arial" w:hAnsi="Arial" w:cs="Arial"/>
                <w:i/>
                <w:color w:val="000000"/>
                <w:sz w:val="18"/>
                <w:szCs w:val="18"/>
              </w:rPr>
            </w:pPr>
          </w:p>
        </w:tc>
        <w:tc>
          <w:tcPr>
            <w:tcW w:w="4678" w:type="dxa"/>
          </w:tcPr>
          <w:p w14:paraId="742A10A5" w14:textId="77777777" w:rsidR="00005D66" w:rsidRPr="00005D66" w:rsidRDefault="00005D66" w:rsidP="00005D66">
            <w:pPr>
              <w:numPr>
                <w:ilvl w:val="0"/>
                <w:numId w:val="66"/>
              </w:numPr>
              <w:pBdr>
                <w:top w:val="nil"/>
                <w:left w:val="nil"/>
                <w:bottom w:val="nil"/>
                <w:right w:val="nil"/>
                <w:between w:val="nil"/>
              </w:pBdr>
              <w:ind w:left="961" w:hanging="142"/>
              <w:jc w:val="both"/>
              <w:rPr>
                <w:rFonts w:ascii="Arial" w:eastAsia="Arial" w:hAnsi="Arial" w:cs="Arial"/>
                <w:i/>
                <w:color w:val="000000"/>
                <w:sz w:val="18"/>
                <w:szCs w:val="18"/>
              </w:rPr>
            </w:pPr>
            <w:r w:rsidRPr="00005D66">
              <w:rPr>
                <w:rFonts w:ascii="Arial" w:eastAsia="Arial" w:hAnsi="Arial" w:cs="Arial"/>
                <w:i/>
                <w:color w:val="000000"/>
                <w:sz w:val="18"/>
                <w:szCs w:val="18"/>
              </w:rPr>
              <w:t>Equipo de seguridad</w:t>
            </w:r>
          </w:p>
        </w:tc>
      </w:tr>
    </w:tbl>
    <w:p w14:paraId="0266B1A8" w14:textId="77777777" w:rsidR="00005D66" w:rsidRPr="00005D66" w:rsidRDefault="00005D66" w:rsidP="00005D66">
      <w:pPr>
        <w:jc w:val="both"/>
        <w:rPr>
          <w:rFonts w:ascii="Arial" w:eastAsia="Arial" w:hAnsi="Arial" w:cs="Arial"/>
          <w:i/>
          <w:sz w:val="18"/>
          <w:szCs w:val="18"/>
        </w:rPr>
      </w:pPr>
    </w:p>
    <w:p w14:paraId="38BA1B13" w14:textId="77777777" w:rsidR="00005D66" w:rsidRPr="00005D66" w:rsidRDefault="00005D66" w:rsidP="00005D66">
      <w:pPr>
        <w:jc w:val="both"/>
        <w:rPr>
          <w:rFonts w:ascii="Arial" w:eastAsia="Arial" w:hAnsi="Arial" w:cs="Arial"/>
          <w:i/>
          <w:sz w:val="18"/>
          <w:szCs w:val="18"/>
        </w:rPr>
      </w:pPr>
      <w:r w:rsidRPr="00005D66">
        <w:rPr>
          <w:rFonts w:ascii="Arial" w:eastAsia="Arial" w:hAnsi="Arial" w:cs="Arial"/>
          <w:b/>
          <w:i/>
          <w:sz w:val="18"/>
          <w:szCs w:val="18"/>
        </w:rPr>
        <w:t>Segundo.</w:t>
      </w:r>
      <w:r w:rsidRPr="00005D66">
        <w:rPr>
          <w:rFonts w:ascii="Arial" w:eastAsia="Arial" w:hAnsi="Arial" w:cs="Arial"/>
          <w:i/>
          <w:sz w:val="18"/>
          <w:szCs w:val="18"/>
        </w:rPr>
        <w:t xml:space="preserve"> Las acciones enunciadas deberán presentarse en un informe ante la </w:t>
      </w:r>
      <w:r w:rsidRPr="00005D66">
        <w:rPr>
          <w:rFonts w:ascii="Arial" w:eastAsia="Arial" w:hAnsi="Arial" w:cs="Arial"/>
          <w:b/>
          <w:i/>
          <w:sz w:val="18"/>
          <w:szCs w:val="18"/>
        </w:rPr>
        <w:t>Comisión Edilicia de Servicios Públicos Municipales</w:t>
      </w:r>
      <w:r w:rsidRPr="00005D66">
        <w:rPr>
          <w:rFonts w:ascii="Arial" w:eastAsia="Arial" w:hAnsi="Arial" w:cs="Arial"/>
          <w:i/>
          <w:sz w:val="18"/>
          <w:szCs w:val="18"/>
        </w:rPr>
        <w:t xml:space="preserve">, dentro de los 15 quince días hábiles siguientes a su notificación. </w:t>
      </w:r>
    </w:p>
    <w:p w14:paraId="59EF97D8" w14:textId="77777777" w:rsidR="00005D66" w:rsidRPr="00005D66" w:rsidRDefault="00005D66" w:rsidP="00005D66">
      <w:pPr>
        <w:jc w:val="both"/>
        <w:rPr>
          <w:rFonts w:ascii="Arial" w:eastAsia="Arial" w:hAnsi="Arial" w:cs="Arial"/>
          <w:i/>
          <w:sz w:val="18"/>
          <w:szCs w:val="18"/>
        </w:rPr>
      </w:pPr>
    </w:p>
    <w:p w14:paraId="39D3186A" w14:textId="5F68364F" w:rsidR="00005D66" w:rsidRPr="00005D66" w:rsidRDefault="00005D66" w:rsidP="00005D66">
      <w:pPr>
        <w:jc w:val="both"/>
        <w:rPr>
          <w:rFonts w:ascii="Arial" w:eastAsia="Arial" w:hAnsi="Arial" w:cs="Arial"/>
          <w:i/>
          <w:sz w:val="18"/>
          <w:szCs w:val="18"/>
        </w:rPr>
      </w:pPr>
      <w:r w:rsidRPr="00005D66">
        <w:rPr>
          <w:rFonts w:ascii="Arial" w:eastAsia="Arial" w:hAnsi="Arial" w:cs="Arial"/>
          <w:b/>
          <w:i/>
          <w:sz w:val="18"/>
          <w:szCs w:val="18"/>
        </w:rPr>
        <w:t>Tercero</w:t>
      </w:r>
      <w:r w:rsidRPr="00005D66">
        <w:rPr>
          <w:rFonts w:ascii="Arial" w:eastAsia="Arial" w:hAnsi="Arial" w:cs="Arial"/>
          <w:i/>
          <w:sz w:val="18"/>
          <w:szCs w:val="18"/>
        </w:rPr>
        <w:t xml:space="preserve">. El Pleno de este Ayuntamiento a través de los Regidores Presidentes de las </w:t>
      </w:r>
      <w:r w:rsidRPr="00005D66">
        <w:rPr>
          <w:rFonts w:ascii="Arial" w:eastAsia="Arial" w:hAnsi="Arial" w:cs="Arial"/>
          <w:b/>
          <w:i/>
          <w:sz w:val="18"/>
          <w:szCs w:val="18"/>
        </w:rPr>
        <w:t>Comisiones Edilicias de Servicios Públicos Municipales</w:t>
      </w:r>
      <w:r w:rsidRPr="00005D66">
        <w:rPr>
          <w:rFonts w:ascii="Arial" w:eastAsia="Arial" w:hAnsi="Arial" w:cs="Arial"/>
          <w:i/>
          <w:sz w:val="18"/>
          <w:szCs w:val="18"/>
        </w:rPr>
        <w:t xml:space="preserve"> </w:t>
      </w:r>
      <w:r w:rsidRPr="00005D66">
        <w:rPr>
          <w:rFonts w:ascii="Arial" w:eastAsia="Arial" w:hAnsi="Arial" w:cs="Arial"/>
          <w:b/>
          <w:i/>
          <w:sz w:val="18"/>
          <w:szCs w:val="18"/>
        </w:rPr>
        <w:t>y de Cultura, Espectáculos y Festividades Públicas</w:t>
      </w:r>
      <w:r w:rsidRPr="00005D66">
        <w:rPr>
          <w:rFonts w:ascii="Arial" w:eastAsia="Arial" w:hAnsi="Arial" w:cs="Arial"/>
          <w:i/>
          <w:sz w:val="18"/>
          <w:szCs w:val="18"/>
        </w:rPr>
        <w:t xml:space="preserve">, en un término no mayor a nueve meses posteriores a su aprobación, realizarán una visita conjunta de inspección al Panteón de Mezquitán, para dar </w:t>
      </w:r>
      <w:proofErr w:type="spellStart"/>
      <w:r w:rsidRPr="00005D66">
        <w:rPr>
          <w:rFonts w:ascii="Arial" w:eastAsia="Arial" w:hAnsi="Arial" w:cs="Arial"/>
          <w:i/>
          <w:sz w:val="18"/>
          <w:szCs w:val="18"/>
        </w:rPr>
        <w:t>fé</w:t>
      </w:r>
      <w:proofErr w:type="spellEnd"/>
      <w:r w:rsidRPr="00005D66">
        <w:rPr>
          <w:rFonts w:ascii="Arial" w:eastAsia="Arial" w:hAnsi="Arial" w:cs="Arial"/>
          <w:i/>
          <w:sz w:val="18"/>
          <w:szCs w:val="18"/>
        </w:rPr>
        <w:t xml:space="preserve"> del cumplimiento de las acciones efectivas ordenadas en el presente instrumento.</w:t>
      </w:r>
    </w:p>
    <w:p w14:paraId="5F447360" w14:textId="3BF84F10" w:rsidR="00005D66" w:rsidRPr="00005D66" w:rsidRDefault="00005D66" w:rsidP="00005D66">
      <w:pPr>
        <w:jc w:val="center"/>
        <w:rPr>
          <w:rFonts w:ascii="Arial" w:eastAsia="Arial" w:hAnsi="Arial" w:cs="Arial"/>
          <w:i/>
          <w:sz w:val="18"/>
          <w:szCs w:val="18"/>
          <w:lang w:val="en-US"/>
        </w:rPr>
      </w:pPr>
      <w:r w:rsidRPr="00005D66">
        <w:rPr>
          <w:rFonts w:ascii="Arial" w:eastAsia="Arial" w:hAnsi="Arial" w:cs="Arial"/>
          <w:b/>
          <w:i/>
          <w:sz w:val="18"/>
          <w:szCs w:val="18"/>
          <w:lang w:val="en-US"/>
        </w:rPr>
        <w:t>T R A N S I T O R I O S</w:t>
      </w:r>
    </w:p>
    <w:p w14:paraId="600B080F" w14:textId="77777777" w:rsidR="00005D66" w:rsidRPr="00005D66" w:rsidRDefault="00005D66" w:rsidP="00005D66">
      <w:pPr>
        <w:jc w:val="both"/>
        <w:rPr>
          <w:rFonts w:ascii="Arial" w:eastAsia="Arial" w:hAnsi="Arial" w:cs="Arial"/>
          <w:i/>
          <w:sz w:val="18"/>
          <w:szCs w:val="18"/>
          <w:lang w:val="en-US"/>
        </w:rPr>
      </w:pPr>
    </w:p>
    <w:p w14:paraId="22410DA7" w14:textId="739B903E" w:rsidR="00005D66" w:rsidRDefault="00005D66" w:rsidP="00005D66">
      <w:pPr>
        <w:jc w:val="both"/>
        <w:rPr>
          <w:rFonts w:ascii="Arial" w:eastAsia="Arial" w:hAnsi="Arial" w:cs="Arial"/>
          <w:i/>
          <w:sz w:val="18"/>
          <w:szCs w:val="18"/>
        </w:rPr>
      </w:pPr>
      <w:r w:rsidRPr="00005D66">
        <w:rPr>
          <w:rFonts w:ascii="Arial" w:eastAsia="Arial" w:hAnsi="Arial" w:cs="Arial"/>
          <w:b/>
          <w:i/>
          <w:sz w:val="18"/>
          <w:szCs w:val="18"/>
        </w:rPr>
        <w:t>Único.</w:t>
      </w:r>
      <w:r w:rsidRPr="00005D66">
        <w:rPr>
          <w:rFonts w:ascii="Arial" w:eastAsia="Arial" w:hAnsi="Arial" w:cs="Arial"/>
          <w:i/>
          <w:sz w:val="18"/>
          <w:szCs w:val="18"/>
        </w:rPr>
        <w:t xml:space="preserve"> Una vez aprobado en sesión ordinaria del Ayuntamiento de Guadalajara, sea remitido a la </w:t>
      </w:r>
      <w:r w:rsidRPr="00005D66">
        <w:rPr>
          <w:rFonts w:ascii="Arial" w:eastAsia="Arial" w:hAnsi="Arial" w:cs="Arial"/>
          <w:b/>
          <w:i/>
          <w:sz w:val="18"/>
          <w:szCs w:val="18"/>
        </w:rPr>
        <w:t xml:space="preserve">Comisión Edilicia de Servicios Públicos Municipales </w:t>
      </w:r>
      <w:r w:rsidRPr="00005D66">
        <w:rPr>
          <w:rFonts w:ascii="Arial" w:eastAsia="Arial" w:hAnsi="Arial" w:cs="Arial"/>
          <w:i/>
          <w:sz w:val="18"/>
          <w:szCs w:val="18"/>
        </w:rPr>
        <w:t>para su seguimiento y ejecución</w:t>
      </w:r>
      <w:r>
        <w:rPr>
          <w:rFonts w:ascii="Arial" w:hAnsi="Arial" w:cs="Arial"/>
          <w:bCs/>
          <w:i/>
          <w:snapToGrid w:val="0"/>
          <w:sz w:val="18"/>
          <w:szCs w:val="18"/>
        </w:rPr>
        <w:t>”</w:t>
      </w:r>
      <w:r w:rsidRPr="00005D66">
        <w:rPr>
          <w:rFonts w:ascii="Arial" w:eastAsia="Arial" w:hAnsi="Arial" w:cs="Arial"/>
          <w:i/>
          <w:sz w:val="18"/>
          <w:szCs w:val="18"/>
        </w:rPr>
        <w:t xml:space="preserve">. </w:t>
      </w:r>
    </w:p>
    <w:p w14:paraId="3FFDF4E6" w14:textId="77777777" w:rsidR="00005D66" w:rsidRDefault="00005D66" w:rsidP="00005D66">
      <w:pPr>
        <w:jc w:val="both"/>
        <w:rPr>
          <w:rFonts w:ascii="Arial" w:eastAsia="Arial" w:hAnsi="Arial" w:cs="Arial"/>
          <w:i/>
          <w:sz w:val="18"/>
          <w:szCs w:val="18"/>
        </w:rPr>
      </w:pPr>
    </w:p>
    <w:p w14:paraId="109D8600" w14:textId="77777777" w:rsidR="00653927" w:rsidRDefault="00653927" w:rsidP="00005D66">
      <w:pPr>
        <w:jc w:val="both"/>
        <w:rPr>
          <w:rFonts w:ascii="Arial" w:eastAsia="Arial" w:hAnsi="Arial" w:cs="Arial"/>
          <w:i/>
          <w:sz w:val="18"/>
          <w:szCs w:val="18"/>
        </w:rPr>
      </w:pPr>
    </w:p>
    <w:p w14:paraId="158E2D2C" w14:textId="3E65E53F" w:rsidR="00264369" w:rsidRDefault="00005D66" w:rsidP="00264369">
      <w:pPr>
        <w:tabs>
          <w:tab w:val="left" w:pos="142"/>
        </w:tabs>
        <w:jc w:val="both"/>
        <w:rPr>
          <w:rFonts w:ascii="Arial" w:hAnsi="Arial" w:cs="Arial"/>
          <w:sz w:val="24"/>
          <w:szCs w:val="24"/>
        </w:rPr>
      </w:pPr>
      <w:r>
        <w:rPr>
          <w:rFonts w:ascii="Arial" w:hAnsi="Arial" w:cs="Arial"/>
          <w:b/>
          <w:snapToGrid w:val="0"/>
          <w:sz w:val="24"/>
          <w:szCs w:val="24"/>
        </w:rPr>
        <w:lastRenderedPageBreak/>
        <w:t xml:space="preserve">El Señor Presidente Municipal: </w:t>
      </w:r>
      <w:r>
        <w:rPr>
          <w:rFonts w:ascii="Arial" w:hAnsi="Arial" w:cs="Arial"/>
          <w:snapToGrid w:val="0"/>
          <w:sz w:val="24"/>
          <w:szCs w:val="24"/>
        </w:rPr>
        <w:t xml:space="preserve">Gracias regidora. El trámite que se propone es su turno a las Comisiones Edilicias de Servicios Públicos Municipales como convocante así como Hacienda Pública y Patrimonio Municipal así como cultura como coadyuvantes. </w:t>
      </w:r>
      <w:r w:rsidR="00264369">
        <w:rPr>
          <w:rFonts w:ascii="Arial" w:hAnsi="Arial" w:cs="Arial"/>
          <w:sz w:val="24"/>
          <w:szCs w:val="24"/>
        </w:rPr>
        <w:t>Q</w:t>
      </w:r>
      <w:r w:rsidR="00264369">
        <w:rPr>
          <w:rFonts w:ascii="Tahoma" w:hAnsi="Tahoma"/>
          <w:sz w:val="24"/>
          <w:szCs w:val="24"/>
        </w:rPr>
        <w:t xml:space="preserve">uienes estén a favor sírvanse de manifestarlo en votación económica. Aprobado. </w:t>
      </w:r>
    </w:p>
    <w:p w14:paraId="45BB2719" w14:textId="77777777" w:rsidR="0098012A" w:rsidRPr="00264369" w:rsidRDefault="0098012A" w:rsidP="00DE1303">
      <w:pPr>
        <w:ind w:left="495"/>
        <w:jc w:val="both"/>
        <w:rPr>
          <w:rFonts w:ascii="Arial" w:hAnsi="Arial" w:cs="Arial"/>
          <w:i/>
          <w:spacing w:val="4"/>
          <w:sz w:val="24"/>
          <w:szCs w:val="24"/>
        </w:rPr>
      </w:pPr>
    </w:p>
    <w:p w14:paraId="0D740450" w14:textId="303D02FC" w:rsidR="00A71350" w:rsidRDefault="00211812" w:rsidP="00495DA5">
      <w:pPr>
        <w:pStyle w:val="Textoindependiente"/>
        <w:spacing w:after="0"/>
        <w:jc w:val="center"/>
        <w:rPr>
          <w:rFonts w:ascii="Arial" w:hAnsi="Arial" w:cs="Arial"/>
          <w:b/>
          <w:sz w:val="24"/>
          <w:szCs w:val="24"/>
        </w:rPr>
      </w:pPr>
      <w:r w:rsidRPr="0069378C">
        <w:rPr>
          <w:rFonts w:ascii="Arial" w:hAnsi="Arial" w:cs="Arial"/>
          <w:b/>
          <w:sz w:val="24"/>
          <w:szCs w:val="24"/>
        </w:rPr>
        <w:t xml:space="preserve">V. LECTURA, EN SU CASO DEBATE, Y APROBACIÓN DE </w:t>
      </w:r>
      <w:r w:rsidR="00F01915">
        <w:rPr>
          <w:rFonts w:ascii="Arial" w:hAnsi="Arial" w:cs="Arial"/>
          <w:b/>
          <w:sz w:val="24"/>
          <w:szCs w:val="24"/>
        </w:rPr>
        <w:t>DICTAMENES</w:t>
      </w:r>
      <w:r w:rsidR="0096495C" w:rsidRPr="0069378C">
        <w:rPr>
          <w:rFonts w:ascii="Arial" w:hAnsi="Arial" w:cs="Arial"/>
          <w:b/>
          <w:sz w:val="24"/>
          <w:szCs w:val="24"/>
        </w:rPr>
        <w:t>.</w:t>
      </w:r>
    </w:p>
    <w:p w14:paraId="4A5E2245" w14:textId="77777777" w:rsidR="00495DA5" w:rsidRPr="00495DA5" w:rsidRDefault="00495DA5" w:rsidP="00495DA5">
      <w:pPr>
        <w:pStyle w:val="Textoindependiente"/>
        <w:spacing w:after="0"/>
        <w:jc w:val="center"/>
        <w:rPr>
          <w:rFonts w:ascii="Arial" w:hAnsi="Arial" w:cs="Arial"/>
          <w:b/>
          <w:sz w:val="24"/>
          <w:szCs w:val="24"/>
          <w:lang w:val="es-ES_tradnl"/>
        </w:rPr>
      </w:pPr>
    </w:p>
    <w:p w14:paraId="449BBA5C" w14:textId="3270E53D" w:rsidR="00264369" w:rsidRDefault="00F01915" w:rsidP="00F01915">
      <w:pPr>
        <w:jc w:val="both"/>
        <w:rPr>
          <w:rFonts w:ascii="Arial" w:hAnsi="Arial" w:cs="Arial"/>
          <w:sz w:val="24"/>
          <w:szCs w:val="24"/>
          <w:lang w:val="es-ES_tradnl"/>
        </w:rPr>
      </w:pPr>
      <w:r>
        <w:rPr>
          <w:rFonts w:ascii="Arial" w:hAnsi="Arial" w:cs="Arial"/>
          <w:b/>
          <w:snapToGrid w:val="0"/>
          <w:sz w:val="24"/>
          <w:szCs w:val="24"/>
        </w:rPr>
        <w:t>El Señor Presidente Municipal:</w:t>
      </w:r>
      <w:r w:rsidRPr="00DB064E">
        <w:rPr>
          <w:rFonts w:ascii="Arial" w:hAnsi="Arial" w:cs="Arial"/>
          <w:sz w:val="24"/>
          <w:szCs w:val="24"/>
          <w:lang w:val="es-ES_tradnl"/>
        </w:rPr>
        <w:t xml:space="preserve"> </w:t>
      </w:r>
      <w:r>
        <w:rPr>
          <w:rFonts w:ascii="Arial" w:hAnsi="Arial" w:cs="Arial"/>
          <w:sz w:val="24"/>
          <w:szCs w:val="24"/>
          <w:lang w:val="es-ES_tradnl"/>
        </w:rPr>
        <w:t xml:space="preserve">V. </w:t>
      </w:r>
      <w:r w:rsidRPr="00DA73E3">
        <w:rPr>
          <w:rFonts w:ascii="Arial" w:hAnsi="Arial" w:cs="Arial"/>
          <w:sz w:val="24"/>
          <w:szCs w:val="24"/>
          <w:lang w:val="es-ES_tradnl"/>
        </w:rPr>
        <w:t>En desahogo del quinto punto del orden del día, pongo a su consideración, se omita la lectura de los dictámenes agendados para esta sesión, haciéndose exclusivamente una mención de ellos; así como que los agrupemos para su discusión y, en su caso aprobación, atendiendo a la forma en que deben ser votados</w:t>
      </w:r>
      <w:r w:rsidR="00AE4EC4">
        <w:rPr>
          <w:rFonts w:ascii="Arial" w:hAnsi="Arial" w:cs="Arial"/>
          <w:sz w:val="24"/>
          <w:szCs w:val="24"/>
          <w:lang w:val="es-ES_tradnl"/>
        </w:rPr>
        <w:t>. E</w:t>
      </w:r>
      <w:r w:rsidR="00AE4EC4" w:rsidRPr="00DA73E3">
        <w:rPr>
          <w:rFonts w:ascii="Arial" w:hAnsi="Arial" w:cs="Arial"/>
          <w:sz w:val="24"/>
          <w:szCs w:val="24"/>
          <w:lang w:val="es-ES_tradnl"/>
        </w:rPr>
        <w:t>n votación económica, les pregunto si lo aprueban</w:t>
      </w:r>
      <w:r w:rsidR="00AE4EC4">
        <w:rPr>
          <w:rFonts w:ascii="Arial" w:hAnsi="Arial" w:cs="Arial"/>
          <w:sz w:val="24"/>
          <w:szCs w:val="24"/>
          <w:lang w:val="es-ES_tradnl"/>
        </w:rPr>
        <w:t xml:space="preserve"> Aprobada.</w:t>
      </w:r>
      <w:r>
        <w:rPr>
          <w:rFonts w:ascii="Arial" w:hAnsi="Arial" w:cs="Arial"/>
          <w:sz w:val="24"/>
          <w:szCs w:val="24"/>
          <w:lang w:val="es-ES_tradnl"/>
        </w:rPr>
        <w:t xml:space="preserve"> </w:t>
      </w:r>
    </w:p>
    <w:p w14:paraId="038788C9" w14:textId="77777777" w:rsidR="00264369" w:rsidRDefault="00264369" w:rsidP="00F01915">
      <w:pPr>
        <w:jc w:val="both"/>
        <w:rPr>
          <w:rFonts w:ascii="Arial" w:hAnsi="Arial" w:cs="Arial"/>
          <w:sz w:val="24"/>
          <w:szCs w:val="24"/>
          <w:lang w:val="es-ES_tradnl"/>
        </w:rPr>
      </w:pPr>
    </w:p>
    <w:p w14:paraId="0197316F" w14:textId="67A70079" w:rsidR="00264369" w:rsidRDefault="00264369" w:rsidP="00F01915">
      <w:pPr>
        <w:jc w:val="both"/>
        <w:rPr>
          <w:rFonts w:ascii="Arial" w:hAnsi="Arial" w:cs="Arial"/>
          <w:sz w:val="24"/>
          <w:szCs w:val="24"/>
          <w:lang w:val="es-ES_tradnl"/>
        </w:rPr>
      </w:pPr>
      <w:r>
        <w:rPr>
          <w:rFonts w:ascii="Arial" w:hAnsi="Arial" w:cs="Arial"/>
          <w:sz w:val="24"/>
          <w:szCs w:val="24"/>
          <w:lang w:val="es-ES_tradnl"/>
        </w:rPr>
        <w:t>Tiene el uso de la voz, el regidor Fernando Garza.</w:t>
      </w:r>
    </w:p>
    <w:p w14:paraId="2761A295" w14:textId="77777777" w:rsidR="00264369" w:rsidRPr="00264369" w:rsidRDefault="00264369" w:rsidP="00F01915">
      <w:pPr>
        <w:jc w:val="both"/>
        <w:rPr>
          <w:rFonts w:ascii="Arial" w:hAnsi="Arial" w:cs="Arial"/>
          <w:b/>
          <w:sz w:val="24"/>
          <w:szCs w:val="24"/>
          <w:lang w:val="es-ES_tradnl"/>
        </w:rPr>
      </w:pPr>
    </w:p>
    <w:p w14:paraId="445AB1D9" w14:textId="77777777" w:rsidR="003A5F18" w:rsidRDefault="00264369" w:rsidP="00264369">
      <w:pPr>
        <w:tabs>
          <w:tab w:val="left" w:pos="142"/>
        </w:tabs>
        <w:jc w:val="both"/>
        <w:rPr>
          <w:rFonts w:ascii="Arial" w:hAnsi="Arial" w:cs="Arial"/>
          <w:sz w:val="24"/>
          <w:szCs w:val="24"/>
          <w:lang w:val="es-ES_tradnl"/>
        </w:rPr>
      </w:pPr>
      <w:r w:rsidRPr="00264369">
        <w:rPr>
          <w:rFonts w:ascii="Arial" w:hAnsi="Arial" w:cs="Arial"/>
          <w:b/>
          <w:sz w:val="24"/>
          <w:szCs w:val="24"/>
          <w:lang w:val="es-ES_tradnl"/>
        </w:rPr>
        <w:t>El Regidor Fernando Garza Martínez:</w:t>
      </w:r>
      <w:r w:rsidR="003A5F18">
        <w:rPr>
          <w:rFonts w:ascii="Arial" w:hAnsi="Arial" w:cs="Arial"/>
          <w:b/>
          <w:sz w:val="24"/>
          <w:szCs w:val="24"/>
          <w:lang w:val="es-ES_tradnl"/>
        </w:rPr>
        <w:t xml:space="preserve"> </w:t>
      </w:r>
      <w:r w:rsidR="003A5F18">
        <w:rPr>
          <w:rFonts w:ascii="Arial" w:hAnsi="Arial" w:cs="Arial"/>
          <w:sz w:val="24"/>
          <w:szCs w:val="24"/>
          <w:lang w:val="es-ES_tradnl"/>
        </w:rPr>
        <w:t>Buenas tardes compañeros regidores.</w:t>
      </w:r>
    </w:p>
    <w:p w14:paraId="66C80806" w14:textId="77777777" w:rsidR="003A5F18" w:rsidRDefault="003A5F18" w:rsidP="00264369">
      <w:pPr>
        <w:tabs>
          <w:tab w:val="left" w:pos="142"/>
        </w:tabs>
        <w:jc w:val="both"/>
        <w:rPr>
          <w:rFonts w:ascii="Arial" w:hAnsi="Arial" w:cs="Arial"/>
          <w:sz w:val="24"/>
          <w:szCs w:val="24"/>
          <w:lang w:val="es-ES_tradnl"/>
        </w:rPr>
      </w:pPr>
    </w:p>
    <w:p w14:paraId="6C7FDE53" w14:textId="77777777" w:rsidR="003A5F18" w:rsidRDefault="003A5F18" w:rsidP="00264369">
      <w:pPr>
        <w:tabs>
          <w:tab w:val="left" w:pos="142"/>
        </w:tabs>
        <w:jc w:val="both"/>
        <w:rPr>
          <w:rFonts w:ascii="Arial" w:hAnsi="Arial" w:cs="Arial"/>
          <w:sz w:val="24"/>
          <w:szCs w:val="24"/>
          <w:lang w:val="es-ES_tradnl"/>
        </w:rPr>
      </w:pPr>
      <w:r>
        <w:rPr>
          <w:rFonts w:ascii="Arial" w:hAnsi="Arial" w:cs="Arial"/>
          <w:sz w:val="24"/>
          <w:szCs w:val="24"/>
          <w:lang w:val="es-ES_tradnl"/>
        </w:rPr>
        <w:t>Me permito leer a ustedes lo que establece el primer párrafo del artículo 96 del Código de Gobierno Municipal de Guadalajara: Artículo 96, ninguna iniciativa de decreto debe someterse a la consideración del Ayuntamiento sin que antes haya sido examinada y dictaminada por las comisiones correspondientes, con excepción de los asuntos en que se propone la dispensa de trámite, misma que procede por utilidad pública o urgencia.</w:t>
      </w:r>
    </w:p>
    <w:p w14:paraId="70D3AEF1" w14:textId="77777777" w:rsidR="003A5F18" w:rsidRDefault="003A5F18" w:rsidP="00264369">
      <w:pPr>
        <w:tabs>
          <w:tab w:val="left" w:pos="142"/>
        </w:tabs>
        <w:jc w:val="both"/>
        <w:rPr>
          <w:rFonts w:ascii="Arial" w:hAnsi="Arial" w:cs="Arial"/>
          <w:sz w:val="24"/>
          <w:szCs w:val="24"/>
          <w:lang w:val="es-ES_tradnl"/>
        </w:rPr>
      </w:pPr>
    </w:p>
    <w:p w14:paraId="1FAFC93D" w14:textId="56632851" w:rsidR="003A5F18" w:rsidRDefault="00F91C3A" w:rsidP="00264369">
      <w:pPr>
        <w:tabs>
          <w:tab w:val="left" w:pos="142"/>
        </w:tabs>
        <w:jc w:val="both"/>
        <w:rPr>
          <w:rFonts w:ascii="Arial" w:hAnsi="Arial" w:cs="Arial"/>
          <w:sz w:val="24"/>
          <w:szCs w:val="24"/>
          <w:lang w:val="es-ES_tradnl"/>
        </w:rPr>
      </w:pPr>
      <w:r>
        <w:rPr>
          <w:rFonts w:ascii="Arial" w:hAnsi="Arial" w:cs="Arial"/>
          <w:sz w:val="24"/>
          <w:szCs w:val="24"/>
          <w:lang w:val="es-ES_tradnl"/>
        </w:rPr>
        <w:t xml:space="preserve">Es claro, que el </w:t>
      </w:r>
      <w:r w:rsidR="003A5F18">
        <w:rPr>
          <w:rFonts w:ascii="Arial" w:hAnsi="Arial" w:cs="Arial"/>
          <w:sz w:val="24"/>
          <w:szCs w:val="24"/>
          <w:lang w:val="es-ES_tradnl"/>
        </w:rPr>
        <w:t>espíritu de la ley es garantizar que todas las iniciativas que se presenten a este Pleno sean turnadas a comisiones, para que en el ámbito de sus competencias sean analizadas, discutidas y votadas por los regidores de este Ayuntamiento, contando con la información necesaria y el tiempo suficiente para tomar una decisión racional.</w:t>
      </w:r>
    </w:p>
    <w:p w14:paraId="53227FF3" w14:textId="77777777" w:rsidR="003A5F18" w:rsidRDefault="003A5F18" w:rsidP="00264369">
      <w:pPr>
        <w:tabs>
          <w:tab w:val="left" w:pos="142"/>
        </w:tabs>
        <w:jc w:val="both"/>
        <w:rPr>
          <w:rFonts w:ascii="Arial" w:hAnsi="Arial" w:cs="Arial"/>
          <w:sz w:val="24"/>
          <w:szCs w:val="24"/>
          <w:lang w:val="es-ES_tradnl"/>
        </w:rPr>
      </w:pPr>
    </w:p>
    <w:p w14:paraId="76EF898E" w14:textId="1F6A1DA8" w:rsidR="003A5F18" w:rsidRDefault="003A5F18" w:rsidP="00264369">
      <w:pPr>
        <w:tabs>
          <w:tab w:val="left" w:pos="142"/>
        </w:tabs>
        <w:jc w:val="both"/>
        <w:rPr>
          <w:rFonts w:ascii="Arial" w:hAnsi="Arial" w:cs="Arial"/>
          <w:sz w:val="24"/>
          <w:szCs w:val="24"/>
          <w:lang w:val="es-ES_tradnl"/>
        </w:rPr>
      </w:pPr>
      <w:r>
        <w:rPr>
          <w:rFonts w:ascii="Arial" w:hAnsi="Arial" w:cs="Arial"/>
          <w:sz w:val="24"/>
          <w:szCs w:val="24"/>
          <w:lang w:val="es-ES_tradnl"/>
        </w:rPr>
        <w:t>Si bien es cierto, que el mismo artículo contempla la posibilidad de que se presenten iniciativas de decreto con dispensa de trámite, también lo es el hecho de que estas se consideren como una medida de excepción, es decir, como una herramienta que le permita esta soberanía acortar plazos cuando exista un tema de obvia y urgente resolución, que no pueden esperar ni un día más porque podría representar un acto irreparable para el municipio o sus habitantes.</w:t>
      </w:r>
    </w:p>
    <w:p w14:paraId="7B2A581D" w14:textId="77777777" w:rsidR="003A5F18" w:rsidRDefault="003A5F18" w:rsidP="00264369">
      <w:pPr>
        <w:tabs>
          <w:tab w:val="left" w:pos="142"/>
        </w:tabs>
        <w:jc w:val="both"/>
        <w:rPr>
          <w:rFonts w:ascii="Arial" w:hAnsi="Arial" w:cs="Arial"/>
          <w:sz w:val="24"/>
          <w:szCs w:val="24"/>
          <w:lang w:val="es-ES_tradnl"/>
        </w:rPr>
      </w:pPr>
    </w:p>
    <w:p w14:paraId="05D740EF" w14:textId="350E89B0" w:rsidR="00631E56" w:rsidRDefault="003A5F18" w:rsidP="00264369">
      <w:pPr>
        <w:tabs>
          <w:tab w:val="left" w:pos="142"/>
        </w:tabs>
        <w:jc w:val="both"/>
        <w:rPr>
          <w:rFonts w:ascii="Arial" w:hAnsi="Arial" w:cs="Arial"/>
          <w:sz w:val="24"/>
          <w:szCs w:val="24"/>
          <w:lang w:val="es-ES_tradnl"/>
        </w:rPr>
      </w:pPr>
      <w:r>
        <w:rPr>
          <w:rFonts w:ascii="Arial" w:hAnsi="Arial" w:cs="Arial"/>
          <w:sz w:val="24"/>
          <w:szCs w:val="24"/>
          <w:lang w:val="es-ES_tradnl"/>
        </w:rPr>
        <w:t xml:space="preserve">Solo para que se den una idea del desaseo política con el que se están manejando este tipo de iniciativas, me permito mostrarles que el día de ayer recibí a las 16:37 horas, por medio de correo, una atenta invitación para asistir el próximo martes 1 de febrero, a las 11:30 horas, a la presentación de la herramienta digital denominada </w:t>
      </w:r>
      <w:proofErr w:type="spellStart"/>
      <w:r>
        <w:rPr>
          <w:rFonts w:ascii="Arial" w:hAnsi="Arial" w:cs="Arial"/>
          <w:sz w:val="24"/>
          <w:szCs w:val="24"/>
          <w:lang w:val="es-ES_tradnl"/>
        </w:rPr>
        <w:t>W</w:t>
      </w:r>
      <w:r w:rsidR="00631E56">
        <w:rPr>
          <w:rFonts w:ascii="Arial" w:hAnsi="Arial" w:cs="Arial"/>
          <w:sz w:val="24"/>
          <w:szCs w:val="24"/>
          <w:lang w:val="es-ES_tradnl"/>
        </w:rPr>
        <w:t>hatsapp</w:t>
      </w:r>
      <w:proofErr w:type="spellEnd"/>
      <w:r w:rsidR="00401D6A">
        <w:rPr>
          <w:rFonts w:ascii="Arial" w:hAnsi="Arial" w:cs="Arial"/>
          <w:sz w:val="24"/>
          <w:szCs w:val="24"/>
          <w:lang w:val="es-ES_tradnl"/>
        </w:rPr>
        <w:t>, la cual sin lugar a duda, se trata de la iniciativa de decreto con dispensa de trámite marcada con el punto 10.</w:t>
      </w:r>
      <w:r>
        <w:rPr>
          <w:rFonts w:ascii="Arial" w:hAnsi="Arial" w:cs="Arial"/>
          <w:sz w:val="24"/>
          <w:szCs w:val="24"/>
          <w:lang w:val="es-ES_tradnl"/>
        </w:rPr>
        <w:t xml:space="preserve"> </w:t>
      </w:r>
      <w:r w:rsidR="00631E56">
        <w:rPr>
          <w:rFonts w:ascii="Arial" w:hAnsi="Arial" w:cs="Arial"/>
          <w:sz w:val="24"/>
          <w:szCs w:val="24"/>
          <w:lang w:val="es-ES_tradnl"/>
        </w:rPr>
        <w:t>¿Se fijan? Aún no lo votamos y ya nos invitaron a su lanzamiento.</w:t>
      </w:r>
    </w:p>
    <w:p w14:paraId="710CFE92" w14:textId="77777777" w:rsidR="00631E56" w:rsidRDefault="00631E56" w:rsidP="00264369">
      <w:pPr>
        <w:tabs>
          <w:tab w:val="left" w:pos="142"/>
        </w:tabs>
        <w:jc w:val="both"/>
        <w:rPr>
          <w:rFonts w:ascii="Arial" w:hAnsi="Arial" w:cs="Arial"/>
          <w:sz w:val="24"/>
          <w:szCs w:val="24"/>
          <w:lang w:val="es-ES_tradnl"/>
        </w:rPr>
      </w:pPr>
    </w:p>
    <w:p w14:paraId="37C1002F" w14:textId="03CA1E9F" w:rsidR="00631E56" w:rsidRDefault="00631E56" w:rsidP="00264369">
      <w:pPr>
        <w:tabs>
          <w:tab w:val="left" w:pos="142"/>
        </w:tabs>
        <w:jc w:val="both"/>
        <w:rPr>
          <w:rFonts w:ascii="Arial" w:hAnsi="Arial" w:cs="Arial"/>
          <w:sz w:val="24"/>
          <w:szCs w:val="24"/>
          <w:lang w:val="es-ES_tradnl"/>
        </w:rPr>
      </w:pPr>
      <w:r>
        <w:rPr>
          <w:rFonts w:ascii="Arial" w:hAnsi="Arial" w:cs="Arial"/>
          <w:sz w:val="24"/>
          <w:szCs w:val="24"/>
          <w:lang w:val="es-ES_tradnl"/>
        </w:rPr>
        <w:t>Por todo lo anteriormente expuesto, solicito a la presidencia, que las iniciativas de decreto marcadas con l</w:t>
      </w:r>
      <w:r w:rsidR="00886AB0">
        <w:rPr>
          <w:rFonts w:ascii="Arial" w:hAnsi="Arial" w:cs="Arial"/>
          <w:sz w:val="24"/>
          <w:szCs w:val="24"/>
          <w:lang w:val="es-ES_tradnl"/>
        </w:rPr>
        <w:t>os</w:t>
      </w:r>
      <w:r>
        <w:rPr>
          <w:rFonts w:ascii="Arial" w:hAnsi="Arial" w:cs="Arial"/>
          <w:sz w:val="24"/>
          <w:szCs w:val="24"/>
          <w:lang w:val="es-ES_tradnl"/>
        </w:rPr>
        <w:t xml:space="preserve"> número</w:t>
      </w:r>
      <w:r w:rsidR="00886AB0">
        <w:rPr>
          <w:rFonts w:ascii="Arial" w:hAnsi="Arial" w:cs="Arial"/>
          <w:sz w:val="24"/>
          <w:szCs w:val="24"/>
          <w:lang w:val="es-ES_tradnl"/>
        </w:rPr>
        <w:t>s</w:t>
      </w:r>
      <w:r>
        <w:rPr>
          <w:rFonts w:ascii="Arial" w:hAnsi="Arial" w:cs="Arial"/>
          <w:sz w:val="24"/>
          <w:szCs w:val="24"/>
          <w:lang w:val="es-ES_tradnl"/>
        </w:rPr>
        <w:t xml:space="preserve"> 10 y 14 no sean consideradas con dispensa de trámite, y que sean turnadas a las comisiones correspondientes para que los regidores de este Ayuntamiento podamos hacer un análisis serio de cada una de ellas.</w:t>
      </w:r>
    </w:p>
    <w:p w14:paraId="2A5764D6" w14:textId="77777777" w:rsidR="00631E56" w:rsidRDefault="00631E56" w:rsidP="00264369">
      <w:pPr>
        <w:tabs>
          <w:tab w:val="left" w:pos="142"/>
        </w:tabs>
        <w:jc w:val="both"/>
        <w:rPr>
          <w:rFonts w:ascii="Arial" w:hAnsi="Arial" w:cs="Arial"/>
          <w:sz w:val="24"/>
          <w:szCs w:val="24"/>
          <w:lang w:val="es-ES_tradnl"/>
        </w:rPr>
      </w:pPr>
    </w:p>
    <w:p w14:paraId="54EC9DAF" w14:textId="0D3C3D38" w:rsidR="003A5F18" w:rsidRDefault="00631E56" w:rsidP="00264369">
      <w:pPr>
        <w:tabs>
          <w:tab w:val="left" w:pos="142"/>
        </w:tabs>
        <w:jc w:val="both"/>
        <w:rPr>
          <w:rFonts w:ascii="Arial" w:hAnsi="Arial" w:cs="Arial"/>
          <w:sz w:val="24"/>
          <w:szCs w:val="24"/>
          <w:lang w:val="es-ES_tradnl"/>
        </w:rPr>
      </w:pPr>
      <w:r>
        <w:rPr>
          <w:rFonts w:ascii="Arial" w:hAnsi="Arial" w:cs="Arial"/>
          <w:sz w:val="24"/>
          <w:szCs w:val="24"/>
          <w:lang w:val="es-ES_tradnl"/>
        </w:rPr>
        <w:t xml:space="preserve">Le ruego que en el futuro les pida a sus asesores, señor Presidente, que piensen dos veces qué es realmente un asunto de utilidad pública o de urgencia como lo marca el </w:t>
      </w:r>
      <w:r w:rsidR="00F91C3A">
        <w:rPr>
          <w:rFonts w:ascii="Arial" w:hAnsi="Arial" w:cs="Arial"/>
          <w:sz w:val="24"/>
          <w:szCs w:val="24"/>
          <w:lang w:val="es-ES_tradnl"/>
        </w:rPr>
        <w:t xml:space="preserve">citado artículo 96. Es cuánto. </w:t>
      </w:r>
    </w:p>
    <w:p w14:paraId="4392536A" w14:textId="77777777" w:rsidR="00631E56" w:rsidRDefault="00631E56" w:rsidP="00264369">
      <w:pPr>
        <w:tabs>
          <w:tab w:val="left" w:pos="142"/>
        </w:tabs>
        <w:jc w:val="both"/>
        <w:rPr>
          <w:rFonts w:ascii="Arial" w:hAnsi="Arial" w:cs="Arial"/>
          <w:sz w:val="24"/>
          <w:szCs w:val="24"/>
          <w:lang w:val="es-ES_tradnl"/>
        </w:rPr>
      </w:pPr>
    </w:p>
    <w:p w14:paraId="59D38755" w14:textId="7C055961" w:rsidR="00631E56" w:rsidRDefault="00631E56" w:rsidP="00631E56">
      <w:pPr>
        <w:tabs>
          <w:tab w:val="left" w:pos="142"/>
        </w:tabs>
        <w:jc w:val="both"/>
        <w:rPr>
          <w:rFonts w:ascii="Arial" w:hAnsi="Arial" w:cs="Arial"/>
          <w:sz w:val="24"/>
          <w:szCs w:val="24"/>
          <w:lang w:val="es-ES_tradnl"/>
        </w:rPr>
      </w:pPr>
      <w:r w:rsidRPr="00886AB0">
        <w:rPr>
          <w:rFonts w:ascii="Arial" w:hAnsi="Arial" w:cs="Arial"/>
          <w:b/>
          <w:sz w:val="24"/>
          <w:szCs w:val="24"/>
          <w:lang w:val="es-ES_tradnl"/>
        </w:rPr>
        <w:t>El Señor Secretario General:</w:t>
      </w:r>
      <w:r w:rsidRPr="00631E56">
        <w:rPr>
          <w:rFonts w:ascii="Arial" w:hAnsi="Arial" w:cs="Arial"/>
          <w:sz w:val="24"/>
          <w:szCs w:val="24"/>
          <w:lang w:val="es-ES_tradnl"/>
        </w:rPr>
        <w:t xml:space="preserve"> Entiendo, al final del día el tema de algunos trámites, solo que serían en los siguientes bloques. En este momento estamos por iniciar la discusión de los dictámenes que </w:t>
      </w:r>
      <w:r w:rsidRPr="00DA73E3">
        <w:rPr>
          <w:rFonts w:ascii="Arial" w:hAnsi="Arial" w:cs="Arial"/>
          <w:sz w:val="24"/>
          <w:szCs w:val="24"/>
          <w:lang w:val="es-ES_tradnl"/>
        </w:rPr>
        <w:t>por el proyecto de acuerdo que contienen, deben ser aprobados en votación</w:t>
      </w:r>
      <w:r>
        <w:rPr>
          <w:rFonts w:ascii="Arial" w:hAnsi="Arial" w:cs="Arial"/>
          <w:sz w:val="24"/>
          <w:szCs w:val="24"/>
          <w:lang w:val="es-ES_tradnl"/>
        </w:rPr>
        <w:t xml:space="preserve"> económica y todos son dictámenes; sería el segundo bloque pero también tomamos nota del tema de referencia que acaba de hacer </w:t>
      </w:r>
      <w:r w:rsidR="00886AB0">
        <w:rPr>
          <w:rFonts w:ascii="Arial" w:hAnsi="Arial" w:cs="Arial"/>
          <w:sz w:val="24"/>
          <w:szCs w:val="24"/>
          <w:lang w:val="es-ES_tradnl"/>
        </w:rPr>
        <w:t xml:space="preserve">el </w:t>
      </w:r>
      <w:r>
        <w:rPr>
          <w:rFonts w:ascii="Arial" w:hAnsi="Arial" w:cs="Arial"/>
          <w:sz w:val="24"/>
          <w:szCs w:val="24"/>
          <w:lang w:val="es-ES_tradnl"/>
        </w:rPr>
        <w:t>regidor Fernando Garza.</w:t>
      </w:r>
    </w:p>
    <w:p w14:paraId="6D6A11A1" w14:textId="77777777" w:rsidR="00631E56" w:rsidRDefault="00631E56" w:rsidP="00631E56">
      <w:pPr>
        <w:tabs>
          <w:tab w:val="left" w:pos="142"/>
        </w:tabs>
        <w:jc w:val="both"/>
        <w:rPr>
          <w:rFonts w:ascii="Arial" w:hAnsi="Arial" w:cs="Arial"/>
          <w:sz w:val="24"/>
          <w:szCs w:val="24"/>
          <w:lang w:val="es-ES_tradnl"/>
        </w:rPr>
      </w:pPr>
    </w:p>
    <w:p w14:paraId="2E834674" w14:textId="7442D11A" w:rsidR="00631E56" w:rsidRDefault="00631E56" w:rsidP="00631E56">
      <w:pPr>
        <w:tabs>
          <w:tab w:val="left" w:pos="142"/>
        </w:tabs>
        <w:jc w:val="both"/>
        <w:rPr>
          <w:rFonts w:ascii="Arial" w:hAnsi="Arial" w:cs="Arial"/>
          <w:sz w:val="24"/>
          <w:szCs w:val="24"/>
          <w:lang w:val="es-ES_tradnl"/>
        </w:rPr>
      </w:pPr>
      <w:r>
        <w:rPr>
          <w:rFonts w:ascii="Arial" w:hAnsi="Arial" w:cs="Arial"/>
          <w:sz w:val="24"/>
          <w:szCs w:val="24"/>
          <w:lang w:val="es-ES_tradnl"/>
        </w:rPr>
        <w:t>Entendemos perfectamente el tema de lo que acaba de solicitar y en la medida de lo posible, más allá de que en algunas en la justificación, como el aniversario de Guadalajara, como el premio o la expedición de actas gratuitas que se hace año tras año, en el tema que puedan tener el trámite de referencia propuesto ordinario para las discusiones y trabajos en comisiones.</w:t>
      </w:r>
    </w:p>
    <w:p w14:paraId="3218134E" w14:textId="77777777" w:rsidR="00631E56" w:rsidRDefault="00631E56" w:rsidP="00631E56">
      <w:pPr>
        <w:tabs>
          <w:tab w:val="left" w:pos="142"/>
        </w:tabs>
        <w:jc w:val="both"/>
        <w:rPr>
          <w:rFonts w:ascii="Arial" w:hAnsi="Arial" w:cs="Arial"/>
          <w:sz w:val="24"/>
          <w:szCs w:val="24"/>
          <w:lang w:val="es-ES_tradnl"/>
        </w:rPr>
      </w:pPr>
    </w:p>
    <w:p w14:paraId="60A9553A" w14:textId="06250A09" w:rsidR="00631E56" w:rsidRDefault="00631E56" w:rsidP="00631E56">
      <w:pPr>
        <w:tabs>
          <w:tab w:val="left" w:pos="142"/>
        </w:tabs>
        <w:jc w:val="both"/>
        <w:rPr>
          <w:rFonts w:ascii="Arial" w:hAnsi="Arial" w:cs="Arial"/>
          <w:bCs/>
          <w:sz w:val="24"/>
          <w:szCs w:val="24"/>
        </w:rPr>
      </w:pPr>
      <w:r>
        <w:rPr>
          <w:rFonts w:ascii="Arial" w:hAnsi="Arial" w:cs="Arial"/>
          <w:b/>
          <w:bCs/>
          <w:sz w:val="24"/>
          <w:szCs w:val="24"/>
        </w:rPr>
        <w:t>El Señor Presidente Municipal:</w:t>
      </w:r>
      <w:r>
        <w:rPr>
          <w:rFonts w:ascii="Arial" w:hAnsi="Arial" w:cs="Arial"/>
          <w:bCs/>
          <w:sz w:val="24"/>
          <w:szCs w:val="24"/>
        </w:rPr>
        <w:t xml:space="preserve"> Tiene el uso de la voz, el regidor Tonatiuh Bravo.</w:t>
      </w:r>
    </w:p>
    <w:p w14:paraId="0810C367" w14:textId="77777777" w:rsidR="00631E56" w:rsidRPr="00631E56" w:rsidRDefault="00631E56" w:rsidP="00631E56">
      <w:pPr>
        <w:tabs>
          <w:tab w:val="left" w:pos="142"/>
        </w:tabs>
        <w:jc w:val="both"/>
        <w:rPr>
          <w:rFonts w:ascii="Arial" w:hAnsi="Arial" w:cs="Arial"/>
          <w:b/>
          <w:bCs/>
          <w:sz w:val="24"/>
          <w:szCs w:val="24"/>
        </w:rPr>
      </w:pPr>
    </w:p>
    <w:p w14:paraId="76D52389" w14:textId="5E37FF91" w:rsidR="00465AA2" w:rsidRDefault="00631E56" w:rsidP="00631E56">
      <w:pPr>
        <w:tabs>
          <w:tab w:val="left" w:pos="142"/>
        </w:tabs>
        <w:jc w:val="both"/>
        <w:rPr>
          <w:rFonts w:ascii="Arial" w:hAnsi="Arial" w:cs="Arial"/>
          <w:bCs/>
          <w:sz w:val="24"/>
          <w:szCs w:val="24"/>
        </w:rPr>
      </w:pPr>
      <w:r w:rsidRPr="00631E56">
        <w:rPr>
          <w:rFonts w:ascii="Arial" w:hAnsi="Arial" w:cs="Arial"/>
          <w:b/>
          <w:bCs/>
          <w:sz w:val="24"/>
          <w:szCs w:val="24"/>
        </w:rPr>
        <w:t>El Regidor Itzc</w:t>
      </w:r>
      <w:r w:rsidR="00C52DF5">
        <w:rPr>
          <w:rFonts w:ascii="Arial" w:hAnsi="Arial" w:cs="Arial"/>
          <w:b/>
          <w:bCs/>
          <w:sz w:val="24"/>
          <w:szCs w:val="24"/>
        </w:rPr>
        <w:t>ó</w:t>
      </w:r>
      <w:r w:rsidRPr="00631E56">
        <w:rPr>
          <w:rFonts w:ascii="Arial" w:hAnsi="Arial" w:cs="Arial"/>
          <w:b/>
          <w:bCs/>
          <w:sz w:val="24"/>
          <w:szCs w:val="24"/>
        </w:rPr>
        <w:t>atl Tonatiuh Bravo Padilla:</w:t>
      </w:r>
      <w:r>
        <w:rPr>
          <w:rFonts w:ascii="Arial" w:hAnsi="Arial" w:cs="Arial"/>
          <w:bCs/>
          <w:sz w:val="24"/>
          <w:szCs w:val="24"/>
        </w:rPr>
        <w:t xml:space="preserve"> Presidente. En el mismo sentido de que ojalá que en el futuro haya suficientes elementos para la dispensa del trámite; me parece que en el caso del número 14</w:t>
      </w:r>
      <w:r w:rsidR="00465AA2">
        <w:rPr>
          <w:rFonts w:ascii="Arial" w:hAnsi="Arial" w:cs="Arial"/>
          <w:bCs/>
          <w:sz w:val="24"/>
          <w:szCs w:val="24"/>
        </w:rPr>
        <w:t>, iniciativa de decreto con dispensa una iniciativa para la suscripción de convenios de colaboración con personas físicas y morales para la conservación de áreas verdes.</w:t>
      </w:r>
    </w:p>
    <w:p w14:paraId="31B15536" w14:textId="77777777" w:rsidR="00465AA2" w:rsidRDefault="00465AA2" w:rsidP="00631E56">
      <w:pPr>
        <w:tabs>
          <w:tab w:val="left" w:pos="142"/>
        </w:tabs>
        <w:jc w:val="both"/>
        <w:rPr>
          <w:rFonts w:ascii="Arial" w:hAnsi="Arial" w:cs="Arial"/>
          <w:bCs/>
          <w:sz w:val="24"/>
          <w:szCs w:val="24"/>
        </w:rPr>
      </w:pPr>
    </w:p>
    <w:p w14:paraId="246AC41B" w14:textId="425CBDD1" w:rsidR="00465AA2" w:rsidRDefault="00465AA2" w:rsidP="00631E56">
      <w:pPr>
        <w:tabs>
          <w:tab w:val="left" w:pos="142"/>
        </w:tabs>
        <w:jc w:val="both"/>
        <w:rPr>
          <w:rFonts w:ascii="Arial" w:hAnsi="Arial" w:cs="Arial"/>
          <w:bCs/>
          <w:sz w:val="24"/>
          <w:szCs w:val="24"/>
        </w:rPr>
      </w:pPr>
      <w:r>
        <w:rPr>
          <w:rFonts w:ascii="Arial" w:hAnsi="Arial" w:cs="Arial"/>
          <w:bCs/>
          <w:sz w:val="24"/>
          <w:szCs w:val="24"/>
        </w:rPr>
        <w:t>Siendo bueno el propósito, porque vamos por la calle y de repente vemos que un</w:t>
      </w:r>
      <w:r w:rsidR="00886AB0">
        <w:rPr>
          <w:rFonts w:ascii="Arial" w:hAnsi="Arial" w:cs="Arial"/>
          <w:bCs/>
          <w:sz w:val="24"/>
          <w:szCs w:val="24"/>
        </w:rPr>
        <w:t>a</w:t>
      </w:r>
      <w:r>
        <w:rPr>
          <w:rFonts w:ascii="Arial" w:hAnsi="Arial" w:cs="Arial"/>
          <w:bCs/>
          <w:sz w:val="24"/>
          <w:szCs w:val="24"/>
        </w:rPr>
        <w:t xml:space="preserve"> área </w:t>
      </w:r>
      <w:proofErr w:type="spellStart"/>
      <w:r>
        <w:rPr>
          <w:rFonts w:ascii="Arial" w:hAnsi="Arial" w:cs="Arial"/>
          <w:bCs/>
          <w:sz w:val="24"/>
          <w:szCs w:val="24"/>
        </w:rPr>
        <w:t>jardinada</w:t>
      </w:r>
      <w:proofErr w:type="spellEnd"/>
      <w:r>
        <w:rPr>
          <w:rFonts w:ascii="Arial" w:hAnsi="Arial" w:cs="Arial"/>
          <w:bCs/>
          <w:sz w:val="24"/>
          <w:szCs w:val="24"/>
        </w:rPr>
        <w:t xml:space="preserve"> la cuida una empresa, que bueno que la gente aporte para el cuidado, pero sí tenemos que revisar los términos de los convenios porque estamos disponiendo de vialidades públicas que les pertenecen a todas las y los tapatíos, y sin embargo, aquí no se nos adjuntó ningún modelo de convenio, entonces, de aprobarlo no sabemos a ciencia cierta cómo están los convenios.</w:t>
      </w:r>
    </w:p>
    <w:p w14:paraId="16988075" w14:textId="77777777" w:rsidR="00465AA2" w:rsidRDefault="00465AA2" w:rsidP="00631E56">
      <w:pPr>
        <w:tabs>
          <w:tab w:val="left" w:pos="142"/>
        </w:tabs>
        <w:jc w:val="both"/>
        <w:rPr>
          <w:rFonts w:ascii="Arial" w:hAnsi="Arial" w:cs="Arial"/>
          <w:bCs/>
          <w:sz w:val="24"/>
          <w:szCs w:val="24"/>
        </w:rPr>
      </w:pPr>
    </w:p>
    <w:p w14:paraId="55FEB002" w14:textId="370BEFCD" w:rsidR="00631E56" w:rsidRPr="00631E56" w:rsidRDefault="00465AA2" w:rsidP="00631E56">
      <w:pPr>
        <w:tabs>
          <w:tab w:val="left" w:pos="142"/>
        </w:tabs>
        <w:jc w:val="both"/>
        <w:rPr>
          <w:rFonts w:ascii="Arial" w:hAnsi="Arial" w:cs="Arial"/>
          <w:sz w:val="24"/>
          <w:szCs w:val="24"/>
          <w:lang w:val="es-ES_tradnl"/>
        </w:rPr>
      </w:pPr>
      <w:r>
        <w:rPr>
          <w:rFonts w:ascii="Arial" w:hAnsi="Arial" w:cs="Arial"/>
          <w:bCs/>
          <w:sz w:val="24"/>
          <w:szCs w:val="24"/>
        </w:rPr>
        <w:t xml:space="preserve">Por ese motivo yo obviamente coincido en el 14, debería de turnarse a comisión. Gracias.   </w:t>
      </w:r>
      <w:r w:rsidR="00631E56">
        <w:rPr>
          <w:rFonts w:ascii="Arial" w:hAnsi="Arial" w:cs="Arial"/>
          <w:bCs/>
          <w:sz w:val="24"/>
          <w:szCs w:val="24"/>
        </w:rPr>
        <w:t xml:space="preserve">  </w:t>
      </w:r>
    </w:p>
    <w:p w14:paraId="1BCC9291" w14:textId="77777777" w:rsidR="00631E56" w:rsidRDefault="00631E56" w:rsidP="00631E56">
      <w:pPr>
        <w:tabs>
          <w:tab w:val="left" w:pos="142"/>
        </w:tabs>
        <w:jc w:val="both"/>
        <w:rPr>
          <w:rFonts w:ascii="Arial" w:hAnsi="Arial" w:cs="Arial"/>
          <w:sz w:val="24"/>
          <w:szCs w:val="24"/>
          <w:lang w:val="es-ES_tradnl"/>
        </w:rPr>
      </w:pPr>
    </w:p>
    <w:p w14:paraId="06A7EE07" w14:textId="5C48AB3B" w:rsidR="00372DCE" w:rsidRDefault="00372DCE" w:rsidP="00372DCE">
      <w:pPr>
        <w:tabs>
          <w:tab w:val="left" w:pos="142"/>
        </w:tabs>
        <w:jc w:val="both"/>
        <w:rPr>
          <w:rFonts w:ascii="Arial" w:hAnsi="Arial" w:cs="Arial"/>
          <w:bCs/>
          <w:sz w:val="24"/>
          <w:szCs w:val="24"/>
        </w:rPr>
      </w:pPr>
      <w:r>
        <w:rPr>
          <w:rFonts w:ascii="Arial" w:hAnsi="Arial" w:cs="Arial"/>
          <w:b/>
          <w:bCs/>
          <w:sz w:val="24"/>
          <w:szCs w:val="24"/>
        </w:rPr>
        <w:t>El Señor Presidente Municipal:</w:t>
      </w:r>
      <w:r>
        <w:rPr>
          <w:rFonts w:ascii="Arial" w:hAnsi="Arial" w:cs="Arial"/>
          <w:bCs/>
          <w:sz w:val="24"/>
          <w:szCs w:val="24"/>
        </w:rPr>
        <w:t xml:space="preserve"> Tiene el uso de la voz, la regidora Candelaria Ochoa.</w:t>
      </w:r>
    </w:p>
    <w:p w14:paraId="6ADDEDCB" w14:textId="77777777" w:rsidR="00372DCE" w:rsidRPr="00372DCE" w:rsidRDefault="00372DCE" w:rsidP="00372DCE">
      <w:pPr>
        <w:tabs>
          <w:tab w:val="left" w:pos="142"/>
        </w:tabs>
        <w:jc w:val="both"/>
        <w:rPr>
          <w:rFonts w:ascii="Arial" w:hAnsi="Arial" w:cs="Arial"/>
          <w:b/>
          <w:bCs/>
          <w:sz w:val="24"/>
          <w:szCs w:val="24"/>
        </w:rPr>
      </w:pPr>
    </w:p>
    <w:p w14:paraId="5EF86C25" w14:textId="32D23D13" w:rsidR="00372DCE" w:rsidRPr="00372DCE" w:rsidRDefault="00372DCE" w:rsidP="00372DCE">
      <w:pPr>
        <w:tabs>
          <w:tab w:val="left" w:pos="142"/>
        </w:tabs>
        <w:jc w:val="both"/>
        <w:rPr>
          <w:rFonts w:ascii="Arial" w:hAnsi="Arial" w:cs="Arial"/>
          <w:bCs/>
          <w:sz w:val="24"/>
          <w:szCs w:val="24"/>
        </w:rPr>
      </w:pPr>
      <w:r w:rsidRPr="00372DCE">
        <w:rPr>
          <w:rFonts w:ascii="Arial" w:hAnsi="Arial" w:cs="Arial"/>
          <w:b/>
          <w:bCs/>
          <w:sz w:val="24"/>
          <w:szCs w:val="24"/>
        </w:rPr>
        <w:lastRenderedPageBreak/>
        <w:t>La Regidora María Candela Ochoa Ávalos:</w:t>
      </w:r>
      <w:r>
        <w:rPr>
          <w:rFonts w:ascii="Arial" w:hAnsi="Arial" w:cs="Arial"/>
          <w:bCs/>
          <w:sz w:val="24"/>
          <w:szCs w:val="24"/>
        </w:rPr>
        <w:t xml:space="preserve"> Gracias. Yo desde la sesión antepenúltima manifesté que se incluyen muchas iniciativas con dispensa de trámite cuando no son urgentes, hago un llamado nuevamente para que estas iniciativas con dispensa de trámite se moderen a excepción de que sean temas verdaderamente urgentes. Muchas gracias. </w:t>
      </w:r>
    </w:p>
    <w:p w14:paraId="302E98C8" w14:textId="77777777" w:rsidR="00372DCE" w:rsidRPr="00372DCE" w:rsidRDefault="00372DCE" w:rsidP="00631E56">
      <w:pPr>
        <w:tabs>
          <w:tab w:val="left" w:pos="142"/>
        </w:tabs>
        <w:jc w:val="both"/>
        <w:rPr>
          <w:rFonts w:ascii="Arial" w:hAnsi="Arial" w:cs="Arial"/>
          <w:sz w:val="24"/>
          <w:szCs w:val="24"/>
        </w:rPr>
      </w:pPr>
    </w:p>
    <w:p w14:paraId="4B351DAE" w14:textId="5357C00A" w:rsidR="00372DCE" w:rsidRDefault="00631E56" w:rsidP="00372DCE">
      <w:pPr>
        <w:tabs>
          <w:tab w:val="left" w:pos="142"/>
        </w:tabs>
        <w:jc w:val="both"/>
        <w:rPr>
          <w:rFonts w:ascii="Arial" w:hAnsi="Arial" w:cs="Arial"/>
          <w:bCs/>
          <w:sz w:val="24"/>
          <w:szCs w:val="24"/>
        </w:rPr>
      </w:pPr>
      <w:r>
        <w:rPr>
          <w:rFonts w:ascii="Arial" w:hAnsi="Arial" w:cs="Arial"/>
          <w:sz w:val="24"/>
          <w:szCs w:val="24"/>
          <w:lang w:val="es-ES_tradnl"/>
        </w:rPr>
        <w:t xml:space="preserve"> </w:t>
      </w:r>
      <w:r w:rsidR="00372DCE">
        <w:rPr>
          <w:rFonts w:ascii="Arial" w:hAnsi="Arial" w:cs="Arial"/>
          <w:b/>
          <w:bCs/>
          <w:sz w:val="24"/>
          <w:szCs w:val="24"/>
        </w:rPr>
        <w:t>El Señor Presidente Municipal:</w:t>
      </w:r>
      <w:r w:rsidR="00372DCE">
        <w:rPr>
          <w:rFonts w:ascii="Arial" w:hAnsi="Arial" w:cs="Arial"/>
          <w:bCs/>
          <w:sz w:val="24"/>
          <w:szCs w:val="24"/>
        </w:rPr>
        <w:t xml:space="preserve"> Tiene el uso de la voz, la regidora Sofía García.</w:t>
      </w:r>
    </w:p>
    <w:p w14:paraId="686F1FEA" w14:textId="77777777" w:rsidR="00372DCE" w:rsidRPr="00372DCE" w:rsidRDefault="00372DCE" w:rsidP="00372DCE">
      <w:pPr>
        <w:tabs>
          <w:tab w:val="left" w:pos="142"/>
        </w:tabs>
        <w:jc w:val="both"/>
        <w:rPr>
          <w:rFonts w:ascii="Arial" w:hAnsi="Arial" w:cs="Arial"/>
          <w:b/>
          <w:bCs/>
          <w:sz w:val="24"/>
          <w:szCs w:val="24"/>
        </w:rPr>
      </w:pPr>
    </w:p>
    <w:p w14:paraId="0A283D83" w14:textId="304A1539" w:rsidR="00372DCE" w:rsidRDefault="00372DCE" w:rsidP="00372DCE">
      <w:pPr>
        <w:tabs>
          <w:tab w:val="left" w:pos="142"/>
        </w:tabs>
        <w:jc w:val="both"/>
        <w:rPr>
          <w:rFonts w:ascii="Arial" w:hAnsi="Arial" w:cs="Arial"/>
          <w:bCs/>
          <w:sz w:val="24"/>
          <w:szCs w:val="24"/>
        </w:rPr>
      </w:pPr>
      <w:r w:rsidRPr="00372DCE">
        <w:rPr>
          <w:rFonts w:ascii="Arial" w:hAnsi="Arial" w:cs="Arial"/>
          <w:b/>
          <w:bCs/>
          <w:sz w:val="24"/>
          <w:szCs w:val="24"/>
        </w:rPr>
        <w:t>La Regidora Sofía Berenice García Mosqueda:</w:t>
      </w:r>
      <w:r>
        <w:rPr>
          <w:rFonts w:ascii="Arial" w:hAnsi="Arial" w:cs="Arial"/>
          <w:bCs/>
          <w:sz w:val="24"/>
          <w:szCs w:val="24"/>
        </w:rPr>
        <w:t xml:space="preserve"> </w:t>
      </w:r>
      <w:r w:rsidR="00A27651">
        <w:rPr>
          <w:rFonts w:ascii="Arial" w:hAnsi="Arial" w:cs="Arial"/>
          <w:bCs/>
          <w:sz w:val="24"/>
          <w:szCs w:val="24"/>
        </w:rPr>
        <w:t>Presidente, ya están en el tema, sé que era en otro bloque pero ya estamos en ese tema. De igual manera solicitar que se mande a comisiones tanto el 10 como el 14 con el debido estudio, ya que se está hablando nuevamente de un convenio de servicios públicos con Zapopan.</w:t>
      </w:r>
    </w:p>
    <w:p w14:paraId="21360427" w14:textId="77777777" w:rsidR="00A27651" w:rsidRDefault="00A27651" w:rsidP="00372DCE">
      <w:pPr>
        <w:tabs>
          <w:tab w:val="left" w:pos="142"/>
        </w:tabs>
        <w:jc w:val="both"/>
        <w:rPr>
          <w:rFonts w:ascii="Arial" w:hAnsi="Arial" w:cs="Arial"/>
          <w:bCs/>
          <w:sz w:val="24"/>
          <w:szCs w:val="24"/>
        </w:rPr>
      </w:pPr>
    </w:p>
    <w:p w14:paraId="5D5AE417" w14:textId="7AEAE000" w:rsidR="00A27651" w:rsidRDefault="00A27651" w:rsidP="00372DCE">
      <w:pPr>
        <w:tabs>
          <w:tab w:val="left" w:pos="142"/>
        </w:tabs>
        <w:jc w:val="both"/>
        <w:rPr>
          <w:rFonts w:ascii="Arial" w:hAnsi="Arial" w:cs="Arial"/>
          <w:bCs/>
          <w:sz w:val="24"/>
          <w:szCs w:val="24"/>
        </w:rPr>
      </w:pPr>
      <w:r>
        <w:rPr>
          <w:rFonts w:ascii="Arial" w:hAnsi="Arial" w:cs="Arial"/>
          <w:bCs/>
          <w:sz w:val="24"/>
          <w:szCs w:val="24"/>
        </w:rPr>
        <w:t xml:space="preserve">Yo creo que sí como se realizó </w:t>
      </w:r>
      <w:r w:rsidR="00886AB0">
        <w:rPr>
          <w:rFonts w:ascii="Arial" w:hAnsi="Arial" w:cs="Arial"/>
          <w:bCs/>
          <w:sz w:val="24"/>
          <w:szCs w:val="24"/>
        </w:rPr>
        <w:t xml:space="preserve">con </w:t>
      </w:r>
      <w:r>
        <w:rPr>
          <w:rFonts w:ascii="Arial" w:hAnsi="Arial" w:cs="Arial"/>
          <w:bCs/>
          <w:sz w:val="24"/>
          <w:szCs w:val="24"/>
        </w:rPr>
        <w:t xml:space="preserve">los anteriores, que se tome en cuenta al Pleno y se manden a estudio estos dos, tanto el 10 como el 14. También sería mi petición. Gracias. </w:t>
      </w:r>
    </w:p>
    <w:p w14:paraId="5F158308" w14:textId="77777777" w:rsidR="00A27651" w:rsidRDefault="00A27651" w:rsidP="00372DCE">
      <w:pPr>
        <w:tabs>
          <w:tab w:val="left" w:pos="142"/>
        </w:tabs>
        <w:jc w:val="both"/>
        <w:rPr>
          <w:rFonts w:ascii="Arial" w:hAnsi="Arial" w:cs="Arial"/>
          <w:bCs/>
          <w:sz w:val="24"/>
          <w:szCs w:val="24"/>
        </w:rPr>
      </w:pPr>
    </w:p>
    <w:p w14:paraId="64F85C98" w14:textId="43907FA7" w:rsidR="00F01915" w:rsidRPr="00AE4EC4" w:rsidRDefault="00AE4EC4" w:rsidP="00AE4EC4">
      <w:pPr>
        <w:tabs>
          <w:tab w:val="left" w:pos="142"/>
        </w:tabs>
        <w:jc w:val="both"/>
        <w:rPr>
          <w:rFonts w:ascii="Arial" w:hAnsi="Arial" w:cs="Arial"/>
          <w:bCs/>
          <w:sz w:val="24"/>
          <w:szCs w:val="24"/>
        </w:rPr>
      </w:pPr>
      <w:r>
        <w:rPr>
          <w:rFonts w:ascii="Arial" w:hAnsi="Arial" w:cs="Arial"/>
          <w:b/>
          <w:snapToGrid w:val="0"/>
          <w:sz w:val="24"/>
          <w:szCs w:val="24"/>
        </w:rPr>
        <w:t xml:space="preserve">El Señor Presidente Municipal: </w:t>
      </w:r>
      <w:r w:rsidR="00F01915">
        <w:rPr>
          <w:rFonts w:ascii="Arial" w:hAnsi="Arial" w:cs="Arial"/>
          <w:sz w:val="24"/>
          <w:szCs w:val="24"/>
          <w:lang w:val="es-ES_tradnl"/>
        </w:rPr>
        <w:t xml:space="preserve">V.1 </w:t>
      </w:r>
      <w:r w:rsidR="00F01915" w:rsidRPr="00DA73E3">
        <w:rPr>
          <w:rFonts w:ascii="Arial" w:hAnsi="Arial" w:cs="Arial"/>
          <w:sz w:val="24"/>
          <w:szCs w:val="24"/>
          <w:lang w:val="es-ES_tradnl"/>
        </w:rPr>
        <w:t>Iniciaremos con la discusión de los dictámenes que, por el proyecto de acuerdo que contienen, deben ser aprobados en votación económica, solicitando al Secretario General los enuncie.</w:t>
      </w:r>
    </w:p>
    <w:p w14:paraId="270514A1" w14:textId="77777777" w:rsidR="00F01915" w:rsidRPr="00DA73E3" w:rsidRDefault="00F01915" w:rsidP="00F01915">
      <w:pPr>
        <w:pStyle w:val="Sinespaciado"/>
        <w:rPr>
          <w:rFonts w:ascii="Arial" w:hAnsi="Arial" w:cs="Arial"/>
          <w:lang w:val="es-ES"/>
        </w:rPr>
      </w:pPr>
    </w:p>
    <w:p w14:paraId="50331168" w14:textId="0CCDBF69" w:rsidR="00AE4EC4" w:rsidRPr="00AE4EC4" w:rsidRDefault="00F01915" w:rsidP="00AE4EC4">
      <w:pPr>
        <w:pStyle w:val="Ttulo2"/>
        <w:spacing w:before="0" w:after="0"/>
        <w:jc w:val="both"/>
        <w:rPr>
          <w:rFonts w:ascii="Arial" w:hAnsi="Arial" w:cs="Arial"/>
          <w:b w:val="0"/>
          <w:i w:val="0"/>
          <w:sz w:val="24"/>
          <w:szCs w:val="24"/>
        </w:rPr>
      </w:pPr>
      <w:r w:rsidRPr="00DA73E3">
        <w:rPr>
          <w:rFonts w:ascii="Arial" w:hAnsi="Arial" w:cs="Arial"/>
          <w:i w:val="0"/>
          <w:snapToGrid w:val="0"/>
          <w:sz w:val="24"/>
          <w:szCs w:val="24"/>
        </w:rPr>
        <w:t>El Señor Secretario General:</w:t>
      </w:r>
      <w:r>
        <w:rPr>
          <w:rFonts w:ascii="Arial" w:hAnsi="Arial" w:cs="Arial"/>
          <w:b w:val="0"/>
          <w:i w:val="0"/>
          <w:sz w:val="24"/>
          <w:szCs w:val="24"/>
        </w:rPr>
        <w:t xml:space="preserve"> </w:t>
      </w:r>
      <w:bookmarkStart w:id="8" w:name="_heading=h.2w0o59kcfo4b" w:colFirst="0" w:colLast="0"/>
      <w:bookmarkEnd w:id="8"/>
      <w:r w:rsidR="00AE4EC4" w:rsidRPr="00AE4EC4">
        <w:rPr>
          <w:rFonts w:ascii="Arial" w:hAnsi="Arial" w:cs="Arial"/>
          <w:b w:val="0"/>
          <w:i w:val="0"/>
          <w:sz w:val="24"/>
          <w:szCs w:val="24"/>
        </w:rPr>
        <w:t>Son los enlistados en el orden del día con los números del 1 al 8</w:t>
      </w:r>
      <w:r w:rsidR="00AE4EC4">
        <w:rPr>
          <w:rFonts w:ascii="Arial" w:hAnsi="Arial" w:cs="Arial"/>
          <w:b w:val="0"/>
          <w:i w:val="0"/>
          <w:sz w:val="24"/>
          <w:szCs w:val="24"/>
        </w:rPr>
        <w:t xml:space="preserve"> ter</w:t>
      </w:r>
      <w:r w:rsidR="00AE4EC4" w:rsidRPr="00AE4EC4">
        <w:rPr>
          <w:rFonts w:ascii="Arial" w:hAnsi="Arial" w:cs="Arial"/>
          <w:b w:val="0"/>
          <w:i w:val="0"/>
          <w:sz w:val="24"/>
          <w:szCs w:val="24"/>
        </w:rPr>
        <w:t>, y son los siguientes:</w:t>
      </w:r>
    </w:p>
    <w:p w14:paraId="522F932E" w14:textId="77777777" w:rsidR="00AE4EC4" w:rsidRPr="00AE4EC4" w:rsidRDefault="00AE4EC4" w:rsidP="00AE4EC4">
      <w:pPr>
        <w:ind w:left="567" w:hanging="567"/>
        <w:jc w:val="both"/>
        <w:rPr>
          <w:rFonts w:ascii="Arial" w:eastAsia="Calibri" w:hAnsi="Arial" w:cs="Arial"/>
          <w:sz w:val="24"/>
          <w:szCs w:val="24"/>
          <w:lang w:val="es-ES_tradnl"/>
        </w:rPr>
      </w:pPr>
    </w:p>
    <w:p w14:paraId="062E21BC" w14:textId="38882443" w:rsidR="00AE4EC4" w:rsidRDefault="00AE4EC4" w:rsidP="00AE4EC4">
      <w:pPr>
        <w:jc w:val="both"/>
        <w:rPr>
          <w:rFonts w:ascii="Arial" w:eastAsia="Calibri" w:hAnsi="Arial" w:cs="Arial"/>
          <w:sz w:val="24"/>
          <w:szCs w:val="24"/>
          <w:lang w:val="es-ES_tradnl"/>
        </w:rPr>
      </w:pPr>
      <w:r>
        <w:rPr>
          <w:rFonts w:ascii="Arial" w:eastAsia="Calibri" w:hAnsi="Arial" w:cs="Arial"/>
          <w:sz w:val="24"/>
          <w:szCs w:val="24"/>
          <w:lang w:val="es-ES_tradnl"/>
        </w:rPr>
        <w:t xml:space="preserve">1.- </w:t>
      </w:r>
      <w:r w:rsidRPr="00AE4EC4">
        <w:rPr>
          <w:rFonts w:ascii="Arial" w:eastAsia="Arial" w:hAnsi="Arial" w:cs="Arial"/>
          <w:sz w:val="24"/>
          <w:szCs w:val="24"/>
        </w:rPr>
        <w:t>DICTAMEN CORRESPONDIENTE A LA INICIATIVA</w:t>
      </w:r>
      <w:r w:rsidRPr="00AE4EC4">
        <w:rPr>
          <w:rFonts w:ascii="Arial" w:eastAsia="Calibri" w:hAnsi="Arial" w:cs="Arial"/>
          <w:sz w:val="24"/>
          <w:szCs w:val="24"/>
          <w:lang w:val="es-ES_tradnl"/>
        </w:rPr>
        <w:t xml:space="preserve"> PARA INTEGRAR EN EL PROGRAMA DE OBRA PÚBLICA, DIVERSAS OBRAS EN LA COLONIA NUEVA SANTA MARÍA.</w:t>
      </w:r>
    </w:p>
    <w:p w14:paraId="0645CBCF" w14:textId="77777777" w:rsidR="001C3947" w:rsidRPr="00100FBB" w:rsidRDefault="001C3947" w:rsidP="00100FBB">
      <w:pPr>
        <w:jc w:val="center"/>
        <w:rPr>
          <w:rFonts w:ascii="Arial" w:hAnsi="Arial" w:cs="Arial"/>
          <w:b/>
        </w:rPr>
      </w:pPr>
      <w:r w:rsidRPr="00100FBB">
        <w:rPr>
          <w:rFonts w:ascii="Arial" w:hAnsi="Arial" w:cs="Arial"/>
          <w:b/>
        </w:rPr>
        <w:t>ACUERDO</w:t>
      </w:r>
    </w:p>
    <w:p w14:paraId="7A8E8BCA" w14:textId="77777777" w:rsidR="00100FBB" w:rsidRPr="00100FBB" w:rsidRDefault="00100FBB" w:rsidP="00100FBB">
      <w:pPr>
        <w:jc w:val="center"/>
        <w:rPr>
          <w:rFonts w:ascii="Arial" w:hAnsi="Arial" w:cs="Arial"/>
          <w:b/>
        </w:rPr>
      </w:pPr>
    </w:p>
    <w:p w14:paraId="3EA88490" w14:textId="77777777" w:rsidR="001C3947" w:rsidRPr="00100FBB" w:rsidRDefault="001C3947" w:rsidP="00100FBB">
      <w:pPr>
        <w:jc w:val="both"/>
        <w:rPr>
          <w:rFonts w:ascii="Arial" w:hAnsi="Arial" w:cs="Arial"/>
        </w:rPr>
      </w:pPr>
      <w:r w:rsidRPr="00100FBB">
        <w:rPr>
          <w:rFonts w:ascii="Arial" w:hAnsi="Arial" w:cs="Arial"/>
          <w:b/>
        </w:rPr>
        <w:t>ÚNICO.-</w:t>
      </w:r>
      <w:r w:rsidRPr="00100FBB">
        <w:rPr>
          <w:rFonts w:ascii="Arial" w:hAnsi="Arial" w:cs="Arial"/>
        </w:rPr>
        <w:t xml:space="preserve"> Visto el contenido de los antecedentes, considerandos, así como de la opinión técnica y de las conclusiones en el presente dictamen, la iniciativa ha quedado sin materia, al haber sido ejecutado su objeto, por tanto se ordena su archivo como asunto concluido. </w:t>
      </w:r>
    </w:p>
    <w:p w14:paraId="136F6B8D" w14:textId="77777777" w:rsidR="00100FBB" w:rsidRPr="00100FBB" w:rsidRDefault="00100FBB" w:rsidP="001C3947">
      <w:pPr>
        <w:rPr>
          <w:rFonts w:ascii="Arial" w:hAnsi="Arial" w:cs="Arial"/>
        </w:rPr>
      </w:pPr>
    </w:p>
    <w:p w14:paraId="6A797683" w14:textId="77777777" w:rsidR="00100FBB" w:rsidRDefault="00AE4EC4" w:rsidP="00100FBB">
      <w:pPr>
        <w:jc w:val="both"/>
        <w:rPr>
          <w:rFonts w:ascii="Arial" w:eastAsia="Calibri" w:hAnsi="Arial" w:cs="Arial"/>
          <w:sz w:val="24"/>
          <w:szCs w:val="24"/>
          <w:lang w:val="es-ES_tradnl"/>
        </w:rPr>
      </w:pPr>
      <w:r>
        <w:rPr>
          <w:rFonts w:ascii="Arial" w:eastAsia="Calibri" w:hAnsi="Arial" w:cs="Arial"/>
          <w:sz w:val="24"/>
          <w:szCs w:val="24"/>
          <w:lang w:val="es-ES_tradnl"/>
        </w:rPr>
        <w:t xml:space="preserve">2.- </w:t>
      </w:r>
      <w:r w:rsidRPr="00AE4EC4">
        <w:rPr>
          <w:rFonts w:ascii="Arial" w:eastAsia="Arial" w:hAnsi="Arial" w:cs="Arial"/>
          <w:sz w:val="24"/>
          <w:szCs w:val="24"/>
        </w:rPr>
        <w:t xml:space="preserve">DICTAMEN CORRESPONDIENTE A LA INICIATIVA </w:t>
      </w:r>
      <w:r w:rsidRPr="00AE4EC4">
        <w:rPr>
          <w:rFonts w:ascii="Arial" w:eastAsia="Calibri" w:hAnsi="Arial" w:cs="Arial"/>
          <w:sz w:val="24"/>
          <w:szCs w:val="24"/>
          <w:lang w:val="es-ES_tradnl"/>
        </w:rPr>
        <w:t>PARA LA VERIFICACIÓN DE LA OBRA DE LA LÍNEA 3 DEL TREN LIGERO.</w:t>
      </w:r>
    </w:p>
    <w:p w14:paraId="1A650314" w14:textId="77777777" w:rsidR="00100FBB" w:rsidRPr="00100FBB" w:rsidRDefault="00100FBB" w:rsidP="00100FBB">
      <w:pPr>
        <w:jc w:val="both"/>
        <w:rPr>
          <w:rFonts w:ascii="Arial" w:eastAsia="Calibri" w:hAnsi="Arial" w:cs="Arial"/>
          <w:lang w:val="es-ES_tradnl"/>
        </w:rPr>
      </w:pPr>
    </w:p>
    <w:p w14:paraId="27AE73E5" w14:textId="50C46BB6" w:rsidR="00B02DD9" w:rsidRPr="00100FBB" w:rsidRDefault="00B02DD9" w:rsidP="00100FBB">
      <w:pPr>
        <w:jc w:val="center"/>
        <w:rPr>
          <w:rFonts w:ascii="Arial" w:eastAsia="Calibri" w:hAnsi="Arial" w:cs="Arial"/>
          <w:b/>
          <w:sz w:val="24"/>
          <w:szCs w:val="24"/>
          <w:lang w:val="es-ES_tradnl"/>
        </w:rPr>
      </w:pPr>
      <w:r w:rsidRPr="00100FBB">
        <w:rPr>
          <w:rFonts w:ascii="Arial" w:hAnsi="Arial" w:cs="Arial"/>
          <w:b/>
        </w:rPr>
        <w:t>ACUERDO</w:t>
      </w:r>
    </w:p>
    <w:p w14:paraId="0B451268" w14:textId="77777777" w:rsidR="00100FBB" w:rsidRPr="00100FBB" w:rsidRDefault="00100FBB" w:rsidP="00100FBB">
      <w:pPr>
        <w:jc w:val="center"/>
        <w:rPr>
          <w:rFonts w:ascii="Arial" w:hAnsi="Arial" w:cs="Arial"/>
          <w:b/>
        </w:rPr>
      </w:pPr>
    </w:p>
    <w:p w14:paraId="6AA0D6D4" w14:textId="77777777" w:rsidR="00B02DD9" w:rsidRPr="00100FBB" w:rsidRDefault="00B02DD9" w:rsidP="00100FBB">
      <w:pPr>
        <w:jc w:val="both"/>
        <w:rPr>
          <w:rFonts w:ascii="Arial" w:hAnsi="Arial" w:cs="Arial"/>
        </w:rPr>
      </w:pPr>
      <w:r w:rsidRPr="00100FBB">
        <w:rPr>
          <w:rFonts w:ascii="Arial" w:hAnsi="Arial" w:cs="Arial"/>
          <w:b/>
        </w:rPr>
        <w:t>ÚNICO.-</w:t>
      </w:r>
      <w:r w:rsidRPr="00100FBB">
        <w:rPr>
          <w:rFonts w:ascii="Arial" w:hAnsi="Arial" w:cs="Arial"/>
        </w:rPr>
        <w:t xml:space="preserve"> Visto el contenido de los considerandos y conclusiones en el presente dictamen se tiene por solventada la iniciativa presentada por el Regidor Miguel Zárate Hernández, al haber quedado sin materia, por lo que se ordena su archivo como asunto concluido. </w:t>
      </w:r>
    </w:p>
    <w:p w14:paraId="696D2503" w14:textId="77777777" w:rsidR="00AE4EC4" w:rsidRPr="00AE4EC4" w:rsidRDefault="00AE4EC4" w:rsidP="00AE4EC4">
      <w:pPr>
        <w:jc w:val="both"/>
        <w:rPr>
          <w:rFonts w:ascii="Arial" w:hAnsi="Arial" w:cs="Arial"/>
          <w:sz w:val="24"/>
          <w:szCs w:val="24"/>
        </w:rPr>
      </w:pPr>
    </w:p>
    <w:p w14:paraId="0A8D3A64" w14:textId="059649AE" w:rsidR="001C3947" w:rsidRDefault="00AE4EC4" w:rsidP="00AE4EC4">
      <w:pPr>
        <w:jc w:val="both"/>
        <w:rPr>
          <w:rFonts w:ascii="Arial" w:eastAsia="Calibri" w:hAnsi="Arial" w:cs="Arial"/>
          <w:sz w:val="24"/>
          <w:szCs w:val="24"/>
          <w:lang w:val="es-ES_tradnl"/>
        </w:rPr>
      </w:pPr>
      <w:r>
        <w:rPr>
          <w:rFonts w:ascii="Arial" w:eastAsia="Arial" w:hAnsi="Arial" w:cs="Arial"/>
          <w:sz w:val="24"/>
          <w:szCs w:val="24"/>
        </w:rPr>
        <w:t xml:space="preserve">3.- </w:t>
      </w:r>
      <w:r w:rsidRPr="00AE4EC4">
        <w:rPr>
          <w:rFonts w:ascii="Arial" w:eastAsia="Arial" w:hAnsi="Arial" w:cs="Arial"/>
          <w:sz w:val="24"/>
          <w:szCs w:val="24"/>
        </w:rPr>
        <w:t>DICTAMEN CORRESPONDIENTE A LAS INICIATIVAS</w:t>
      </w:r>
      <w:r w:rsidRPr="00AE4EC4">
        <w:rPr>
          <w:rFonts w:ascii="Arial" w:eastAsia="Calibri" w:hAnsi="Arial" w:cs="Arial"/>
          <w:sz w:val="24"/>
          <w:szCs w:val="24"/>
          <w:lang w:val="es-ES_tradnl"/>
        </w:rPr>
        <w:t xml:space="preserve"> PARA ENTREGAR RECONOCIMIENTO AL PILOTO PROFESIONAL DE AUTOMOVILISMO SERGIO PÉREZ.</w:t>
      </w:r>
    </w:p>
    <w:p w14:paraId="062A5B09" w14:textId="77777777" w:rsidR="00653927" w:rsidRDefault="00653927" w:rsidP="00100FBB">
      <w:pPr>
        <w:jc w:val="center"/>
        <w:rPr>
          <w:rFonts w:ascii="Arial" w:hAnsi="Arial" w:cs="Arial"/>
          <w:b/>
        </w:rPr>
      </w:pPr>
    </w:p>
    <w:p w14:paraId="21F3221E" w14:textId="77777777" w:rsidR="00653927" w:rsidRDefault="00653927" w:rsidP="00100FBB">
      <w:pPr>
        <w:jc w:val="center"/>
        <w:rPr>
          <w:rFonts w:ascii="Arial" w:hAnsi="Arial" w:cs="Arial"/>
          <w:b/>
        </w:rPr>
      </w:pPr>
    </w:p>
    <w:p w14:paraId="305BBC84" w14:textId="77777777" w:rsidR="001C3947" w:rsidRPr="00100FBB" w:rsidRDefault="001C3947" w:rsidP="00100FBB">
      <w:pPr>
        <w:jc w:val="center"/>
        <w:rPr>
          <w:rFonts w:ascii="Arial" w:hAnsi="Arial" w:cs="Arial"/>
          <w:b/>
        </w:rPr>
      </w:pPr>
      <w:r w:rsidRPr="00100FBB">
        <w:rPr>
          <w:rFonts w:ascii="Arial" w:hAnsi="Arial" w:cs="Arial"/>
          <w:b/>
        </w:rPr>
        <w:lastRenderedPageBreak/>
        <w:t>ACUERDO</w:t>
      </w:r>
    </w:p>
    <w:p w14:paraId="76531852" w14:textId="77777777" w:rsidR="00100FBB" w:rsidRPr="00100FBB" w:rsidRDefault="00100FBB" w:rsidP="00100FBB">
      <w:pPr>
        <w:jc w:val="center"/>
        <w:rPr>
          <w:rFonts w:ascii="Arial" w:hAnsi="Arial" w:cs="Arial"/>
          <w:b/>
        </w:rPr>
      </w:pPr>
    </w:p>
    <w:p w14:paraId="4A5BD4D7" w14:textId="2A1931E1" w:rsidR="001C3947" w:rsidRPr="00100FBB" w:rsidRDefault="001C3947" w:rsidP="00100FBB">
      <w:pPr>
        <w:jc w:val="both"/>
        <w:rPr>
          <w:rFonts w:ascii="Arial" w:hAnsi="Arial" w:cs="Arial"/>
        </w:rPr>
      </w:pPr>
      <w:r w:rsidRPr="00100FBB">
        <w:rPr>
          <w:rFonts w:ascii="Arial" w:hAnsi="Arial" w:cs="Arial"/>
          <w:b/>
        </w:rPr>
        <w:t>PRIMERO.-</w:t>
      </w:r>
      <w:r w:rsidRPr="00100FBB">
        <w:rPr>
          <w:rFonts w:ascii="Arial" w:hAnsi="Arial" w:cs="Arial"/>
        </w:rPr>
        <w:t xml:space="preserve"> Se aprueba otorgar al Piloto profesional de Automovilismo Sergio Mi</w:t>
      </w:r>
      <w:r w:rsidR="00B02DD9" w:rsidRPr="00100FBB">
        <w:rPr>
          <w:rFonts w:ascii="Arial" w:hAnsi="Arial" w:cs="Arial"/>
        </w:rPr>
        <w:t>ch</w:t>
      </w:r>
      <w:r w:rsidRPr="00100FBB">
        <w:rPr>
          <w:rFonts w:ascii="Arial" w:hAnsi="Arial" w:cs="Arial"/>
        </w:rPr>
        <w:t>el Pérez Mendoza un reconocimiento en los términos establecidos en el artículo 19 del Reglamento de Distinciones Otorgadas por el Municipio de Guadalajara.</w:t>
      </w:r>
    </w:p>
    <w:p w14:paraId="4001217C" w14:textId="77777777" w:rsidR="001C3947" w:rsidRPr="00100FBB" w:rsidRDefault="001C3947" w:rsidP="00100FBB">
      <w:pPr>
        <w:jc w:val="both"/>
        <w:rPr>
          <w:rFonts w:ascii="Arial" w:hAnsi="Arial" w:cs="Arial"/>
          <w:b/>
        </w:rPr>
      </w:pPr>
    </w:p>
    <w:p w14:paraId="066E62AC" w14:textId="77777777" w:rsidR="001C3947" w:rsidRPr="00100FBB" w:rsidRDefault="001C3947" w:rsidP="00100FBB">
      <w:pPr>
        <w:jc w:val="both"/>
        <w:rPr>
          <w:rFonts w:ascii="Arial" w:hAnsi="Arial" w:cs="Arial"/>
        </w:rPr>
      </w:pPr>
      <w:r w:rsidRPr="00100FBB">
        <w:rPr>
          <w:rFonts w:ascii="Arial" w:hAnsi="Arial" w:cs="Arial"/>
          <w:b/>
        </w:rPr>
        <w:t>SEGUNDO.-</w:t>
      </w:r>
      <w:r w:rsidRPr="00100FBB">
        <w:rPr>
          <w:rFonts w:ascii="Arial" w:hAnsi="Arial" w:cs="Arial"/>
        </w:rPr>
        <w:t xml:space="preserve"> Se instruye a la titular de la Dirección de Relaciones Públicas el diseño del Diploma, así como la calendarización, organización y protocolo del evento público u acto solemne donde será entregado el mismo.</w:t>
      </w:r>
    </w:p>
    <w:p w14:paraId="53CC250B" w14:textId="77777777" w:rsidR="001C3947" w:rsidRPr="00100FBB" w:rsidRDefault="001C3947" w:rsidP="00100FBB">
      <w:pPr>
        <w:jc w:val="both"/>
        <w:rPr>
          <w:rFonts w:ascii="Arial" w:hAnsi="Arial" w:cs="Arial"/>
        </w:rPr>
      </w:pPr>
    </w:p>
    <w:p w14:paraId="59B5F88D" w14:textId="77777777" w:rsidR="001C3947" w:rsidRPr="00100FBB" w:rsidRDefault="001C3947" w:rsidP="00100FBB">
      <w:pPr>
        <w:jc w:val="both"/>
        <w:rPr>
          <w:rFonts w:ascii="Arial" w:hAnsi="Arial" w:cs="Arial"/>
        </w:rPr>
      </w:pPr>
      <w:r w:rsidRPr="00100FBB">
        <w:rPr>
          <w:rFonts w:ascii="Arial" w:hAnsi="Arial" w:cs="Arial"/>
          <w:b/>
        </w:rPr>
        <w:t>TERCERO.-</w:t>
      </w:r>
      <w:r w:rsidRPr="00100FBB">
        <w:rPr>
          <w:rFonts w:ascii="Arial" w:hAnsi="Arial" w:cs="Arial"/>
        </w:rPr>
        <w:t xml:space="preserve"> Se instruye a los ciudadanos Presidente Municipal y Secretario General, que realicen los trámites administrativos inherentes y las acciones necesarias para el cumplimiento de los puntos anteriores del presente acuerdo.  </w:t>
      </w:r>
    </w:p>
    <w:p w14:paraId="6CD8F58D" w14:textId="77777777" w:rsidR="00100FBB" w:rsidRDefault="00100FBB" w:rsidP="00100FBB">
      <w:pPr>
        <w:jc w:val="both"/>
      </w:pPr>
    </w:p>
    <w:p w14:paraId="1DF5FB24" w14:textId="56EA1024" w:rsidR="00AE4EC4" w:rsidRDefault="00AE4EC4" w:rsidP="00AE4EC4">
      <w:pPr>
        <w:jc w:val="both"/>
        <w:rPr>
          <w:rFonts w:ascii="Arial" w:eastAsia="Calibri" w:hAnsi="Arial" w:cs="Arial"/>
          <w:sz w:val="24"/>
          <w:szCs w:val="24"/>
          <w:lang w:val="es-ES_tradnl"/>
        </w:rPr>
      </w:pPr>
      <w:r>
        <w:rPr>
          <w:rFonts w:ascii="Arial" w:eastAsia="Arial" w:hAnsi="Arial" w:cs="Arial"/>
          <w:sz w:val="24"/>
          <w:szCs w:val="24"/>
        </w:rPr>
        <w:t xml:space="preserve">4.- </w:t>
      </w:r>
      <w:r w:rsidRPr="00AE4EC4">
        <w:rPr>
          <w:rFonts w:ascii="Arial" w:eastAsia="Arial" w:hAnsi="Arial" w:cs="Arial"/>
          <w:sz w:val="24"/>
          <w:szCs w:val="24"/>
        </w:rPr>
        <w:t xml:space="preserve">DICTAMEN CORRESPONDIENTE A LA INICIATIVA </w:t>
      </w:r>
      <w:r w:rsidRPr="00AE4EC4">
        <w:rPr>
          <w:rFonts w:ascii="Arial" w:eastAsia="Calibri" w:hAnsi="Arial" w:cs="Arial"/>
          <w:sz w:val="24"/>
          <w:szCs w:val="24"/>
          <w:lang w:val="es-ES_tradnl"/>
        </w:rPr>
        <w:t>PARA MEJORAR LA SEGURIDAD EN LAS UNIDADES DEPORTIVAS.</w:t>
      </w:r>
    </w:p>
    <w:p w14:paraId="350D2618" w14:textId="77777777" w:rsidR="001C3947" w:rsidRPr="00100FBB" w:rsidRDefault="001C3947" w:rsidP="00AE4EC4">
      <w:pPr>
        <w:jc w:val="both"/>
        <w:rPr>
          <w:rFonts w:ascii="Arial" w:eastAsia="Calibri" w:hAnsi="Arial" w:cs="Arial"/>
          <w:b/>
          <w:lang w:val="es-ES_tradnl"/>
        </w:rPr>
      </w:pPr>
    </w:p>
    <w:p w14:paraId="10182202" w14:textId="77777777" w:rsidR="001C3947" w:rsidRPr="00100FBB" w:rsidRDefault="001C3947" w:rsidP="00100FBB">
      <w:pPr>
        <w:jc w:val="center"/>
        <w:rPr>
          <w:rFonts w:ascii="Arial" w:hAnsi="Arial" w:cs="Arial"/>
          <w:b/>
        </w:rPr>
      </w:pPr>
      <w:r w:rsidRPr="00100FBB">
        <w:rPr>
          <w:rFonts w:ascii="Arial" w:hAnsi="Arial" w:cs="Arial"/>
          <w:b/>
        </w:rPr>
        <w:t>ACUERDO</w:t>
      </w:r>
    </w:p>
    <w:p w14:paraId="5A51147D" w14:textId="77777777" w:rsidR="00100FBB" w:rsidRPr="00100FBB" w:rsidRDefault="00100FBB" w:rsidP="00100FBB">
      <w:pPr>
        <w:jc w:val="center"/>
        <w:rPr>
          <w:rFonts w:ascii="Arial" w:hAnsi="Arial" w:cs="Arial"/>
          <w:b/>
        </w:rPr>
      </w:pPr>
    </w:p>
    <w:p w14:paraId="00B051E6" w14:textId="738BD965" w:rsidR="00AE4EC4" w:rsidRPr="00100FBB" w:rsidRDefault="001C3947" w:rsidP="00100FBB">
      <w:pPr>
        <w:jc w:val="both"/>
        <w:rPr>
          <w:rFonts w:ascii="Arial" w:hAnsi="Arial" w:cs="Arial"/>
        </w:rPr>
      </w:pPr>
      <w:r w:rsidRPr="00100FBB">
        <w:rPr>
          <w:rFonts w:ascii="Arial" w:hAnsi="Arial" w:cs="Arial"/>
          <w:b/>
        </w:rPr>
        <w:t>ÚNICO.-</w:t>
      </w:r>
      <w:r w:rsidRPr="00100FBB">
        <w:rPr>
          <w:rFonts w:ascii="Arial" w:hAnsi="Arial" w:cs="Arial"/>
        </w:rPr>
        <w:t xml:space="preserve"> Se aprueba la presente iniciativa, instruyendo a la Comisaría Municipal de Guadalajara a Coadyuvar con el Organismo Público Municipal denominado Consejo Municipal del Deporte para que en el ámbito de sus competencias, implementen coordinadamente una estrategia para mejorar la seguridad en las unidades deportivas del municipio.   </w:t>
      </w:r>
    </w:p>
    <w:p w14:paraId="571FFDA9" w14:textId="77777777" w:rsidR="00100FBB" w:rsidRPr="00100FBB" w:rsidRDefault="00100FBB" w:rsidP="00100FBB">
      <w:pPr>
        <w:jc w:val="both"/>
      </w:pPr>
    </w:p>
    <w:p w14:paraId="31D6EC2A" w14:textId="6FFB1A41" w:rsidR="001C3947" w:rsidRDefault="00AE4EC4" w:rsidP="00AE4EC4">
      <w:pPr>
        <w:jc w:val="both"/>
        <w:rPr>
          <w:rFonts w:ascii="Arial" w:eastAsia="Calibri" w:hAnsi="Arial" w:cs="Arial"/>
          <w:sz w:val="24"/>
          <w:szCs w:val="24"/>
          <w:lang w:val="es-ES_tradnl"/>
        </w:rPr>
      </w:pPr>
      <w:r>
        <w:rPr>
          <w:rFonts w:ascii="Arial" w:eastAsia="Arial" w:hAnsi="Arial" w:cs="Arial"/>
          <w:sz w:val="24"/>
          <w:szCs w:val="24"/>
        </w:rPr>
        <w:t xml:space="preserve">5.- </w:t>
      </w:r>
      <w:r w:rsidRPr="00AE4EC4">
        <w:rPr>
          <w:rFonts w:ascii="Arial" w:eastAsia="Arial" w:hAnsi="Arial" w:cs="Arial"/>
          <w:sz w:val="24"/>
          <w:szCs w:val="24"/>
        </w:rPr>
        <w:t xml:space="preserve">DICTAMEN CORRESPONDIENTE A LA INICIATIVA </w:t>
      </w:r>
      <w:r w:rsidRPr="00AE4EC4">
        <w:rPr>
          <w:rFonts w:ascii="Arial" w:eastAsia="Calibri" w:hAnsi="Arial" w:cs="Arial"/>
          <w:sz w:val="24"/>
          <w:szCs w:val="24"/>
          <w:lang w:val="es-ES_tradnl"/>
        </w:rPr>
        <w:t>PARA LA REVISIÓN ESTRUCTURAL DE EDIFICACIONES EN EL DESARROLLO DE LA LÍNEA 3 DEL TREN LIGERO.</w:t>
      </w:r>
      <w:r w:rsidR="00100FBB">
        <w:rPr>
          <w:rFonts w:ascii="Arial" w:eastAsia="Calibri" w:hAnsi="Arial" w:cs="Arial"/>
          <w:sz w:val="24"/>
          <w:szCs w:val="24"/>
          <w:lang w:val="es-ES_tradnl"/>
        </w:rPr>
        <w:t xml:space="preserve"> </w:t>
      </w:r>
    </w:p>
    <w:p w14:paraId="4DE87742" w14:textId="77777777" w:rsidR="001C3947" w:rsidRPr="00100FBB" w:rsidRDefault="001C3947" w:rsidP="00100FBB">
      <w:pPr>
        <w:jc w:val="center"/>
        <w:rPr>
          <w:rFonts w:ascii="Arial" w:hAnsi="Arial" w:cs="Arial"/>
          <w:b/>
        </w:rPr>
      </w:pPr>
      <w:r w:rsidRPr="00100FBB">
        <w:rPr>
          <w:rFonts w:ascii="Arial" w:hAnsi="Arial" w:cs="Arial"/>
          <w:b/>
        </w:rPr>
        <w:t>ACUERDO</w:t>
      </w:r>
    </w:p>
    <w:p w14:paraId="0F2B1AB1" w14:textId="77777777" w:rsidR="00100FBB" w:rsidRPr="00100FBB" w:rsidRDefault="00100FBB" w:rsidP="00100FBB">
      <w:pPr>
        <w:jc w:val="center"/>
        <w:rPr>
          <w:rFonts w:ascii="Arial" w:hAnsi="Arial" w:cs="Arial"/>
          <w:b/>
        </w:rPr>
      </w:pPr>
    </w:p>
    <w:p w14:paraId="1668AE4B" w14:textId="03ABA6AF" w:rsidR="00AE4EC4" w:rsidRDefault="001C3947" w:rsidP="00100FBB">
      <w:pPr>
        <w:jc w:val="both"/>
      </w:pPr>
      <w:r w:rsidRPr="00100FBB">
        <w:rPr>
          <w:rFonts w:ascii="Arial" w:hAnsi="Arial" w:cs="Arial"/>
          <w:b/>
        </w:rPr>
        <w:t>ÚNICO.-</w:t>
      </w:r>
      <w:r w:rsidRPr="00100FBB">
        <w:rPr>
          <w:rFonts w:ascii="Arial" w:hAnsi="Arial" w:cs="Arial"/>
        </w:rPr>
        <w:t xml:space="preserve"> Se instruye al Titular de la Coordinación General de Gestión Integral de la Ciudad, para que por su conducto realice las gestiones necesarias ante SITEUR, Secretaría de Infraestructura y Obras Públicas (SIOP) y en el ámbito federal de la Secretaría de Comunicaciones y Transporte</w:t>
      </w:r>
      <w:r w:rsidR="00B02DD9" w:rsidRPr="00100FBB">
        <w:rPr>
          <w:rFonts w:ascii="Arial" w:hAnsi="Arial" w:cs="Arial"/>
        </w:rPr>
        <w:t>s</w:t>
      </w:r>
      <w:r w:rsidRPr="00100FBB">
        <w:rPr>
          <w:rFonts w:ascii="Arial" w:hAnsi="Arial" w:cs="Arial"/>
        </w:rPr>
        <w:t xml:space="preserve"> (SCT) para que con esfuerzos coordinados entre las instancias de gobierno identifiquen las fincas que fueron dañadas por las obras de la línea 3 del Sistema de Tren Eléctrico Urbano dentro del trazo que corresponde al territorio municipal de Guadalajara. Y así mismo se realicen las gestiones para que a través de la Secretaría de Comunicaciones y Transporte</w:t>
      </w:r>
      <w:r w:rsidR="00B02DD9" w:rsidRPr="00100FBB">
        <w:rPr>
          <w:rFonts w:ascii="Arial" w:hAnsi="Arial" w:cs="Arial"/>
        </w:rPr>
        <w:t>s</w:t>
      </w:r>
      <w:r w:rsidRPr="00100FBB">
        <w:rPr>
          <w:rFonts w:ascii="Arial" w:hAnsi="Arial" w:cs="Arial"/>
        </w:rPr>
        <w:t xml:space="preserve"> realicen las reparaciones pertinentes</w:t>
      </w:r>
      <w:r>
        <w:t xml:space="preserve">. </w:t>
      </w:r>
    </w:p>
    <w:p w14:paraId="6B264BC2" w14:textId="77777777" w:rsidR="00100FBB" w:rsidRPr="00100FBB" w:rsidRDefault="00100FBB" w:rsidP="00100FBB"/>
    <w:p w14:paraId="7AB2D8DB" w14:textId="5C19C05D" w:rsidR="00AE4EC4" w:rsidRDefault="00AE4EC4" w:rsidP="00AE4EC4">
      <w:pPr>
        <w:jc w:val="both"/>
        <w:rPr>
          <w:rFonts w:ascii="Arial" w:hAnsi="Arial" w:cs="Arial"/>
          <w:sz w:val="24"/>
          <w:szCs w:val="24"/>
        </w:rPr>
      </w:pPr>
      <w:r>
        <w:rPr>
          <w:rFonts w:ascii="Arial" w:eastAsia="Arial" w:hAnsi="Arial" w:cs="Arial"/>
          <w:sz w:val="24"/>
          <w:szCs w:val="24"/>
          <w:lang w:val="es-ES_tradnl"/>
        </w:rPr>
        <w:t xml:space="preserve">6.- </w:t>
      </w:r>
      <w:r w:rsidRPr="00AE4EC4">
        <w:rPr>
          <w:rFonts w:ascii="Arial" w:eastAsia="Arial" w:hAnsi="Arial" w:cs="Arial"/>
          <w:sz w:val="24"/>
          <w:szCs w:val="24"/>
        </w:rPr>
        <w:t xml:space="preserve">DICTAMEN CORRESPONDIENTE A LA INICIATIVA </w:t>
      </w:r>
      <w:r w:rsidRPr="00AE4EC4">
        <w:rPr>
          <w:rFonts w:ascii="Arial" w:hAnsi="Arial" w:cs="Arial"/>
          <w:sz w:val="24"/>
          <w:szCs w:val="24"/>
        </w:rPr>
        <w:t>PARA EL TRAZO Y LA CONSOLIDACIÓN DE LA AVENIDA PATRIA, EN LA COLONIA ECHEVERRÍA.</w:t>
      </w:r>
    </w:p>
    <w:p w14:paraId="69A05BC8" w14:textId="77777777" w:rsidR="001C3947" w:rsidRPr="00100FBB" w:rsidRDefault="001C3947" w:rsidP="00100FBB">
      <w:pPr>
        <w:jc w:val="both"/>
        <w:rPr>
          <w:rFonts w:ascii="Arial" w:hAnsi="Arial" w:cs="Arial"/>
        </w:rPr>
      </w:pPr>
    </w:p>
    <w:p w14:paraId="195EB3C5" w14:textId="77777777" w:rsidR="003E29DF" w:rsidRDefault="003E29DF" w:rsidP="00100FBB">
      <w:pPr>
        <w:jc w:val="center"/>
        <w:rPr>
          <w:rFonts w:ascii="Arial" w:hAnsi="Arial" w:cs="Arial"/>
          <w:b/>
        </w:rPr>
      </w:pPr>
      <w:r w:rsidRPr="00100FBB">
        <w:rPr>
          <w:rFonts w:ascii="Arial" w:hAnsi="Arial" w:cs="Arial"/>
          <w:b/>
        </w:rPr>
        <w:t>ACUERDO</w:t>
      </w:r>
    </w:p>
    <w:p w14:paraId="38A46658" w14:textId="77777777" w:rsidR="00B946E1" w:rsidRPr="00100FBB" w:rsidRDefault="00B946E1" w:rsidP="00100FBB">
      <w:pPr>
        <w:jc w:val="center"/>
        <w:rPr>
          <w:rFonts w:ascii="Arial" w:hAnsi="Arial" w:cs="Arial"/>
          <w:b/>
        </w:rPr>
      </w:pPr>
    </w:p>
    <w:p w14:paraId="612353D2" w14:textId="77777777" w:rsidR="003E29DF" w:rsidRPr="00100FBB" w:rsidRDefault="003E29DF" w:rsidP="00100FBB">
      <w:pPr>
        <w:jc w:val="both"/>
        <w:rPr>
          <w:rFonts w:ascii="Arial" w:hAnsi="Arial" w:cs="Arial"/>
        </w:rPr>
      </w:pPr>
      <w:r w:rsidRPr="00100FBB">
        <w:rPr>
          <w:rFonts w:ascii="Arial" w:hAnsi="Arial" w:cs="Arial"/>
          <w:b/>
        </w:rPr>
        <w:t>PRIMERO.-</w:t>
      </w:r>
      <w:r w:rsidRPr="00100FBB">
        <w:rPr>
          <w:rFonts w:ascii="Arial" w:hAnsi="Arial" w:cs="Arial"/>
        </w:rPr>
        <w:t xml:space="preserve"> Se instruye a las Direcciones de Movilidad y Transporte, de Obras Públicas y, de Ordenamiento del Territorio, todas ellas de la Coordinación General de Gestión Integral de la Ciudad, para que en ejercicio de las facultades establecidas en los artículos 238, 239 y 240, del Código de Gobierno Municipal de Guadalajara, dentro de un plazo no mayor a 30 día hábiles contados a partir del día hábil siguiente al en que cause efectos la notificación del presente acuerdo, en el ámbito de sus atribuciones respectivas, emitan sus dictámenes técnicos, donde señalen, primero, las acciones necesarias por realizar para la consolidación de la Avenida Patria, entre la Calle Bartolomé Gutiérrez y 8 de Julio, en las Colonias Echeverría y López Portillo, de este Municipio de Guadalajara y, segundo, en el caso de llegar a ser necesaria la adquisición de predios de propiedad privada, los señalen y/o identifiquen de manera individual y pormenorizada; por lo que, una vez que sean emitidos los dictámenes correspondientes, deberán remitirlos a las </w:t>
      </w:r>
      <w:r w:rsidRPr="00100FBB">
        <w:rPr>
          <w:rFonts w:ascii="Arial" w:hAnsi="Arial" w:cs="Arial"/>
        </w:rPr>
        <w:lastRenderedPageBreak/>
        <w:t xml:space="preserve">Comisiones Edilicias de Patrimonio Municipal y de Hacienda Pública, por conducto de sus respectivas presidencias. </w:t>
      </w:r>
    </w:p>
    <w:p w14:paraId="23539587" w14:textId="77777777" w:rsidR="003E29DF" w:rsidRPr="00100FBB" w:rsidRDefault="003E29DF" w:rsidP="00100FBB">
      <w:pPr>
        <w:jc w:val="both"/>
        <w:rPr>
          <w:rFonts w:ascii="Arial" w:hAnsi="Arial" w:cs="Arial"/>
        </w:rPr>
      </w:pPr>
    </w:p>
    <w:p w14:paraId="589C27A5" w14:textId="77777777" w:rsidR="003E29DF" w:rsidRPr="00100FBB" w:rsidRDefault="003E29DF" w:rsidP="00100FBB">
      <w:pPr>
        <w:jc w:val="both"/>
        <w:rPr>
          <w:rFonts w:ascii="Arial" w:hAnsi="Arial" w:cs="Arial"/>
        </w:rPr>
      </w:pPr>
      <w:r w:rsidRPr="00100FBB">
        <w:rPr>
          <w:rFonts w:ascii="Arial" w:hAnsi="Arial" w:cs="Arial"/>
          <w:b/>
        </w:rPr>
        <w:t>SEGUNDO.-</w:t>
      </w:r>
      <w:r w:rsidRPr="00100FBB">
        <w:rPr>
          <w:rFonts w:ascii="Arial" w:hAnsi="Arial" w:cs="Arial"/>
        </w:rPr>
        <w:t xml:space="preserve"> Se instruye a las Comisiones Edilicias de Patrimonio Municipal y de Hacienda Pública, para que una vez que cuenten con los dictámenes señalados en el punto de acuerdo “PRIMERO”, resuelvan sobre la necesidad de adquirir uno o varios predios de propiedad particular para la ampliación y consolidación de la Avenida Patria entre la Calle Bartolomé Gutiérrez y 8 de Julio, en las Colonias Echeverría y López Portillo, y en su caso conforme a las atribuciones establecidas en el artículo 108 fracción I del Código de Gobierno Municipal de Guadalajara, generen la iniciativa de decreto a efecto de solicitar al Titular del Poder Ejecutivo del Estado de Jalisco en el inicio del procedimiento de expropiación conforme a lo estipulado en el artículo 27 párrafos segundo, párrafo décimo fracción VI, de la Constitución Política de los Estados Unidos Mexicanos; así como el artículo 50 párrafo primero fracción XIV, de la Constitución Política del Estado de Jalisco, además los artículos 1, 2 fracción IV, 3 y demás aplicables de la Ley de Expropiación de Bienes Muebles e Inmuebles de Propiedad Privada.  </w:t>
      </w:r>
    </w:p>
    <w:p w14:paraId="79A9C958" w14:textId="77777777" w:rsidR="003E29DF" w:rsidRPr="00100FBB" w:rsidRDefault="003E29DF" w:rsidP="00100FBB">
      <w:pPr>
        <w:jc w:val="both"/>
        <w:rPr>
          <w:rFonts w:ascii="Arial" w:hAnsi="Arial" w:cs="Arial"/>
        </w:rPr>
      </w:pPr>
    </w:p>
    <w:p w14:paraId="3A3630B3" w14:textId="50CEC47D" w:rsidR="00AE4EC4" w:rsidRDefault="003E29DF" w:rsidP="00100FBB">
      <w:pPr>
        <w:jc w:val="both"/>
        <w:rPr>
          <w:rFonts w:ascii="Arial" w:hAnsi="Arial" w:cs="Arial"/>
        </w:rPr>
      </w:pPr>
      <w:r w:rsidRPr="00100FBB">
        <w:rPr>
          <w:rFonts w:ascii="Arial" w:hAnsi="Arial" w:cs="Arial"/>
          <w:b/>
        </w:rPr>
        <w:t>TERCERO.-</w:t>
      </w:r>
      <w:r w:rsidRPr="00100FBB">
        <w:rPr>
          <w:rFonts w:ascii="Arial" w:hAnsi="Arial" w:cs="Arial"/>
        </w:rPr>
        <w:t xml:space="preserve"> Para el caso de que resulte procedente la expropiación de terrenos de propiedad privada y una vez que la resolución se encuentre firme, la Coordinación General de Gestión Integral de la Ciudad deberá programar la ejecución de la obra pública necesaria para la ampliación y consolidación de la avenida Patria en los cruces con la calle Bartolomé Gutiérrez y la avenida 8 de Julio, en las colonias Echeverría y López Portillo, de Guadalajara.  </w:t>
      </w:r>
    </w:p>
    <w:p w14:paraId="2754C475" w14:textId="77777777" w:rsidR="00100FBB" w:rsidRPr="00100FBB" w:rsidRDefault="00100FBB" w:rsidP="00100FBB">
      <w:pPr>
        <w:jc w:val="both"/>
        <w:rPr>
          <w:rFonts w:ascii="Arial" w:hAnsi="Arial" w:cs="Arial"/>
        </w:rPr>
      </w:pPr>
    </w:p>
    <w:p w14:paraId="436D41F8" w14:textId="7A017632" w:rsidR="003E29DF" w:rsidRDefault="00AE4EC4" w:rsidP="00AE4EC4">
      <w:pPr>
        <w:jc w:val="both"/>
        <w:rPr>
          <w:rFonts w:ascii="Arial" w:eastAsia="Calibri" w:hAnsi="Arial" w:cs="Arial"/>
          <w:sz w:val="24"/>
          <w:szCs w:val="24"/>
          <w:lang w:val="es-ES_tradnl"/>
        </w:rPr>
      </w:pPr>
      <w:r>
        <w:rPr>
          <w:rFonts w:ascii="Arial" w:eastAsia="Arial" w:hAnsi="Arial" w:cs="Arial"/>
          <w:sz w:val="24"/>
          <w:szCs w:val="24"/>
        </w:rPr>
        <w:t xml:space="preserve">7.- </w:t>
      </w:r>
      <w:r w:rsidRPr="00AE4EC4">
        <w:rPr>
          <w:rFonts w:ascii="Arial" w:eastAsia="Arial" w:hAnsi="Arial" w:cs="Arial"/>
          <w:sz w:val="24"/>
          <w:szCs w:val="24"/>
        </w:rPr>
        <w:t xml:space="preserve">DICTAMEN CORRESPONDIENTE A DIVERSAS </w:t>
      </w:r>
      <w:r w:rsidRPr="00AE4EC4">
        <w:rPr>
          <w:rFonts w:ascii="Arial" w:eastAsia="Calibri" w:hAnsi="Arial" w:cs="Arial"/>
          <w:sz w:val="24"/>
          <w:szCs w:val="24"/>
          <w:lang w:val="es-ES_tradnl"/>
        </w:rPr>
        <w:t>INICIATIVAS PARA LA REALIZACIÓN DE OBRA PÚBLICA.</w:t>
      </w:r>
    </w:p>
    <w:p w14:paraId="25205720" w14:textId="77777777" w:rsidR="00100FBB" w:rsidRPr="00100FBB" w:rsidRDefault="00100FBB" w:rsidP="00AE4EC4">
      <w:pPr>
        <w:jc w:val="both"/>
        <w:rPr>
          <w:rFonts w:ascii="Arial" w:eastAsia="Calibri" w:hAnsi="Arial" w:cs="Arial"/>
          <w:b/>
          <w:lang w:val="es-ES_tradnl"/>
        </w:rPr>
      </w:pPr>
    </w:p>
    <w:p w14:paraId="7A8CE1E1" w14:textId="77777777" w:rsidR="003E29DF" w:rsidRPr="00100FBB" w:rsidRDefault="003E29DF" w:rsidP="00100FBB">
      <w:pPr>
        <w:jc w:val="center"/>
        <w:rPr>
          <w:rFonts w:ascii="Arial" w:hAnsi="Arial" w:cs="Arial"/>
          <w:b/>
        </w:rPr>
      </w:pPr>
      <w:r w:rsidRPr="00100FBB">
        <w:rPr>
          <w:rFonts w:ascii="Arial" w:hAnsi="Arial" w:cs="Arial"/>
          <w:b/>
        </w:rPr>
        <w:t>ACUERDO</w:t>
      </w:r>
    </w:p>
    <w:p w14:paraId="44F67E00" w14:textId="77777777" w:rsidR="00100FBB" w:rsidRPr="00100FBB" w:rsidRDefault="00100FBB" w:rsidP="00100FBB">
      <w:pPr>
        <w:jc w:val="center"/>
        <w:rPr>
          <w:rFonts w:ascii="Arial" w:hAnsi="Arial" w:cs="Arial"/>
          <w:b/>
        </w:rPr>
      </w:pPr>
    </w:p>
    <w:p w14:paraId="60B7EBD1" w14:textId="3C4BD9FC" w:rsidR="00100FBB" w:rsidRPr="00100FBB" w:rsidRDefault="003E29DF" w:rsidP="00100FBB">
      <w:pPr>
        <w:jc w:val="both"/>
        <w:rPr>
          <w:rFonts w:ascii="Arial" w:hAnsi="Arial" w:cs="Arial"/>
        </w:rPr>
      </w:pPr>
      <w:r w:rsidRPr="00100FBB">
        <w:rPr>
          <w:rFonts w:ascii="Arial" w:hAnsi="Arial" w:cs="Arial"/>
          <w:b/>
        </w:rPr>
        <w:t>ÚNICO.-</w:t>
      </w:r>
      <w:r w:rsidRPr="00100FBB">
        <w:rPr>
          <w:rFonts w:ascii="Arial" w:hAnsi="Arial" w:cs="Arial"/>
        </w:rPr>
        <w:t xml:space="preserve"> Se instruye a la persona titular de la Coordinación General de Gestión Integral de la Ciudad, para que a través de la Dirección de Obras Públicas, valore la inclusión dentro del programa anual de obras públicas del ejercicio fiscal del año 2022, o en su defecto de los ejercicios fiscales posteriores, la realización de obra pública señalada al cuerpo del presente dictamen, previa socialización entre los vecinos del área correspondiente, notificando a la Comisión Edilicia de Obras Públicas, Planeación del Desarrollo Urbano y Movilidad, lo resuelto en cada uno de los turnos en un plazo señalado no mayor a los 06 meses. </w:t>
      </w:r>
    </w:p>
    <w:p w14:paraId="17308ADC" w14:textId="77777777" w:rsidR="00100FBB" w:rsidRPr="00100FBB" w:rsidRDefault="00100FBB" w:rsidP="00100FBB">
      <w:pPr>
        <w:rPr>
          <w:rFonts w:ascii="Arial" w:hAnsi="Arial" w:cs="Arial"/>
        </w:rPr>
      </w:pPr>
    </w:p>
    <w:p w14:paraId="68C8D76B" w14:textId="605DC9D7" w:rsidR="00AE4EC4" w:rsidRDefault="00AE4EC4" w:rsidP="00AE4EC4">
      <w:pPr>
        <w:jc w:val="both"/>
        <w:rPr>
          <w:rFonts w:ascii="Arial" w:eastAsia="Calibri" w:hAnsi="Arial" w:cs="Arial"/>
          <w:sz w:val="24"/>
          <w:szCs w:val="24"/>
          <w:lang w:val="es-ES_tradnl"/>
        </w:rPr>
      </w:pPr>
      <w:r>
        <w:rPr>
          <w:rFonts w:ascii="Arial" w:eastAsia="Arial" w:hAnsi="Arial" w:cs="Arial"/>
          <w:sz w:val="24"/>
          <w:szCs w:val="24"/>
        </w:rPr>
        <w:t xml:space="preserve">8.- </w:t>
      </w:r>
      <w:r w:rsidRPr="00AE4EC4">
        <w:rPr>
          <w:rFonts w:ascii="Arial" w:eastAsia="Arial" w:hAnsi="Arial" w:cs="Arial"/>
          <w:sz w:val="24"/>
          <w:szCs w:val="24"/>
        </w:rPr>
        <w:t xml:space="preserve">DICTAMEN CORRESPONDIENTE A DIVERSAS </w:t>
      </w:r>
      <w:r w:rsidRPr="00AE4EC4">
        <w:rPr>
          <w:rFonts w:ascii="Arial" w:eastAsia="Calibri" w:hAnsi="Arial" w:cs="Arial"/>
          <w:sz w:val="24"/>
          <w:szCs w:val="24"/>
          <w:lang w:val="es-ES_tradnl"/>
        </w:rPr>
        <w:t>INICIATIVAS PARA LA REALIZACIÓN DE OBRA PÚBLICA.</w:t>
      </w:r>
    </w:p>
    <w:p w14:paraId="11420666" w14:textId="77777777" w:rsidR="003E29DF" w:rsidRPr="00B946E1" w:rsidRDefault="003E29DF" w:rsidP="00100FBB">
      <w:pPr>
        <w:jc w:val="center"/>
        <w:rPr>
          <w:rFonts w:ascii="Arial" w:hAnsi="Arial" w:cs="Arial"/>
          <w:b/>
        </w:rPr>
      </w:pPr>
      <w:r w:rsidRPr="00B946E1">
        <w:rPr>
          <w:rFonts w:ascii="Arial" w:hAnsi="Arial" w:cs="Arial"/>
          <w:b/>
        </w:rPr>
        <w:t>ACUERDO</w:t>
      </w:r>
    </w:p>
    <w:p w14:paraId="3F4C9D97" w14:textId="77777777" w:rsidR="00100FBB" w:rsidRPr="00B946E1" w:rsidRDefault="00100FBB" w:rsidP="00100FBB">
      <w:pPr>
        <w:jc w:val="center"/>
        <w:rPr>
          <w:rFonts w:ascii="Arial" w:hAnsi="Arial" w:cs="Arial"/>
          <w:b/>
        </w:rPr>
      </w:pPr>
    </w:p>
    <w:p w14:paraId="09152D0D" w14:textId="69BBF106" w:rsidR="00AE4EC4" w:rsidRPr="00100FBB" w:rsidRDefault="003E29DF" w:rsidP="00100FBB">
      <w:pPr>
        <w:jc w:val="both"/>
        <w:rPr>
          <w:rFonts w:ascii="Arial" w:hAnsi="Arial" w:cs="Arial"/>
        </w:rPr>
      </w:pPr>
      <w:r w:rsidRPr="00B946E1">
        <w:rPr>
          <w:rFonts w:ascii="Arial" w:hAnsi="Arial" w:cs="Arial"/>
          <w:b/>
        </w:rPr>
        <w:t>ÚNICO.-</w:t>
      </w:r>
      <w:r w:rsidRPr="00100FBB">
        <w:rPr>
          <w:rFonts w:ascii="Arial" w:hAnsi="Arial" w:cs="Arial"/>
        </w:rPr>
        <w:t xml:space="preserve"> Se instruye a la persona titular de la Coordinación General de Gestión Integral de la Ciudad, para que a través de la Dirección de Obras Públicas, valore la inclusión dentro del programa anual de obras públicas del ejercicio fiscal del año 2022, o en su defecto de los ejercicios fiscales posteriores, la realización de obra pública señalada al cuerpo del presente dictamen, previa socialización entre los vecinos del área correspondiente, notificando a la Comisión Edilicia de Obras Públicas, Planeación del Desarrollo Urbano y Movilidad, lo resuelto en cada uno de los turnos en un plazo señalado no mayor a los 06 meses.  </w:t>
      </w:r>
    </w:p>
    <w:p w14:paraId="6A1A65BE" w14:textId="77777777" w:rsidR="00100FBB" w:rsidRPr="00100FBB" w:rsidRDefault="00100FBB" w:rsidP="00100FBB">
      <w:pPr>
        <w:jc w:val="both"/>
      </w:pPr>
    </w:p>
    <w:p w14:paraId="550DB257" w14:textId="77777777" w:rsidR="003E29DF" w:rsidRDefault="00AE4EC4" w:rsidP="00AE4EC4">
      <w:pPr>
        <w:jc w:val="both"/>
        <w:rPr>
          <w:rFonts w:ascii="Arial" w:eastAsia="Calibri" w:hAnsi="Arial" w:cs="Arial"/>
          <w:sz w:val="24"/>
          <w:szCs w:val="24"/>
          <w:lang w:val="es-ES_tradnl"/>
        </w:rPr>
      </w:pPr>
      <w:r>
        <w:rPr>
          <w:rFonts w:ascii="Arial" w:eastAsia="Calibri" w:hAnsi="Arial" w:cs="Arial"/>
          <w:sz w:val="24"/>
          <w:szCs w:val="24"/>
          <w:lang w:val="es-ES_tradnl"/>
        </w:rPr>
        <w:t>8BIS.- DICTAMEN QUE RESUELVE LA INICIATIVA PARA REALIZAR EL HOMENAJE PÓSTUMO A LA MEMORIA DE VICENTE FERNÁNDEZ.</w:t>
      </w:r>
    </w:p>
    <w:p w14:paraId="7D25C2CC" w14:textId="77777777" w:rsidR="003E29DF" w:rsidRPr="00B946E1" w:rsidRDefault="003E29DF" w:rsidP="00AE4EC4">
      <w:pPr>
        <w:jc w:val="both"/>
        <w:rPr>
          <w:rFonts w:ascii="Arial" w:eastAsia="Calibri" w:hAnsi="Arial" w:cs="Arial"/>
          <w:b/>
          <w:lang w:val="es-ES_tradnl"/>
        </w:rPr>
      </w:pPr>
    </w:p>
    <w:p w14:paraId="2E67693F" w14:textId="77777777" w:rsidR="003E29DF" w:rsidRPr="00100FBB" w:rsidRDefault="003E29DF" w:rsidP="00100FBB">
      <w:pPr>
        <w:jc w:val="center"/>
        <w:rPr>
          <w:rFonts w:ascii="Arial" w:hAnsi="Arial" w:cs="Arial"/>
          <w:b/>
        </w:rPr>
      </w:pPr>
      <w:r w:rsidRPr="00100FBB">
        <w:rPr>
          <w:rFonts w:ascii="Arial" w:hAnsi="Arial" w:cs="Arial"/>
          <w:b/>
        </w:rPr>
        <w:t>ACUERDO</w:t>
      </w:r>
    </w:p>
    <w:p w14:paraId="11BE1FD0" w14:textId="77777777" w:rsidR="00100FBB" w:rsidRPr="00100FBB" w:rsidRDefault="00100FBB" w:rsidP="00100FBB">
      <w:pPr>
        <w:jc w:val="center"/>
        <w:rPr>
          <w:rFonts w:ascii="Arial" w:hAnsi="Arial" w:cs="Arial"/>
          <w:b/>
        </w:rPr>
      </w:pPr>
    </w:p>
    <w:p w14:paraId="503D52B1" w14:textId="77777777" w:rsidR="003E29DF" w:rsidRPr="00100FBB" w:rsidRDefault="003E29DF" w:rsidP="00100FBB">
      <w:pPr>
        <w:jc w:val="both"/>
        <w:rPr>
          <w:rFonts w:ascii="Arial" w:hAnsi="Arial" w:cs="Arial"/>
        </w:rPr>
      </w:pPr>
      <w:r w:rsidRPr="00100FBB">
        <w:rPr>
          <w:rFonts w:ascii="Arial" w:hAnsi="Arial" w:cs="Arial"/>
          <w:b/>
        </w:rPr>
        <w:t>PRIMERO.-</w:t>
      </w:r>
      <w:r w:rsidRPr="00100FBB">
        <w:rPr>
          <w:rFonts w:ascii="Arial" w:hAnsi="Arial" w:cs="Arial"/>
        </w:rPr>
        <w:t xml:space="preserve"> Se aprueba la realización de un homenaje póstumo a la memoria del intérprete jalisciense Vicente Fernández por parte del Presidente Municipal y a la Comisión Edilicia de </w:t>
      </w:r>
      <w:r w:rsidRPr="00100FBB">
        <w:rPr>
          <w:rFonts w:ascii="Arial" w:hAnsi="Arial" w:cs="Arial"/>
        </w:rPr>
        <w:lastRenderedPageBreak/>
        <w:t xml:space="preserve">Cultura, Espectáculos y Festividades Públicas, para que de manera conjunta, lleven a cabo el homenaje a la memoria y trayectoria artística del intérprete Vicente Fernández. </w:t>
      </w:r>
    </w:p>
    <w:p w14:paraId="5B9A265B" w14:textId="77777777" w:rsidR="003E29DF" w:rsidRPr="00100FBB" w:rsidRDefault="003E29DF" w:rsidP="00100FBB">
      <w:pPr>
        <w:jc w:val="both"/>
        <w:rPr>
          <w:rFonts w:ascii="Arial" w:hAnsi="Arial" w:cs="Arial"/>
        </w:rPr>
      </w:pPr>
    </w:p>
    <w:p w14:paraId="43BE4F52" w14:textId="77777777" w:rsidR="003E29DF" w:rsidRPr="00100FBB" w:rsidRDefault="003E29DF" w:rsidP="00100FBB">
      <w:pPr>
        <w:jc w:val="both"/>
        <w:rPr>
          <w:rFonts w:ascii="Arial" w:hAnsi="Arial" w:cs="Arial"/>
        </w:rPr>
      </w:pPr>
      <w:r w:rsidRPr="00100FBB">
        <w:rPr>
          <w:rFonts w:ascii="Arial" w:hAnsi="Arial" w:cs="Arial"/>
          <w:b/>
        </w:rPr>
        <w:t>SEGUNDO.-</w:t>
      </w:r>
      <w:r w:rsidRPr="00100FBB">
        <w:rPr>
          <w:rFonts w:ascii="Arial" w:hAnsi="Arial" w:cs="Arial"/>
        </w:rPr>
        <w:t xml:space="preserve"> Se autoriza al Presidente Municipal y a la Comisión de Cultura, Espectáculos y Festividades Públicas para que realicen las gestiones necesarias con la familia de Vicente Fernández para acordar los pormenores del homenaje propuesto. </w:t>
      </w:r>
    </w:p>
    <w:p w14:paraId="76F5C398" w14:textId="77777777" w:rsidR="003E29DF" w:rsidRPr="00100FBB" w:rsidRDefault="003E29DF" w:rsidP="00100FBB">
      <w:pPr>
        <w:jc w:val="both"/>
        <w:rPr>
          <w:rFonts w:ascii="Arial" w:hAnsi="Arial" w:cs="Arial"/>
          <w:b/>
        </w:rPr>
      </w:pPr>
    </w:p>
    <w:p w14:paraId="3F6DFC05" w14:textId="5A7D2DD5" w:rsidR="003E29DF" w:rsidRPr="00100FBB" w:rsidRDefault="003E29DF" w:rsidP="00AE4EC4">
      <w:pPr>
        <w:jc w:val="both"/>
        <w:rPr>
          <w:rFonts w:ascii="Arial" w:hAnsi="Arial" w:cs="Arial"/>
        </w:rPr>
      </w:pPr>
      <w:r w:rsidRPr="00100FBB">
        <w:rPr>
          <w:rFonts w:ascii="Arial" w:hAnsi="Arial" w:cs="Arial"/>
          <w:b/>
        </w:rPr>
        <w:t>TERCERO.-</w:t>
      </w:r>
      <w:r w:rsidRPr="00100FBB">
        <w:rPr>
          <w:rFonts w:ascii="Arial" w:hAnsi="Arial" w:cs="Arial"/>
        </w:rPr>
        <w:t xml:space="preserve"> Se instruye a la Coordinación General de Comunicación Institucional, para que en el ámbito de sus atribuciones, una vez acordada la fecha, hora y lugar del homenaje con la familia de Vicente Fernández realice las diligencias necesarias para la realización del homenaje póstumo a Vicente Fernández, en coordinación con la Comisión de Cultura, Espectáculos y Festividades Públicas, en los términos acordados por la misma. </w:t>
      </w:r>
    </w:p>
    <w:p w14:paraId="0F5430A7" w14:textId="77777777" w:rsidR="00100FBB" w:rsidRPr="00100FBB" w:rsidRDefault="00100FBB" w:rsidP="00AE4EC4">
      <w:pPr>
        <w:jc w:val="both"/>
      </w:pPr>
    </w:p>
    <w:p w14:paraId="4D4F17B2" w14:textId="097F8BE0" w:rsidR="00AE4EC4" w:rsidRDefault="00AE4EC4" w:rsidP="00AE4EC4">
      <w:pPr>
        <w:jc w:val="both"/>
        <w:rPr>
          <w:rFonts w:ascii="Arial" w:eastAsia="Calibri" w:hAnsi="Arial" w:cs="Arial"/>
          <w:sz w:val="24"/>
          <w:szCs w:val="24"/>
          <w:lang w:val="es-ES_tradnl"/>
        </w:rPr>
      </w:pPr>
      <w:r>
        <w:rPr>
          <w:rFonts w:ascii="Arial" w:eastAsia="Calibri" w:hAnsi="Arial" w:cs="Arial"/>
          <w:sz w:val="24"/>
          <w:szCs w:val="24"/>
          <w:lang w:val="es-ES_tradnl"/>
        </w:rPr>
        <w:t>8TER.- DICTAMEN QUE RESUELVE UNA INICIATIVA PARA MODIFICAR LA NOMENCLATURA DE LA AVENIDA PASEO DEL ZOOLÓGICO Y JOAQUÍN ROMERO, POR AVENIDA VICENTE FERNANDEZ.</w:t>
      </w:r>
    </w:p>
    <w:p w14:paraId="65A3A13D" w14:textId="77777777" w:rsidR="003E29DF" w:rsidRPr="004C2DD5" w:rsidRDefault="003E29DF" w:rsidP="00AE4EC4">
      <w:pPr>
        <w:jc w:val="both"/>
        <w:rPr>
          <w:rFonts w:ascii="Arial" w:eastAsia="Calibri" w:hAnsi="Arial" w:cs="Arial"/>
          <w:b/>
          <w:lang w:val="es-ES_tradnl"/>
        </w:rPr>
      </w:pPr>
    </w:p>
    <w:p w14:paraId="69D4AA04" w14:textId="0A9842D5" w:rsidR="003E29DF" w:rsidRPr="004C2DD5" w:rsidRDefault="003E29DF" w:rsidP="004C2DD5">
      <w:pPr>
        <w:jc w:val="center"/>
        <w:rPr>
          <w:rFonts w:ascii="Arial" w:hAnsi="Arial" w:cs="Arial"/>
          <w:b/>
        </w:rPr>
      </w:pPr>
      <w:r w:rsidRPr="004C2DD5">
        <w:rPr>
          <w:rFonts w:ascii="Arial" w:hAnsi="Arial" w:cs="Arial"/>
          <w:b/>
        </w:rPr>
        <w:t>DECRETO</w:t>
      </w:r>
    </w:p>
    <w:p w14:paraId="0E488A06" w14:textId="77777777" w:rsidR="004C2DD5" w:rsidRPr="004C2DD5" w:rsidRDefault="004C2DD5" w:rsidP="004C2DD5">
      <w:pPr>
        <w:jc w:val="center"/>
        <w:rPr>
          <w:rFonts w:ascii="Arial" w:hAnsi="Arial" w:cs="Arial"/>
          <w:b/>
        </w:rPr>
      </w:pPr>
    </w:p>
    <w:p w14:paraId="1E8B49AD" w14:textId="77777777" w:rsidR="003E29DF" w:rsidRPr="004C2DD5" w:rsidRDefault="003E29DF" w:rsidP="004C2DD5">
      <w:pPr>
        <w:jc w:val="both"/>
        <w:rPr>
          <w:rFonts w:ascii="Arial" w:hAnsi="Arial" w:cs="Arial"/>
        </w:rPr>
      </w:pPr>
      <w:r w:rsidRPr="004C2DD5">
        <w:rPr>
          <w:rFonts w:ascii="Arial" w:hAnsi="Arial" w:cs="Arial"/>
          <w:b/>
        </w:rPr>
        <w:t xml:space="preserve">PRIMERO.- </w:t>
      </w:r>
      <w:r w:rsidRPr="004C2DD5">
        <w:rPr>
          <w:rFonts w:ascii="Arial" w:hAnsi="Arial" w:cs="Arial"/>
        </w:rPr>
        <w:t xml:space="preserve">Se instruye a la Dirección de Participación Ciudadana para que realice la consulta ciudadana y se cumpla con los establecido en el artículo 18 del Reglamento de Nomenclatura del Municipio de Guadalajara, como se señala en el cuerpo de la iniciativa en su puntos 4 cuarto en la página 3 tres. </w:t>
      </w:r>
    </w:p>
    <w:p w14:paraId="60962CBD" w14:textId="77777777" w:rsidR="003E29DF" w:rsidRPr="004C2DD5" w:rsidRDefault="003E29DF" w:rsidP="004C2DD5">
      <w:pPr>
        <w:jc w:val="both"/>
        <w:rPr>
          <w:rFonts w:ascii="Arial" w:hAnsi="Arial" w:cs="Arial"/>
        </w:rPr>
      </w:pPr>
    </w:p>
    <w:p w14:paraId="7C3F4604" w14:textId="77777777" w:rsidR="003E29DF" w:rsidRPr="004C2DD5" w:rsidRDefault="003E29DF" w:rsidP="004C2DD5">
      <w:pPr>
        <w:jc w:val="both"/>
        <w:rPr>
          <w:rFonts w:ascii="Arial" w:hAnsi="Arial" w:cs="Arial"/>
        </w:rPr>
      </w:pPr>
      <w:r w:rsidRPr="004C2DD5">
        <w:rPr>
          <w:rFonts w:ascii="Arial" w:hAnsi="Arial" w:cs="Arial"/>
          <w:b/>
        </w:rPr>
        <w:t xml:space="preserve">SEGUNDO.- </w:t>
      </w:r>
      <w:r w:rsidRPr="004C2DD5">
        <w:rPr>
          <w:rFonts w:ascii="Arial" w:hAnsi="Arial" w:cs="Arial"/>
        </w:rPr>
        <w:t xml:space="preserve">El Ayuntamiento Constitucional de Guadalajara, una vez obtenido el resultado derivado de la consulta ciudadana mencionada en punto anterior, efectuará el cambio de nomenclatura de las Avenida Paseo del Zoológico y Joaquín Romero por el de Avenida Vicente Fernández en el tramo correspondiente entre Calzada Independencias y Calle Arcediano.   </w:t>
      </w:r>
    </w:p>
    <w:p w14:paraId="226E1538" w14:textId="77777777" w:rsidR="003E29DF" w:rsidRPr="004C2DD5" w:rsidRDefault="003E29DF" w:rsidP="004C2DD5">
      <w:pPr>
        <w:jc w:val="both"/>
        <w:rPr>
          <w:rFonts w:ascii="Arial" w:hAnsi="Arial" w:cs="Arial"/>
        </w:rPr>
      </w:pPr>
    </w:p>
    <w:p w14:paraId="7430D24B" w14:textId="77777777" w:rsidR="003E29DF" w:rsidRPr="004C2DD5" w:rsidRDefault="003E29DF" w:rsidP="004C2DD5">
      <w:pPr>
        <w:jc w:val="both"/>
        <w:rPr>
          <w:rFonts w:ascii="Arial" w:hAnsi="Arial" w:cs="Arial"/>
        </w:rPr>
      </w:pPr>
      <w:r w:rsidRPr="004C2DD5">
        <w:rPr>
          <w:rFonts w:ascii="Arial" w:hAnsi="Arial" w:cs="Arial"/>
          <w:b/>
        </w:rPr>
        <w:t>TERCERO.-</w:t>
      </w:r>
      <w:r w:rsidRPr="004C2DD5">
        <w:rPr>
          <w:rFonts w:ascii="Arial" w:hAnsi="Arial" w:cs="Arial"/>
        </w:rPr>
        <w:t xml:space="preserve"> Instrúyase a la dirección de Ordenamiento del Territorio para que cuando se realice la actualización o modificación de los Planes de Desarrollo Urbano del Municipio integre el cambio de nomenclatura que se aprueba. </w:t>
      </w:r>
    </w:p>
    <w:p w14:paraId="100075FE" w14:textId="77777777" w:rsidR="003E29DF" w:rsidRPr="004C2DD5" w:rsidRDefault="003E29DF" w:rsidP="004C2DD5">
      <w:pPr>
        <w:jc w:val="both"/>
        <w:rPr>
          <w:rFonts w:ascii="Arial" w:hAnsi="Arial" w:cs="Arial"/>
        </w:rPr>
      </w:pPr>
    </w:p>
    <w:p w14:paraId="7CBB56BB" w14:textId="77777777" w:rsidR="003E29DF" w:rsidRPr="004C2DD5" w:rsidRDefault="003E29DF" w:rsidP="004C2DD5">
      <w:pPr>
        <w:jc w:val="both"/>
        <w:rPr>
          <w:rFonts w:ascii="Arial" w:hAnsi="Arial" w:cs="Arial"/>
        </w:rPr>
      </w:pPr>
      <w:r w:rsidRPr="004C2DD5">
        <w:rPr>
          <w:rFonts w:ascii="Arial" w:hAnsi="Arial" w:cs="Arial"/>
          <w:b/>
        </w:rPr>
        <w:t>CUARTO.-</w:t>
      </w:r>
      <w:r w:rsidRPr="004C2DD5">
        <w:rPr>
          <w:rFonts w:ascii="Arial" w:hAnsi="Arial" w:cs="Arial"/>
        </w:rPr>
        <w:t xml:space="preserve"> Para los efectos legales que correspondan, notifíquese a la Tesorería Municipal, a las Direcciones de Catastro, Obras Públicas, Ordenamiento del Territorio, Licencias de Construcción, Movilidad y Transporte, Participación Ciudadana, Patrimonio y Padrón y Licencias. </w:t>
      </w:r>
    </w:p>
    <w:p w14:paraId="39FB2C62" w14:textId="77777777" w:rsidR="003E29DF" w:rsidRPr="004C2DD5" w:rsidRDefault="003E29DF" w:rsidP="004C2DD5">
      <w:pPr>
        <w:jc w:val="both"/>
        <w:rPr>
          <w:rFonts w:ascii="Arial" w:hAnsi="Arial" w:cs="Arial"/>
        </w:rPr>
      </w:pPr>
    </w:p>
    <w:p w14:paraId="73E28D88" w14:textId="77777777" w:rsidR="003E29DF" w:rsidRPr="004C2DD5" w:rsidRDefault="003E29DF" w:rsidP="004C2DD5">
      <w:pPr>
        <w:jc w:val="both"/>
        <w:rPr>
          <w:rFonts w:ascii="Arial" w:hAnsi="Arial" w:cs="Arial"/>
        </w:rPr>
      </w:pPr>
      <w:r w:rsidRPr="004C2DD5">
        <w:rPr>
          <w:rFonts w:ascii="Arial" w:hAnsi="Arial" w:cs="Arial"/>
          <w:b/>
        </w:rPr>
        <w:t>QUINTO.-</w:t>
      </w:r>
      <w:r w:rsidRPr="004C2DD5">
        <w:rPr>
          <w:rFonts w:ascii="Arial" w:hAnsi="Arial" w:cs="Arial"/>
        </w:rPr>
        <w:t xml:space="preserve"> Notifíquese el presente decreto para su conocimiento y efectos legales conducentes a las siguientes empresas, organismo, dependencias y autoridades estatales y federales:</w:t>
      </w:r>
    </w:p>
    <w:p w14:paraId="555C83C1" w14:textId="77777777" w:rsidR="003E29DF" w:rsidRPr="004C2DD5" w:rsidRDefault="003E29DF" w:rsidP="004C2DD5">
      <w:pPr>
        <w:jc w:val="both"/>
        <w:rPr>
          <w:rFonts w:ascii="Arial" w:hAnsi="Arial" w:cs="Arial"/>
        </w:rPr>
      </w:pPr>
    </w:p>
    <w:p w14:paraId="59376BF0" w14:textId="77777777" w:rsidR="003E29DF" w:rsidRPr="00B946E1" w:rsidRDefault="003E29DF" w:rsidP="004C2DD5">
      <w:pPr>
        <w:pStyle w:val="Prrafodelista"/>
        <w:numPr>
          <w:ilvl w:val="0"/>
          <w:numId w:val="72"/>
        </w:numPr>
        <w:spacing w:after="200" w:line="276" w:lineRule="auto"/>
        <w:contextualSpacing/>
        <w:jc w:val="both"/>
        <w:rPr>
          <w:rFonts w:ascii="Arial" w:hAnsi="Arial" w:cs="Arial"/>
          <w:sz w:val="20"/>
          <w:szCs w:val="20"/>
        </w:rPr>
      </w:pPr>
      <w:r w:rsidRPr="00B946E1">
        <w:rPr>
          <w:rFonts w:ascii="Arial" w:hAnsi="Arial" w:cs="Arial"/>
          <w:sz w:val="20"/>
          <w:szCs w:val="20"/>
        </w:rPr>
        <w:t>Comisión Federal de Electricidad (CFE).</w:t>
      </w:r>
    </w:p>
    <w:p w14:paraId="3E34B473" w14:textId="77777777" w:rsidR="003E29DF" w:rsidRPr="00B946E1" w:rsidRDefault="003E29DF" w:rsidP="004C2DD5">
      <w:pPr>
        <w:pStyle w:val="Prrafodelista"/>
        <w:numPr>
          <w:ilvl w:val="0"/>
          <w:numId w:val="72"/>
        </w:numPr>
        <w:spacing w:after="200" w:line="276" w:lineRule="auto"/>
        <w:contextualSpacing/>
        <w:jc w:val="both"/>
        <w:rPr>
          <w:rFonts w:ascii="Arial" w:hAnsi="Arial" w:cs="Arial"/>
          <w:sz w:val="20"/>
          <w:szCs w:val="20"/>
        </w:rPr>
      </w:pPr>
      <w:r w:rsidRPr="00B946E1">
        <w:rPr>
          <w:rFonts w:ascii="Arial" w:hAnsi="Arial" w:cs="Arial"/>
          <w:sz w:val="20"/>
          <w:szCs w:val="20"/>
        </w:rPr>
        <w:t xml:space="preserve"> Servicio de Administración Tributaria (SAT).</w:t>
      </w:r>
    </w:p>
    <w:p w14:paraId="06FB6697" w14:textId="77777777" w:rsidR="003E29DF" w:rsidRPr="00B946E1" w:rsidRDefault="003E29DF" w:rsidP="004C2DD5">
      <w:pPr>
        <w:pStyle w:val="Prrafodelista"/>
        <w:numPr>
          <w:ilvl w:val="0"/>
          <w:numId w:val="72"/>
        </w:numPr>
        <w:spacing w:after="200" w:line="276" w:lineRule="auto"/>
        <w:contextualSpacing/>
        <w:jc w:val="both"/>
        <w:rPr>
          <w:rFonts w:ascii="Arial" w:hAnsi="Arial" w:cs="Arial"/>
          <w:sz w:val="20"/>
          <w:szCs w:val="20"/>
        </w:rPr>
      </w:pPr>
      <w:r w:rsidRPr="00B946E1">
        <w:rPr>
          <w:rFonts w:ascii="Arial" w:hAnsi="Arial" w:cs="Arial"/>
          <w:sz w:val="20"/>
          <w:szCs w:val="20"/>
        </w:rPr>
        <w:t>Instituto Nacional Federal (INE).</w:t>
      </w:r>
    </w:p>
    <w:p w14:paraId="759B54EB" w14:textId="77777777" w:rsidR="003E29DF" w:rsidRPr="00B946E1" w:rsidRDefault="003E29DF" w:rsidP="004C2DD5">
      <w:pPr>
        <w:pStyle w:val="Prrafodelista"/>
        <w:numPr>
          <w:ilvl w:val="0"/>
          <w:numId w:val="72"/>
        </w:numPr>
        <w:spacing w:after="200" w:line="276" w:lineRule="auto"/>
        <w:contextualSpacing/>
        <w:jc w:val="both"/>
        <w:rPr>
          <w:rFonts w:ascii="Arial" w:hAnsi="Arial" w:cs="Arial"/>
          <w:sz w:val="20"/>
          <w:szCs w:val="20"/>
        </w:rPr>
      </w:pPr>
      <w:r w:rsidRPr="00B946E1">
        <w:rPr>
          <w:rFonts w:ascii="Arial" w:hAnsi="Arial" w:cs="Arial"/>
          <w:sz w:val="20"/>
          <w:szCs w:val="20"/>
        </w:rPr>
        <w:t>Servicio Postal Mexicano (SEPOMEX).</w:t>
      </w:r>
    </w:p>
    <w:p w14:paraId="63159FB3" w14:textId="77777777" w:rsidR="003E29DF" w:rsidRPr="00B946E1" w:rsidRDefault="003E29DF" w:rsidP="004C2DD5">
      <w:pPr>
        <w:pStyle w:val="Prrafodelista"/>
        <w:numPr>
          <w:ilvl w:val="0"/>
          <w:numId w:val="72"/>
        </w:numPr>
        <w:spacing w:after="200" w:line="276" w:lineRule="auto"/>
        <w:contextualSpacing/>
        <w:jc w:val="both"/>
        <w:rPr>
          <w:rFonts w:ascii="Arial" w:hAnsi="Arial" w:cs="Arial"/>
          <w:sz w:val="20"/>
          <w:szCs w:val="20"/>
        </w:rPr>
      </w:pPr>
      <w:r w:rsidRPr="00B946E1">
        <w:rPr>
          <w:rFonts w:ascii="Arial" w:hAnsi="Arial" w:cs="Arial"/>
          <w:sz w:val="20"/>
          <w:szCs w:val="20"/>
        </w:rPr>
        <w:t>Instituto Mexicano del Seguro Social (IMSS).</w:t>
      </w:r>
    </w:p>
    <w:p w14:paraId="4F9C7842" w14:textId="77777777" w:rsidR="003E29DF" w:rsidRPr="00B946E1" w:rsidRDefault="003E29DF" w:rsidP="004C2DD5">
      <w:pPr>
        <w:pStyle w:val="Prrafodelista"/>
        <w:numPr>
          <w:ilvl w:val="0"/>
          <w:numId w:val="72"/>
        </w:numPr>
        <w:spacing w:after="200" w:line="276" w:lineRule="auto"/>
        <w:contextualSpacing/>
        <w:jc w:val="both"/>
        <w:rPr>
          <w:rFonts w:ascii="Arial" w:hAnsi="Arial" w:cs="Arial"/>
          <w:sz w:val="20"/>
          <w:szCs w:val="20"/>
        </w:rPr>
      </w:pPr>
      <w:r w:rsidRPr="00B946E1">
        <w:rPr>
          <w:rFonts w:ascii="Arial" w:hAnsi="Arial" w:cs="Arial"/>
          <w:sz w:val="20"/>
          <w:szCs w:val="20"/>
        </w:rPr>
        <w:t>Instituto de Seguridad y Servicios Sociales de los Trabajadores del Estado (ISSSTE).</w:t>
      </w:r>
    </w:p>
    <w:p w14:paraId="40BE5AD6" w14:textId="77777777" w:rsidR="003E29DF" w:rsidRPr="00B946E1" w:rsidRDefault="003E29DF" w:rsidP="004C2DD5">
      <w:pPr>
        <w:pStyle w:val="Prrafodelista"/>
        <w:numPr>
          <w:ilvl w:val="0"/>
          <w:numId w:val="72"/>
        </w:numPr>
        <w:spacing w:after="200" w:line="276" w:lineRule="auto"/>
        <w:contextualSpacing/>
        <w:jc w:val="both"/>
        <w:rPr>
          <w:rFonts w:ascii="Arial" w:hAnsi="Arial" w:cs="Arial"/>
          <w:sz w:val="20"/>
          <w:szCs w:val="20"/>
        </w:rPr>
      </w:pPr>
      <w:r w:rsidRPr="00B946E1">
        <w:rPr>
          <w:rFonts w:ascii="Arial" w:hAnsi="Arial" w:cs="Arial"/>
          <w:sz w:val="20"/>
          <w:szCs w:val="20"/>
        </w:rPr>
        <w:t>Instituto Nacional de Estadística y Geografía (INEGI).</w:t>
      </w:r>
    </w:p>
    <w:p w14:paraId="61AF9BEE" w14:textId="77777777" w:rsidR="003E29DF" w:rsidRPr="00B946E1" w:rsidRDefault="003E29DF" w:rsidP="004C2DD5">
      <w:pPr>
        <w:pStyle w:val="Prrafodelista"/>
        <w:numPr>
          <w:ilvl w:val="0"/>
          <w:numId w:val="72"/>
        </w:numPr>
        <w:spacing w:after="200" w:line="276" w:lineRule="auto"/>
        <w:contextualSpacing/>
        <w:jc w:val="both"/>
        <w:rPr>
          <w:rFonts w:ascii="Arial" w:hAnsi="Arial" w:cs="Arial"/>
          <w:sz w:val="20"/>
          <w:szCs w:val="20"/>
        </w:rPr>
      </w:pPr>
      <w:r w:rsidRPr="00B946E1">
        <w:rPr>
          <w:rFonts w:ascii="Arial" w:hAnsi="Arial" w:cs="Arial"/>
          <w:sz w:val="20"/>
          <w:szCs w:val="20"/>
        </w:rPr>
        <w:t>Teléfonos de México (TELMEX).</w:t>
      </w:r>
    </w:p>
    <w:p w14:paraId="28FDF1A6" w14:textId="77777777" w:rsidR="003E29DF" w:rsidRPr="00B946E1" w:rsidRDefault="003E29DF" w:rsidP="004C2DD5">
      <w:pPr>
        <w:pStyle w:val="Prrafodelista"/>
        <w:numPr>
          <w:ilvl w:val="0"/>
          <w:numId w:val="72"/>
        </w:numPr>
        <w:spacing w:after="200" w:line="276" w:lineRule="auto"/>
        <w:contextualSpacing/>
        <w:jc w:val="both"/>
        <w:rPr>
          <w:rFonts w:ascii="Arial" w:hAnsi="Arial" w:cs="Arial"/>
          <w:sz w:val="20"/>
          <w:szCs w:val="20"/>
        </w:rPr>
      </w:pPr>
      <w:r w:rsidRPr="00B946E1">
        <w:rPr>
          <w:rFonts w:ascii="Arial" w:hAnsi="Arial" w:cs="Arial"/>
          <w:sz w:val="20"/>
          <w:szCs w:val="20"/>
        </w:rPr>
        <w:t>Sistema Intermunicipal de los servicios de Agua Potable y Alcantarillado (SIAPA).</w:t>
      </w:r>
    </w:p>
    <w:p w14:paraId="312C2E45" w14:textId="77777777" w:rsidR="003E29DF" w:rsidRPr="00B946E1" w:rsidRDefault="003E29DF" w:rsidP="004C2DD5">
      <w:pPr>
        <w:pStyle w:val="Prrafodelista"/>
        <w:numPr>
          <w:ilvl w:val="0"/>
          <w:numId w:val="72"/>
        </w:numPr>
        <w:spacing w:after="200" w:line="276" w:lineRule="auto"/>
        <w:contextualSpacing/>
        <w:jc w:val="both"/>
        <w:rPr>
          <w:rFonts w:ascii="Arial" w:hAnsi="Arial" w:cs="Arial"/>
          <w:sz w:val="20"/>
          <w:szCs w:val="20"/>
        </w:rPr>
      </w:pPr>
      <w:r w:rsidRPr="00B946E1">
        <w:rPr>
          <w:rFonts w:ascii="Arial" w:hAnsi="Arial" w:cs="Arial"/>
          <w:sz w:val="20"/>
          <w:szCs w:val="20"/>
        </w:rPr>
        <w:t>Instituto Electoral y de Participación Ciudadana de Jalisco (IEPC).</w:t>
      </w:r>
    </w:p>
    <w:p w14:paraId="06F7D30E" w14:textId="77777777" w:rsidR="003E29DF" w:rsidRPr="00B946E1" w:rsidRDefault="003E29DF" w:rsidP="004C2DD5">
      <w:pPr>
        <w:pStyle w:val="Prrafodelista"/>
        <w:numPr>
          <w:ilvl w:val="0"/>
          <w:numId w:val="72"/>
        </w:numPr>
        <w:spacing w:after="200" w:line="276" w:lineRule="auto"/>
        <w:contextualSpacing/>
        <w:jc w:val="both"/>
        <w:rPr>
          <w:rFonts w:ascii="Arial" w:hAnsi="Arial" w:cs="Arial"/>
          <w:sz w:val="20"/>
          <w:szCs w:val="20"/>
        </w:rPr>
      </w:pPr>
      <w:r w:rsidRPr="00B946E1">
        <w:rPr>
          <w:rFonts w:ascii="Arial" w:hAnsi="Arial" w:cs="Arial"/>
          <w:sz w:val="20"/>
          <w:szCs w:val="20"/>
        </w:rPr>
        <w:t xml:space="preserve">Registró Público de la Propiedad y del Comercio del Estado de Jalisco. </w:t>
      </w:r>
    </w:p>
    <w:p w14:paraId="6C686639" w14:textId="77777777" w:rsidR="003E29DF" w:rsidRPr="00B946E1" w:rsidRDefault="003E29DF" w:rsidP="004C2DD5">
      <w:pPr>
        <w:pStyle w:val="Prrafodelista"/>
        <w:numPr>
          <w:ilvl w:val="0"/>
          <w:numId w:val="72"/>
        </w:numPr>
        <w:spacing w:after="200" w:line="276" w:lineRule="auto"/>
        <w:contextualSpacing/>
        <w:jc w:val="both"/>
        <w:rPr>
          <w:rFonts w:ascii="Arial" w:hAnsi="Arial" w:cs="Arial"/>
          <w:sz w:val="20"/>
          <w:szCs w:val="20"/>
        </w:rPr>
      </w:pPr>
      <w:r w:rsidRPr="00B946E1">
        <w:rPr>
          <w:rFonts w:ascii="Arial" w:hAnsi="Arial" w:cs="Arial"/>
          <w:sz w:val="20"/>
          <w:szCs w:val="20"/>
        </w:rPr>
        <w:t>Empresas prestadoras de servicio de telefonía y televisión por cable local.</w:t>
      </w:r>
    </w:p>
    <w:p w14:paraId="7C268400" w14:textId="77777777" w:rsidR="003E29DF" w:rsidRPr="00B946E1" w:rsidRDefault="003E29DF" w:rsidP="004C2DD5">
      <w:pPr>
        <w:pStyle w:val="Prrafodelista"/>
        <w:numPr>
          <w:ilvl w:val="0"/>
          <w:numId w:val="72"/>
        </w:numPr>
        <w:spacing w:after="200" w:line="276" w:lineRule="auto"/>
        <w:contextualSpacing/>
        <w:jc w:val="both"/>
        <w:rPr>
          <w:rFonts w:ascii="Arial" w:hAnsi="Arial" w:cs="Arial"/>
          <w:sz w:val="20"/>
          <w:szCs w:val="20"/>
        </w:rPr>
      </w:pPr>
      <w:r w:rsidRPr="00B946E1">
        <w:rPr>
          <w:rFonts w:ascii="Arial" w:hAnsi="Arial" w:cs="Arial"/>
          <w:sz w:val="20"/>
          <w:szCs w:val="20"/>
        </w:rPr>
        <w:lastRenderedPageBreak/>
        <w:t xml:space="preserve">Delegaciones del Gobierno Federal en el Estado de Jalisco. </w:t>
      </w:r>
    </w:p>
    <w:p w14:paraId="6CA2F865" w14:textId="77777777" w:rsidR="003E29DF" w:rsidRPr="00B946E1" w:rsidRDefault="003E29DF" w:rsidP="004C2DD5">
      <w:pPr>
        <w:pStyle w:val="Prrafodelista"/>
        <w:numPr>
          <w:ilvl w:val="0"/>
          <w:numId w:val="72"/>
        </w:numPr>
        <w:spacing w:after="200" w:line="276" w:lineRule="auto"/>
        <w:contextualSpacing/>
        <w:jc w:val="both"/>
        <w:rPr>
          <w:rFonts w:ascii="Arial" w:hAnsi="Arial" w:cs="Arial"/>
          <w:sz w:val="20"/>
          <w:szCs w:val="20"/>
        </w:rPr>
      </w:pPr>
      <w:r w:rsidRPr="00B946E1">
        <w:rPr>
          <w:rFonts w:ascii="Arial" w:hAnsi="Arial" w:cs="Arial"/>
          <w:sz w:val="20"/>
          <w:szCs w:val="20"/>
        </w:rPr>
        <w:t xml:space="preserve">Instituciones Bancarias con sucursales en el Estado de Jalisco. </w:t>
      </w:r>
    </w:p>
    <w:p w14:paraId="4646B786" w14:textId="087ADDAB" w:rsidR="003E29DF" w:rsidRPr="00B946E1" w:rsidRDefault="003E29DF" w:rsidP="004C2DD5">
      <w:pPr>
        <w:pStyle w:val="Prrafodelista"/>
        <w:numPr>
          <w:ilvl w:val="0"/>
          <w:numId w:val="72"/>
        </w:numPr>
        <w:spacing w:after="200" w:line="276" w:lineRule="auto"/>
        <w:contextualSpacing/>
        <w:jc w:val="both"/>
        <w:rPr>
          <w:rFonts w:ascii="Arial" w:hAnsi="Arial" w:cs="Arial"/>
          <w:sz w:val="20"/>
          <w:szCs w:val="20"/>
        </w:rPr>
      </w:pPr>
      <w:r w:rsidRPr="00B946E1">
        <w:rPr>
          <w:rFonts w:ascii="Arial" w:hAnsi="Arial" w:cs="Arial"/>
          <w:sz w:val="20"/>
          <w:szCs w:val="20"/>
        </w:rPr>
        <w:t>Gobierno del Estado de Jalisco, a través de la Secretaría General de Gobierno.</w:t>
      </w:r>
    </w:p>
    <w:p w14:paraId="46E06FE8" w14:textId="087E47BC" w:rsidR="003E29DF" w:rsidRPr="004C2DD5" w:rsidRDefault="003E29DF" w:rsidP="004C2DD5">
      <w:pPr>
        <w:jc w:val="both"/>
        <w:rPr>
          <w:rFonts w:ascii="Arial" w:hAnsi="Arial" w:cs="Arial"/>
        </w:rPr>
      </w:pPr>
      <w:r w:rsidRPr="004C2DD5">
        <w:rPr>
          <w:rFonts w:ascii="Arial" w:hAnsi="Arial" w:cs="Arial"/>
          <w:b/>
        </w:rPr>
        <w:t>SEXTO.-</w:t>
      </w:r>
      <w:r w:rsidRPr="004C2DD5">
        <w:rPr>
          <w:rFonts w:ascii="Arial" w:hAnsi="Arial" w:cs="Arial"/>
        </w:rPr>
        <w:t xml:space="preserve"> Se faculta al Presidente Municipal y al Secretario General del Ayuntamiento de Guadalajara, para que suscriban toda la documentación inherente para dar cumplimiento a los puntos del presente decreto.</w:t>
      </w:r>
    </w:p>
    <w:p w14:paraId="2B32037B" w14:textId="77777777" w:rsidR="003E29DF" w:rsidRPr="004C2DD5" w:rsidRDefault="003E29DF" w:rsidP="004C2DD5">
      <w:pPr>
        <w:jc w:val="center"/>
        <w:rPr>
          <w:rFonts w:ascii="Arial" w:hAnsi="Arial" w:cs="Arial"/>
          <w:b/>
        </w:rPr>
      </w:pPr>
      <w:r w:rsidRPr="004C2DD5">
        <w:rPr>
          <w:rFonts w:ascii="Arial" w:hAnsi="Arial" w:cs="Arial"/>
          <w:b/>
        </w:rPr>
        <w:t>TRANSITORIOS</w:t>
      </w:r>
    </w:p>
    <w:p w14:paraId="38BC4440" w14:textId="77777777" w:rsidR="003E29DF" w:rsidRPr="004C2DD5" w:rsidRDefault="003E29DF" w:rsidP="004C2DD5">
      <w:pPr>
        <w:jc w:val="both"/>
        <w:rPr>
          <w:rFonts w:ascii="Arial" w:hAnsi="Arial" w:cs="Arial"/>
          <w:b/>
        </w:rPr>
      </w:pPr>
    </w:p>
    <w:p w14:paraId="2993186E" w14:textId="77777777" w:rsidR="003E29DF" w:rsidRPr="004C2DD5" w:rsidRDefault="003E29DF" w:rsidP="004C2DD5">
      <w:pPr>
        <w:jc w:val="both"/>
        <w:rPr>
          <w:rFonts w:ascii="Arial" w:hAnsi="Arial" w:cs="Arial"/>
        </w:rPr>
      </w:pPr>
      <w:r w:rsidRPr="004C2DD5">
        <w:rPr>
          <w:rFonts w:ascii="Arial" w:hAnsi="Arial" w:cs="Arial"/>
          <w:b/>
        </w:rPr>
        <w:t>PRIMERO.-</w:t>
      </w:r>
      <w:r w:rsidRPr="004C2DD5">
        <w:rPr>
          <w:rFonts w:ascii="Arial" w:hAnsi="Arial" w:cs="Arial"/>
        </w:rPr>
        <w:t xml:space="preserve"> Se publiqué el presente decreto en la Gaceta Municipal de Guadalajara. </w:t>
      </w:r>
    </w:p>
    <w:p w14:paraId="0B1CEAE3" w14:textId="77777777" w:rsidR="003E29DF" w:rsidRPr="004C2DD5" w:rsidRDefault="003E29DF" w:rsidP="004C2DD5">
      <w:pPr>
        <w:jc w:val="both"/>
        <w:rPr>
          <w:rFonts w:ascii="Arial" w:hAnsi="Arial" w:cs="Arial"/>
        </w:rPr>
      </w:pPr>
    </w:p>
    <w:p w14:paraId="7BFD0B45" w14:textId="0FE3B4D7" w:rsidR="00AE4EC4" w:rsidRPr="004C2DD5" w:rsidRDefault="003E29DF" w:rsidP="004C2DD5">
      <w:pPr>
        <w:jc w:val="both"/>
        <w:rPr>
          <w:rFonts w:ascii="Arial" w:hAnsi="Arial" w:cs="Arial"/>
        </w:rPr>
      </w:pPr>
      <w:r w:rsidRPr="004C2DD5">
        <w:rPr>
          <w:rFonts w:ascii="Arial" w:hAnsi="Arial" w:cs="Arial"/>
          <w:b/>
        </w:rPr>
        <w:t>SEGUNDO.-</w:t>
      </w:r>
      <w:r w:rsidRPr="004C2DD5">
        <w:rPr>
          <w:rFonts w:ascii="Arial" w:hAnsi="Arial" w:cs="Arial"/>
        </w:rPr>
        <w:t xml:space="preserve"> El presente decreto entrará en vigor el día de su publicación. </w:t>
      </w:r>
    </w:p>
    <w:p w14:paraId="2D9D5979" w14:textId="77777777" w:rsidR="004C2DD5" w:rsidRPr="004C2DD5" w:rsidRDefault="004C2DD5" w:rsidP="004C2DD5">
      <w:pPr>
        <w:jc w:val="both"/>
      </w:pPr>
    </w:p>
    <w:p w14:paraId="35A64962" w14:textId="0AF9EA68" w:rsidR="00AE4EC4" w:rsidRPr="00AE4EC4" w:rsidRDefault="00AE4EC4" w:rsidP="00AE4EC4">
      <w:pPr>
        <w:pStyle w:val="Sangra3detindependiente"/>
        <w:rPr>
          <w:rFonts w:cs="Arial"/>
        </w:rPr>
      </w:pPr>
      <w:r>
        <w:rPr>
          <w:rFonts w:cs="Arial"/>
          <w:b/>
          <w:snapToGrid w:val="0"/>
        </w:rPr>
        <w:t xml:space="preserve">El Señor Presidente Municipal: </w:t>
      </w:r>
      <w:r w:rsidRPr="00AE4EC4">
        <w:rPr>
          <w:rFonts w:cs="Arial"/>
        </w:rPr>
        <w:t>Están a su consideración, los dictámenes enlistados con los números del 1 al 8</w:t>
      </w:r>
      <w:r>
        <w:rPr>
          <w:rFonts w:cs="Arial"/>
        </w:rPr>
        <w:t xml:space="preserve"> ter</w:t>
      </w:r>
      <w:r w:rsidRPr="00AE4EC4">
        <w:rPr>
          <w:rFonts w:cs="Arial"/>
        </w:rPr>
        <w:t>, solicitando al Secretario General elabore el registro de quienes deseen intervenir, así como el número de dictamen al cual se referirán.</w:t>
      </w:r>
    </w:p>
    <w:p w14:paraId="4759FD0F" w14:textId="77777777" w:rsidR="00AE4EC4" w:rsidRPr="00AE4EC4" w:rsidRDefault="00AE4EC4" w:rsidP="00AE4EC4">
      <w:pPr>
        <w:ind w:firstLine="567"/>
        <w:jc w:val="both"/>
        <w:rPr>
          <w:rFonts w:ascii="Arial" w:hAnsi="Arial" w:cs="Arial"/>
          <w:bCs/>
          <w:i/>
          <w:iCs/>
          <w:sz w:val="24"/>
          <w:szCs w:val="24"/>
          <w:lang w:val="es-ES_tradnl"/>
        </w:rPr>
      </w:pPr>
    </w:p>
    <w:p w14:paraId="51411D72" w14:textId="582A6C9B" w:rsidR="00AE4EC4" w:rsidRDefault="00AE4EC4" w:rsidP="00924366">
      <w:pPr>
        <w:jc w:val="both"/>
        <w:rPr>
          <w:rFonts w:ascii="Arial" w:hAnsi="Arial" w:cs="Arial"/>
          <w:sz w:val="24"/>
          <w:szCs w:val="24"/>
          <w:lang w:val="es-ES_tradnl"/>
        </w:rPr>
      </w:pPr>
      <w:r w:rsidRPr="00AE4EC4">
        <w:rPr>
          <w:rFonts w:ascii="Arial" w:hAnsi="Arial" w:cs="Arial"/>
          <w:sz w:val="24"/>
          <w:szCs w:val="24"/>
          <w:lang w:val="es-ES_tradnl"/>
        </w:rPr>
        <w:t xml:space="preserve">No habiendo quien solicite el uso de la palabra, en </w:t>
      </w:r>
      <w:r w:rsidR="00924366" w:rsidRPr="00AE4EC4">
        <w:rPr>
          <w:rFonts w:ascii="Arial" w:hAnsi="Arial" w:cs="Arial"/>
          <w:sz w:val="24"/>
          <w:szCs w:val="24"/>
          <w:lang w:val="es-ES_tradnl"/>
        </w:rPr>
        <w:t>votación económica</w:t>
      </w:r>
      <w:r w:rsidRPr="00AE4EC4">
        <w:rPr>
          <w:rFonts w:ascii="Arial" w:hAnsi="Arial" w:cs="Arial"/>
          <w:sz w:val="24"/>
          <w:szCs w:val="24"/>
          <w:lang w:val="es-ES_tradnl"/>
        </w:rPr>
        <w:t xml:space="preserve">, les pregunto si aprueban los dictámenes marcados con los números </w:t>
      </w:r>
      <w:r w:rsidR="00924366">
        <w:rPr>
          <w:rFonts w:ascii="Arial" w:hAnsi="Arial" w:cs="Arial"/>
          <w:sz w:val="24"/>
          <w:szCs w:val="24"/>
          <w:lang w:val="es-ES_tradnl"/>
        </w:rPr>
        <w:t>del 1 al 8 ter</w:t>
      </w:r>
      <w:r w:rsidRPr="00AE4EC4">
        <w:rPr>
          <w:rFonts w:ascii="Arial" w:hAnsi="Arial" w:cs="Arial"/>
          <w:sz w:val="24"/>
          <w:szCs w:val="24"/>
          <w:lang w:val="es-ES_tradnl"/>
        </w:rPr>
        <w:t>.</w:t>
      </w:r>
      <w:r w:rsidR="00924366">
        <w:rPr>
          <w:rFonts w:ascii="Arial" w:hAnsi="Arial" w:cs="Arial"/>
          <w:sz w:val="24"/>
          <w:szCs w:val="24"/>
          <w:lang w:val="es-ES_tradnl"/>
        </w:rPr>
        <w:t xml:space="preserve"> </w:t>
      </w:r>
      <w:r w:rsidRPr="00AE4EC4">
        <w:rPr>
          <w:rFonts w:ascii="Arial" w:hAnsi="Arial" w:cs="Arial"/>
          <w:sz w:val="24"/>
          <w:szCs w:val="24"/>
          <w:lang w:val="es-ES_tradnl"/>
        </w:rPr>
        <w:t>Aprobados.</w:t>
      </w:r>
    </w:p>
    <w:p w14:paraId="298A033E" w14:textId="77777777" w:rsidR="00924366" w:rsidRPr="00924366" w:rsidRDefault="00924366" w:rsidP="00924366">
      <w:pPr>
        <w:jc w:val="both"/>
        <w:rPr>
          <w:rFonts w:ascii="Arial" w:hAnsi="Arial" w:cs="Arial"/>
          <w:sz w:val="24"/>
          <w:szCs w:val="24"/>
          <w:lang w:val="es-ES_tradnl"/>
        </w:rPr>
      </w:pPr>
    </w:p>
    <w:p w14:paraId="76625ADF" w14:textId="74160A5C" w:rsidR="00924366" w:rsidRPr="00924366" w:rsidRDefault="00924366" w:rsidP="00924366">
      <w:pPr>
        <w:jc w:val="both"/>
        <w:rPr>
          <w:rFonts w:ascii="Arial" w:hAnsi="Arial" w:cs="Arial"/>
          <w:sz w:val="24"/>
          <w:szCs w:val="24"/>
          <w:lang w:val="es-ES_tradnl"/>
        </w:rPr>
      </w:pPr>
      <w:r w:rsidRPr="00924366">
        <w:rPr>
          <w:rFonts w:ascii="Arial" w:hAnsi="Arial" w:cs="Arial"/>
          <w:sz w:val="24"/>
          <w:szCs w:val="24"/>
          <w:lang w:val="es-ES_tradnl"/>
        </w:rPr>
        <w:t>V.2</w:t>
      </w:r>
      <w:r>
        <w:rPr>
          <w:rFonts w:ascii="Arial" w:hAnsi="Arial" w:cs="Arial"/>
          <w:sz w:val="24"/>
          <w:szCs w:val="24"/>
        </w:rPr>
        <w:t xml:space="preserve"> </w:t>
      </w:r>
      <w:r w:rsidRPr="00924366">
        <w:rPr>
          <w:rFonts w:ascii="Arial" w:hAnsi="Arial" w:cs="Arial"/>
          <w:sz w:val="24"/>
          <w:szCs w:val="24"/>
          <w:lang w:val="es-ES_tradnl"/>
        </w:rPr>
        <w:t>Continuamos con la discusión de los dictámenes que concluyen en decreto municipal y que, según nuestra reglamentación vigente, deben ser votados en forma nominal siendo suficiente la existencia de mayoría simple para su aprobación, solicitando al Secretario General los enuncie.</w:t>
      </w:r>
    </w:p>
    <w:p w14:paraId="364525C2" w14:textId="77777777" w:rsidR="00924366" w:rsidRPr="00924366" w:rsidRDefault="00924366" w:rsidP="00924366">
      <w:pPr>
        <w:jc w:val="both"/>
        <w:rPr>
          <w:rFonts w:ascii="Arial" w:hAnsi="Arial" w:cs="Arial"/>
          <w:sz w:val="24"/>
          <w:szCs w:val="24"/>
          <w:lang w:val="es-ES_tradnl"/>
        </w:rPr>
      </w:pPr>
    </w:p>
    <w:p w14:paraId="15C649FD" w14:textId="4B12D127" w:rsidR="00924366" w:rsidRPr="00924366" w:rsidRDefault="00924366" w:rsidP="004C2DD5">
      <w:pPr>
        <w:jc w:val="both"/>
        <w:rPr>
          <w:rFonts w:ascii="Arial" w:hAnsi="Arial" w:cs="Arial"/>
          <w:sz w:val="24"/>
          <w:szCs w:val="24"/>
          <w:lang w:val="es-ES_tradnl"/>
        </w:rPr>
      </w:pPr>
      <w:r w:rsidRPr="00924366">
        <w:rPr>
          <w:rFonts w:ascii="Arial" w:hAnsi="Arial" w:cs="Arial"/>
          <w:b/>
          <w:snapToGrid w:val="0"/>
          <w:sz w:val="24"/>
          <w:szCs w:val="24"/>
        </w:rPr>
        <w:t>El Señor Secretario General:</w:t>
      </w:r>
      <w:r>
        <w:rPr>
          <w:rFonts w:ascii="Arial" w:hAnsi="Arial" w:cs="Arial"/>
          <w:b/>
          <w:i/>
          <w:sz w:val="24"/>
          <w:szCs w:val="24"/>
        </w:rPr>
        <w:t xml:space="preserve"> </w:t>
      </w:r>
      <w:r w:rsidRPr="00924366">
        <w:rPr>
          <w:rFonts w:ascii="Arial" w:hAnsi="Arial" w:cs="Arial"/>
          <w:sz w:val="24"/>
          <w:szCs w:val="24"/>
          <w:lang w:val="es-ES_tradnl"/>
        </w:rPr>
        <w:t>Son los dictámenes marcados con los números del 9 al 15, que se refieren a lo siguiente:</w:t>
      </w:r>
    </w:p>
    <w:p w14:paraId="73111F76" w14:textId="77777777" w:rsidR="00924366" w:rsidRPr="00924366" w:rsidRDefault="00924366" w:rsidP="004C2DD5">
      <w:pPr>
        <w:ind w:hanging="567"/>
        <w:jc w:val="both"/>
        <w:rPr>
          <w:rFonts w:ascii="Arial" w:hAnsi="Arial" w:cs="Arial"/>
          <w:sz w:val="24"/>
          <w:szCs w:val="24"/>
          <w:lang w:val="es-ES_tradnl"/>
        </w:rPr>
      </w:pPr>
    </w:p>
    <w:p w14:paraId="1ECE81F2" w14:textId="73F6FFF8" w:rsidR="00924366" w:rsidRDefault="00924366" w:rsidP="004C2DD5">
      <w:pPr>
        <w:jc w:val="both"/>
        <w:rPr>
          <w:rFonts w:ascii="Arial" w:hAnsi="Arial" w:cs="Arial"/>
          <w:sz w:val="24"/>
          <w:szCs w:val="24"/>
        </w:rPr>
      </w:pPr>
      <w:r>
        <w:rPr>
          <w:rFonts w:ascii="Arial" w:hAnsi="Arial" w:cs="Arial"/>
          <w:sz w:val="24"/>
          <w:szCs w:val="24"/>
          <w:lang w:val="es-ES_tradnl"/>
        </w:rPr>
        <w:t xml:space="preserve">9.- </w:t>
      </w:r>
      <w:r w:rsidRPr="00924366">
        <w:rPr>
          <w:rFonts w:ascii="Arial" w:eastAsia="Arial" w:hAnsi="Arial" w:cs="Arial"/>
          <w:sz w:val="24"/>
          <w:szCs w:val="24"/>
        </w:rPr>
        <w:t xml:space="preserve">DICTAMEN CORRESPONDIENTE AL </w:t>
      </w:r>
      <w:r w:rsidRPr="00924366">
        <w:rPr>
          <w:rFonts w:ascii="Arial" w:eastAsia="Calibri" w:hAnsi="Arial" w:cs="Arial"/>
          <w:sz w:val="24"/>
          <w:szCs w:val="24"/>
          <w:lang w:val="es-ES_tradnl"/>
        </w:rPr>
        <w:t xml:space="preserve">OFICIO </w:t>
      </w:r>
      <w:r w:rsidRPr="00924366">
        <w:rPr>
          <w:rFonts w:ascii="Arial" w:hAnsi="Arial" w:cs="Arial"/>
          <w:sz w:val="24"/>
          <w:szCs w:val="24"/>
        </w:rPr>
        <w:t>PM/SP/0015/2022, DE LA SECRETARÍA PARTICULAR DEL PRESIDENTE MUNICIPAL, QUE REMITE LAS REGLAS DE OPERACIÓN PARA OTORGAR SUBSIDIOS Y AYUDAS SOCIALES DEL PRESUPUESTO DE EGRESOS 2022.</w:t>
      </w:r>
    </w:p>
    <w:p w14:paraId="1CF2501F" w14:textId="77777777" w:rsidR="003E29DF" w:rsidRPr="004C2DD5" w:rsidRDefault="003E29DF" w:rsidP="004C2DD5">
      <w:pPr>
        <w:jc w:val="both"/>
        <w:rPr>
          <w:rFonts w:ascii="Arial" w:hAnsi="Arial" w:cs="Arial"/>
        </w:rPr>
      </w:pPr>
    </w:p>
    <w:p w14:paraId="5574AE33" w14:textId="51D0971A" w:rsidR="003E29DF" w:rsidRPr="004C2DD5" w:rsidRDefault="004C2DD5" w:rsidP="004C2DD5">
      <w:pPr>
        <w:contextualSpacing/>
        <w:jc w:val="center"/>
        <w:rPr>
          <w:rFonts w:ascii="Arial" w:hAnsi="Arial" w:cs="Arial"/>
          <w:b/>
          <w:bCs/>
        </w:rPr>
      </w:pPr>
      <w:r w:rsidRPr="004C2DD5">
        <w:rPr>
          <w:rFonts w:ascii="Arial" w:hAnsi="Arial" w:cs="Arial"/>
          <w:b/>
          <w:bCs/>
        </w:rPr>
        <w:t>DECRET</w:t>
      </w:r>
      <w:r w:rsidR="003E29DF" w:rsidRPr="004C2DD5">
        <w:rPr>
          <w:rFonts w:ascii="Arial" w:hAnsi="Arial" w:cs="Arial"/>
          <w:b/>
          <w:bCs/>
        </w:rPr>
        <w:t>O</w:t>
      </w:r>
    </w:p>
    <w:p w14:paraId="784BB2CA" w14:textId="77777777" w:rsidR="003E29DF" w:rsidRPr="004C2DD5" w:rsidRDefault="003E29DF" w:rsidP="004C2DD5">
      <w:pPr>
        <w:contextualSpacing/>
        <w:jc w:val="center"/>
        <w:rPr>
          <w:rFonts w:ascii="Arial" w:hAnsi="Arial" w:cs="Arial"/>
          <w:b/>
          <w:bCs/>
        </w:rPr>
      </w:pPr>
    </w:p>
    <w:p w14:paraId="0B16EE8A" w14:textId="4CA3FF0D" w:rsidR="003E29DF" w:rsidRDefault="003E29DF" w:rsidP="004C2DD5">
      <w:pPr>
        <w:jc w:val="both"/>
        <w:rPr>
          <w:rFonts w:ascii="Arial" w:eastAsiaTheme="minorHAnsi" w:hAnsi="Arial" w:cs="Arial"/>
          <w:lang w:eastAsia="en-US"/>
        </w:rPr>
      </w:pPr>
      <w:r w:rsidRPr="004C2DD5">
        <w:rPr>
          <w:rFonts w:ascii="Arial" w:eastAsiaTheme="minorHAnsi" w:hAnsi="Arial" w:cs="Arial"/>
          <w:b/>
          <w:lang w:eastAsia="en-US"/>
        </w:rPr>
        <w:t>PRIMERO.</w:t>
      </w:r>
      <w:r w:rsidR="004C2DD5">
        <w:rPr>
          <w:rFonts w:ascii="Arial" w:eastAsiaTheme="minorHAnsi" w:hAnsi="Arial" w:cs="Arial"/>
          <w:b/>
          <w:lang w:eastAsia="en-US"/>
        </w:rPr>
        <w:t>-</w:t>
      </w:r>
      <w:r w:rsidRPr="004C2DD5">
        <w:rPr>
          <w:rFonts w:ascii="Arial" w:eastAsiaTheme="minorHAnsi" w:hAnsi="Arial" w:cs="Arial"/>
          <w:lang w:eastAsia="en-US"/>
        </w:rPr>
        <w:t xml:space="preserve"> Se aprueban las “Reglas de Operación para el Otorgamiento de Subsidios no Especificados y otras Ayudas del Presupuesto de Egresos para el Ejercicio Fiscal 2022”, que se encuentran como anexo único y forman parte del presente Decreto.</w:t>
      </w:r>
    </w:p>
    <w:p w14:paraId="751293F4" w14:textId="77777777" w:rsidR="004C2DD5" w:rsidRPr="004C2DD5" w:rsidRDefault="004C2DD5" w:rsidP="004C2DD5">
      <w:pPr>
        <w:jc w:val="both"/>
        <w:rPr>
          <w:rFonts w:ascii="Arial" w:eastAsiaTheme="minorHAnsi" w:hAnsi="Arial" w:cs="Arial"/>
          <w:lang w:eastAsia="en-US"/>
        </w:rPr>
      </w:pPr>
    </w:p>
    <w:p w14:paraId="09C9E10E" w14:textId="4A7C67FE" w:rsidR="003E29DF" w:rsidRDefault="003E29DF" w:rsidP="004C2DD5">
      <w:pPr>
        <w:jc w:val="both"/>
        <w:rPr>
          <w:rFonts w:ascii="Arial" w:eastAsiaTheme="minorHAnsi" w:hAnsi="Arial" w:cs="Arial"/>
          <w:lang w:eastAsia="en-US"/>
        </w:rPr>
      </w:pPr>
      <w:r w:rsidRPr="004C2DD5">
        <w:rPr>
          <w:rFonts w:ascii="Arial" w:eastAsiaTheme="minorHAnsi" w:hAnsi="Arial" w:cs="Arial"/>
          <w:b/>
          <w:lang w:eastAsia="en-US"/>
        </w:rPr>
        <w:t>SEGUNDO.</w:t>
      </w:r>
      <w:r w:rsidR="004C2DD5">
        <w:rPr>
          <w:rFonts w:ascii="Arial" w:eastAsiaTheme="minorHAnsi" w:hAnsi="Arial" w:cs="Arial"/>
          <w:b/>
          <w:lang w:eastAsia="en-US"/>
        </w:rPr>
        <w:t>-</w:t>
      </w:r>
      <w:r w:rsidRPr="004C2DD5">
        <w:rPr>
          <w:rFonts w:ascii="Arial" w:eastAsiaTheme="minorHAnsi" w:hAnsi="Arial" w:cs="Arial"/>
          <w:lang w:eastAsia="en-US"/>
        </w:rPr>
        <w:t xml:space="preserve"> Suscríbase la documentación inherente por parte del Presidente Municipal, Síndico, Tesorero Municipal y Secretario General, para dar cumplimiento al presente Decreto.</w:t>
      </w:r>
    </w:p>
    <w:p w14:paraId="64C3003C" w14:textId="77777777" w:rsidR="004C2DD5" w:rsidRPr="004C2DD5" w:rsidRDefault="004C2DD5" w:rsidP="004C2DD5">
      <w:pPr>
        <w:jc w:val="both"/>
        <w:rPr>
          <w:rFonts w:ascii="Arial" w:eastAsiaTheme="minorHAnsi" w:hAnsi="Arial" w:cs="Arial"/>
          <w:lang w:eastAsia="en-US"/>
        </w:rPr>
      </w:pPr>
    </w:p>
    <w:p w14:paraId="20CB7D0D" w14:textId="77777777" w:rsidR="003E29DF" w:rsidRPr="004C2DD5" w:rsidRDefault="003E29DF" w:rsidP="004C2DD5">
      <w:pPr>
        <w:jc w:val="center"/>
        <w:rPr>
          <w:rFonts w:ascii="Arial" w:hAnsi="Arial" w:cs="Arial"/>
          <w:b/>
        </w:rPr>
      </w:pPr>
      <w:r w:rsidRPr="004C2DD5">
        <w:rPr>
          <w:rFonts w:ascii="Arial" w:hAnsi="Arial" w:cs="Arial"/>
          <w:b/>
        </w:rPr>
        <w:t>TRANSITORIOS</w:t>
      </w:r>
    </w:p>
    <w:p w14:paraId="39892095" w14:textId="77777777" w:rsidR="003E29DF" w:rsidRPr="004C2DD5" w:rsidRDefault="003E29DF" w:rsidP="004C2DD5">
      <w:pPr>
        <w:jc w:val="center"/>
        <w:rPr>
          <w:rFonts w:ascii="Arial" w:hAnsi="Arial" w:cs="Arial"/>
          <w:b/>
        </w:rPr>
      </w:pPr>
    </w:p>
    <w:p w14:paraId="5CB3CB32" w14:textId="0E220D47" w:rsidR="003E29DF" w:rsidRDefault="004C2DD5" w:rsidP="004C2DD5">
      <w:pPr>
        <w:jc w:val="both"/>
        <w:rPr>
          <w:rFonts w:ascii="Arial" w:hAnsi="Arial" w:cs="Arial"/>
        </w:rPr>
      </w:pPr>
      <w:r w:rsidRPr="004C2DD5">
        <w:rPr>
          <w:rFonts w:ascii="Arial" w:hAnsi="Arial" w:cs="Arial"/>
          <w:b/>
        </w:rPr>
        <w:t>PRIMERO.</w:t>
      </w:r>
      <w:r>
        <w:rPr>
          <w:rFonts w:ascii="Arial" w:hAnsi="Arial" w:cs="Arial"/>
          <w:b/>
        </w:rPr>
        <w:t>-</w:t>
      </w:r>
      <w:r w:rsidRPr="004C2DD5">
        <w:rPr>
          <w:rFonts w:ascii="Arial" w:hAnsi="Arial" w:cs="Arial"/>
          <w:b/>
        </w:rPr>
        <w:t xml:space="preserve"> </w:t>
      </w:r>
      <w:r w:rsidR="003E29DF" w:rsidRPr="004C2DD5">
        <w:rPr>
          <w:rFonts w:ascii="Arial" w:hAnsi="Arial" w:cs="Arial"/>
        </w:rPr>
        <w:t>Publíquese el presente Decreto en la Gaceta Municipal de Guadalajara.</w:t>
      </w:r>
    </w:p>
    <w:p w14:paraId="27ECDCBC" w14:textId="77777777" w:rsidR="004C2DD5" w:rsidRPr="004C2DD5" w:rsidRDefault="004C2DD5" w:rsidP="004C2DD5">
      <w:pPr>
        <w:jc w:val="both"/>
        <w:rPr>
          <w:rFonts w:ascii="Arial" w:hAnsi="Arial" w:cs="Arial"/>
        </w:rPr>
      </w:pPr>
    </w:p>
    <w:p w14:paraId="7887198C" w14:textId="5810B6D0" w:rsidR="003E29DF" w:rsidRDefault="004C2DD5" w:rsidP="004C2DD5">
      <w:pPr>
        <w:jc w:val="both"/>
        <w:rPr>
          <w:rFonts w:ascii="Arial" w:hAnsi="Arial" w:cs="Arial"/>
        </w:rPr>
      </w:pPr>
      <w:r w:rsidRPr="004C2DD5">
        <w:rPr>
          <w:rFonts w:ascii="Arial" w:hAnsi="Arial" w:cs="Arial"/>
          <w:b/>
        </w:rPr>
        <w:t>SEGUNDO.</w:t>
      </w:r>
      <w:r>
        <w:rPr>
          <w:rFonts w:ascii="Arial" w:hAnsi="Arial" w:cs="Arial"/>
          <w:b/>
        </w:rPr>
        <w:t>-</w:t>
      </w:r>
      <w:r w:rsidRPr="004C2DD5">
        <w:rPr>
          <w:rFonts w:ascii="Arial" w:hAnsi="Arial" w:cs="Arial"/>
        </w:rPr>
        <w:t xml:space="preserve"> </w:t>
      </w:r>
      <w:r w:rsidR="003E29DF" w:rsidRPr="004C2DD5">
        <w:rPr>
          <w:rFonts w:ascii="Arial" w:hAnsi="Arial" w:cs="Arial"/>
        </w:rPr>
        <w:t>El presente Decreto entrará en vigor al día siguiente de su publicación en la Gaceta Municipal de Guadalajara.</w:t>
      </w:r>
    </w:p>
    <w:p w14:paraId="44DCD118" w14:textId="77777777" w:rsidR="004C2DD5" w:rsidRPr="004C2DD5" w:rsidRDefault="004C2DD5" w:rsidP="004C2DD5">
      <w:pPr>
        <w:jc w:val="both"/>
        <w:rPr>
          <w:rFonts w:ascii="Arial" w:hAnsi="Arial" w:cs="Arial"/>
        </w:rPr>
      </w:pPr>
    </w:p>
    <w:p w14:paraId="1E5A91AB" w14:textId="22C22500" w:rsidR="004C2DD5" w:rsidRDefault="004C2DD5" w:rsidP="004C2DD5">
      <w:pPr>
        <w:jc w:val="both"/>
        <w:rPr>
          <w:rFonts w:ascii="Arial" w:hAnsi="Arial" w:cs="Arial"/>
        </w:rPr>
      </w:pPr>
      <w:r w:rsidRPr="004C2DD5">
        <w:rPr>
          <w:rFonts w:ascii="Arial" w:hAnsi="Arial" w:cs="Arial"/>
          <w:b/>
        </w:rPr>
        <w:lastRenderedPageBreak/>
        <w:t>TERCERO.</w:t>
      </w:r>
      <w:r>
        <w:rPr>
          <w:rFonts w:ascii="Arial" w:hAnsi="Arial" w:cs="Arial"/>
          <w:b/>
        </w:rPr>
        <w:t>-</w:t>
      </w:r>
      <w:r w:rsidRPr="004C2DD5">
        <w:rPr>
          <w:rFonts w:ascii="Arial" w:hAnsi="Arial" w:cs="Arial"/>
        </w:rPr>
        <w:t xml:space="preserve"> </w:t>
      </w:r>
      <w:r w:rsidR="003E29DF" w:rsidRPr="004C2DD5">
        <w:rPr>
          <w:rFonts w:ascii="Arial" w:hAnsi="Arial" w:cs="Arial"/>
        </w:rPr>
        <w:t>Se instruye al Titular de la Coordinación General de Desarrollo Económico, para que expida las convocatorias correspondientes a efecto de instalar el Comité Dictaminador a que se hace referencia en las Reglas de Operación para el Otorgamiento de Subsidios no Especificados y otras Ayudas del Presupuesto de Egresos para el Ejercicio Fiscal 2022, en un término no mayor a 5 cinco días hábiles, contados a partir de la entrada en vigor del presente Decreto.</w:t>
      </w:r>
    </w:p>
    <w:p w14:paraId="0D4AD410" w14:textId="77777777" w:rsidR="004C2DD5" w:rsidRPr="00653927" w:rsidRDefault="004C2DD5" w:rsidP="004C2DD5">
      <w:pPr>
        <w:jc w:val="both"/>
        <w:rPr>
          <w:rFonts w:ascii="Arial" w:eastAsia="Arial" w:hAnsi="Arial" w:cs="Arial"/>
        </w:rPr>
      </w:pPr>
    </w:p>
    <w:p w14:paraId="27CFB0E5" w14:textId="139319A0" w:rsidR="00924366" w:rsidRPr="004C2DD5" w:rsidRDefault="00924366" w:rsidP="004C2DD5">
      <w:pPr>
        <w:jc w:val="both"/>
        <w:rPr>
          <w:rFonts w:ascii="Arial" w:hAnsi="Arial" w:cs="Arial"/>
        </w:rPr>
      </w:pPr>
      <w:r>
        <w:rPr>
          <w:rFonts w:ascii="Arial" w:eastAsia="Arial" w:hAnsi="Arial" w:cs="Arial"/>
          <w:sz w:val="24"/>
          <w:szCs w:val="24"/>
        </w:rPr>
        <w:t xml:space="preserve">10.- </w:t>
      </w:r>
      <w:r w:rsidRPr="00924366">
        <w:rPr>
          <w:rFonts w:ascii="Arial" w:eastAsia="Calibri" w:hAnsi="Arial" w:cs="Arial"/>
          <w:sz w:val="24"/>
          <w:szCs w:val="24"/>
          <w:lang w:val="es-ES_tradnl"/>
        </w:rPr>
        <w:t>​</w:t>
      </w:r>
      <w:r w:rsidRPr="00924366">
        <w:rPr>
          <w:rFonts w:ascii="Arial" w:eastAsia="Arial" w:hAnsi="Arial" w:cs="Arial"/>
          <w:sz w:val="24"/>
          <w:szCs w:val="24"/>
        </w:rPr>
        <w:t>INICIATIVA DE DECRETO CON DISPENSA DE TRÁMITE DEL PRESIDENTE MUNICIPAL JESÚS PABLO LEMUS NAVARRO, QUE TIENE POR OBJETO AUTORIZAR LA SUSCRIPCIÓN DE UN CONVENIO DE COLABORACIÓN CON EL MUNICIPIO DE ZAPOPAN, JALISCO, PARA MEJORAR LA CALIDAD DE LOS SERVICIOS PÚBLICOS, ASÍ COMO LA IMPLEMENTACIÓN DE UN CHATBOT.</w:t>
      </w:r>
    </w:p>
    <w:p w14:paraId="6CE11273" w14:textId="77777777" w:rsidR="003E29DF" w:rsidRPr="004C2DD5" w:rsidRDefault="003E29DF" w:rsidP="004C2DD5">
      <w:pPr>
        <w:jc w:val="both"/>
        <w:rPr>
          <w:rFonts w:ascii="Arial" w:eastAsia="Arial" w:hAnsi="Arial" w:cs="Arial"/>
        </w:rPr>
      </w:pPr>
    </w:p>
    <w:p w14:paraId="03422A5A" w14:textId="2070C13F" w:rsidR="003E29DF" w:rsidRPr="004C2DD5" w:rsidRDefault="004C2DD5" w:rsidP="004C2DD5">
      <w:pPr>
        <w:jc w:val="center"/>
        <w:rPr>
          <w:rFonts w:ascii="Arial" w:eastAsia="Arial" w:hAnsi="Arial" w:cs="Arial"/>
          <w:b/>
        </w:rPr>
      </w:pPr>
      <w:r>
        <w:rPr>
          <w:rFonts w:ascii="Arial" w:eastAsia="Arial" w:hAnsi="Arial" w:cs="Arial"/>
          <w:b/>
        </w:rPr>
        <w:t>DECRET</w:t>
      </w:r>
      <w:r w:rsidR="003E29DF" w:rsidRPr="004C2DD5">
        <w:rPr>
          <w:rFonts w:ascii="Arial" w:eastAsia="Arial" w:hAnsi="Arial" w:cs="Arial"/>
          <w:b/>
        </w:rPr>
        <w:t>O</w:t>
      </w:r>
    </w:p>
    <w:p w14:paraId="1C5F81AF" w14:textId="77777777" w:rsidR="003E29DF" w:rsidRPr="004C2DD5" w:rsidRDefault="003E29DF" w:rsidP="004C2DD5">
      <w:pPr>
        <w:rPr>
          <w:rFonts w:ascii="Arial" w:eastAsia="Arial" w:hAnsi="Arial" w:cs="Arial"/>
          <w:b/>
        </w:rPr>
      </w:pPr>
    </w:p>
    <w:p w14:paraId="16FED8E4" w14:textId="68AF6A62" w:rsidR="003E29DF" w:rsidRPr="004C2DD5" w:rsidRDefault="004C2DD5" w:rsidP="004C2DD5">
      <w:pPr>
        <w:widowControl w:val="0"/>
        <w:jc w:val="both"/>
        <w:rPr>
          <w:rFonts w:ascii="Arial" w:eastAsia="Arial" w:hAnsi="Arial" w:cs="Arial"/>
        </w:rPr>
      </w:pPr>
      <w:r w:rsidRPr="004C2DD5">
        <w:rPr>
          <w:rFonts w:ascii="Arial" w:eastAsia="Arial" w:hAnsi="Arial" w:cs="Arial"/>
          <w:b/>
        </w:rPr>
        <w:t>PRIMERO.</w:t>
      </w:r>
      <w:r>
        <w:rPr>
          <w:rFonts w:ascii="Arial" w:eastAsia="Arial" w:hAnsi="Arial" w:cs="Arial"/>
          <w:b/>
        </w:rPr>
        <w:t>-</w:t>
      </w:r>
      <w:r w:rsidRPr="004C2DD5">
        <w:rPr>
          <w:rFonts w:ascii="Arial" w:eastAsia="Arial" w:hAnsi="Arial" w:cs="Arial"/>
          <w:b/>
        </w:rPr>
        <w:t xml:space="preserve"> </w:t>
      </w:r>
      <w:r w:rsidR="003E29DF" w:rsidRPr="004C2DD5">
        <w:rPr>
          <w:rFonts w:ascii="Arial" w:eastAsia="Arial" w:hAnsi="Arial" w:cs="Arial"/>
        </w:rPr>
        <w:t>El Ayuntamiento Constitucional del Municipio de Guadalajara, Jalisco, aprueba y autoriza la dispensa de ordenamiento por causa justificada de conformidad al numeral 96 del Código de Gobierno Municipal de Guadalajara.</w:t>
      </w:r>
    </w:p>
    <w:p w14:paraId="49D363CA" w14:textId="77777777" w:rsidR="003E29DF" w:rsidRPr="004C2DD5" w:rsidRDefault="003E29DF" w:rsidP="004C2DD5">
      <w:pPr>
        <w:widowControl w:val="0"/>
        <w:jc w:val="both"/>
        <w:rPr>
          <w:rFonts w:ascii="Arial" w:eastAsia="Arial" w:hAnsi="Arial" w:cs="Arial"/>
        </w:rPr>
      </w:pPr>
    </w:p>
    <w:p w14:paraId="4DA828BB" w14:textId="73D6A6FC" w:rsidR="003E29DF" w:rsidRPr="004C2DD5" w:rsidRDefault="004C2DD5" w:rsidP="004C2DD5">
      <w:pPr>
        <w:jc w:val="both"/>
        <w:rPr>
          <w:rFonts w:ascii="Arial" w:hAnsi="Arial" w:cs="Arial"/>
        </w:rPr>
      </w:pPr>
      <w:r w:rsidRPr="004C2DD5">
        <w:rPr>
          <w:rFonts w:ascii="Arial" w:eastAsia="Arial" w:hAnsi="Arial" w:cs="Arial"/>
          <w:b/>
        </w:rPr>
        <w:t>SEGUNDO.</w:t>
      </w:r>
      <w:r>
        <w:rPr>
          <w:rFonts w:ascii="Arial" w:eastAsia="Arial" w:hAnsi="Arial" w:cs="Arial"/>
          <w:b/>
        </w:rPr>
        <w:t xml:space="preserve">- </w:t>
      </w:r>
      <w:r w:rsidR="003E29DF" w:rsidRPr="004C2DD5">
        <w:rPr>
          <w:rFonts w:ascii="Arial" w:eastAsia="Arial" w:hAnsi="Arial" w:cs="Arial"/>
        </w:rPr>
        <w:t>El Ayuntamiento Constitucional del Municipio de Guadalajara, Jalisco, aprueba y autoriza la suscripción de un Convenio de Colaboración con el Municipio de Zapopan, Jalisco,</w:t>
      </w:r>
      <w:r w:rsidR="003E29DF" w:rsidRPr="004C2DD5">
        <w:rPr>
          <w:rFonts w:ascii="Arial" w:hAnsi="Arial" w:cs="Arial"/>
        </w:rPr>
        <w:t xml:space="preserve"> </w:t>
      </w:r>
      <w:r w:rsidR="00F91C3A">
        <w:rPr>
          <w:rFonts w:ascii="Arial" w:eastAsia="Arial" w:hAnsi="Arial" w:cs="Arial"/>
        </w:rPr>
        <w:t xml:space="preserve">con el fin de </w:t>
      </w:r>
      <w:r w:rsidR="003E29DF" w:rsidRPr="004C2DD5">
        <w:rPr>
          <w:rFonts w:ascii="Arial" w:eastAsia="Arial" w:hAnsi="Arial" w:cs="Arial"/>
        </w:rPr>
        <w:t xml:space="preserve">establecer las acciones necesarias y los mecanismos de colaboración para compartir la experiencia de un software de gestión pública municipal que se pretende adecuar e implementar para mejorar la calidad de los servicios públicos, así como la implementación de un </w:t>
      </w:r>
      <w:proofErr w:type="spellStart"/>
      <w:r w:rsidR="003E29DF" w:rsidRPr="004C2DD5">
        <w:rPr>
          <w:rFonts w:ascii="Arial" w:eastAsia="Arial" w:hAnsi="Arial" w:cs="Arial"/>
        </w:rPr>
        <w:t>chatbot</w:t>
      </w:r>
      <w:proofErr w:type="spellEnd"/>
      <w:r w:rsidR="003E29DF" w:rsidRPr="004C2DD5">
        <w:rPr>
          <w:rFonts w:ascii="Arial" w:eastAsia="Arial" w:hAnsi="Arial" w:cs="Arial"/>
        </w:rPr>
        <w:t xml:space="preserve"> proyecto</w:t>
      </w:r>
      <w:r w:rsidR="003E29DF" w:rsidRPr="004C2DD5">
        <w:rPr>
          <w:rFonts w:ascii="Arial" w:eastAsia="Cambria" w:hAnsi="Arial" w:cs="Arial"/>
        </w:rPr>
        <w:t xml:space="preserve"> que forma parte del presente decreto como Anexo Único.</w:t>
      </w:r>
    </w:p>
    <w:p w14:paraId="472F5A6F" w14:textId="77777777" w:rsidR="003E29DF" w:rsidRPr="004C2DD5" w:rsidRDefault="003E29DF" w:rsidP="004C2DD5">
      <w:pPr>
        <w:jc w:val="both"/>
        <w:rPr>
          <w:rFonts w:ascii="Arial" w:hAnsi="Arial" w:cs="Arial"/>
        </w:rPr>
      </w:pPr>
    </w:p>
    <w:p w14:paraId="7EAD3F9E" w14:textId="77777777" w:rsidR="003E29DF" w:rsidRPr="004C2DD5" w:rsidRDefault="003E29DF" w:rsidP="004C2DD5">
      <w:pPr>
        <w:jc w:val="both"/>
        <w:rPr>
          <w:rFonts w:ascii="Arial" w:eastAsia="Cambria" w:hAnsi="Arial" w:cs="Arial"/>
        </w:rPr>
      </w:pPr>
      <w:r w:rsidRPr="004C2DD5">
        <w:rPr>
          <w:rFonts w:ascii="Arial" w:hAnsi="Arial" w:cs="Arial"/>
        </w:rPr>
        <w:t xml:space="preserve">La vigencia del convenio será con efectos </w:t>
      </w:r>
      <w:r w:rsidRPr="004C2DD5">
        <w:rPr>
          <w:rFonts w:ascii="Arial" w:eastAsia="Cambria" w:hAnsi="Arial" w:cs="Arial"/>
        </w:rPr>
        <w:t>a partir del día de su suscripción y hasta el día 30 (treinta) de septiembre del año 2024 (dos mil veinticuatro), no obstante, previo a la suscripción del convenio se deberá hacer la publicación del presente decreto en la Gaceta Municipal de Guadalajara.</w:t>
      </w:r>
    </w:p>
    <w:p w14:paraId="576E94CC" w14:textId="77777777" w:rsidR="003E29DF" w:rsidRPr="004C2DD5" w:rsidRDefault="003E29DF" w:rsidP="004C2DD5">
      <w:pPr>
        <w:ind w:firstLine="567"/>
        <w:jc w:val="both"/>
        <w:rPr>
          <w:rFonts w:ascii="Arial" w:eastAsia="Cambria" w:hAnsi="Arial" w:cs="Arial"/>
        </w:rPr>
      </w:pPr>
    </w:p>
    <w:p w14:paraId="484F2E73" w14:textId="43574F1D" w:rsidR="003E29DF" w:rsidRPr="004C2DD5" w:rsidRDefault="004C2DD5" w:rsidP="004C2DD5">
      <w:pPr>
        <w:jc w:val="both"/>
        <w:rPr>
          <w:rFonts w:ascii="Arial" w:hAnsi="Arial" w:cs="Arial"/>
        </w:rPr>
      </w:pPr>
      <w:r w:rsidRPr="004C2DD5">
        <w:rPr>
          <w:rFonts w:ascii="Arial" w:eastAsia="Arial" w:hAnsi="Arial" w:cs="Arial"/>
          <w:b/>
        </w:rPr>
        <w:t>TERCERO.</w:t>
      </w:r>
      <w:r>
        <w:rPr>
          <w:rFonts w:ascii="Arial" w:eastAsia="Arial" w:hAnsi="Arial" w:cs="Arial"/>
          <w:b/>
        </w:rPr>
        <w:t>-</w:t>
      </w:r>
      <w:r w:rsidRPr="004C2DD5">
        <w:rPr>
          <w:rFonts w:ascii="Arial" w:eastAsia="Arial" w:hAnsi="Arial" w:cs="Arial"/>
        </w:rPr>
        <w:t xml:space="preserve"> </w:t>
      </w:r>
      <w:r w:rsidR="003E29DF" w:rsidRPr="004C2DD5">
        <w:rPr>
          <w:rFonts w:ascii="Arial" w:eastAsia="Cambria" w:hAnsi="Arial" w:cs="Arial"/>
          <w:color w:val="000000"/>
        </w:rPr>
        <w:t>Se instruye a la Dirección General Jurídica para que por conducto de la Dirección de Jurídico Consultivo revise y en su caso realice las modificaciones que estime convenientes al proyecto de convenio que forma parte del presente decreto como Anexo Único, debiendo cuidar en todo momento los intereses del municipio.</w:t>
      </w:r>
    </w:p>
    <w:p w14:paraId="20B5D18A" w14:textId="77777777" w:rsidR="003E29DF" w:rsidRPr="004C2DD5" w:rsidRDefault="003E29DF" w:rsidP="004C2DD5">
      <w:pPr>
        <w:jc w:val="both"/>
        <w:rPr>
          <w:rFonts w:ascii="Arial" w:eastAsia="Arial" w:hAnsi="Arial" w:cs="Arial"/>
        </w:rPr>
      </w:pPr>
    </w:p>
    <w:p w14:paraId="4481BF4A" w14:textId="552D8E96" w:rsidR="003E29DF" w:rsidRPr="004C2DD5" w:rsidRDefault="004C2DD5" w:rsidP="004C2DD5">
      <w:pPr>
        <w:pStyle w:val="1"/>
        <w:spacing w:before="0" w:after="0"/>
        <w:jc w:val="both"/>
        <w:rPr>
          <w:rFonts w:ascii="Arial" w:eastAsia="Arial" w:hAnsi="Arial" w:cs="Arial"/>
          <w:i w:val="0"/>
          <w:sz w:val="20"/>
          <w:szCs w:val="20"/>
        </w:rPr>
      </w:pPr>
      <w:r w:rsidRPr="004C2DD5">
        <w:rPr>
          <w:rFonts w:ascii="Arial" w:eastAsia="Arial" w:hAnsi="Arial" w:cs="Arial"/>
          <w:b/>
          <w:i w:val="0"/>
          <w:sz w:val="20"/>
          <w:szCs w:val="20"/>
        </w:rPr>
        <w:t xml:space="preserve">CUARTO.- </w:t>
      </w:r>
      <w:r w:rsidR="003E29DF" w:rsidRPr="004C2DD5">
        <w:rPr>
          <w:rFonts w:ascii="Arial" w:eastAsia="Arial" w:hAnsi="Arial" w:cs="Arial"/>
          <w:i w:val="0"/>
          <w:sz w:val="20"/>
          <w:szCs w:val="20"/>
        </w:rPr>
        <w:t>El Ayuntamiento Constitucional del Municipio de Guadalajara, Jalisco, faculta al Presidente Municipal, a la Síndica Municipal y al Tesorero Municipal para que en el orden de sus atribuciones suscriban el convenio que se autoriza.</w:t>
      </w:r>
    </w:p>
    <w:p w14:paraId="180E92D8" w14:textId="77777777" w:rsidR="003E29DF" w:rsidRPr="004C2DD5" w:rsidRDefault="003E29DF" w:rsidP="004C2DD5">
      <w:pPr>
        <w:jc w:val="both"/>
        <w:rPr>
          <w:rFonts w:ascii="Arial" w:eastAsia="Arial" w:hAnsi="Arial" w:cs="Arial"/>
        </w:rPr>
      </w:pPr>
    </w:p>
    <w:p w14:paraId="022423E4" w14:textId="420A8B20" w:rsidR="003E29DF" w:rsidRPr="004C2DD5" w:rsidRDefault="004C2DD5" w:rsidP="004C2DD5">
      <w:pPr>
        <w:jc w:val="both"/>
        <w:rPr>
          <w:rFonts w:ascii="Arial" w:hAnsi="Arial" w:cs="Arial"/>
        </w:rPr>
      </w:pPr>
      <w:r w:rsidRPr="004C2DD5">
        <w:rPr>
          <w:rFonts w:ascii="Arial" w:eastAsia="Arial" w:hAnsi="Arial" w:cs="Arial"/>
          <w:b/>
        </w:rPr>
        <w:t>QUINTO.</w:t>
      </w:r>
      <w:r>
        <w:rPr>
          <w:rFonts w:ascii="Arial" w:eastAsia="Arial" w:hAnsi="Arial" w:cs="Arial"/>
          <w:b/>
        </w:rPr>
        <w:t>-</w:t>
      </w:r>
      <w:r w:rsidRPr="004C2DD5">
        <w:rPr>
          <w:rFonts w:ascii="Arial" w:eastAsia="Arial" w:hAnsi="Arial" w:cs="Arial"/>
          <w:b/>
        </w:rPr>
        <w:t xml:space="preserve"> </w:t>
      </w:r>
      <w:r w:rsidR="003E29DF" w:rsidRPr="004C2DD5">
        <w:rPr>
          <w:rFonts w:ascii="Arial" w:eastAsia="Cambria" w:hAnsi="Arial" w:cs="Arial"/>
          <w:color w:val="000000"/>
        </w:rPr>
        <w:t xml:space="preserve">Notifíquese el presente decreto a las Coordinaciones Generales de Administración e Innovación Gubernamental, de Servicios Públicos Municipales, y de Análisis Estratégico y Comunicación, a la Sindicatura Municipal y al Tesorería Municipal, por conducto de sus titulares para su conocimiento y efectos conducentes para el debido </w:t>
      </w:r>
      <w:r w:rsidR="003E29DF" w:rsidRPr="004C2DD5">
        <w:rPr>
          <w:rFonts w:ascii="Arial" w:hAnsi="Arial" w:cs="Arial"/>
        </w:rPr>
        <w:t>cumplimiento del presente decreto y el convenio que se aprueba.</w:t>
      </w:r>
    </w:p>
    <w:p w14:paraId="3F8196E1" w14:textId="77777777" w:rsidR="003E29DF" w:rsidRPr="004C2DD5" w:rsidRDefault="003E29DF" w:rsidP="004C2DD5">
      <w:pPr>
        <w:jc w:val="both"/>
        <w:rPr>
          <w:rFonts w:ascii="Arial" w:hAnsi="Arial" w:cs="Arial"/>
        </w:rPr>
      </w:pPr>
    </w:p>
    <w:p w14:paraId="6986004B" w14:textId="1DBCBDEF" w:rsidR="003E29DF" w:rsidRPr="004C2DD5" w:rsidRDefault="004C2DD5" w:rsidP="004C2DD5">
      <w:pPr>
        <w:jc w:val="both"/>
        <w:rPr>
          <w:rFonts w:ascii="Arial" w:hAnsi="Arial" w:cs="Arial"/>
        </w:rPr>
      </w:pPr>
      <w:r w:rsidRPr="004C2DD5">
        <w:rPr>
          <w:rFonts w:ascii="Arial" w:eastAsia="Arial" w:hAnsi="Arial" w:cs="Arial"/>
          <w:b/>
        </w:rPr>
        <w:t>SEXTO.</w:t>
      </w:r>
      <w:r>
        <w:rPr>
          <w:rFonts w:ascii="Arial" w:eastAsia="Arial" w:hAnsi="Arial" w:cs="Arial"/>
          <w:b/>
        </w:rPr>
        <w:t>-</w:t>
      </w:r>
      <w:r w:rsidRPr="004C2DD5">
        <w:rPr>
          <w:rFonts w:ascii="Arial" w:eastAsia="Arial" w:hAnsi="Arial" w:cs="Arial"/>
          <w:b/>
        </w:rPr>
        <w:t xml:space="preserve"> </w:t>
      </w:r>
      <w:r w:rsidR="003E29DF" w:rsidRPr="004C2DD5">
        <w:rPr>
          <w:rFonts w:ascii="Arial" w:eastAsia="Arial" w:hAnsi="Arial" w:cs="Arial"/>
        </w:rPr>
        <w:t>Se faculta al Secretario General del Ayuntamiento, para que realice las acciones administrativas necesarias para el cumplimiento del presente decreto.</w:t>
      </w:r>
    </w:p>
    <w:p w14:paraId="54C623D2" w14:textId="77777777" w:rsidR="003E29DF" w:rsidRPr="004C2DD5" w:rsidRDefault="003E29DF" w:rsidP="004C2DD5">
      <w:pPr>
        <w:tabs>
          <w:tab w:val="left" w:pos="2310"/>
        </w:tabs>
        <w:jc w:val="both"/>
        <w:rPr>
          <w:rFonts w:ascii="Arial" w:eastAsia="Arial" w:hAnsi="Arial" w:cs="Arial"/>
        </w:rPr>
      </w:pPr>
    </w:p>
    <w:p w14:paraId="505922AE" w14:textId="3ABC809A" w:rsidR="003E29DF" w:rsidRPr="004C2DD5" w:rsidRDefault="004C2DD5" w:rsidP="004C2DD5">
      <w:pPr>
        <w:tabs>
          <w:tab w:val="left" w:pos="2310"/>
        </w:tabs>
        <w:jc w:val="center"/>
        <w:rPr>
          <w:rFonts w:ascii="Arial" w:eastAsia="Arial" w:hAnsi="Arial" w:cs="Arial"/>
          <w:b/>
        </w:rPr>
      </w:pPr>
      <w:r w:rsidRPr="004C2DD5">
        <w:rPr>
          <w:rFonts w:ascii="Arial" w:eastAsia="Arial" w:hAnsi="Arial" w:cs="Arial"/>
          <w:b/>
        </w:rPr>
        <w:t>TRANSITORIO</w:t>
      </w:r>
      <w:r w:rsidR="003E29DF" w:rsidRPr="004C2DD5">
        <w:rPr>
          <w:rFonts w:ascii="Arial" w:eastAsia="Arial" w:hAnsi="Arial" w:cs="Arial"/>
          <w:b/>
        </w:rPr>
        <w:t>S</w:t>
      </w:r>
    </w:p>
    <w:p w14:paraId="7FE4217F" w14:textId="77777777" w:rsidR="003E29DF" w:rsidRPr="004C2DD5" w:rsidRDefault="003E29DF" w:rsidP="004C2DD5">
      <w:pPr>
        <w:tabs>
          <w:tab w:val="left" w:pos="2310"/>
        </w:tabs>
        <w:rPr>
          <w:rFonts w:ascii="Arial" w:eastAsia="Arial" w:hAnsi="Arial" w:cs="Arial"/>
          <w:b/>
        </w:rPr>
      </w:pPr>
    </w:p>
    <w:p w14:paraId="6DE60663" w14:textId="0D07A736" w:rsidR="003E29DF" w:rsidRPr="004C2DD5" w:rsidRDefault="003E29DF" w:rsidP="004C2DD5">
      <w:pPr>
        <w:tabs>
          <w:tab w:val="left" w:pos="2310"/>
        </w:tabs>
        <w:jc w:val="both"/>
        <w:rPr>
          <w:rFonts w:ascii="Arial" w:eastAsia="Arial" w:hAnsi="Arial" w:cs="Arial"/>
        </w:rPr>
      </w:pPr>
      <w:r w:rsidRPr="004C2DD5">
        <w:rPr>
          <w:rFonts w:ascii="Arial" w:eastAsia="Arial" w:hAnsi="Arial" w:cs="Arial"/>
          <w:b/>
        </w:rPr>
        <w:t>PRIMERO.</w:t>
      </w:r>
      <w:r w:rsidR="004C2DD5">
        <w:rPr>
          <w:rFonts w:ascii="Arial" w:eastAsia="Arial" w:hAnsi="Arial" w:cs="Arial"/>
          <w:b/>
        </w:rPr>
        <w:t>-</w:t>
      </w:r>
      <w:r w:rsidRPr="004C2DD5">
        <w:rPr>
          <w:rFonts w:ascii="Arial" w:eastAsia="Arial" w:hAnsi="Arial" w:cs="Arial"/>
          <w:b/>
        </w:rPr>
        <w:t xml:space="preserve"> </w:t>
      </w:r>
      <w:r w:rsidRPr="004C2DD5">
        <w:rPr>
          <w:rFonts w:ascii="Arial" w:eastAsia="Arial" w:hAnsi="Arial" w:cs="Arial"/>
        </w:rPr>
        <w:t>Publíquese el presente decreto en la Gaceta Municipal de Guadalajara.</w:t>
      </w:r>
    </w:p>
    <w:p w14:paraId="2C8FEA8B" w14:textId="77777777" w:rsidR="003E29DF" w:rsidRPr="004C2DD5" w:rsidRDefault="003E29DF" w:rsidP="004C2DD5">
      <w:pPr>
        <w:tabs>
          <w:tab w:val="left" w:pos="2310"/>
        </w:tabs>
        <w:jc w:val="both"/>
        <w:rPr>
          <w:rFonts w:ascii="Arial" w:eastAsia="Arial" w:hAnsi="Arial" w:cs="Arial"/>
          <w:b/>
        </w:rPr>
      </w:pPr>
    </w:p>
    <w:p w14:paraId="118DAD68" w14:textId="13039F6C" w:rsidR="003E29DF" w:rsidRPr="004C2DD5" w:rsidRDefault="003E29DF" w:rsidP="004C2DD5">
      <w:pPr>
        <w:tabs>
          <w:tab w:val="left" w:pos="2310"/>
        </w:tabs>
        <w:jc w:val="both"/>
        <w:rPr>
          <w:rFonts w:ascii="Arial" w:eastAsia="Arial" w:hAnsi="Arial" w:cs="Arial"/>
        </w:rPr>
      </w:pPr>
      <w:r w:rsidRPr="004C2DD5">
        <w:rPr>
          <w:rFonts w:ascii="Arial" w:eastAsia="Arial" w:hAnsi="Arial" w:cs="Arial"/>
          <w:b/>
        </w:rPr>
        <w:t>SEGUNDO.</w:t>
      </w:r>
      <w:r w:rsidR="004C2DD5">
        <w:rPr>
          <w:rFonts w:ascii="Arial" w:eastAsia="Arial" w:hAnsi="Arial" w:cs="Arial"/>
          <w:b/>
        </w:rPr>
        <w:t>-</w:t>
      </w:r>
      <w:r w:rsidRPr="004C2DD5">
        <w:rPr>
          <w:rFonts w:ascii="Arial" w:eastAsia="Arial" w:hAnsi="Arial" w:cs="Arial"/>
          <w:b/>
        </w:rPr>
        <w:t xml:space="preserve"> </w:t>
      </w:r>
      <w:r w:rsidRPr="004C2DD5">
        <w:rPr>
          <w:rFonts w:ascii="Arial" w:eastAsia="Arial" w:hAnsi="Arial" w:cs="Arial"/>
        </w:rPr>
        <w:t>El presente decreto entrará en vigor al día siguiente de su publicación.</w:t>
      </w:r>
    </w:p>
    <w:p w14:paraId="65C2078C" w14:textId="77777777" w:rsidR="00924366" w:rsidRPr="004C2DD5" w:rsidRDefault="00924366" w:rsidP="004C2DD5">
      <w:pPr>
        <w:ind w:left="567" w:hanging="567"/>
        <w:jc w:val="both"/>
        <w:rPr>
          <w:rFonts w:ascii="Arial" w:eastAsia="Calibri" w:hAnsi="Arial" w:cs="Arial"/>
        </w:rPr>
      </w:pPr>
    </w:p>
    <w:p w14:paraId="5FA87534" w14:textId="5B052E9B" w:rsidR="00924366" w:rsidRDefault="00924366" w:rsidP="00924366">
      <w:pPr>
        <w:jc w:val="both"/>
        <w:rPr>
          <w:rFonts w:ascii="Arial" w:eastAsia="Arial" w:hAnsi="Arial" w:cs="Arial"/>
          <w:sz w:val="24"/>
          <w:szCs w:val="24"/>
        </w:rPr>
      </w:pPr>
      <w:r>
        <w:rPr>
          <w:rFonts w:ascii="Arial" w:eastAsia="Arial" w:hAnsi="Arial" w:cs="Arial"/>
          <w:sz w:val="24"/>
          <w:szCs w:val="24"/>
          <w:lang w:val="es-ES_tradnl"/>
        </w:rPr>
        <w:t xml:space="preserve">11.- </w:t>
      </w:r>
      <w:r w:rsidRPr="00924366">
        <w:rPr>
          <w:rFonts w:ascii="Arial" w:eastAsia="Calibri" w:hAnsi="Arial" w:cs="Arial"/>
          <w:sz w:val="24"/>
          <w:szCs w:val="24"/>
          <w:lang w:val="es-ES_tradnl"/>
        </w:rPr>
        <w:t>​</w:t>
      </w:r>
      <w:r w:rsidRPr="00924366">
        <w:rPr>
          <w:rFonts w:ascii="Arial" w:eastAsia="Arial" w:hAnsi="Arial" w:cs="Arial"/>
          <w:sz w:val="24"/>
          <w:szCs w:val="24"/>
        </w:rPr>
        <w:t>INICIATIVA DE DECRETO CON DISPENSA DE TRÁMITE DEL PRESIDENTE MUNICIPAL JESÚS PABLO LEMUS NAVARRO, QUE TIENE POR OBJETO AUTORIZAR LA SUSCRIPCIÓN DE UN CONVENIO CON EL MUNICIPIO DE SAN PEDRO GARZA GARCÍA, NUEVO LEÓN, PARA ESTABLECER MECANISMOS DE COOPERACIÓN ADMINISTRATIVA Y TÉCNICA PARA LA MEJORA DE LA ATENCIÓN A LA CIUDADANÍA.</w:t>
      </w:r>
    </w:p>
    <w:p w14:paraId="4701FAE6" w14:textId="77777777" w:rsidR="003E29DF" w:rsidRPr="004C2DD5" w:rsidRDefault="003E29DF" w:rsidP="004C2DD5">
      <w:pPr>
        <w:jc w:val="both"/>
        <w:rPr>
          <w:rFonts w:ascii="Arial" w:eastAsia="Arial" w:hAnsi="Arial" w:cs="Arial"/>
        </w:rPr>
      </w:pPr>
    </w:p>
    <w:p w14:paraId="33D400FA" w14:textId="7710B09A" w:rsidR="003E29DF" w:rsidRPr="004C2DD5" w:rsidRDefault="004C2DD5" w:rsidP="004C2DD5">
      <w:pPr>
        <w:jc w:val="center"/>
        <w:rPr>
          <w:rFonts w:ascii="Arial" w:eastAsia="Arial" w:hAnsi="Arial" w:cs="Arial"/>
          <w:b/>
        </w:rPr>
      </w:pPr>
      <w:r>
        <w:rPr>
          <w:rFonts w:ascii="Arial" w:eastAsia="Arial" w:hAnsi="Arial" w:cs="Arial"/>
          <w:b/>
        </w:rPr>
        <w:t>DECRET</w:t>
      </w:r>
      <w:r w:rsidRPr="004C2DD5">
        <w:rPr>
          <w:rFonts w:ascii="Arial" w:eastAsia="Arial" w:hAnsi="Arial" w:cs="Arial"/>
          <w:b/>
        </w:rPr>
        <w:t>O</w:t>
      </w:r>
    </w:p>
    <w:p w14:paraId="67364DE3" w14:textId="77777777" w:rsidR="003E29DF" w:rsidRPr="004C2DD5" w:rsidRDefault="003E29DF" w:rsidP="004C2DD5">
      <w:pPr>
        <w:rPr>
          <w:rFonts w:ascii="Arial" w:eastAsia="Arial" w:hAnsi="Arial" w:cs="Arial"/>
          <w:b/>
        </w:rPr>
      </w:pPr>
    </w:p>
    <w:p w14:paraId="2956D9DA" w14:textId="6E8F2A60" w:rsidR="003E29DF" w:rsidRPr="004C2DD5" w:rsidRDefault="004C2DD5" w:rsidP="004C2DD5">
      <w:pPr>
        <w:widowControl w:val="0"/>
        <w:jc w:val="both"/>
        <w:rPr>
          <w:rFonts w:ascii="Arial" w:eastAsia="Arial" w:hAnsi="Arial" w:cs="Arial"/>
        </w:rPr>
      </w:pPr>
      <w:r w:rsidRPr="004C2DD5">
        <w:rPr>
          <w:rFonts w:ascii="Arial" w:eastAsia="Arial" w:hAnsi="Arial" w:cs="Arial"/>
          <w:b/>
        </w:rPr>
        <w:t>PRIMERO</w:t>
      </w:r>
      <w:r w:rsidR="003E29DF" w:rsidRPr="004C2DD5">
        <w:rPr>
          <w:rFonts w:ascii="Arial" w:eastAsia="Arial" w:hAnsi="Arial" w:cs="Arial"/>
          <w:b/>
        </w:rPr>
        <w:t>.</w:t>
      </w:r>
      <w:r>
        <w:rPr>
          <w:rFonts w:ascii="Arial" w:eastAsia="Arial" w:hAnsi="Arial" w:cs="Arial"/>
          <w:b/>
        </w:rPr>
        <w:t>-</w:t>
      </w:r>
      <w:r w:rsidR="003E29DF" w:rsidRPr="004C2DD5">
        <w:rPr>
          <w:rFonts w:ascii="Arial" w:eastAsia="Arial" w:hAnsi="Arial" w:cs="Arial"/>
          <w:b/>
        </w:rPr>
        <w:t xml:space="preserve"> </w:t>
      </w:r>
      <w:r w:rsidR="003E29DF" w:rsidRPr="004C2DD5">
        <w:rPr>
          <w:rFonts w:ascii="Arial" w:eastAsia="Arial" w:hAnsi="Arial" w:cs="Arial"/>
        </w:rPr>
        <w:t>El Ayuntamiento Constitucional del Municipio de Guadalajara, Jalisco, aprueba y autoriza la dispensa de ordenamiento por causa justificada de conformidad al numeral 96 del Código de Gobierno Municipal de Guadalajara.</w:t>
      </w:r>
    </w:p>
    <w:p w14:paraId="03F0589D" w14:textId="77777777" w:rsidR="003E29DF" w:rsidRPr="004C2DD5" w:rsidRDefault="003E29DF" w:rsidP="004C2DD5">
      <w:pPr>
        <w:widowControl w:val="0"/>
        <w:jc w:val="both"/>
        <w:rPr>
          <w:rFonts w:ascii="Arial" w:eastAsia="Arial" w:hAnsi="Arial" w:cs="Arial"/>
        </w:rPr>
      </w:pPr>
    </w:p>
    <w:p w14:paraId="36843F66" w14:textId="04A67BB9" w:rsidR="003E29DF" w:rsidRPr="004C2DD5" w:rsidRDefault="004C2DD5" w:rsidP="004C2DD5">
      <w:pPr>
        <w:jc w:val="both"/>
        <w:rPr>
          <w:rFonts w:ascii="Arial" w:hAnsi="Arial" w:cs="Arial"/>
        </w:rPr>
      </w:pPr>
      <w:r w:rsidRPr="004C2DD5">
        <w:rPr>
          <w:rFonts w:ascii="Arial" w:eastAsia="Arial" w:hAnsi="Arial" w:cs="Arial"/>
          <w:b/>
        </w:rPr>
        <w:t>SEGUNDO.</w:t>
      </w:r>
      <w:r>
        <w:rPr>
          <w:rFonts w:ascii="Arial" w:eastAsia="Arial" w:hAnsi="Arial" w:cs="Arial"/>
          <w:b/>
        </w:rPr>
        <w:t>-</w:t>
      </w:r>
      <w:r w:rsidRPr="004C2DD5">
        <w:rPr>
          <w:rFonts w:ascii="Arial" w:eastAsia="Arial" w:hAnsi="Arial" w:cs="Arial"/>
          <w:b/>
        </w:rPr>
        <w:t xml:space="preserve"> </w:t>
      </w:r>
      <w:r w:rsidR="003E29DF" w:rsidRPr="004C2DD5">
        <w:rPr>
          <w:rFonts w:ascii="Arial" w:eastAsia="Arial" w:hAnsi="Arial" w:cs="Arial"/>
        </w:rPr>
        <w:t>El Ayuntamiento Constitucional del Municipio de Guadalajara, Jalisco, aprueba y autoriza la suscripción de un Convenio de Cooperación Administrativa y Técnica con el Municipio de San Pedro Garza García, Nuevo León, de conformidad a las condiciones y términos establecidos en el proyecto</w:t>
      </w:r>
      <w:r w:rsidR="003E29DF" w:rsidRPr="004C2DD5">
        <w:rPr>
          <w:rFonts w:ascii="Arial" w:eastAsia="Cambria" w:hAnsi="Arial" w:cs="Arial"/>
        </w:rPr>
        <w:t xml:space="preserve"> de convenio que se adjunta como Anexo Único del presente Decreto, mismas que </w:t>
      </w:r>
      <w:r w:rsidR="003E29DF" w:rsidRPr="004C2DD5">
        <w:rPr>
          <w:rFonts w:ascii="Arial" w:eastAsia="Arial" w:hAnsi="Arial" w:cs="Arial"/>
        </w:rPr>
        <w:t>se señalan de manera enunciativa, más no limitativas.</w:t>
      </w:r>
    </w:p>
    <w:p w14:paraId="0A810705" w14:textId="77777777" w:rsidR="003E29DF" w:rsidRPr="004C2DD5" w:rsidRDefault="003E29DF" w:rsidP="004C2DD5">
      <w:pPr>
        <w:jc w:val="both"/>
        <w:rPr>
          <w:rFonts w:ascii="Arial" w:hAnsi="Arial" w:cs="Arial"/>
        </w:rPr>
      </w:pPr>
    </w:p>
    <w:p w14:paraId="12F711ED" w14:textId="77777777" w:rsidR="003E29DF" w:rsidRDefault="003E29DF" w:rsidP="004C2DD5">
      <w:pPr>
        <w:jc w:val="both"/>
        <w:rPr>
          <w:rFonts w:ascii="Arial" w:eastAsia="Cambria" w:hAnsi="Arial" w:cs="Arial"/>
        </w:rPr>
      </w:pPr>
      <w:r w:rsidRPr="004C2DD5">
        <w:rPr>
          <w:rFonts w:ascii="Arial" w:hAnsi="Arial" w:cs="Arial"/>
        </w:rPr>
        <w:t xml:space="preserve">La vigencia del convenio será con efectos </w:t>
      </w:r>
      <w:r w:rsidRPr="004C2DD5">
        <w:rPr>
          <w:rFonts w:ascii="Arial" w:eastAsia="Cambria" w:hAnsi="Arial" w:cs="Arial"/>
        </w:rPr>
        <w:t>a partir del día de su suscripción y hasta el día 29 (veintinueve) de septiembre del año 2024 (dos mil veinticuatro), no obstante, previo a la suscripción del convenio se deberá hacer la publicación del presente decreto en la Gaceta Municipal de Guadalajara.</w:t>
      </w:r>
    </w:p>
    <w:p w14:paraId="3C68ABCC" w14:textId="77777777" w:rsidR="004C2DD5" w:rsidRPr="004C2DD5" w:rsidRDefault="004C2DD5" w:rsidP="004C2DD5">
      <w:pPr>
        <w:jc w:val="both"/>
        <w:rPr>
          <w:rFonts w:ascii="Arial" w:eastAsia="Cambria" w:hAnsi="Arial" w:cs="Arial"/>
        </w:rPr>
      </w:pPr>
    </w:p>
    <w:p w14:paraId="2B777309" w14:textId="2CE3DB81" w:rsidR="003E29DF" w:rsidRPr="004C2DD5" w:rsidRDefault="004C2DD5" w:rsidP="004C2DD5">
      <w:pPr>
        <w:jc w:val="both"/>
        <w:rPr>
          <w:rFonts w:ascii="Arial" w:eastAsia="Cambria" w:hAnsi="Arial" w:cs="Arial"/>
          <w:color w:val="000000"/>
        </w:rPr>
      </w:pPr>
      <w:r w:rsidRPr="004C2DD5">
        <w:rPr>
          <w:rFonts w:ascii="Arial" w:eastAsia="Arial" w:hAnsi="Arial" w:cs="Arial"/>
          <w:b/>
        </w:rPr>
        <w:t>TERCERO.</w:t>
      </w:r>
      <w:r>
        <w:rPr>
          <w:rFonts w:ascii="Arial" w:eastAsia="Arial" w:hAnsi="Arial" w:cs="Arial"/>
          <w:b/>
        </w:rPr>
        <w:t>-</w:t>
      </w:r>
      <w:r w:rsidRPr="004C2DD5">
        <w:rPr>
          <w:rFonts w:ascii="Arial" w:eastAsia="Arial" w:hAnsi="Arial" w:cs="Arial"/>
        </w:rPr>
        <w:t xml:space="preserve"> </w:t>
      </w:r>
      <w:r w:rsidR="003E29DF" w:rsidRPr="004C2DD5">
        <w:rPr>
          <w:rFonts w:ascii="Arial" w:eastAsia="Cambria" w:hAnsi="Arial" w:cs="Arial"/>
          <w:color w:val="000000"/>
        </w:rPr>
        <w:t>Se instruye a la Dirección General Jurídica para que por conducto de la Dirección de Jurídico Consultivo revise y en su caso, realice las modificaciones que estime convenientes al proyecto de convenio que forma parte del presente decreto como Anexo Único, debiendo cuidar en todo momento los intereses del municipio.</w:t>
      </w:r>
    </w:p>
    <w:p w14:paraId="2084F41E" w14:textId="77777777" w:rsidR="003E29DF" w:rsidRPr="004C2DD5" w:rsidRDefault="003E29DF" w:rsidP="004C2DD5">
      <w:pPr>
        <w:jc w:val="both"/>
        <w:rPr>
          <w:rFonts w:ascii="Arial" w:eastAsia="Arial" w:hAnsi="Arial" w:cs="Arial"/>
        </w:rPr>
      </w:pPr>
    </w:p>
    <w:p w14:paraId="2795E031" w14:textId="331898F3" w:rsidR="003E29DF" w:rsidRPr="004C2DD5" w:rsidRDefault="004C2DD5" w:rsidP="004C2DD5">
      <w:pPr>
        <w:pStyle w:val="1"/>
        <w:spacing w:before="0" w:after="0"/>
        <w:jc w:val="both"/>
        <w:rPr>
          <w:rFonts w:ascii="Arial" w:eastAsia="Arial" w:hAnsi="Arial" w:cs="Arial"/>
          <w:i w:val="0"/>
          <w:sz w:val="20"/>
          <w:szCs w:val="20"/>
        </w:rPr>
      </w:pPr>
      <w:r w:rsidRPr="004C2DD5">
        <w:rPr>
          <w:rFonts w:ascii="Arial" w:eastAsia="Arial" w:hAnsi="Arial" w:cs="Arial"/>
          <w:b/>
          <w:i w:val="0"/>
          <w:sz w:val="20"/>
          <w:szCs w:val="20"/>
        </w:rPr>
        <w:t xml:space="preserve">CUARTO.- </w:t>
      </w:r>
      <w:r w:rsidR="003E29DF" w:rsidRPr="004C2DD5">
        <w:rPr>
          <w:rFonts w:ascii="Arial" w:eastAsia="Arial" w:hAnsi="Arial" w:cs="Arial"/>
          <w:i w:val="0"/>
          <w:sz w:val="20"/>
          <w:szCs w:val="20"/>
        </w:rPr>
        <w:t>El Ayuntamiento Constitucional del Municipio de Guadalajara, Jalisco, faculta al Presidente Municipal y a la Síndica Municipal para que en el orden de sus atribuciones suscriban el convenio que se autoriza.</w:t>
      </w:r>
    </w:p>
    <w:p w14:paraId="3BC6819B" w14:textId="77777777" w:rsidR="003E29DF" w:rsidRPr="004C2DD5" w:rsidRDefault="003E29DF" w:rsidP="004C2DD5">
      <w:pPr>
        <w:jc w:val="both"/>
        <w:rPr>
          <w:rFonts w:ascii="Arial" w:eastAsia="Arial" w:hAnsi="Arial" w:cs="Arial"/>
        </w:rPr>
      </w:pPr>
    </w:p>
    <w:p w14:paraId="4966EDED" w14:textId="4E6DDAA5" w:rsidR="003E29DF" w:rsidRDefault="004C2DD5" w:rsidP="004C2DD5">
      <w:pPr>
        <w:jc w:val="both"/>
        <w:rPr>
          <w:rFonts w:ascii="Arial" w:hAnsi="Arial" w:cs="Arial"/>
        </w:rPr>
      </w:pPr>
      <w:r w:rsidRPr="004C2DD5">
        <w:rPr>
          <w:rFonts w:ascii="Arial" w:eastAsia="Arial" w:hAnsi="Arial" w:cs="Arial"/>
          <w:b/>
        </w:rPr>
        <w:t>QUINTO.</w:t>
      </w:r>
      <w:r>
        <w:rPr>
          <w:rFonts w:ascii="Arial" w:eastAsia="Arial" w:hAnsi="Arial" w:cs="Arial"/>
          <w:b/>
        </w:rPr>
        <w:t>-</w:t>
      </w:r>
      <w:r w:rsidRPr="004C2DD5">
        <w:rPr>
          <w:rFonts w:ascii="Arial" w:eastAsia="Arial" w:hAnsi="Arial" w:cs="Arial"/>
          <w:b/>
        </w:rPr>
        <w:t xml:space="preserve"> </w:t>
      </w:r>
      <w:r w:rsidR="003E29DF" w:rsidRPr="004C2DD5">
        <w:rPr>
          <w:rFonts w:ascii="Arial" w:eastAsia="Cambria" w:hAnsi="Arial" w:cs="Arial"/>
          <w:color w:val="000000"/>
        </w:rPr>
        <w:t xml:space="preserve">Notifíquese el presente decreto a las Coordinaciones Generales de Administración e Innovación Gubernamental, de Servicios Públicos Municipales, y de Análisis Estratégico y Comunicación y a la Sindicatura Municipal, por conducto de sus titulares para su conocimiento y efectos conducentes para el debido </w:t>
      </w:r>
      <w:r w:rsidR="003E29DF" w:rsidRPr="004C2DD5">
        <w:rPr>
          <w:rFonts w:ascii="Arial" w:hAnsi="Arial" w:cs="Arial"/>
        </w:rPr>
        <w:t>cumplimiento del presente decreto y el convenio que se aprueba.</w:t>
      </w:r>
    </w:p>
    <w:p w14:paraId="169372F9" w14:textId="77777777" w:rsidR="004C2DD5" w:rsidRPr="004C2DD5" w:rsidRDefault="004C2DD5" w:rsidP="004C2DD5">
      <w:pPr>
        <w:jc w:val="both"/>
        <w:rPr>
          <w:rFonts w:ascii="Arial" w:hAnsi="Arial" w:cs="Arial"/>
        </w:rPr>
      </w:pPr>
    </w:p>
    <w:p w14:paraId="0CC2760A" w14:textId="68520056" w:rsidR="003E29DF" w:rsidRPr="004C2DD5" w:rsidRDefault="004C2DD5" w:rsidP="004C2DD5">
      <w:pPr>
        <w:jc w:val="both"/>
        <w:rPr>
          <w:rFonts w:ascii="Arial" w:hAnsi="Arial" w:cs="Arial"/>
        </w:rPr>
      </w:pPr>
      <w:r w:rsidRPr="004C2DD5">
        <w:rPr>
          <w:rFonts w:ascii="Arial" w:eastAsia="Arial" w:hAnsi="Arial" w:cs="Arial"/>
          <w:b/>
        </w:rPr>
        <w:t>SEXTO.</w:t>
      </w:r>
      <w:r>
        <w:rPr>
          <w:rFonts w:ascii="Arial" w:eastAsia="Arial" w:hAnsi="Arial" w:cs="Arial"/>
          <w:b/>
        </w:rPr>
        <w:t>-</w:t>
      </w:r>
      <w:r w:rsidRPr="004C2DD5">
        <w:rPr>
          <w:rFonts w:ascii="Arial" w:eastAsia="Arial" w:hAnsi="Arial" w:cs="Arial"/>
          <w:b/>
        </w:rPr>
        <w:t xml:space="preserve"> </w:t>
      </w:r>
      <w:r w:rsidR="003E29DF" w:rsidRPr="004C2DD5">
        <w:rPr>
          <w:rFonts w:ascii="Arial" w:eastAsia="Arial" w:hAnsi="Arial" w:cs="Arial"/>
        </w:rPr>
        <w:t>Se faculta al Secretario General del Ayuntamiento, para que realice las acciones administrativas necesarias para el cumplimiento del presente decreto.</w:t>
      </w:r>
    </w:p>
    <w:p w14:paraId="2E1628A0" w14:textId="77777777" w:rsidR="003E29DF" w:rsidRPr="004C2DD5" w:rsidRDefault="003E29DF" w:rsidP="004C2DD5">
      <w:pPr>
        <w:tabs>
          <w:tab w:val="left" w:pos="2310"/>
        </w:tabs>
        <w:jc w:val="both"/>
        <w:rPr>
          <w:rFonts w:ascii="Arial" w:eastAsia="Arial" w:hAnsi="Arial" w:cs="Arial"/>
        </w:rPr>
      </w:pPr>
    </w:p>
    <w:p w14:paraId="23214BDB" w14:textId="0B125308" w:rsidR="003E29DF" w:rsidRPr="004C2DD5" w:rsidRDefault="004C2DD5" w:rsidP="004C2DD5">
      <w:pPr>
        <w:tabs>
          <w:tab w:val="left" w:pos="2310"/>
        </w:tabs>
        <w:jc w:val="center"/>
        <w:rPr>
          <w:rFonts w:ascii="Arial" w:eastAsia="Arial" w:hAnsi="Arial" w:cs="Arial"/>
          <w:b/>
        </w:rPr>
      </w:pPr>
      <w:r w:rsidRPr="004C2DD5">
        <w:rPr>
          <w:rFonts w:ascii="Arial" w:eastAsia="Arial" w:hAnsi="Arial" w:cs="Arial"/>
          <w:b/>
        </w:rPr>
        <w:t>TRANSITORIO</w:t>
      </w:r>
      <w:r w:rsidR="003E29DF" w:rsidRPr="004C2DD5">
        <w:rPr>
          <w:rFonts w:ascii="Arial" w:eastAsia="Arial" w:hAnsi="Arial" w:cs="Arial"/>
          <w:b/>
        </w:rPr>
        <w:t>S</w:t>
      </w:r>
    </w:p>
    <w:p w14:paraId="4F67E035" w14:textId="77777777" w:rsidR="003E29DF" w:rsidRPr="004C2DD5" w:rsidRDefault="003E29DF" w:rsidP="004C2DD5">
      <w:pPr>
        <w:tabs>
          <w:tab w:val="left" w:pos="2310"/>
        </w:tabs>
        <w:rPr>
          <w:rFonts w:ascii="Arial" w:eastAsia="Arial" w:hAnsi="Arial" w:cs="Arial"/>
          <w:b/>
        </w:rPr>
      </w:pPr>
    </w:p>
    <w:p w14:paraId="312AA3D5" w14:textId="59081745" w:rsidR="003E29DF" w:rsidRPr="004C2DD5" w:rsidRDefault="003E29DF" w:rsidP="004C2DD5">
      <w:pPr>
        <w:tabs>
          <w:tab w:val="left" w:pos="2310"/>
        </w:tabs>
        <w:jc w:val="both"/>
        <w:rPr>
          <w:rFonts w:ascii="Arial" w:eastAsia="Arial" w:hAnsi="Arial" w:cs="Arial"/>
        </w:rPr>
      </w:pPr>
      <w:r w:rsidRPr="004C2DD5">
        <w:rPr>
          <w:rFonts w:ascii="Arial" w:eastAsia="Arial" w:hAnsi="Arial" w:cs="Arial"/>
          <w:b/>
        </w:rPr>
        <w:t>PRIMERO.</w:t>
      </w:r>
      <w:r w:rsidR="004C2DD5">
        <w:rPr>
          <w:rFonts w:ascii="Arial" w:eastAsia="Arial" w:hAnsi="Arial" w:cs="Arial"/>
          <w:b/>
        </w:rPr>
        <w:t>-</w:t>
      </w:r>
      <w:r w:rsidRPr="004C2DD5">
        <w:rPr>
          <w:rFonts w:ascii="Arial" w:eastAsia="Arial" w:hAnsi="Arial" w:cs="Arial"/>
          <w:b/>
        </w:rPr>
        <w:t xml:space="preserve"> </w:t>
      </w:r>
      <w:r w:rsidRPr="004C2DD5">
        <w:rPr>
          <w:rFonts w:ascii="Arial" w:eastAsia="Arial" w:hAnsi="Arial" w:cs="Arial"/>
        </w:rPr>
        <w:t>Publíquese el presente decreto en la Gaceta Municipal de Guadalajara.</w:t>
      </w:r>
    </w:p>
    <w:p w14:paraId="4BDBE404" w14:textId="77777777" w:rsidR="003E29DF" w:rsidRPr="004C2DD5" w:rsidRDefault="003E29DF" w:rsidP="004C2DD5">
      <w:pPr>
        <w:tabs>
          <w:tab w:val="left" w:pos="2310"/>
        </w:tabs>
        <w:jc w:val="both"/>
        <w:rPr>
          <w:rFonts w:ascii="Arial" w:eastAsia="Arial" w:hAnsi="Arial" w:cs="Arial"/>
          <w:b/>
        </w:rPr>
      </w:pPr>
    </w:p>
    <w:p w14:paraId="32032CFC" w14:textId="71750262" w:rsidR="003E29DF" w:rsidRPr="004C2DD5" w:rsidRDefault="003E29DF" w:rsidP="004C2DD5">
      <w:pPr>
        <w:tabs>
          <w:tab w:val="left" w:pos="2310"/>
        </w:tabs>
        <w:jc w:val="both"/>
        <w:rPr>
          <w:rFonts w:ascii="Arial" w:eastAsia="Arial" w:hAnsi="Arial" w:cs="Arial"/>
        </w:rPr>
      </w:pPr>
      <w:r w:rsidRPr="004C2DD5">
        <w:rPr>
          <w:rFonts w:ascii="Arial" w:eastAsia="Arial" w:hAnsi="Arial" w:cs="Arial"/>
          <w:b/>
        </w:rPr>
        <w:t>SEGUNDO.</w:t>
      </w:r>
      <w:r w:rsidR="004C2DD5">
        <w:rPr>
          <w:rFonts w:ascii="Arial" w:eastAsia="Arial" w:hAnsi="Arial" w:cs="Arial"/>
          <w:b/>
        </w:rPr>
        <w:t>-</w:t>
      </w:r>
      <w:r w:rsidRPr="004C2DD5">
        <w:rPr>
          <w:rFonts w:ascii="Arial" w:eastAsia="Arial" w:hAnsi="Arial" w:cs="Arial"/>
          <w:b/>
        </w:rPr>
        <w:t xml:space="preserve"> </w:t>
      </w:r>
      <w:r w:rsidRPr="004C2DD5">
        <w:rPr>
          <w:rFonts w:ascii="Arial" w:eastAsia="Arial" w:hAnsi="Arial" w:cs="Arial"/>
        </w:rPr>
        <w:t>El presente decreto entrará en vigor al día siguiente de su publicación.</w:t>
      </w:r>
    </w:p>
    <w:p w14:paraId="5CA52295" w14:textId="77777777" w:rsidR="00924366" w:rsidRPr="004C2DD5" w:rsidRDefault="00924366" w:rsidP="004C2DD5">
      <w:pPr>
        <w:ind w:left="567" w:hanging="567"/>
        <w:jc w:val="both"/>
        <w:rPr>
          <w:rFonts w:ascii="Arial" w:eastAsia="Calibri" w:hAnsi="Arial" w:cs="Arial"/>
          <w:lang w:val="es-ES_tradnl"/>
        </w:rPr>
      </w:pPr>
    </w:p>
    <w:p w14:paraId="462C8E09" w14:textId="275AD1F2" w:rsidR="00924366" w:rsidRDefault="00924366" w:rsidP="00924366">
      <w:pPr>
        <w:jc w:val="both"/>
        <w:rPr>
          <w:rFonts w:ascii="Arial" w:eastAsia="Arial" w:hAnsi="Arial" w:cs="Arial"/>
          <w:sz w:val="24"/>
          <w:szCs w:val="24"/>
        </w:rPr>
      </w:pPr>
      <w:r>
        <w:rPr>
          <w:rFonts w:ascii="Arial" w:eastAsia="Calibri" w:hAnsi="Arial" w:cs="Arial"/>
          <w:sz w:val="24"/>
          <w:szCs w:val="24"/>
          <w:lang w:val="es-ES_tradnl"/>
        </w:rPr>
        <w:t xml:space="preserve">12.- </w:t>
      </w:r>
      <w:r w:rsidRPr="00924366">
        <w:rPr>
          <w:rFonts w:ascii="Arial" w:eastAsia="Arial" w:hAnsi="Arial" w:cs="Arial"/>
          <w:sz w:val="24"/>
          <w:szCs w:val="24"/>
        </w:rPr>
        <w:t>INICIATIVA DE DECRETO CON DISPENSA DE TRÁMITE DEL PRESIDENTE MUNICIPAL JESÚS PABLO LEMUS NAVARRO, QUE CONTIENE LA AMPLIACIÓN DE LA VÍA RECREACTIVA DE GUADALAJARA.</w:t>
      </w:r>
    </w:p>
    <w:p w14:paraId="71B35228" w14:textId="77777777" w:rsidR="003E29DF" w:rsidRPr="004C2DD5" w:rsidRDefault="003E29DF" w:rsidP="004C2DD5">
      <w:pPr>
        <w:jc w:val="both"/>
        <w:rPr>
          <w:rFonts w:ascii="Arial" w:eastAsia="Arial" w:hAnsi="Arial" w:cs="Arial"/>
        </w:rPr>
      </w:pPr>
    </w:p>
    <w:p w14:paraId="6F2566E5" w14:textId="5C8FF272" w:rsidR="003E29DF" w:rsidRPr="004C2DD5" w:rsidRDefault="004C2DD5" w:rsidP="004C2DD5">
      <w:pPr>
        <w:jc w:val="center"/>
        <w:rPr>
          <w:rFonts w:ascii="Arial" w:eastAsia="Arial" w:hAnsi="Arial" w:cs="Arial"/>
          <w:b/>
        </w:rPr>
      </w:pPr>
      <w:r>
        <w:rPr>
          <w:rFonts w:ascii="Arial" w:eastAsia="Arial" w:hAnsi="Arial" w:cs="Arial"/>
          <w:b/>
        </w:rPr>
        <w:lastRenderedPageBreak/>
        <w:t>DECRET</w:t>
      </w:r>
      <w:r w:rsidR="003E29DF" w:rsidRPr="004C2DD5">
        <w:rPr>
          <w:rFonts w:ascii="Arial" w:eastAsia="Arial" w:hAnsi="Arial" w:cs="Arial"/>
          <w:b/>
        </w:rPr>
        <w:t>O</w:t>
      </w:r>
    </w:p>
    <w:p w14:paraId="08E94B9E" w14:textId="77777777" w:rsidR="003E29DF" w:rsidRPr="004C2DD5" w:rsidRDefault="003E29DF" w:rsidP="004C2DD5">
      <w:pPr>
        <w:jc w:val="center"/>
        <w:rPr>
          <w:rFonts w:ascii="Arial" w:eastAsia="Arial" w:hAnsi="Arial" w:cs="Arial"/>
          <w:b/>
        </w:rPr>
      </w:pPr>
    </w:p>
    <w:p w14:paraId="79069994" w14:textId="438E6089" w:rsidR="003E29DF" w:rsidRPr="004C2DD5" w:rsidRDefault="004C2DD5" w:rsidP="004C2DD5">
      <w:pPr>
        <w:jc w:val="both"/>
        <w:rPr>
          <w:rFonts w:ascii="Arial" w:eastAsia="Arial" w:hAnsi="Arial" w:cs="Arial"/>
          <w:b/>
        </w:rPr>
      </w:pPr>
      <w:r w:rsidRPr="004C2DD5">
        <w:rPr>
          <w:rFonts w:ascii="Arial" w:eastAsia="Arial" w:hAnsi="Arial" w:cs="Arial"/>
          <w:b/>
        </w:rPr>
        <w:t>PRIMERO.</w:t>
      </w:r>
      <w:r>
        <w:rPr>
          <w:rFonts w:ascii="Arial" w:eastAsia="Arial" w:hAnsi="Arial" w:cs="Arial"/>
          <w:b/>
        </w:rPr>
        <w:t>-</w:t>
      </w:r>
      <w:r w:rsidRPr="004C2DD5">
        <w:rPr>
          <w:rFonts w:ascii="Arial" w:eastAsia="Arial" w:hAnsi="Arial" w:cs="Arial"/>
          <w:b/>
        </w:rPr>
        <w:t xml:space="preserve"> </w:t>
      </w:r>
      <w:r w:rsidR="003E29DF" w:rsidRPr="004C2DD5">
        <w:rPr>
          <w:rFonts w:ascii="Arial" w:eastAsia="Arial" w:hAnsi="Arial" w:cs="Arial"/>
        </w:rPr>
        <w:t>El Ayuntamiento Constitucional del Municipio de Guadalajara, Jalisco, aprueba y autoriza la dispensa de ordenamiento por causa justificada de conformidad al numeral 96 del Código de Gobierno Municipal de Guadalajara.</w:t>
      </w:r>
    </w:p>
    <w:p w14:paraId="0D3EB0EA" w14:textId="77777777" w:rsidR="003E29DF" w:rsidRPr="004C2DD5" w:rsidRDefault="003E29DF" w:rsidP="004C2DD5">
      <w:pPr>
        <w:jc w:val="both"/>
        <w:rPr>
          <w:rFonts w:ascii="Arial" w:eastAsia="Arial" w:hAnsi="Arial" w:cs="Arial"/>
          <w:b/>
        </w:rPr>
      </w:pPr>
    </w:p>
    <w:p w14:paraId="3915B515" w14:textId="48DCC45D" w:rsidR="003E29DF" w:rsidRPr="004C2DD5" w:rsidRDefault="004C2DD5" w:rsidP="004C2DD5">
      <w:pPr>
        <w:jc w:val="both"/>
        <w:rPr>
          <w:rFonts w:ascii="Arial" w:eastAsia="Arial" w:hAnsi="Arial" w:cs="Arial"/>
        </w:rPr>
      </w:pPr>
      <w:r w:rsidRPr="004C2DD5">
        <w:rPr>
          <w:rFonts w:ascii="Arial" w:eastAsia="Arial" w:hAnsi="Arial" w:cs="Arial"/>
          <w:b/>
        </w:rPr>
        <w:t>SEGUNDO.</w:t>
      </w:r>
      <w:r>
        <w:rPr>
          <w:rFonts w:ascii="Arial" w:eastAsia="Arial" w:hAnsi="Arial" w:cs="Arial"/>
          <w:b/>
        </w:rPr>
        <w:t>-</w:t>
      </w:r>
      <w:r w:rsidRPr="004C2DD5">
        <w:rPr>
          <w:rFonts w:ascii="Arial" w:hAnsi="Arial" w:cs="Arial"/>
        </w:rPr>
        <w:t xml:space="preserve"> </w:t>
      </w:r>
      <w:r w:rsidR="003E29DF" w:rsidRPr="004C2DD5">
        <w:rPr>
          <w:rFonts w:ascii="Arial" w:eastAsia="Arial" w:hAnsi="Arial" w:cs="Arial"/>
        </w:rPr>
        <w:t>Se aprueba la ampliación de la Vía Recreactiva de Guadalajara la cual se conformará por las siguientes vialidades: Calzada del Federalismo Norte en el tramo comprendido de la Avenida Juárez hasta su cruce con la calle Fidel Velázquez, continuando hasta su cruce con la Avenida Enrique Díaz de León Norte, en el tramo comprendido desde la intersección con la calle Fidel Velázquez, hasta su conexión con la Vía Recreactiva ubicada en el cuerpo norte de la Avenida Pa</w:t>
      </w:r>
      <w:r w:rsidR="00F91C3A">
        <w:rPr>
          <w:rFonts w:ascii="Arial" w:eastAsia="Arial" w:hAnsi="Arial" w:cs="Arial"/>
        </w:rPr>
        <w:t xml:space="preserve">tria del Municipio de Zapopan. </w:t>
      </w:r>
      <w:r w:rsidR="003E29DF" w:rsidRPr="004C2DD5">
        <w:rPr>
          <w:rFonts w:ascii="Arial" w:eastAsia="Arial" w:hAnsi="Arial" w:cs="Arial"/>
        </w:rPr>
        <w:t xml:space="preserve">    </w:t>
      </w:r>
    </w:p>
    <w:p w14:paraId="10D0C9B0" w14:textId="77777777" w:rsidR="003E29DF" w:rsidRPr="004C2DD5" w:rsidRDefault="003E29DF" w:rsidP="004C2DD5">
      <w:pPr>
        <w:widowControl w:val="0"/>
        <w:jc w:val="both"/>
        <w:rPr>
          <w:rFonts w:ascii="Arial" w:eastAsia="Arial" w:hAnsi="Arial" w:cs="Arial"/>
        </w:rPr>
      </w:pPr>
    </w:p>
    <w:p w14:paraId="34D61D5C" w14:textId="77777777" w:rsidR="003E29DF" w:rsidRPr="004C2DD5" w:rsidRDefault="003E29DF" w:rsidP="004C2DD5">
      <w:pPr>
        <w:widowControl w:val="0"/>
        <w:jc w:val="both"/>
        <w:rPr>
          <w:rFonts w:ascii="Arial" w:eastAsia="Arial" w:hAnsi="Arial" w:cs="Arial"/>
        </w:rPr>
      </w:pPr>
      <w:r w:rsidRPr="004C2DD5">
        <w:rPr>
          <w:rFonts w:ascii="Arial" w:eastAsia="Arial" w:hAnsi="Arial" w:cs="Arial"/>
        </w:rPr>
        <w:t>Ampliación que correrá a partir del próximo domingo 13 trece de febrero de 2022 dos mil veintidós</w:t>
      </w:r>
    </w:p>
    <w:p w14:paraId="153123A6" w14:textId="77777777" w:rsidR="003E29DF" w:rsidRPr="004C2DD5" w:rsidRDefault="003E29DF" w:rsidP="004C2DD5">
      <w:pPr>
        <w:jc w:val="both"/>
        <w:rPr>
          <w:rFonts w:ascii="Arial" w:hAnsi="Arial" w:cs="Arial"/>
        </w:rPr>
      </w:pPr>
    </w:p>
    <w:p w14:paraId="193146E3" w14:textId="5EBF3244" w:rsidR="003E29DF" w:rsidRPr="004C2DD5" w:rsidRDefault="004C2DD5" w:rsidP="004C2DD5">
      <w:pPr>
        <w:jc w:val="both"/>
        <w:rPr>
          <w:rFonts w:ascii="Arial" w:eastAsia="Arial" w:hAnsi="Arial" w:cs="Arial"/>
        </w:rPr>
      </w:pPr>
      <w:r w:rsidRPr="004C2DD5">
        <w:rPr>
          <w:rFonts w:ascii="Arial" w:eastAsia="Arial" w:hAnsi="Arial" w:cs="Arial"/>
          <w:b/>
        </w:rPr>
        <w:t>TERCERO.</w:t>
      </w:r>
      <w:r>
        <w:rPr>
          <w:rFonts w:ascii="Arial" w:eastAsia="Arial" w:hAnsi="Arial" w:cs="Arial"/>
          <w:b/>
        </w:rPr>
        <w:t>-</w:t>
      </w:r>
      <w:r w:rsidRPr="004C2DD5">
        <w:rPr>
          <w:rFonts w:ascii="Arial" w:eastAsia="Arial" w:hAnsi="Arial" w:cs="Arial"/>
        </w:rPr>
        <w:t xml:space="preserve"> </w:t>
      </w:r>
      <w:r w:rsidR="003E29DF" w:rsidRPr="004C2DD5">
        <w:rPr>
          <w:rFonts w:ascii="Arial" w:eastAsia="Arial" w:hAnsi="Arial" w:cs="Arial"/>
        </w:rPr>
        <w:t>Notifíquese a la Coordinacion</w:t>
      </w:r>
      <w:r w:rsidR="00F91C3A">
        <w:rPr>
          <w:rFonts w:ascii="Arial" w:eastAsia="Arial" w:hAnsi="Arial" w:cs="Arial"/>
        </w:rPr>
        <w:t>es Generales de Construcción de</w:t>
      </w:r>
      <w:r w:rsidR="003E29DF" w:rsidRPr="004C2DD5">
        <w:rPr>
          <w:rFonts w:ascii="Arial" w:eastAsia="Arial" w:hAnsi="Arial" w:cs="Arial"/>
        </w:rPr>
        <w:t xml:space="preserve"> Comunidad, de Servicios Públicos Municipales, a la Comisaría de la Policía de Guadalajara, a las Direcciones de Servicios Médicos Municipales y de Movilidad y Transporte, para su conocimiento y debido cumplimiento del presente Decreto.</w:t>
      </w:r>
    </w:p>
    <w:p w14:paraId="1279330E" w14:textId="77777777" w:rsidR="003E29DF" w:rsidRPr="004C2DD5" w:rsidRDefault="003E29DF" w:rsidP="004C2DD5">
      <w:pPr>
        <w:jc w:val="both"/>
        <w:rPr>
          <w:rFonts w:ascii="Arial" w:eastAsia="Arial" w:hAnsi="Arial" w:cs="Arial"/>
        </w:rPr>
      </w:pPr>
    </w:p>
    <w:p w14:paraId="4EA86997" w14:textId="468A8CC4" w:rsidR="003E29DF" w:rsidRDefault="004C2DD5" w:rsidP="004C2DD5">
      <w:pPr>
        <w:jc w:val="both"/>
        <w:rPr>
          <w:rFonts w:ascii="Arial" w:eastAsia="Arial" w:hAnsi="Arial" w:cs="Arial"/>
        </w:rPr>
      </w:pPr>
      <w:r w:rsidRPr="004C2DD5">
        <w:rPr>
          <w:rFonts w:ascii="Arial" w:eastAsia="Arial" w:hAnsi="Arial" w:cs="Arial"/>
          <w:b/>
        </w:rPr>
        <w:t>CUARTO.</w:t>
      </w:r>
      <w:r>
        <w:rPr>
          <w:rFonts w:ascii="Arial" w:eastAsia="Arial" w:hAnsi="Arial" w:cs="Arial"/>
          <w:b/>
        </w:rPr>
        <w:t>-</w:t>
      </w:r>
      <w:r w:rsidRPr="004C2DD5">
        <w:rPr>
          <w:rFonts w:ascii="Arial" w:eastAsia="Arial" w:hAnsi="Arial" w:cs="Arial"/>
        </w:rPr>
        <w:t xml:space="preserve"> </w:t>
      </w:r>
      <w:r w:rsidR="003E29DF" w:rsidRPr="004C2DD5">
        <w:rPr>
          <w:rFonts w:ascii="Arial" w:eastAsia="Arial" w:hAnsi="Arial" w:cs="Arial"/>
        </w:rPr>
        <w:t>Se faculta al Secretario General del Ayuntamiento, para que realice las acciones administrativas necesarias para el cumplimiento del presente Decreto.</w:t>
      </w:r>
    </w:p>
    <w:p w14:paraId="7CAC02D4" w14:textId="77777777" w:rsidR="004C2DD5" w:rsidRPr="004C2DD5" w:rsidRDefault="004C2DD5" w:rsidP="004C2DD5">
      <w:pPr>
        <w:jc w:val="both"/>
        <w:rPr>
          <w:rFonts w:ascii="Arial" w:eastAsia="Arial" w:hAnsi="Arial" w:cs="Arial"/>
        </w:rPr>
      </w:pPr>
    </w:p>
    <w:p w14:paraId="2AFD14CB" w14:textId="5EB71064" w:rsidR="003E29DF" w:rsidRDefault="004C2DD5" w:rsidP="004C2DD5">
      <w:pPr>
        <w:jc w:val="center"/>
        <w:rPr>
          <w:rFonts w:ascii="Arial" w:eastAsia="Cambria" w:hAnsi="Arial" w:cs="Arial"/>
          <w:b/>
          <w:color w:val="000000"/>
        </w:rPr>
      </w:pPr>
      <w:r w:rsidRPr="004C2DD5">
        <w:rPr>
          <w:rFonts w:ascii="Arial" w:eastAsia="Cambria" w:hAnsi="Arial" w:cs="Arial"/>
          <w:b/>
          <w:color w:val="000000"/>
        </w:rPr>
        <w:t>TRANSITORIOS</w:t>
      </w:r>
    </w:p>
    <w:p w14:paraId="6DF57E64" w14:textId="77777777" w:rsidR="004C2DD5" w:rsidRPr="004C2DD5" w:rsidRDefault="004C2DD5" w:rsidP="004C2DD5">
      <w:pPr>
        <w:jc w:val="center"/>
        <w:rPr>
          <w:rFonts w:ascii="Arial" w:eastAsia="Cambria" w:hAnsi="Arial" w:cs="Arial"/>
          <w:b/>
          <w:color w:val="000000"/>
        </w:rPr>
      </w:pPr>
    </w:p>
    <w:p w14:paraId="4A137907" w14:textId="7DFEBA6F" w:rsidR="003E29DF" w:rsidRPr="004C2DD5" w:rsidRDefault="003E29DF" w:rsidP="004C2DD5">
      <w:pPr>
        <w:jc w:val="both"/>
        <w:rPr>
          <w:rFonts w:ascii="Arial" w:eastAsia="Cambria" w:hAnsi="Arial" w:cs="Arial"/>
          <w:color w:val="000000"/>
        </w:rPr>
      </w:pPr>
      <w:r w:rsidRPr="004C2DD5">
        <w:rPr>
          <w:rFonts w:ascii="Arial" w:eastAsia="Cambria" w:hAnsi="Arial" w:cs="Arial"/>
          <w:b/>
          <w:color w:val="000000"/>
        </w:rPr>
        <w:t>PRIMERO.</w:t>
      </w:r>
      <w:r w:rsidR="004C2DD5">
        <w:rPr>
          <w:rFonts w:ascii="Arial" w:eastAsia="Cambria" w:hAnsi="Arial" w:cs="Arial"/>
          <w:b/>
          <w:color w:val="000000"/>
        </w:rPr>
        <w:t>-</w:t>
      </w:r>
      <w:r w:rsidRPr="004C2DD5">
        <w:rPr>
          <w:rFonts w:ascii="Arial" w:eastAsia="Cambria" w:hAnsi="Arial" w:cs="Arial"/>
          <w:b/>
          <w:color w:val="000000"/>
        </w:rPr>
        <w:t xml:space="preserve"> </w:t>
      </w:r>
      <w:r w:rsidRPr="004C2DD5">
        <w:rPr>
          <w:rFonts w:ascii="Arial" w:eastAsia="Cambria" w:hAnsi="Arial" w:cs="Arial"/>
          <w:color w:val="000000"/>
        </w:rPr>
        <w:t>Publíquese el presente Decreto en la Gaceta Municipal de Guadalajara.</w:t>
      </w:r>
    </w:p>
    <w:p w14:paraId="6816CDBE" w14:textId="77777777" w:rsidR="003E29DF" w:rsidRPr="004C2DD5" w:rsidRDefault="003E29DF" w:rsidP="004C2DD5">
      <w:pPr>
        <w:jc w:val="both"/>
        <w:rPr>
          <w:rFonts w:ascii="Arial" w:eastAsia="Cambria" w:hAnsi="Arial" w:cs="Arial"/>
          <w:color w:val="000000"/>
        </w:rPr>
      </w:pPr>
    </w:p>
    <w:p w14:paraId="3651DC4B" w14:textId="1E3FE569" w:rsidR="00924366" w:rsidRDefault="003E29DF" w:rsidP="004C2DD5">
      <w:pPr>
        <w:jc w:val="both"/>
        <w:rPr>
          <w:rFonts w:ascii="Arial" w:eastAsia="Cambria" w:hAnsi="Arial" w:cs="Arial"/>
          <w:color w:val="000000"/>
        </w:rPr>
      </w:pPr>
      <w:r w:rsidRPr="004C2DD5">
        <w:rPr>
          <w:rFonts w:ascii="Arial" w:eastAsia="Cambria" w:hAnsi="Arial" w:cs="Arial"/>
          <w:b/>
          <w:color w:val="000000"/>
        </w:rPr>
        <w:t>SEGUNDO.</w:t>
      </w:r>
      <w:r w:rsidR="004C2DD5">
        <w:rPr>
          <w:rFonts w:ascii="Arial" w:eastAsia="Cambria" w:hAnsi="Arial" w:cs="Arial"/>
          <w:b/>
          <w:color w:val="000000"/>
        </w:rPr>
        <w:t>-</w:t>
      </w:r>
      <w:r w:rsidRPr="004C2DD5">
        <w:rPr>
          <w:rFonts w:ascii="Arial" w:eastAsia="Cambria" w:hAnsi="Arial" w:cs="Arial"/>
          <w:b/>
          <w:color w:val="000000"/>
        </w:rPr>
        <w:t xml:space="preserve"> </w:t>
      </w:r>
      <w:r w:rsidRPr="004C2DD5">
        <w:rPr>
          <w:rFonts w:ascii="Arial" w:eastAsia="Cambria" w:hAnsi="Arial" w:cs="Arial"/>
          <w:color w:val="000000"/>
        </w:rPr>
        <w:t>El Presente Decreto entrará en vigor al día siguiente de su publicación en la Gaceta Municipal de Guadalajara.</w:t>
      </w:r>
    </w:p>
    <w:p w14:paraId="1450BC1F" w14:textId="77777777" w:rsidR="004C2DD5" w:rsidRPr="004C2DD5" w:rsidRDefault="004C2DD5" w:rsidP="004C2DD5">
      <w:pPr>
        <w:jc w:val="both"/>
        <w:rPr>
          <w:rFonts w:ascii="Arial" w:eastAsia="Cambria" w:hAnsi="Arial" w:cs="Arial"/>
          <w:color w:val="000000"/>
        </w:rPr>
      </w:pPr>
    </w:p>
    <w:p w14:paraId="56E9C14B" w14:textId="77777777" w:rsidR="004C2DD5" w:rsidRDefault="00924366" w:rsidP="004C2DD5">
      <w:pPr>
        <w:jc w:val="both"/>
        <w:rPr>
          <w:rFonts w:ascii="Arial" w:eastAsia="Arial" w:hAnsi="Arial" w:cs="Arial"/>
          <w:sz w:val="24"/>
          <w:szCs w:val="24"/>
        </w:rPr>
      </w:pPr>
      <w:r>
        <w:rPr>
          <w:rFonts w:ascii="Arial" w:eastAsia="Calibri" w:hAnsi="Arial" w:cs="Arial"/>
          <w:sz w:val="24"/>
          <w:szCs w:val="24"/>
          <w:lang w:val="es-ES_tradnl"/>
        </w:rPr>
        <w:t xml:space="preserve">13.- </w:t>
      </w:r>
      <w:r w:rsidRPr="00924366">
        <w:rPr>
          <w:rFonts w:ascii="Arial" w:eastAsia="Arial" w:hAnsi="Arial" w:cs="Arial"/>
          <w:sz w:val="24"/>
          <w:szCs w:val="24"/>
        </w:rPr>
        <w:t>INICIATIVA DE DECRETO CON DISPENSA DE TRÁMITE DEL PRESIDENTE MUNICIPAL JESÚS PABLO LEMUS NAVARRO, PARA IMPLEMENTAR CAMPAÑA DE EXPEDICIÓN GRATUITA DE ACTAS DEL REGISTRO CIVIL.</w:t>
      </w:r>
    </w:p>
    <w:p w14:paraId="32BE31F3" w14:textId="48F83F24" w:rsidR="003E29DF" w:rsidRPr="004C2DD5" w:rsidRDefault="004C2DD5" w:rsidP="004C2DD5">
      <w:pPr>
        <w:jc w:val="center"/>
        <w:rPr>
          <w:rFonts w:ascii="Arial" w:eastAsia="Arial" w:hAnsi="Arial" w:cs="Arial"/>
          <w:b/>
        </w:rPr>
      </w:pPr>
      <w:r>
        <w:rPr>
          <w:rFonts w:ascii="Arial" w:eastAsia="Arial" w:hAnsi="Arial" w:cs="Arial"/>
          <w:b/>
        </w:rPr>
        <w:t>DECRET</w:t>
      </w:r>
      <w:r w:rsidR="003E29DF" w:rsidRPr="004C2DD5">
        <w:rPr>
          <w:rFonts w:ascii="Arial" w:eastAsia="Arial" w:hAnsi="Arial" w:cs="Arial"/>
          <w:b/>
        </w:rPr>
        <w:t>O</w:t>
      </w:r>
    </w:p>
    <w:p w14:paraId="458F0C9F" w14:textId="77777777" w:rsidR="003E29DF" w:rsidRPr="004C2DD5" w:rsidRDefault="003E29DF" w:rsidP="004C2DD5">
      <w:pPr>
        <w:jc w:val="center"/>
        <w:rPr>
          <w:rFonts w:ascii="Arial" w:eastAsia="Arial" w:hAnsi="Arial" w:cs="Arial"/>
          <w:b/>
        </w:rPr>
      </w:pPr>
    </w:p>
    <w:p w14:paraId="1BE40555" w14:textId="180EB8EB" w:rsidR="003E29DF" w:rsidRPr="004C2DD5" w:rsidRDefault="004C2DD5" w:rsidP="004C2DD5">
      <w:pPr>
        <w:jc w:val="both"/>
        <w:rPr>
          <w:rFonts w:ascii="Arial" w:eastAsia="Arial" w:hAnsi="Arial" w:cs="Arial"/>
          <w:b/>
        </w:rPr>
      </w:pPr>
      <w:r w:rsidRPr="004C2DD5">
        <w:rPr>
          <w:rFonts w:ascii="Arial" w:eastAsia="Arial" w:hAnsi="Arial" w:cs="Arial"/>
          <w:b/>
        </w:rPr>
        <w:t>PRIMERO.</w:t>
      </w:r>
      <w:r>
        <w:rPr>
          <w:rFonts w:ascii="Arial" w:eastAsia="Arial" w:hAnsi="Arial" w:cs="Arial"/>
          <w:b/>
        </w:rPr>
        <w:t>-</w:t>
      </w:r>
      <w:r w:rsidRPr="004C2DD5">
        <w:rPr>
          <w:rFonts w:ascii="Arial" w:eastAsia="Arial" w:hAnsi="Arial" w:cs="Arial"/>
          <w:b/>
        </w:rPr>
        <w:t xml:space="preserve"> </w:t>
      </w:r>
      <w:r w:rsidR="003E29DF" w:rsidRPr="004C2DD5">
        <w:rPr>
          <w:rFonts w:ascii="Arial" w:eastAsia="Arial" w:hAnsi="Arial" w:cs="Arial"/>
        </w:rPr>
        <w:t>El Ayuntamiento Constitucional del Municipio de Guadalajara, Jalisco, aprueba y autoriza la dispensa de ordenamiento por causa justificada de conformidad al numeral 96 del Código de Gobierno Municipal de Guadalajara.</w:t>
      </w:r>
    </w:p>
    <w:p w14:paraId="15AD51FE" w14:textId="77777777" w:rsidR="003E29DF" w:rsidRPr="004C2DD5" w:rsidRDefault="003E29DF" w:rsidP="004C2DD5">
      <w:pPr>
        <w:jc w:val="both"/>
        <w:rPr>
          <w:rFonts w:ascii="Arial" w:eastAsia="Arial" w:hAnsi="Arial" w:cs="Arial"/>
          <w:b/>
        </w:rPr>
      </w:pPr>
    </w:p>
    <w:p w14:paraId="352F3505" w14:textId="046400D5" w:rsidR="003E29DF" w:rsidRPr="004C2DD5" w:rsidRDefault="004C2DD5" w:rsidP="004C2DD5">
      <w:pPr>
        <w:jc w:val="both"/>
        <w:rPr>
          <w:rFonts w:ascii="Arial" w:eastAsia="Arial" w:hAnsi="Arial" w:cs="Arial"/>
        </w:rPr>
      </w:pPr>
      <w:r w:rsidRPr="004C2DD5">
        <w:rPr>
          <w:rFonts w:ascii="Arial" w:eastAsia="Arial" w:hAnsi="Arial" w:cs="Arial"/>
          <w:b/>
        </w:rPr>
        <w:t>SEGUNDO.</w:t>
      </w:r>
      <w:r>
        <w:rPr>
          <w:rFonts w:ascii="Arial" w:eastAsia="Arial" w:hAnsi="Arial" w:cs="Arial"/>
          <w:b/>
        </w:rPr>
        <w:t>-</w:t>
      </w:r>
      <w:r w:rsidRPr="004C2DD5">
        <w:rPr>
          <w:rFonts w:ascii="Arial" w:hAnsi="Arial" w:cs="Arial"/>
        </w:rPr>
        <w:t xml:space="preserve"> </w:t>
      </w:r>
      <w:r w:rsidR="003E29DF" w:rsidRPr="004C2DD5">
        <w:rPr>
          <w:rFonts w:ascii="Arial" w:eastAsia="Arial" w:hAnsi="Arial" w:cs="Arial"/>
        </w:rPr>
        <w:t>Se aprueba la</w:t>
      </w:r>
      <w:r w:rsidR="003E29DF" w:rsidRPr="004C2DD5">
        <w:rPr>
          <w:rFonts w:ascii="Arial" w:eastAsia="Arial" w:hAnsi="Arial" w:cs="Arial"/>
          <w:bCs/>
        </w:rPr>
        <w:t xml:space="preserve"> “</w:t>
      </w:r>
      <w:r w:rsidR="003E29DF" w:rsidRPr="004C2DD5">
        <w:rPr>
          <w:rFonts w:ascii="Arial" w:eastAsia="Arial" w:hAnsi="Arial" w:cs="Arial"/>
        </w:rPr>
        <w:t>CAMPAÑA DE EXPEDICIÓN GRATUITA DE ACTAS DEL MUNICIPIO DE GUADALAJARA</w:t>
      </w:r>
      <w:r w:rsidR="003E29DF" w:rsidRPr="004C2DD5">
        <w:rPr>
          <w:rFonts w:ascii="Arial" w:eastAsia="Arial" w:hAnsi="Arial" w:cs="Arial"/>
          <w:bCs/>
        </w:rPr>
        <w:t>” para que la Dirección del Registro Civil y sus 22 Oficialías otorguen hasta 100 fichas diarias para la expedición de hasta 02 actas por ficha pudiendo ser de nacimiento, matrimonio, divorcio o defunción, de lunes a viernes durante el periodo que comprende del 01 primero al 28 veintiocho de febrero del año en curso, en el marco de la conmemoración de los 480 años de la fundación de la Ciudad de Guadalajara, con el único requisito de que dichas actas se encuentren registradas en el Municipio.</w:t>
      </w:r>
    </w:p>
    <w:p w14:paraId="6F11E00C" w14:textId="77777777" w:rsidR="003E29DF" w:rsidRPr="004C2DD5" w:rsidRDefault="003E29DF" w:rsidP="004C2DD5">
      <w:pPr>
        <w:jc w:val="both"/>
        <w:rPr>
          <w:rFonts w:ascii="Arial" w:hAnsi="Arial" w:cs="Arial"/>
        </w:rPr>
      </w:pPr>
    </w:p>
    <w:p w14:paraId="1BCD2765" w14:textId="57E88886" w:rsidR="003E29DF" w:rsidRPr="004C2DD5" w:rsidRDefault="004C2DD5" w:rsidP="004C2DD5">
      <w:pPr>
        <w:jc w:val="both"/>
        <w:rPr>
          <w:rFonts w:ascii="Arial" w:eastAsia="Arial" w:hAnsi="Arial" w:cs="Arial"/>
        </w:rPr>
      </w:pPr>
      <w:r w:rsidRPr="004C2DD5">
        <w:rPr>
          <w:rFonts w:ascii="Arial" w:eastAsia="Arial" w:hAnsi="Arial" w:cs="Arial"/>
          <w:b/>
        </w:rPr>
        <w:t>TERCERO.</w:t>
      </w:r>
      <w:r>
        <w:rPr>
          <w:rFonts w:ascii="Arial" w:eastAsia="Arial" w:hAnsi="Arial" w:cs="Arial"/>
          <w:b/>
        </w:rPr>
        <w:t>-</w:t>
      </w:r>
      <w:r w:rsidRPr="004C2DD5">
        <w:rPr>
          <w:rFonts w:ascii="Arial" w:eastAsia="Arial" w:hAnsi="Arial" w:cs="Arial"/>
        </w:rPr>
        <w:t xml:space="preserve"> </w:t>
      </w:r>
      <w:r w:rsidR="003E29DF" w:rsidRPr="004C2DD5">
        <w:rPr>
          <w:rFonts w:ascii="Arial" w:eastAsia="Arial" w:hAnsi="Arial" w:cs="Arial"/>
        </w:rPr>
        <w:t xml:space="preserve">Notifíquese a la Dirección del Registro Civil para su conocimiento y debido cumplimiento del presente Decreto, así mismo se le instruye para que una vez concluida la campaña remita un informe al Pleno respecto al número de actas expedidas sin costo durante la vigencia de la campaña. </w:t>
      </w:r>
    </w:p>
    <w:p w14:paraId="286D0B0F" w14:textId="77777777" w:rsidR="003E29DF" w:rsidRPr="004C2DD5" w:rsidRDefault="003E29DF" w:rsidP="004C2DD5">
      <w:pPr>
        <w:jc w:val="both"/>
        <w:rPr>
          <w:rFonts w:ascii="Arial" w:eastAsia="Arial" w:hAnsi="Arial" w:cs="Arial"/>
        </w:rPr>
      </w:pPr>
    </w:p>
    <w:p w14:paraId="7A4E0F38" w14:textId="00B669F3" w:rsidR="003E29DF" w:rsidRPr="004C2DD5" w:rsidRDefault="004C2DD5" w:rsidP="004C2DD5">
      <w:pPr>
        <w:jc w:val="both"/>
        <w:rPr>
          <w:rFonts w:ascii="Arial" w:eastAsia="Arial" w:hAnsi="Arial" w:cs="Arial"/>
        </w:rPr>
      </w:pPr>
      <w:r w:rsidRPr="004C2DD5">
        <w:rPr>
          <w:rFonts w:ascii="Arial" w:eastAsia="Arial" w:hAnsi="Arial" w:cs="Arial"/>
          <w:b/>
          <w:bCs/>
        </w:rPr>
        <w:lastRenderedPageBreak/>
        <w:t>CUARTO.</w:t>
      </w:r>
      <w:r>
        <w:rPr>
          <w:rFonts w:ascii="Arial" w:eastAsia="Arial" w:hAnsi="Arial" w:cs="Arial"/>
          <w:b/>
          <w:bCs/>
        </w:rPr>
        <w:t>-</w:t>
      </w:r>
      <w:r w:rsidRPr="004C2DD5">
        <w:rPr>
          <w:rFonts w:ascii="Arial" w:eastAsia="Arial" w:hAnsi="Arial" w:cs="Arial"/>
        </w:rPr>
        <w:t xml:space="preserve"> </w:t>
      </w:r>
      <w:r w:rsidR="003E29DF" w:rsidRPr="004C2DD5">
        <w:rPr>
          <w:rFonts w:ascii="Arial" w:eastAsia="Arial" w:hAnsi="Arial" w:cs="Arial"/>
        </w:rPr>
        <w:t>Se instruye a la Tesorería Municipal para que realice todos los trámites administrativos necesarios para el cumplimiento del presente Decreto.</w:t>
      </w:r>
    </w:p>
    <w:p w14:paraId="1FAAD035" w14:textId="77777777" w:rsidR="003E29DF" w:rsidRPr="004C2DD5" w:rsidRDefault="003E29DF" w:rsidP="004C2DD5">
      <w:pPr>
        <w:jc w:val="both"/>
        <w:rPr>
          <w:rFonts w:ascii="Arial" w:eastAsia="Arial" w:hAnsi="Arial" w:cs="Arial"/>
        </w:rPr>
      </w:pPr>
    </w:p>
    <w:p w14:paraId="77023447" w14:textId="400155D9" w:rsidR="003E29DF" w:rsidRPr="004C2DD5" w:rsidRDefault="004C2DD5" w:rsidP="004C2DD5">
      <w:pPr>
        <w:jc w:val="both"/>
        <w:rPr>
          <w:rFonts w:ascii="Arial" w:eastAsia="Arial" w:hAnsi="Arial" w:cs="Arial"/>
        </w:rPr>
      </w:pPr>
      <w:r w:rsidRPr="004C2DD5">
        <w:rPr>
          <w:rFonts w:ascii="Arial" w:eastAsia="Arial" w:hAnsi="Arial" w:cs="Arial"/>
          <w:b/>
          <w:bCs/>
        </w:rPr>
        <w:t>QUINTO.</w:t>
      </w:r>
      <w:r>
        <w:rPr>
          <w:rFonts w:ascii="Arial" w:eastAsia="Arial" w:hAnsi="Arial" w:cs="Arial"/>
          <w:b/>
          <w:bCs/>
        </w:rPr>
        <w:t>-</w:t>
      </w:r>
      <w:r w:rsidRPr="004C2DD5">
        <w:rPr>
          <w:rFonts w:ascii="Arial" w:eastAsia="Arial" w:hAnsi="Arial" w:cs="Arial"/>
        </w:rPr>
        <w:t xml:space="preserve"> </w:t>
      </w:r>
      <w:r w:rsidR="003E29DF" w:rsidRPr="004C2DD5">
        <w:rPr>
          <w:rFonts w:ascii="Arial" w:eastAsia="Arial" w:hAnsi="Arial" w:cs="Arial"/>
        </w:rPr>
        <w:t xml:space="preserve">Se instruye a la Coordinación General de Análisis </w:t>
      </w:r>
      <w:r w:rsidRPr="004C2DD5">
        <w:rPr>
          <w:rFonts w:ascii="Arial" w:eastAsia="Arial" w:hAnsi="Arial" w:cs="Arial"/>
        </w:rPr>
        <w:t>Estratégico</w:t>
      </w:r>
      <w:r w:rsidR="003E29DF" w:rsidRPr="004C2DD5">
        <w:rPr>
          <w:rFonts w:ascii="Arial" w:eastAsia="Arial" w:hAnsi="Arial" w:cs="Arial"/>
        </w:rPr>
        <w:t xml:space="preserve"> y Comunicación para que realice la difusión a la ciudadanía del presente Decreto.</w:t>
      </w:r>
    </w:p>
    <w:p w14:paraId="2A9C7C62" w14:textId="77777777" w:rsidR="003E29DF" w:rsidRPr="004C2DD5" w:rsidRDefault="003E29DF" w:rsidP="004C2DD5">
      <w:pPr>
        <w:jc w:val="both"/>
        <w:rPr>
          <w:rFonts w:ascii="Arial" w:eastAsia="Arial" w:hAnsi="Arial" w:cs="Arial"/>
        </w:rPr>
      </w:pPr>
    </w:p>
    <w:p w14:paraId="505C875A" w14:textId="22104EED" w:rsidR="003E29DF" w:rsidRDefault="004C2DD5" w:rsidP="004C2DD5">
      <w:pPr>
        <w:jc w:val="both"/>
        <w:rPr>
          <w:rFonts w:ascii="Arial" w:eastAsia="Arial" w:hAnsi="Arial" w:cs="Arial"/>
        </w:rPr>
      </w:pPr>
      <w:r w:rsidRPr="004C2DD5">
        <w:rPr>
          <w:rFonts w:ascii="Arial" w:eastAsia="Arial" w:hAnsi="Arial" w:cs="Arial"/>
          <w:b/>
        </w:rPr>
        <w:t>SEXTO.</w:t>
      </w:r>
      <w:r>
        <w:rPr>
          <w:rFonts w:ascii="Arial" w:eastAsia="Arial" w:hAnsi="Arial" w:cs="Arial"/>
          <w:b/>
        </w:rPr>
        <w:t>-</w:t>
      </w:r>
      <w:r w:rsidRPr="004C2DD5">
        <w:rPr>
          <w:rFonts w:ascii="Arial" w:eastAsia="Arial" w:hAnsi="Arial" w:cs="Arial"/>
        </w:rPr>
        <w:t xml:space="preserve"> </w:t>
      </w:r>
      <w:r w:rsidR="003E29DF" w:rsidRPr="004C2DD5">
        <w:rPr>
          <w:rFonts w:ascii="Arial" w:eastAsia="Arial" w:hAnsi="Arial" w:cs="Arial"/>
        </w:rPr>
        <w:t>Se faculta al Secretario General del Ayuntamiento, para que realice las acciones administrativas necesarias para el cumplimiento del presente Decreto.</w:t>
      </w:r>
    </w:p>
    <w:p w14:paraId="57E29521" w14:textId="77777777" w:rsidR="004C2DD5" w:rsidRPr="004C2DD5" w:rsidRDefault="004C2DD5" w:rsidP="004C2DD5">
      <w:pPr>
        <w:jc w:val="both"/>
        <w:rPr>
          <w:rFonts w:ascii="Arial" w:eastAsia="Arial" w:hAnsi="Arial" w:cs="Arial"/>
        </w:rPr>
      </w:pPr>
    </w:p>
    <w:p w14:paraId="01738C28" w14:textId="1E1D131C" w:rsidR="003E29DF" w:rsidRDefault="004C2DD5" w:rsidP="004C2DD5">
      <w:pPr>
        <w:jc w:val="center"/>
        <w:rPr>
          <w:rFonts w:ascii="Arial" w:eastAsia="Cambria" w:hAnsi="Arial" w:cs="Arial"/>
          <w:b/>
          <w:color w:val="000000"/>
        </w:rPr>
      </w:pPr>
      <w:r w:rsidRPr="004C2DD5">
        <w:rPr>
          <w:rFonts w:ascii="Arial" w:eastAsia="Cambria" w:hAnsi="Arial" w:cs="Arial"/>
          <w:b/>
          <w:color w:val="000000"/>
        </w:rPr>
        <w:t>TRANSITORIOS</w:t>
      </w:r>
    </w:p>
    <w:p w14:paraId="0786C28F" w14:textId="77777777" w:rsidR="004C2DD5" w:rsidRPr="004C2DD5" w:rsidRDefault="004C2DD5" w:rsidP="004C2DD5">
      <w:pPr>
        <w:jc w:val="center"/>
        <w:rPr>
          <w:rFonts w:ascii="Arial" w:eastAsia="Cambria" w:hAnsi="Arial" w:cs="Arial"/>
          <w:b/>
          <w:color w:val="000000"/>
        </w:rPr>
      </w:pPr>
    </w:p>
    <w:p w14:paraId="48D488B0" w14:textId="6C0951D1" w:rsidR="003E29DF" w:rsidRPr="004C2DD5" w:rsidRDefault="003E29DF" w:rsidP="004C2DD5">
      <w:pPr>
        <w:jc w:val="both"/>
        <w:rPr>
          <w:rFonts w:ascii="Arial" w:eastAsia="Cambria" w:hAnsi="Arial" w:cs="Arial"/>
          <w:color w:val="000000"/>
        </w:rPr>
      </w:pPr>
      <w:r w:rsidRPr="004C2DD5">
        <w:rPr>
          <w:rFonts w:ascii="Arial" w:eastAsia="Cambria" w:hAnsi="Arial" w:cs="Arial"/>
          <w:b/>
          <w:color w:val="000000"/>
        </w:rPr>
        <w:t>PRIMERO.</w:t>
      </w:r>
      <w:r w:rsidR="004C2DD5">
        <w:rPr>
          <w:rFonts w:ascii="Arial" w:eastAsia="Cambria" w:hAnsi="Arial" w:cs="Arial"/>
          <w:b/>
          <w:color w:val="000000"/>
        </w:rPr>
        <w:t>-</w:t>
      </w:r>
      <w:r w:rsidRPr="004C2DD5">
        <w:rPr>
          <w:rFonts w:ascii="Arial" w:eastAsia="Cambria" w:hAnsi="Arial" w:cs="Arial"/>
          <w:b/>
          <w:color w:val="000000"/>
        </w:rPr>
        <w:t xml:space="preserve"> </w:t>
      </w:r>
      <w:r w:rsidRPr="004C2DD5">
        <w:rPr>
          <w:rFonts w:ascii="Arial" w:eastAsia="Cambria" w:hAnsi="Arial" w:cs="Arial"/>
          <w:color w:val="000000"/>
        </w:rPr>
        <w:t>Publíquese el presente Decreto en la Gaceta Municipal de Guadalajara.</w:t>
      </w:r>
    </w:p>
    <w:p w14:paraId="1C8C9D96" w14:textId="77777777" w:rsidR="003E29DF" w:rsidRPr="004C2DD5" w:rsidRDefault="003E29DF" w:rsidP="004C2DD5">
      <w:pPr>
        <w:jc w:val="both"/>
        <w:rPr>
          <w:rFonts w:ascii="Arial" w:eastAsia="Cambria" w:hAnsi="Arial" w:cs="Arial"/>
          <w:color w:val="000000"/>
        </w:rPr>
      </w:pPr>
    </w:p>
    <w:p w14:paraId="3BD303DE" w14:textId="2CB53D5E" w:rsidR="00924366" w:rsidRDefault="003E29DF" w:rsidP="004C2DD5">
      <w:pPr>
        <w:jc w:val="both"/>
        <w:rPr>
          <w:rFonts w:ascii="Arial" w:eastAsia="Cambria" w:hAnsi="Arial" w:cs="Arial"/>
          <w:color w:val="000000"/>
        </w:rPr>
      </w:pPr>
      <w:r w:rsidRPr="004C2DD5">
        <w:rPr>
          <w:rFonts w:ascii="Arial" w:eastAsia="Cambria" w:hAnsi="Arial" w:cs="Arial"/>
          <w:b/>
          <w:color w:val="000000"/>
        </w:rPr>
        <w:t>SEGUNDO.</w:t>
      </w:r>
      <w:r w:rsidR="004C2DD5">
        <w:rPr>
          <w:rFonts w:ascii="Arial" w:eastAsia="Cambria" w:hAnsi="Arial" w:cs="Arial"/>
          <w:b/>
          <w:color w:val="000000"/>
        </w:rPr>
        <w:t>-</w:t>
      </w:r>
      <w:r w:rsidRPr="004C2DD5">
        <w:rPr>
          <w:rFonts w:ascii="Arial" w:eastAsia="Cambria" w:hAnsi="Arial" w:cs="Arial"/>
          <w:b/>
          <w:color w:val="000000"/>
        </w:rPr>
        <w:t xml:space="preserve"> </w:t>
      </w:r>
      <w:r w:rsidRPr="004C2DD5">
        <w:rPr>
          <w:rFonts w:ascii="Arial" w:eastAsia="Cambria" w:hAnsi="Arial" w:cs="Arial"/>
          <w:color w:val="000000"/>
        </w:rPr>
        <w:t>El Presente Decreto entrará en vigor al día siguiente de su publicación en la Gaceta Municipal de Guadalajara.</w:t>
      </w:r>
    </w:p>
    <w:p w14:paraId="40000309" w14:textId="77777777" w:rsidR="004C2DD5" w:rsidRPr="004C2DD5" w:rsidRDefault="004C2DD5" w:rsidP="004C2DD5">
      <w:pPr>
        <w:jc w:val="both"/>
        <w:rPr>
          <w:rFonts w:ascii="Arial" w:eastAsia="Cambria" w:hAnsi="Arial" w:cs="Arial"/>
          <w:color w:val="000000"/>
        </w:rPr>
      </w:pPr>
    </w:p>
    <w:p w14:paraId="29483D22" w14:textId="2F019342" w:rsidR="00924366" w:rsidRDefault="00924366" w:rsidP="00924366">
      <w:pPr>
        <w:jc w:val="both"/>
        <w:rPr>
          <w:rFonts w:ascii="Arial" w:eastAsia="Arial" w:hAnsi="Arial" w:cs="Arial"/>
          <w:sz w:val="24"/>
          <w:szCs w:val="24"/>
        </w:rPr>
      </w:pPr>
      <w:r>
        <w:rPr>
          <w:rFonts w:ascii="Arial" w:eastAsia="Calibri" w:hAnsi="Arial" w:cs="Arial"/>
          <w:sz w:val="24"/>
          <w:szCs w:val="24"/>
          <w:lang w:val="es-ES_tradnl"/>
        </w:rPr>
        <w:t xml:space="preserve">14.- </w:t>
      </w:r>
      <w:r w:rsidRPr="00924366">
        <w:rPr>
          <w:rFonts w:ascii="Arial" w:eastAsia="Arial" w:hAnsi="Arial" w:cs="Arial"/>
          <w:sz w:val="24"/>
          <w:szCs w:val="24"/>
        </w:rPr>
        <w:t>INICIATIVA DE DECRETO CON DISPENSA DE TRÁMITE DEL PRESIDENTE MUNICIPAL JESÚS PABLO LEMUS NAVARRO Y DE LA REGIDORA KARLA ANDREA LEONARDO TORRES, QUE TIENE POR OBJETO IMPLEMENTAR PROGRAMA PARA EL MANTENIMIENTO Y CONSERVACIÓN DE ÁREAS VERDES, MEDIANTE LA SUSCRIPCIÓN DE CONVENIOS DE COLABORACIÓN.</w:t>
      </w:r>
    </w:p>
    <w:p w14:paraId="5F55CA61" w14:textId="0E474DC3" w:rsidR="003E29DF" w:rsidRPr="004C2DD5" w:rsidRDefault="003E29DF" w:rsidP="004C2DD5">
      <w:pPr>
        <w:jc w:val="center"/>
        <w:rPr>
          <w:rFonts w:ascii="Arial" w:hAnsi="Arial" w:cs="Arial"/>
          <w:b/>
        </w:rPr>
      </w:pPr>
      <w:r w:rsidRPr="004C2DD5">
        <w:rPr>
          <w:rFonts w:ascii="Arial" w:hAnsi="Arial" w:cs="Arial"/>
          <w:b/>
        </w:rPr>
        <w:t>DECRETO</w:t>
      </w:r>
    </w:p>
    <w:p w14:paraId="607EE2D7" w14:textId="77777777" w:rsidR="004C2DD5" w:rsidRPr="004C2DD5" w:rsidRDefault="004C2DD5" w:rsidP="004C2DD5">
      <w:pPr>
        <w:jc w:val="center"/>
        <w:rPr>
          <w:rFonts w:ascii="Arial" w:hAnsi="Arial" w:cs="Arial"/>
          <w:b/>
        </w:rPr>
      </w:pPr>
    </w:p>
    <w:p w14:paraId="7941E06C" w14:textId="77777777" w:rsidR="003E29DF" w:rsidRPr="004C2DD5" w:rsidRDefault="003E29DF" w:rsidP="004C2DD5">
      <w:pPr>
        <w:jc w:val="both"/>
        <w:rPr>
          <w:rFonts w:ascii="Arial" w:hAnsi="Arial" w:cs="Arial"/>
        </w:rPr>
      </w:pPr>
      <w:r w:rsidRPr="004C2DD5">
        <w:rPr>
          <w:rFonts w:ascii="Arial" w:hAnsi="Arial" w:cs="Arial"/>
          <w:b/>
        </w:rPr>
        <w:t>PRIMERO.-</w:t>
      </w:r>
      <w:r w:rsidRPr="004C2DD5">
        <w:rPr>
          <w:rFonts w:ascii="Arial" w:hAnsi="Arial" w:cs="Arial"/>
        </w:rPr>
        <w:t xml:space="preserve">El Ayuntamiento Constitucional del Municipio de Guadalajara, Jalisco, aprueba y autoriza la dispensa de trámite por causa justificada, de conformidad al numeral 96 del Código de gobierno Municipal de Guadalajara. </w:t>
      </w:r>
    </w:p>
    <w:p w14:paraId="6F4B92BB" w14:textId="77777777" w:rsidR="003E29DF" w:rsidRPr="004C2DD5" w:rsidRDefault="003E29DF" w:rsidP="004C2DD5">
      <w:pPr>
        <w:jc w:val="both"/>
        <w:rPr>
          <w:rFonts w:ascii="Arial" w:hAnsi="Arial" w:cs="Arial"/>
          <w:b/>
        </w:rPr>
      </w:pPr>
    </w:p>
    <w:p w14:paraId="414907BF" w14:textId="77777777" w:rsidR="003E29DF" w:rsidRPr="004C2DD5" w:rsidRDefault="003E29DF" w:rsidP="004C2DD5">
      <w:pPr>
        <w:jc w:val="both"/>
        <w:rPr>
          <w:rFonts w:ascii="Arial" w:hAnsi="Arial" w:cs="Arial"/>
        </w:rPr>
      </w:pPr>
      <w:r w:rsidRPr="004C2DD5">
        <w:rPr>
          <w:rFonts w:ascii="Arial" w:hAnsi="Arial" w:cs="Arial"/>
          <w:b/>
        </w:rPr>
        <w:t>SEGUNDO.-</w:t>
      </w:r>
      <w:r w:rsidRPr="004C2DD5">
        <w:rPr>
          <w:rFonts w:ascii="Arial" w:hAnsi="Arial" w:cs="Arial"/>
        </w:rPr>
        <w:t xml:space="preserve"> El Ayuntamiento Constitucional del Municipio de Guadalajara, Jalisco, aprueba y autoriza implementar un programa para el mantenimiento y conservación de las áreas verdes del municipio (jardines, camellones, glorietas, triángulos, bosques urbanos, y plazas que contengan parcial o totalmente cobertura vegetal). Mediante la suscripción de convenios de colaboración con personas físicas o jurídicas interesadas en ello. </w:t>
      </w:r>
    </w:p>
    <w:p w14:paraId="29BAEEF3" w14:textId="77777777" w:rsidR="003E29DF" w:rsidRPr="004C2DD5" w:rsidRDefault="003E29DF" w:rsidP="004C2DD5">
      <w:pPr>
        <w:jc w:val="both"/>
        <w:rPr>
          <w:rFonts w:ascii="Arial" w:hAnsi="Arial" w:cs="Arial"/>
        </w:rPr>
      </w:pPr>
    </w:p>
    <w:p w14:paraId="036D9B7A" w14:textId="77777777" w:rsidR="003E29DF" w:rsidRPr="004C2DD5" w:rsidRDefault="003E29DF" w:rsidP="004C2DD5">
      <w:pPr>
        <w:jc w:val="both"/>
        <w:rPr>
          <w:rFonts w:ascii="Arial" w:hAnsi="Arial" w:cs="Arial"/>
        </w:rPr>
      </w:pPr>
      <w:r w:rsidRPr="004C2DD5">
        <w:rPr>
          <w:rFonts w:ascii="Arial" w:hAnsi="Arial" w:cs="Arial"/>
          <w:b/>
        </w:rPr>
        <w:t>TERCERO.-</w:t>
      </w:r>
      <w:r w:rsidRPr="004C2DD5">
        <w:rPr>
          <w:rFonts w:ascii="Arial" w:hAnsi="Arial" w:cs="Arial"/>
        </w:rPr>
        <w:t xml:space="preserve"> Se instruye a la Sindicatura, para que por conducto de la Dirección de lo Jurídico Consultivo, elabore el convenio marco de colaboración para el mantenimiento y conservación de las áreas verdes del municipio, observando las condiciones establecidas en el presente decreto e incorporando las cláusulas que considere necesarias para la defensa de los intereses municipales. </w:t>
      </w:r>
    </w:p>
    <w:p w14:paraId="1EF23778" w14:textId="77777777" w:rsidR="003E29DF" w:rsidRPr="004C2DD5" w:rsidRDefault="003E29DF" w:rsidP="004C2DD5">
      <w:pPr>
        <w:jc w:val="both"/>
        <w:rPr>
          <w:rFonts w:ascii="Arial" w:hAnsi="Arial" w:cs="Arial"/>
          <w:b/>
        </w:rPr>
      </w:pPr>
    </w:p>
    <w:p w14:paraId="4D46A726" w14:textId="77777777" w:rsidR="003E29DF" w:rsidRPr="004C2DD5" w:rsidRDefault="003E29DF" w:rsidP="004C2DD5">
      <w:pPr>
        <w:jc w:val="both"/>
        <w:rPr>
          <w:rFonts w:ascii="Arial" w:hAnsi="Arial" w:cs="Arial"/>
        </w:rPr>
      </w:pPr>
      <w:r w:rsidRPr="004C2DD5">
        <w:rPr>
          <w:rFonts w:ascii="Arial" w:hAnsi="Arial" w:cs="Arial"/>
          <w:b/>
        </w:rPr>
        <w:t>CUARTO.-</w:t>
      </w:r>
      <w:r w:rsidRPr="004C2DD5">
        <w:rPr>
          <w:rFonts w:ascii="Arial" w:hAnsi="Arial" w:cs="Arial"/>
        </w:rPr>
        <w:t xml:space="preserve"> Se autoriza y faculta a los titulares de la Coordinación General de Servicios Públicos Municipales y de la Dirección de Parques y Jardines, para que de manera conjunta suscriban os convenios de colaboración entre el municipio y las personas físicas o jurídicas interesadas en participar en el programa de mantenimiento y conservación de las áreas verdes del municipio.</w:t>
      </w:r>
    </w:p>
    <w:p w14:paraId="2A872B42" w14:textId="77777777" w:rsidR="003E29DF" w:rsidRPr="004C2DD5" w:rsidRDefault="003E29DF" w:rsidP="004C2DD5">
      <w:pPr>
        <w:jc w:val="both"/>
        <w:rPr>
          <w:rFonts w:ascii="Arial" w:hAnsi="Arial" w:cs="Arial"/>
        </w:rPr>
      </w:pPr>
    </w:p>
    <w:p w14:paraId="1E933D46" w14:textId="77777777" w:rsidR="003E29DF" w:rsidRPr="004C2DD5" w:rsidRDefault="003E29DF" w:rsidP="004C2DD5">
      <w:pPr>
        <w:jc w:val="both"/>
        <w:rPr>
          <w:rFonts w:ascii="Arial" w:hAnsi="Arial" w:cs="Arial"/>
        </w:rPr>
      </w:pPr>
      <w:r w:rsidRPr="004C2DD5">
        <w:rPr>
          <w:rFonts w:ascii="Arial" w:hAnsi="Arial" w:cs="Arial"/>
        </w:rPr>
        <w:t xml:space="preserve">Asimismo, se instruye a las dependencias referidas, para que de manera semestral rindan un informe al Pleno del Ayuntamiento, sobre los convenios suscritos al amparo del presente decreto. </w:t>
      </w:r>
    </w:p>
    <w:p w14:paraId="11A2660C" w14:textId="77777777" w:rsidR="003E29DF" w:rsidRPr="004C2DD5" w:rsidRDefault="003E29DF" w:rsidP="004C2DD5">
      <w:pPr>
        <w:jc w:val="both"/>
        <w:rPr>
          <w:rFonts w:ascii="Arial" w:hAnsi="Arial" w:cs="Arial"/>
        </w:rPr>
      </w:pPr>
    </w:p>
    <w:p w14:paraId="1E319601" w14:textId="77777777" w:rsidR="003E29DF" w:rsidRDefault="003E29DF" w:rsidP="004C2DD5">
      <w:pPr>
        <w:jc w:val="both"/>
        <w:rPr>
          <w:rFonts w:ascii="Arial" w:hAnsi="Arial" w:cs="Arial"/>
        </w:rPr>
      </w:pPr>
      <w:r w:rsidRPr="004C2DD5">
        <w:rPr>
          <w:rFonts w:ascii="Arial" w:hAnsi="Arial" w:cs="Arial"/>
        </w:rPr>
        <w:t xml:space="preserve">De igual manera, deberán remitir a la Dirección de los Jurídico Consultivo un tanto en original del os convenios que suscriban, para resguardo y control. </w:t>
      </w:r>
    </w:p>
    <w:p w14:paraId="7ED14A5D" w14:textId="77777777" w:rsidR="004C2DD5" w:rsidRPr="004C2DD5" w:rsidRDefault="004C2DD5" w:rsidP="004C2DD5">
      <w:pPr>
        <w:jc w:val="both"/>
        <w:rPr>
          <w:rFonts w:ascii="Arial" w:hAnsi="Arial" w:cs="Arial"/>
        </w:rPr>
      </w:pPr>
    </w:p>
    <w:p w14:paraId="6F546E51" w14:textId="77777777" w:rsidR="003E29DF" w:rsidRPr="004C2DD5" w:rsidRDefault="003E29DF" w:rsidP="004C2DD5">
      <w:pPr>
        <w:jc w:val="both"/>
        <w:rPr>
          <w:rFonts w:ascii="Arial" w:hAnsi="Arial" w:cs="Arial"/>
        </w:rPr>
      </w:pPr>
      <w:r w:rsidRPr="004C2DD5">
        <w:rPr>
          <w:rFonts w:ascii="Arial" w:hAnsi="Arial" w:cs="Arial"/>
          <w:b/>
        </w:rPr>
        <w:t>QUINTO.-</w:t>
      </w:r>
      <w:r w:rsidRPr="004C2DD5">
        <w:rPr>
          <w:rFonts w:ascii="Arial" w:hAnsi="Arial" w:cs="Arial"/>
        </w:rPr>
        <w:t xml:space="preserve"> Notifíquese el presente decreto a la Coordinación General de Servicios Públicos Municipales, a la Dirección de Parques y Jardines, a la Sindicatura y a la Dirección de los Jurídico Consultivo, para su conocimiento y debido cumplimiento. </w:t>
      </w:r>
    </w:p>
    <w:p w14:paraId="1518FDFC" w14:textId="77777777" w:rsidR="003E29DF" w:rsidRPr="004C2DD5" w:rsidRDefault="003E29DF" w:rsidP="004C2DD5">
      <w:pPr>
        <w:jc w:val="both"/>
        <w:rPr>
          <w:rFonts w:ascii="Arial" w:hAnsi="Arial" w:cs="Arial"/>
          <w:b/>
        </w:rPr>
      </w:pPr>
    </w:p>
    <w:p w14:paraId="7AD45707" w14:textId="77777777" w:rsidR="003E29DF" w:rsidRPr="004C2DD5" w:rsidRDefault="003E29DF" w:rsidP="004C2DD5">
      <w:pPr>
        <w:jc w:val="both"/>
        <w:rPr>
          <w:rFonts w:ascii="Arial" w:hAnsi="Arial" w:cs="Arial"/>
        </w:rPr>
      </w:pPr>
      <w:r w:rsidRPr="004C2DD5">
        <w:rPr>
          <w:rFonts w:ascii="Arial" w:hAnsi="Arial" w:cs="Arial"/>
          <w:b/>
        </w:rPr>
        <w:lastRenderedPageBreak/>
        <w:t>SEXTO.-</w:t>
      </w:r>
      <w:r w:rsidRPr="004C2DD5">
        <w:rPr>
          <w:rFonts w:ascii="Arial" w:hAnsi="Arial" w:cs="Arial"/>
        </w:rPr>
        <w:t xml:space="preserve"> Se faculta al Secretario General del Ayuntamiento, para que realice las acciones administrativas necesarias para el cumplimiento del presente decreto. </w:t>
      </w:r>
    </w:p>
    <w:p w14:paraId="3F1BA75F" w14:textId="77777777" w:rsidR="003E29DF" w:rsidRPr="004C2DD5" w:rsidRDefault="003E29DF" w:rsidP="004C2DD5">
      <w:pPr>
        <w:jc w:val="both"/>
        <w:rPr>
          <w:rFonts w:ascii="Arial" w:hAnsi="Arial" w:cs="Arial"/>
        </w:rPr>
      </w:pPr>
    </w:p>
    <w:p w14:paraId="22F0BCDB" w14:textId="77777777" w:rsidR="003E29DF" w:rsidRDefault="003E29DF" w:rsidP="004C2DD5">
      <w:pPr>
        <w:jc w:val="center"/>
        <w:rPr>
          <w:rFonts w:ascii="Arial" w:hAnsi="Arial" w:cs="Arial"/>
          <w:b/>
        </w:rPr>
      </w:pPr>
      <w:r w:rsidRPr="004C2DD5">
        <w:rPr>
          <w:rFonts w:ascii="Arial" w:hAnsi="Arial" w:cs="Arial"/>
          <w:b/>
        </w:rPr>
        <w:t>TRANSITORIOS</w:t>
      </w:r>
    </w:p>
    <w:p w14:paraId="3E1EC014" w14:textId="77777777" w:rsidR="004C2DD5" w:rsidRPr="004C2DD5" w:rsidRDefault="004C2DD5" w:rsidP="004C2DD5">
      <w:pPr>
        <w:jc w:val="center"/>
        <w:rPr>
          <w:rFonts w:ascii="Arial" w:hAnsi="Arial" w:cs="Arial"/>
          <w:b/>
        </w:rPr>
      </w:pPr>
    </w:p>
    <w:p w14:paraId="0889F321" w14:textId="77777777" w:rsidR="003E29DF" w:rsidRPr="004C2DD5" w:rsidRDefault="003E29DF" w:rsidP="004C2DD5">
      <w:pPr>
        <w:jc w:val="both"/>
        <w:rPr>
          <w:rFonts w:ascii="Arial" w:hAnsi="Arial" w:cs="Arial"/>
        </w:rPr>
      </w:pPr>
      <w:r w:rsidRPr="004C2DD5">
        <w:rPr>
          <w:rFonts w:ascii="Arial" w:hAnsi="Arial" w:cs="Arial"/>
          <w:b/>
        </w:rPr>
        <w:t>PRIMERO.-</w:t>
      </w:r>
      <w:r w:rsidRPr="004C2DD5">
        <w:rPr>
          <w:rFonts w:ascii="Arial" w:hAnsi="Arial" w:cs="Arial"/>
        </w:rPr>
        <w:t xml:space="preserve"> Publíquese el presente decreto en la Gaceta Municipal de Guadalajara.</w:t>
      </w:r>
    </w:p>
    <w:p w14:paraId="2F40FD19" w14:textId="77777777" w:rsidR="003E29DF" w:rsidRPr="004C2DD5" w:rsidRDefault="003E29DF" w:rsidP="004C2DD5">
      <w:pPr>
        <w:jc w:val="both"/>
        <w:rPr>
          <w:rFonts w:ascii="Arial" w:hAnsi="Arial" w:cs="Arial"/>
          <w:b/>
        </w:rPr>
      </w:pPr>
    </w:p>
    <w:p w14:paraId="6B3A8631" w14:textId="77777777" w:rsidR="003E29DF" w:rsidRPr="004C2DD5" w:rsidRDefault="003E29DF" w:rsidP="004C2DD5">
      <w:pPr>
        <w:jc w:val="both"/>
        <w:rPr>
          <w:rFonts w:ascii="Arial" w:hAnsi="Arial" w:cs="Arial"/>
        </w:rPr>
      </w:pPr>
      <w:r w:rsidRPr="004C2DD5">
        <w:rPr>
          <w:rFonts w:ascii="Arial" w:hAnsi="Arial" w:cs="Arial"/>
          <w:b/>
        </w:rPr>
        <w:t>SEGUNDO.-</w:t>
      </w:r>
      <w:r w:rsidRPr="004C2DD5">
        <w:rPr>
          <w:rFonts w:ascii="Arial" w:hAnsi="Arial" w:cs="Arial"/>
        </w:rPr>
        <w:t xml:space="preserve"> El presente decreto entrará en vigor al día siguiente de su publicación. </w:t>
      </w:r>
    </w:p>
    <w:p w14:paraId="535E00E4" w14:textId="77777777" w:rsidR="00924366" w:rsidRPr="004C2DD5" w:rsidRDefault="00924366" w:rsidP="004C2DD5">
      <w:pPr>
        <w:jc w:val="both"/>
        <w:rPr>
          <w:rFonts w:ascii="Arial" w:eastAsia="Calibri" w:hAnsi="Arial" w:cs="Arial"/>
          <w:lang w:val="es-ES_tradnl"/>
        </w:rPr>
      </w:pPr>
    </w:p>
    <w:p w14:paraId="51715F03" w14:textId="3CBBA77E" w:rsidR="003E29DF" w:rsidRPr="004C2DD5" w:rsidRDefault="00924366" w:rsidP="004C2DD5">
      <w:pPr>
        <w:jc w:val="both"/>
        <w:rPr>
          <w:rFonts w:ascii="Arial" w:eastAsia="Calibri" w:hAnsi="Arial" w:cs="Arial"/>
          <w:lang w:val="es-ES_tradnl"/>
        </w:rPr>
      </w:pPr>
      <w:r>
        <w:rPr>
          <w:rFonts w:ascii="Arial" w:eastAsia="Arial" w:hAnsi="Arial" w:cs="Arial"/>
          <w:sz w:val="24"/>
          <w:szCs w:val="24"/>
          <w:lang w:val="es-ES_tradnl"/>
        </w:rPr>
        <w:t xml:space="preserve">15.- </w:t>
      </w:r>
      <w:r w:rsidRPr="00924366">
        <w:rPr>
          <w:rFonts w:ascii="Arial" w:eastAsia="Arial" w:hAnsi="Arial" w:cs="Arial"/>
          <w:sz w:val="24"/>
          <w:szCs w:val="24"/>
        </w:rPr>
        <w:t xml:space="preserve">DICTAMEN CORRESPONDIENTE AL </w:t>
      </w:r>
      <w:r w:rsidRPr="00924366">
        <w:rPr>
          <w:rFonts w:ascii="Arial" w:eastAsia="Calibri" w:hAnsi="Arial" w:cs="Arial"/>
          <w:sz w:val="24"/>
          <w:szCs w:val="24"/>
          <w:lang w:val="es-ES_tradnl"/>
        </w:rPr>
        <w:t>OFICIO DJM/DJCS/CV/1244/2021 QUE SUSCRIBE LA DIRECTORA DE LO JURÍDICO CONSULTIVO, RELATIVO AL PROYECTO DE CONVENIO DE COLABORACIÓN DEL PROTOCOLO PARA LA IMPLEMENTACIÓN DE LOS PUNTOS DE CONTROL DE ALCOHOLIMETRÍA Y VIGILANCIA ORDINARIA CONOCIDO COMO PROGRAMA “SALVANDO VIDAS”.</w:t>
      </w:r>
    </w:p>
    <w:p w14:paraId="68224A4E" w14:textId="6197B196" w:rsidR="003E29DF" w:rsidRPr="004C2DD5" w:rsidRDefault="004C2DD5" w:rsidP="004C2DD5">
      <w:pPr>
        <w:autoSpaceDE w:val="0"/>
        <w:autoSpaceDN w:val="0"/>
        <w:adjustRightInd w:val="0"/>
        <w:jc w:val="center"/>
        <w:rPr>
          <w:rFonts w:ascii="Arial" w:hAnsi="Arial" w:cs="Arial"/>
          <w:b/>
          <w:bCs/>
          <w:color w:val="000000"/>
        </w:rPr>
      </w:pPr>
      <w:r w:rsidRPr="004C2DD5">
        <w:rPr>
          <w:rFonts w:ascii="Arial" w:hAnsi="Arial" w:cs="Arial"/>
          <w:b/>
          <w:bCs/>
          <w:color w:val="000000"/>
        </w:rPr>
        <w:t>DECRETO</w:t>
      </w:r>
    </w:p>
    <w:p w14:paraId="06896FC6" w14:textId="77777777" w:rsidR="003E29DF" w:rsidRPr="004C2DD5" w:rsidRDefault="003E29DF" w:rsidP="004C2DD5">
      <w:pPr>
        <w:autoSpaceDE w:val="0"/>
        <w:autoSpaceDN w:val="0"/>
        <w:adjustRightInd w:val="0"/>
        <w:rPr>
          <w:rFonts w:ascii="Arial" w:hAnsi="Arial" w:cs="Arial"/>
          <w:b/>
          <w:bCs/>
          <w:color w:val="000000"/>
        </w:rPr>
      </w:pPr>
    </w:p>
    <w:p w14:paraId="6191C5CF" w14:textId="73747916" w:rsidR="003E29DF" w:rsidRPr="004C2DD5" w:rsidRDefault="004C2DD5" w:rsidP="004C2DD5">
      <w:pPr>
        <w:autoSpaceDE w:val="0"/>
        <w:autoSpaceDN w:val="0"/>
        <w:adjustRightInd w:val="0"/>
        <w:jc w:val="both"/>
        <w:rPr>
          <w:rFonts w:ascii="Arial" w:hAnsi="Arial" w:cs="Arial"/>
          <w:color w:val="000000"/>
        </w:rPr>
      </w:pPr>
      <w:r w:rsidRPr="004C2DD5">
        <w:rPr>
          <w:rFonts w:ascii="Arial" w:hAnsi="Arial" w:cs="Arial"/>
          <w:b/>
          <w:bCs/>
          <w:color w:val="000000"/>
        </w:rPr>
        <w:t>PRIMERO.</w:t>
      </w:r>
      <w:r>
        <w:rPr>
          <w:rFonts w:ascii="Arial" w:hAnsi="Arial" w:cs="Arial"/>
          <w:b/>
          <w:bCs/>
          <w:color w:val="000000"/>
        </w:rPr>
        <w:t>-</w:t>
      </w:r>
      <w:r w:rsidRPr="004C2DD5">
        <w:rPr>
          <w:rFonts w:ascii="Arial" w:hAnsi="Arial" w:cs="Arial"/>
          <w:b/>
          <w:bCs/>
          <w:color w:val="000000"/>
        </w:rPr>
        <w:t xml:space="preserve"> </w:t>
      </w:r>
      <w:r w:rsidR="003E29DF" w:rsidRPr="004C2DD5">
        <w:rPr>
          <w:rFonts w:ascii="Arial" w:hAnsi="Arial" w:cs="Arial"/>
          <w:color w:val="000000"/>
        </w:rPr>
        <w:t>El Ayuntamiento Constitucional del Municipio de Guadalajara, Jalisco, aprueba y autoriza la suscripción de un Convenio de Colaboración con el Gobierno del Estado de Jalisco, con vigencia hasta el día 30 de septiembre de 2024, y cuyo objeto es establecer un marco de coordinación conjunta para la implementación y operación dentro del territorio del municipio de Guadalajara del Protocolo para la Implementación de los Puntos de Control de Alcoholimetría y Vigilancia Ordinaria, conocido comúnmente como Programa “Salvando Vidas”, el cual tiene como finalidad reducir el número de accidentes viales, así como prevenir las muertes y lesiones ocasionadas por hechos de tránsito, relacionadas directamente con la ingesta y consumo excesivo de alcohol; mismo que forma parte integrante del presente decreto como Anexo 1.</w:t>
      </w:r>
    </w:p>
    <w:p w14:paraId="305E8FF5" w14:textId="77777777" w:rsidR="003E29DF" w:rsidRPr="004C2DD5" w:rsidRDefault="003E29DF" w:rsidP="004C2DD5">
      <w:pPr>
        <w:autoSpaceDE w:val="0"/>
        <w:autoSpaceDN w:val="0"/>
        <w:adjustRightInd w:val="0"/>
        <w:jc w:val="both"/>
        <w:rPr>
          <w:rFonts w:ascii="Arial" w:hAnsi="Arial" w:cs="Arial"/>
          <w:color w:val="000000"/>
        </w:rPr>
      </w:pPr>
    </w:p>
    <w:p w14:paraId="36C58A36" w14:textId="77EDBC81" w:rsidR="003E29DF" w:rsidRPr="004C2DD5" w:rsidRDefault="004C2DD5" w:rsidP="004C2DD5">
      <w:pPr>
        <w:autoSpaceDE w:val="0"/>
        <w:autoSpaceDN w:val="0"/>
        <w:adjustRightInd w:val="0"/>
        <w:jc w:val="both"/>
        <w:rPr>
          <w:rFonts w:ascii="Arial" w:hAnsi="Arial" w:cs="Arial"/>
          <w:color w:val="000000"/>
        </w:rPr>
      </w:pPr>
      <w:r w:rsidRPr="004C2DD5">
        <w:rPr>
          <w:rFonts w:ascii="Arial" w:hAnsi="Arial" w:cs="Arial"/>
          <w:b/>
          <w:bCs/>
          <w:color w:val="000000"/>
        </w:rPr>
        <w:t>SEGUNDO.</w:t>
      </w:r>
      <w:r>
        <w:rPr>
          <w:rFonts w:ascii="Arial" w:hAnsi="Arial" w:cs="Arial"/>
          <w:b/>
          <w:bCs/>
          <w:color w:val="000000"/>
        </w:rPr>
        <w:t>-</w:t>
      </w:r>
      <w:r w:rsidRPr="004C2DD5">
        <w:rPr>
          <w:rFonts w:ascii="Arial" w:hAnsi="Arial" w:cs="Arial"/>
          <w:b/>
          <w:bCs/>
          <w:color w:val="000000"/>
        </w:rPr>
        <w:t xml:space="preserve"> </w:t>
      </w:r>
      <w:r w:rsidR="003E29DF" w:rsidRPr="004C2DD5">
        <w:rPr>
          <w:rFonts w:ascii="Arial" w:hAnsi="Arial" w:cs="Arial"/>
          <w:color w:val="000000"/>
        </w:rPr>
        <w:t>Se faculta a las y los ciudadanos Presidente Municipal, Secretario General, Síndica, Directora de lo Jurídico Consultivo y Director de Movilidad y Transporte, para que suscriban la documentación necesaria para el cumplimiento del presente decreto.</w:t>
      </w:r>
    </w:p>
    <w:p w14:paraId="53541C26" w14:textId="77777777" w:rsidR="003E29DF" w:rsidRPr="004C2DD5" w:rsidRDefault="003E29DF" w:rsidP="004C2DD5">
      <w:pPr>
        <w:autoSpaceDE w:val="0"/>
        <w:autoSpaceDN w:val="0"/>
        <w:adjustRightInd w:val="0"/>
        <w:rPr>
          <w:rFonts w:ascii="Arial" w:hAnsi="Arial" w:cs="Arial"/>
          <w:color w:val="000000"/>
        </w:rPr>
      </w:pPr>
    </w:p>
    <w:p w14:paraId="5CC8B22C" w14:textId="74BD1692" w:rsidR="003E29DF" w:rsidRPr="004C2DD5" w:rsidRDefault="004C2DD5" w:rsidP="004C2DD5">
      <w:pPr>
        <w:autoSpaceDE w:val="0"/>
        <w:autoSpaceDN w:val="0"/>
        <w:adjustRightInd w:val="0"/>
        <w:jc w:val="center"/>
        <w:rPr>
          <w:rFonts w:ascii="Arial" w:hAnsi="Arial" w:cs="Arial"/>
          <w:b/>
          <w:bCs/>
          <w:color w:val="000000"/>
        </w:rPr>
      </w:pPr>
      <w:r w:rsidRPr="004C2DD5">
        <w:rPr>
          <w:rFonts w:ascii="Arial" w:hAnsi="Arial" w:cs="Arial"/>
          <w:b/>
          <w:bCs/>
          <w:color w:val="000000"/>
        </w:rPr>
        <w:t>TRANSITORIOS</w:t>
      </w:r>
    </w:p>
    <w:p w14:paraId="1A68300F" w14:textId="77777777" w:rsidR="003E29DF" w:rsidRPr="004C2DD5" w:rsidRDefault="003E29DF" w:rsidP="004C2DD5">
      <w:pPr>
        <w:autoSpaceDE w:val="0"/>
        <w:autoSpaceDN w:val="0"/>
        <w:adjustRightInd w:val="0"/>
        <w:jc w:val="center"/>
        <w:rPr>
          <w:rFonts w:ascii="Arial" w:hAnsi="Arial" w:cs="Arial"/>
          <w:b/>
          <w:bCs/>
          <w:color w:val="000000"/>
        </w:rPr>
      </w:pPr>
    </w:p>
    <w:p w14:paraId="2A085C68" w14:textId="3D81F29A" w:rsidR="003E29DF" w:rsidRPr="004C2DD5" w:rsidRDefault="004C2DD5" w:rsidP="004C2DD5">
      <w:pPr>
        <w:autoSpaceDE w:val="0"/>
        <w:autoSpaceDN w:val="0"/>
        <w:adjustRightInd w:val="0"/>
        <w:jc w:val="both"/>
        <w:rPr>
          <w:rFonts w:ascii="Arial" w:hAnsi="Arial" w:cs="Arial"/>
          <w:color w:val="000000"/>
        </w:rPr>
      </w:pPr>
      <w:r w:rsidRPr="004C2DD5">
        <w:rPr>
          <w:rFonts w:ascii="Arial" w:hAnsi="Arial" w:cs="Arial"/>
          <w:b/>
          <w:bCs/>
          <w:color w:val="000000"/>
        </w:rPr>
        <w:t>PRIMERO.</w:t>
      </w:r>
      <w:r>
        <w:rPr>
          <w:rFonts w:ascii="Arial" w:hAnsi="Arial" w:cs="Arial"/>
          <w:b/>
          <w:bCs/>
          <w:color w:val="000000"/>
        </w:rPr>
        <w:t>-</w:t>
      </w:r>
      <w:r w:rsidRPr="004C2DD5">
        <w:rPr>
          <w:rFonts w:ascii="Arial" w:hAnsi="Arial" w:cs="Arial"/>
          <w:b/>
          <w:bCs/>
          <w:color w:val="000000"/>
        </w:rPr>
        <w:t xml:space="preserve"> </w:t>
      </w:r>
      <w:r w:rsidR="003E29DF" w:rsidRPr="004C2DD5">
        <w:rPr>
          <w:rFonts w:ascii="Arial" w:hAnsi="Arial" w:cs="Arial"/>
          <w:color w:val="000000"/>
        </w:rPr>
        <w:t>El presente decreto entrará en vigor el día de su publicación en la Gaceta Municipal de Guadalajara.</w:t>
      </w:r>
    </w:p>
    <w:p w14:paraId="1DCDDB06" w14:textId="77777777" w:rsidR="003E29DF" w:rsidRPr="004C2DD5" w:rsidRDefault="003E29DF" w:rsidP="004C2DD5">
      <w:pPr>
        <w:autoSpaceDE w:val="0"/>
        <w:autoSpaceDN w:val="0"/>
        <w:adjustRightInd w:val="0"/>
        <w:jc w:val="both"/>
        <w:rPr>
          <w:rFonts w:ascii="Arial" w:hAnsi="Arial" w:cs="Arial"/>
          <w:color w:val="000000"/>
        </w:rPr>
      </w:pPr>
    </w:p>
    <w:p w14:paraId="50CEE3B9" w14:textId="2D8853F1" w:rsidR="00924366" w:rsidRDefault="004C2DD5" w:rsidP="004C2DD5">
      <w:pPr>
        <w:autoSpaceDE w:val="0"/>
        <w:autoSpaceDN w:val="0"/>
        <w:adjustRightInd w:val="0"/>
        <w:jc w:val="both"/>
        <w:rPr>
          <w:rFonts w:ascii="Arial" w:hAnsi="Arial" w:cs="Arial"/>
          <w:color w:val="000000"/>
        </w:rPr>
      </w:pPr>
      <w:r w:rsidRPr="004C2DD5">
        <w:rPr>
          <w:rFonts w:ascii="Arial" w:hAnsi="Arial" w:cs="Arial"/>
          <w:b/>
          <w:bCs/>
          <w:color w:val="000000"/>
        </w:rPr>
        <w:t>SEGUNDO.</w:t>
      </w:r>
      <w:r>
        <w:rPr>
          <w:rFonts w:ascii="Arial" w:hAnsi="Arial" w:cs="Arial"/>
          <w:b/>
          <w:bCs/>
          <w:color w:val="000000"/>
        </w:rPr>
        <w:t>-</w:t>
      </w:r>
      <w:r w:rsidRPr="004C2DD5">
        <w:rPr>
          <w:rFonts w:ascii="Arial" w:hAnsi="Arial" w:cs="Arial"/>
          <w:b/>
          <w:bCs/>
          <w:color w:val="000000"/>
        </w:rPr>
        <w:t xml:space="preserve"> </w:t>
      </w:r>
      <w:r w:rsidR="003E29DF" w:rsidRPr="004C2DD5">
        <w:rPr>
          <w:rFonts w:ascii="Arial" w:hAnsi="Arial" w:cs="Arial"/>
          <w:color w:val="000000"/>
        </w:rPr>
        <w:t xml:space="preserve">Notifíquese el presente decreto a la Secretaría General de Gobierno del Estado de Jalisco, así como a la </w:t>
      </w:r>
      <w:r w:rsidR="003E29DF" w:rsidRPr="004C2DD5">
        <w:rPr>
          <w:rFonts w:ascii="Arial" w:eastAsia="Verdana" w:hAnsi="Arial" w:cs="Arial"/>
          <w:color w:val="000000"/>
        </w:rPr>
        <w:t>Dirección General Jurídica de la Secretaría de Seguridad del Estado de Jalisco,</w:t>
      </w:r>
      <w:r w:rsidR="003E29DF" w:rsidRPr="004C2DD5">
        <w:rPr>
          <w:rFonts w:ascii="Arial" w:hAnsi="Arial" w:cs="Arial"/>
          <w:color w:val="000000"/>
        </w:rPr>
        <w:t xml:space="preserve"> para su conocimiento y efectos legales a los que haya lugar.</w:t>
      </w:r>
    </w:p>
    <w:p w14:paraId="2B7AE172" w14:textId="77777777" w:rsidR="004C2DD5" w:rsidRPr="004C2DD5" w:rsidRDefault="004C2DD5" w:rsidP="004C2DD5">
      <w:pPr>
        <w:autoSpaceDE w:val="0"/>
        <w:autoSpaceDN w:val="0"/>
        <w:adjustRightInd w:val="0"/>
        <w:jc w:val="both"/>
        <w:rPr>
          <w:rFonts w:ascii="Arial" w:hAnsi="Arial" w:cs="Arial"/>
          <w:color w:val="000000"/>
        </w:rPr>
      </w:pPr>
    </w:p>
    <w:p w14:paraId="4F8B6135" w14:textId="66054E8D" w:rsidR="00924366" w:rsidRDefault="00924366" w:rsidP="00924366">
      <w:pPr>
        <w:jc w:val="both"/>
        <w:rPr>
          <w:rFonts w:ascii="Arial" w:hAnsi="Arial" w:cs="Arial"/>
          <w:sz w:val="24"/>
          <w:szCs w:val="24"/>
          <w:lang w:val="es-ES_tradnl"/>
        </w:rPr>
      </w:pPr>
      <w:r>
        <w:rPr>
          <w:rFonts w:ascii="Arial" w:hAnsi="Arial" w:cs="Arial"/>
          <w:b/>
          <w:snapToGrid w:val="0"/>
          <w:sz w:val="24"/>
          <w:szCs w:val="24"/>
        </w:rPr>
        <w:t>El Señor Presidente Municipal:</w:t>
      </w:r>
      <w:r>
        <w:rPr>
          <w:rFonts w:cs="Arial"/>
          <w:b/>
          <w:snapToGrid w:val="0"/>
        </w:rPr>
        <w:t xml:space="preserve"> </w:t>
      </w:r>
      <w:r w:rsidRPr="00924366">
        <w:rPr>
          <w:rFonts w:ascii="Arial" w:hAnsi="Arial" w:cs="Arial"/>
          <w:sz w:val="24"/>
          <w:szCs w:val="24"/>
          <w:lang w:val="es-ES_tradnl"/>
        </w:rPr>
        <w:t>Están a su consideración, los dictámenes enlistados en el orden del día con los números del 9 al 15, solicitando al Secretario General elabore el registro de quienes deseen intervenir, así como el número de dictamen al cual se referirán.</w:t>
      </w:r>
    </w:p>
    <w:p w14:paraId="7DFB4809" w14:textId="77777777" w:rsidR="002F60B6" w:rsidRDefault="002F60B6" w:rsidP="00924366">
      <w:pPr>
        <w:jc w:val="both"/>
        <w:rPr>
          <w:rFonts w:ascii="Arial" w:hAnsi="Arial" w:cs="Arial"/>
          <w:sz w:val="24"/>
          <w:szCs w:val="24"/>
          <w:lang w:val="es-ES_tradnl"/>
        </w:rPr>
      </w:pPr>
    </w:p>
    <w:p w14:paraId="2C078A9D" w14:textId="00447AC1" w:rsidR="002F60B6" w:rsidRDefault="002F60B6" w:rsidP="00924366">
      <w:pPr>
        <w:jc w:val="both"/>
        <w:rPr>
          <w:rFonts w:ascii="Arial" w:hAnsi="Arial" w:cs="Arial"/>
          <w:sz w:val="24"/>
          <w:szCs w:val="24"/>
          <w:lang w:val="es-ES_tradnl"/>
        </w:rPr>
      </w:pPr>
      <w:r>
        <w:rPr>
          <w:rFonts w:ascii="Arial" w:hAnsi="Arial" w:cs="Arial"/>
          <w:sz w:val="24"/>
          <w:szCs w:val="24"/>
          <w:lang w:val="es-ES_tradnl"/>
        </w:rPr>
        <w:t>Tiene el uso de la voz, la regidora Sofía García.</w:t>
      </w:r>
    </w:p>
    <w:p w14:paraId="3CBED6D5" w14:textId="77777777" w:rsidR="002F60B6" w:rsidRPr="002F60B6" w:rsidRDefault="002F60B6" w:rsidP="00924366">
      <w:pPr>
        <w:jc w:val="both"/>
        <w:rPr>
          <w:rFonts w:ascii="Arial" w:hAnsi="Arial" w:cs="Arial"/>
          <w:b/>
          <w:sz w:val="24"/>
          <w:szCs w:val="24"/>
          <w:lang w:val="es-ES_tradnl"/>
        </w:rPr>
      </w:pPr>
    </w:p>
    <w:p w14:paraId="5E25FBA1" w14:textId="266977D3" w:rsidR="002F60B6" w:rsidRDefault="002F60B6" w:rsidP="00924366">
      <w:pPr>
        <w:jc w:val="both"/>
        <w:rPr>
          <w:rFonts w:ascii="Arial" w:hAnsi="Arial" w:cs="Arial"/>
          <w:sz w:val="24"/>
          <w:szCs w:val="24"/>
          <w:lang w:val="es-ES_tradnl"/>
        </w:rPr>
      </w:pPr>
      <w:r w:rsidRPr="002F60B6">
        <w:rPr>
          <w:rFonts w:ascii="Arial" w:hAnsi="Arial" w:cs="Arial"/>
          <w:b/>
          <w:sz w:val="24"/>
          <w:szCs w:val="24"/>
          <w:lang w:val="es-ES_tradnl"/>
        </w:rPr>
        <w:t>La Regidora Sofía Berenice García Mosqueda:</w:t>
      </w:r>
      <w:r>
        <w:rPr>
          <w:rFonts w:ascii="Arial" w:hAnsi="Arial" w:cs="Arial"/>
          <w:sz w:val="24"/>
          <w:szCs w:val="24"/>
          <w:lang w:val="es-ES_tradnl"/>
        </w:rPr>
        <w:t xml:space="preserve"> Ya quedó obviamente el tema de solicitar el retiro tanto del 10 como el 14. Yo creo que por ejemplo en el 14, el especificar en los convenios de colaboración el si van a tener un costo o no, y sobre todo enriquecerlos.</w:t>
      </w:r>
    </w:p>
    <w:p w14:paraId="3B5E2976" w14:textId="77777777" w:rsidR="002F60B6" w:rsidRDefault="002F60B6" w:rsidP="00924366">
      <w:pPr>
        <w:jc w:val="both"/>
        <w:rPr>
          <w:rFonts w:ascii="Arial" w:hAnsi="Arial" w:cs="Arial"/>
          <w:sz w:val="24"/>
          <w:szCs w:val="24"/>
          <w:lang w:val="es-ES_tradnl"/>
        </w:rPr>
      </w:pPr>
    </w:p>
    <w:p w14:paraId="74210FC1" w14:textId="66C85A5D" w:rsidR="002F60B6" w:rsidRDefault="002F60B6" w:rsidP="00924366">
      <w:pPr>
        <w:jc w:val="both"/>
        <w:rPr>
          <w:rFonts w:ascii="Arial" w:hAnsi="Arial" w:cs="Arial"/>
          <w:sz w:val="24"/>
          <w:szCs w:val="24"/>
          <w:lang w:val="es-ES_tradnl"/>
        </w:rPr>
      </w:pPr>
      <w:r>
        <w:rPr>
          <w:rFonts w:ascii="Arial" w:hAnsi="Arial" w:cs="Arial"/>
          <w:sz w:val="24"/>
          <w:szCs w:val="24"/>
          <w:lang w:val="es-ES_tradnl"/>
        </w:rPr>
        <w:lastRenderedPageBreak/>
        <w:t>Este proyecto se me figura a un</w:t>
      </w:r>
      <w:r w:rsidR="00886AB0">
        <w:rPr>
          <w:rFonts w:ascii="Arial" w:hAnsi="Arial" w:cs="Arial"/>
          <w:sz w:val="24"/>
          <w:szCs w:val="24"/>
          <w:lang w:val="es-ES_tradnl"/>
        </w:rPr>
        <w:t>o</w:t>
      </w:r>
      <w:r>
        <w:rPr>
          <w:rFonts w:ascii="Arial" w:hAnsi="Arial" w:cs="Arial"/>
          <w:sz w:val="24"/>
          <w:szCs w:val="24"/>
          <w:lang w:val="es-ES_tradnl"/>
        </w:rPr>
        <w:t xml:space="preserve"> que realizamos en una administración del P.R.I. en la cual tú te hacías cargo del camellón de enfrente y a cambio ponías tu publicidad.</w:t>
      </w:r>
    </w:p>
    <w:p w14:paraId="78CDFEE5" w14:textId="77777777" w:rsidR="002F60B6" w:rsidRDefault="002F60B6" w:rsidP="00924366">
      <w:pPr>
        <w:jc w:val="both"/>
        <w:rPr>
          <w:rFonts w:ascii="Arial" w:hAnsi="Arial" w:cs="Arial"/>
          <w:sz w:val="24"/>
          <w:szCs w:val="24"/>
          <w:lang w:val="es-ES_tradnl"/>
        </w:rPr>
      </w:pPr>
    </w:p>
    <w:p w14:paraId="0760CB58" w14:textId="77777777" w:rsidR="00BB4C01" w:rsidRDefault="002F60B6" w:rsidP="00924366">
      <w:pPr>
        <w:jc w:val="both"/>
        <w:rPr>
          <w:rFonts w:ascii="Arial" w:hAnsi="Arial" w:cs="Arial"/>
          <w:sz w:val="24"/>
          <w:szCs w:val="24"/>
          <w:lang w:val="es-ES_tradnl"/>
        </w:rPr>
      </w:pPr>
      <w:r>
        <w:rPr>
          <w:rFonts w:ascii="Arial" w:hAnsi="Arial" w:cs="Arial"/>
          <w:sz w:val="24"/>
          <w:szCs w:val="24"/>
          <w:lang w:val="es-ES_tradnl"/>
        </w:rPr>
        <w:t xml:space="preserve">Son temas que se tienen especificar, en las cuales ve haber un beneficio. Yo creo que todo sería para bien, entonces por eso reitero el que se puedan retirar para comisiones. Gracias. </w:t>
      </w:r>
    </w:p>
    <w:p w14:paraId="62302D36" w14:textId="77777777" w:rsidR="002D14A1" w:rsidRDefault="002D14A1" w:rsidP="00924366">
      <w:pPr>
        <w:jc w:val="both"/>
        <w:rPr>
          <w:rFonts w:ascii="Arial" w:hAnsi="Arial" w:cs="Arial"/>
          <w:sz w:val="24"/>
          <w:szCs w:val="24"/>
          <w:lang w:val="es-ES_tradnl"/>
        </w:rPr>
      </w:pPr>
    </w:p>
    <w:p w14:paraId="4EBCEBC7" w14:textId="7EF67862" w:rsidR="00924366" w:rsidRDefault="002D14A1" w:rsidP="00924366">
      <w:pPr>
        <w:jc w:val="both"/>
        <w:rPr>
          <w:rFonts w:ascii="Arial" w:hAnsi="Arial" w:cs="Arial"/>
          <w:sz w:val="24"/>
          <w:szCs w:val="24"/>
          <w:lang w:val="es-ES_tradnl"/>
        </w:rPr>
      </w:pPr>
      <w:r>
        <w:rPr>
          <w:rFonts w:ascii="Arial" w:hAnsi="Arial" w:cs="Arial"/>
          <w:b/>
          <w:snapToGrid w:val="0"/>
          <w:sz w:val="24"/>
          <w:szCs w:val="24"/>
        </w:rPr>
        <w:t>El Señor Secretario General:</w:t>
      </w:r>
      <w:r>
        <w:rPr>
          <w:rFonts w:ascii="Arial" w:hAnsi="Arial" w:cs="Arial"/>
          <w:sz w:val="24"/>
          <w:szCs w:val="24"/>
          <w:lang w:val="es-ES_tradnl"/>
        </w:rPr>
        <w:t xml:space="preserve"> </w:t>
      </w:r>
      <w:r w:rsidR="00924366" w:rsidRPr="00924366">
        <w:rPr>
          <w:rFonts w:ascii="Arial" w:hAnsi="Arial" w:cs="Arial"/>
          <w:sz w:val="24"/>
          <w:szCs w:val="24"/>
          <w:lang w:val="es-ES_tradnl"/>
        </w:rPr>
        <w:t xml:space="preserve">No habiendo quien </w:t>
      </w:r>
      <w:r>
        <w:rPr>
          <w:rFonts w:ascii="Arial" w:hAnsi="Arial" w:cs="Arial"/>
          <w:sz w:val="24"/>
          <w:szCs w:val="24"/>
          <w:lang w:val="es-ES_tradnl"/>
        </w:rPr>
        <w:t>más</w:t>
      </w:r>
      <w:r w:rsidR="00924366" w:rsidRPr="00924366">
        <w:rPr>
          <w:rFonts w:ascii="Arial" w:hAnsi="Arial" w:cs="Arial"/>
          <w:sz w:val="24"/>
          <w:szCs w:val="24"/>
          <w:lang w:val="es-ES_tradnl"/>
        </w:rPr>
        <w:t xml:space="preserve"> solicite el uso de la palabra, en </w:t>
      </w:r>
      <w:r w:rsidRPr="00924366">
        <w:rPr>
          <w:rFonts w:ascii="Arial" w:hAnsi="Arial" w:cs="Arial"/>
          <w:sz w:val="24"/>
          <w:szCs w:val="24"/>
          <w:lang w:val="es-ES_tradnl"/>
        </w:rPr>
        <w:t>votación nominal</w:t>
      </w:r>
      <w:r w:rsidR="00924366" w:rsidRPr="00924366">
        <w:rPr>
          <w:rFonts w:ascii="Arial" w:hAnsi="Arial" w:cs="Arial"/>
          <w:sz w:val="24"/>
          <w:szCs w:val="24"/>
          <w:lang w:val="es-ES_tradnl"/>
        </w:rPr>
        <w:t xml:space="preserve">, les consulto si aprueban los dictámenes marcados con los números del </w:t>
      </w:r>
      <w:r>
        <w:rPr>
          <w:rFonts w:ascii="Arial" w:hAnsi="Arial" w:cs="Arial"/>
          <w:sz w:val="24"/>
          <w:szCs w:val="24"/>
          <w:lang w:val="es-ES_tradnl"/>
        </w:rPr>
        <w:t>9, 11, 12, 13 y 15</w:t>
      </w:r>
      <w:r w:rsidR="00924366" w:rsidRPr="00924366">
        <w:rPr>
          <w:rFonts w:ascii="Arial" w:hAnsi="Arial" w:cs="Arial"/>
          <w:sz w:val="24"/>
          <w:szCs w:val="24"/>
          <w:lang w:val="es-ES_tradnl"/>
        </w:rPr>
        <w:t>.</w:t>
      </w:r>
    </w:p>
    <w:p w14:paraId="453FD60F" w14:textId="77777777" w:rsidR="002D14A1" w:rsidRDefault="002D14A1" w:rsidP="00924366">
      <w:pPr>
        <w:jc w:val="both"/>
        <w:rPr>
          <w:rFonts w:ascii="Arial" w:hAnsi="Arial" w:cs="Arial"/>
          <w:sz w:val="24"/>
          <w:szCs w:val="24"/>
          <w:lang w:val="es-ES_tradnl"/>
        </w:rPr>
      </w:pPr>
    </w:p>
    <w:p w14:paraId="039E9436" w14:textId="73C49968" w:rsidR="002D14A1" w:rsidRDefault="002D14A1" w:rsidP="002D14A1">
      <w:pPr>
        <w:jc w:val="both"/>
        <w:rPr>
          <w:rFonts w:ascii="Arial" w:eastAsia="Calibri" w:hAnsi="Arial" w:cs="Arial"/>
          <w:sz w:val="24"/>
          <w:szCs w:val="24"/>
          <w:lang w:val="es-ES_tradnl"/>
        </w:rPr>
      </w:pPr>
      <w:r>
        <w:rPr>
          <w:rFonts w:ascii="Arial" w:eastAsia="Calibri" w:hAnsi="Arial" w:cs="Arial"/>
          <w:sz w:val="24"/>
          <w:szCs w:val="24"/>
          <w:lang w:val="es-ES_tradnl"/>
        </w:rPr>
        <w:t xml:space="preserve">Regidor Juan Francisco Ramírez Salcido,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Carlos Lomelí Bolaños,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Mariana Fernández Ramírez, </w:t>
      </w:r>
      <w:r w:rsidRPr="004A312D">
        <w:rPr>
          <w:rFonts w:ascii="Arial" w:eastAsia="Calibri" w:hAnsi="Arial" w:cs="Arial"/>
          <w:i/>
          <w:sz w:val="24"/>
          <w:szCs w:val="24"/>
          <w:lang w:val="es-ES_tradnl"/>
        </w:rPr>
        <w:t>a favor</w:t>
      </w:r>
      <w:r>
        <w:rPr>
          <w:rFonts w:ascii="Arial" w:eastAsia="Calibri" w:hAnsi="Arial" w:cs="Arial"/>
          <w:sz w:val="24"/>
          <w:szCs w:val="24"/>
          <w:lang w:val="es-ES_tradnl"/>
        </w:rPr>
        <w:t xml:space="preserve">; regidor Salvador Hernández Navarro,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María Candelaria Ochoa Ávalos,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Sofía Berenice García Mosqueda,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Fernando Garza Martínez,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Itzcóatl Tonatiuh Bravo Padilla,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Aldo Alejandro de Anda García,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Ana Gabriela Velazco García,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Rosa Angélica Fregoso Franco,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Rafael Barrios Dávila,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Jeanette Velázquez Sedano,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Luis Cisneros Quirarte,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w:t>
      </w:r>
      <w:r>
        <w:rPr>
          <w:rFonts w:ascii="Arial" w:hAnsi="Arial" w:cs="Arial"/>
          <w:sz w:val="24"/>
          <w:szCs w:val="24"/>
        </w:rPr>
        <w:t>Karla Andrea Leonardo Torres</w:t>
      </w:r>
      <w:r>
        <w:rPr>
          <w:rFonts w:ascii="Arial" w:eastAsia="Calibri" w:hAnsi="Arial" w:cs="Arial"/>
          <w:sz w:val="24"/>
          <w:szCs w:val="24"/>
          <w:lang w:val="es-ES_tradnl"/>
        </w:rPr>
        <w:t xml:space="preserve">, </w:t>
      </w:r>
      <w:r>
        <w:rPr>
          <w:rFonts w:ascii="Arial" w:eastAsia="Calibri" w:hAnsi="Arial" w:cs="Arial"/>
          <w:i/>
          <w:sz w:val="24"/>
          <w:szCs w:val="24"/>
          <w:lang w:val="es-ES_tradnl"/>
        </w:rPr>
        <w:t>a favor</w:t>
      </w:r>
      <w:r>
        <w:rPr>
          <w:rFonts w:ascii="Arial" w:eastAsia="Calibri" w:hAnsi="Arial" w:cs="Arial"/>
          <w:sz w:val="24"/>
          <w:szCs w:val="24"/>
          <w:lang w:val="es-ES_tradnl"/>
        </w:rPr>
        <w:t>; regidora</w:t>
      </w:r>
      <w:r>
        <w:rPr>
          <w:rFonts w:ascii="Arial" w:hAnsi="Arial" w:cs="Arial"/>
          <w:sz w:val="24"/>
          <w:szCs w:val="24"/>
          <w:lang w:val="es-ES_tradnl"/>
        </w:rPr>
        <w:t xml:space="preserve"> </w:t>
      </w:r>
      <w:r>
        <w:rPr>
          <w:rFonts w:ascii="Arial" w:eastAsia="Calibri" w:hAnsi="Arial" w:cs="Arial"/>
          <w:sz w:val="24"/>
          <w:szCs w:val="24"/>
          <w:lang w:val="es-ES_tradnl"/>
        </w:rPr>
        <w:t xml:space="preserve">Kehila Abigail </w:t>
      </w:r>
      <w:proofErr w:type="spellStart"/>
      <w:r>
        <w:rPr>
          <w:rFonts w:ascii="Arial" w:eastAsia="Calibri" w:hAnsi="Arial" w:cs="Arial"/>
          <w:sz w:val="24"/>
          <w:szCs w:val="24"/>
          <w:lang w:val="es-ES_tradnl"/>
        </w:rPr>
        <w:t>Ku</w:t>
      </w:r>
      <w:proofErr w:type="spellEnd"/>
      <w:r>
        <w:rPr>
          <w:rFonts w:ascii="Arial" w:eastAsia="Calibri" w:hAnsi="Arial" w:cs="Arial"/>
          <w:sz w:val="24"/>
          <w:szCs w:val="24"/>
          <w:lang w:val="es-ES_tradnl"/>
        </w:rPr>
        <w:t xml:space="preserve"> Escalante,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Patricia Guadalupe Campos Alfaro, </w:t>
      </w:r>
      <w:r>
        <w:rPr>
          <w:rFonts w:ascii="Arial" w:eastAsia="Calibri" w:hAnsi="Arial" w:cs="Arial"/>
          <w:i/>
          <w:sz w:val="24"/>
          <w:szCs w:val="24"/>
          <w:lang w:val="es-ES_tradnl"/>
        </w:rPr>
        <w:t>a favor</w:t>
      </w:r>
      <w:r>
        <w:rPr>
          <w:rFonts w:ascii="Arial" w:eastAsia="Calibri" w:hAnsi="Arial" w:cs="Arial"/>
          <w:sz w:val="24"/>
          <w:szCs w:val="24"/>
          <w:lang w:val="es-ES_tradnl"/>
        </w:rPr>
        <w:t xml:space="preserve">; Síndico Karina </w:t>
      </w:r>
      <w:proofErr w:type="spellStart"/>
      <w:r>
        <w:rPr>
          <w:rFonts w:ascii="Arial" w:eastAsia="Calibri" w:hAnsi="Arial" w:cs="Arial"/>
          <w:sz w:val="24"/>
          <w:szCs w:val="24"/>
          <w:lang w:val="es-ES_tradnl"/>
        </w:rPr>
        <w:t>Anaid</w:t>
      </w:r>
      <w:proofErr w:type="spellEnd"/>
      <w:r>
        <w:rPr>
          <w:rFonts w:ascii="Arial" w:eastAsia="Calibri" w:hAnsi="Arial" w:cs="Arial"/>
          <w:sz w:val="24"/>
          <w:szCs w:val="24"/>
          <w:lang w:val="es-ES_tradnl"/>
        </w:rPr>
        <w:t xml:space="preserve"> Hermosillo Ramírez, </w:t>
      </w:r>
      <w:r>
        <w:rPr>
          <w:rFonts w:ascii="Arial" w:eastAsia="Calibri" w:hAnsi="Arial" w:cs="Arial"/>
          <w:i/>
          <w:sz w:val="24"/>
          <w:szCs w:val="24"/>
          <w:lang w:val="es-ES_tradnl"/>
        </w:rPr>
        <w:t>a favor</w:t>
      </w:r>
      <w:r>
        <w:rPr>
          <w:rFonts w:ascii="Arial" w:eastAsia="Calibri" w:hAnsi="Arial" w:cs="Arial"/>
          <w:sz w:val="24"/>
          <w:szCs w:val="24"/>
          <w:lang w:val="es-ES_tradnl"/>
        </w:rPr>
        <w:t xml:space="preserve">; Presidente Municipal Jesús Pablo Lemus Navarro, </w:t>
      </w:r>
      <w:r>
        <w:rPr>
          <w:rFonts w:ascii="Arial" w:eastAsia="Calibri" w:hAnsi="Arial" w:cs="Arial"/>
          <w:i/>
          <w:sz w:val="24"/>
          <w:szCs w:val="24"/>
          <w:lang w:val="es-ES_tradnl"/>
        </w:rPr>
        <w:t>a favor</w:t>
      </w:r>
      <w:r>
        <w:rPr>
          <w:rFonts w:ascii="Arial" w:eastAsia="Calibri" w:hAnsi="Arial" w:cs="Arial"/>
          <w:sz w:val="24"/>
          <w:szCs w:val="24"/>
          <w:lang w:val="es-ES_tradnl"/>
        </w:rPr>
        <w:t>.</w:t>
      </w:r>
    </w:p>
    <w:p w14:paraId="75A883B3" w14:textId="77777777" w:rsidR="002D14A1" w:rsidRDefault="002D14A1" w:rsidP="002D14A1">
      <w:pPr>
        <w:jc w:val="both"/>
        <w:rPr>
          <w:rFonts w:ascii="Arial" w:hAnsi="Arial" w:cs="Arial"/>
          <w:bCs/>
          <w:sz w:val="24"/>
          <w:szCs w:val="24"/>
          <w:lang w:val="es-ES_tradnl"/>
        </w:rPr>
      </w:pPr>
    </w:p>
    <w:p w14:paraId="5CD1710C" w14:textId="60C7FC8A" w:rsidR="002D14A1" w:rsidRDefault="002D14A1" w:rsidP="002D14A1">
      <w:pPr>
        <w:jc w:val="both"/>
        <w:rPr>
          <w:rFonts w:ascii="Arial" w:hAnsi="Arial" w:cs="Arial"/>
          <w:sz w:val="24"/>
          <w:szCs w:val="24"/>
          <w:lang w:val="es-ES_tradnl"/>
        </w:rPr>
      </w:pPr>
      <w:r>
        <w:rPr>
          <w:rFonts w:ascii="Arial" w:hAnsi="Arial" w:cs="Arial"/>
          <w:bCs/>
          <w:sz w:val="24"/>
          <w:szCs w:val="24"/>
          <w:lang w:val="es-ES_tradnl"/>
        </w:rPr>
        <w:t xml:space="preserve">La votación nominal es la siguiente: 19 votos a favor; 0 voto en contra; y 0 </w:t>
      </w:r>
      <w:r>
        <w:rPr>
          <w:rFonts w:ascii="Arial" w:hAnsi="Arial" w:cs="Arial"/>
          <w:sz w:val="24"/>
          <w:szCs w:val="24"/>
          <w:lang w:val="es-ES_tradnl"/>
        </w:rPr>
        <w:t xml:space="preserve">abstenciones </w:t>
      </w:r>
    </w:p>
    <w:p w14:paraId="69EABF7C" w14:textId="77777777" w:rsidR="002D14A1" w:rsidRDefault="002D14A1" w:rsidP="002D14A1">
      <w:pPr>
        <w:jc w:val="both"/>
        <w:rPr>
          <w:rFonts w:ascii="Arial" w:hAnsi="Arial" w:cs="Arial"/>
          <w:sz w:val="24"/>
          <w:szCs w:val="24"/>
          <w:highlight w:val="yellow"/>
          <w:lang w:val="es-ES_tradnl"/>
        </w:rPr>
      </w:pPr>
    </w:p>
    <w:p w14:paraId="3B0C6A4F" w14:textId="5B59A7B8" w:rsidR="00D6574E" w:rsidRDefault="002D14A1" w:rsidP="00D6574E">
      <w:pPr>
        <w:jc w:val="both"/>
        <w:rPr>
          <w:rFonts w:ascii="Arial" w:hAnsi="Arial" w:cs="Arial"/>
          <w:sz w:val="24"/>
          <w:szCs w:val="24"/>
          <w:lang w:val="es-ES_tradnl"/>
        </w:rPr>
      </w:pPr>
      <w:r>
        <w:rPr>
          <w:rFonts w:ascii="Arial" w:hAnsi="Arial" w:cs="Arial"/>
          <w:b/>
          <w:sz w:val="24"/>
          <w:szCs w:val="24"/>
          <w:lang w:val="es-ES_tradnl"/>
        </w:rPr>
        <w:t>El Señor Presidente Municipal:</w:t>
      </w:r>
      <w:r w:rsidR="00D6574E" w:rsidRPr="00D6574E">
        <w:rPr>
          <w:rFonts w:ascii="Arial" w:hAnsi="Arial" w:cs="Arial"/>
          <w:b/>
          <w:sz w:val="32"/>
          <w:szCs w:val="32"/>
          <w:lang w:val="es-ES_tradnl"/>
        </w:rPr>
        <w:t xml:space="preserve"> </w:t>
      </w:r>
      <w:r w:rsidR="00D6574E" w:rsidRPr="00D6574E">
        <w:rPr>
          <w:rFonts w:ascii="Arial" w:hAnsi="Arial" w:cs="Arial"/>
          <w:sz w:val="24"/>
          <w:szCs w:val="24"/>
          <w:lang w:val="es-ES_tradnl"/>
        </w:rPr>
        <w:t xml:space="preserve">Se declaran aprobados los dictámenes enlistados con los números del </w:t>
      </w:r>
      <w:r w:rsidR="00D6574E">
        <w:rPr>
          <w:rFonts w:ascii="Arial" w:hAnsi="Arial" w:cs="Arial"/>
          <w:sz w:val="24"/>
          <w:szCs w:val="24"/>
          <w:lang w:val="es-ES_tradnl"/>
        </w:rPr>
        <w:t>9, 11, 12, 13 y 15</w:t>
      </w:r>
      <w:r w:rsidR="00D6574E" w:rsidRPr="00D6574E">
        <w:rPr>
          <w:rFonts w:ascii="Arial" w:hAnsi="Arial" w:cs="Arial"/>
          <w:sz w:val="24"/>
          <w:szCs w:val="24"/>
          <w:lang w:val="es-ES_tradnl"/>
        </w:rPr>
        <w:t xml:space="preserve">, toda vez que tenemos </w:t>
      </w:r>
      <w:r w:rsidR="00D6574E">
        <w:rPr>
          <w:rFonts w:ascii="Arial" w:hAnsi="Arial" w:cs="Arial"/>
          <w:sz w:val="24"/>
          <w:szCs w:val="24"/>
          <w:lang w:val="es-ES_tradnl"/>
        </w:rPr>
        <w:t>19</w:t>
      </w:r>
      <w:r w:rsidR="00D6574E" w:rsidRPr="00D6574E">
        <w:rPr>
          <w:rFonts w:ascii="Arial" w:hAnsi="Arial" w:cs="Arial"/>
          <w:sz w:val="24"/>
          <w:szCs w:val="24"/>
          <w:lang w:val="es-ES_tradnl"/>
        </w:rPr>
        <w:t xml:space="preserve"> votos a favor.</w:t>
      </w:r>
    </w:p>
    <w:p w14:paraId="50F2E706" w14:textId="77777777" w:rsidR="00D6574E" w:rsidRDefault="00D6574E" w:rsidP="00D6574E">
      <w:pPr>
        <w:jc w:val="both"/>
        <w:rPr>
          <w:rFonts w:ascii="Arial" w:hAnsi="Arial" w:cs="Arial"/>
          <w:sz w:val="24"/>
          <w:szCs w:val="24"/>
          <w:lang w:val="es-ES_tradnl"/>
        </w:rPr>
      </w:pPr>
    </w:p>
    <w:p w14:paraId="1195B79C" w14:textId="63991F66" w:rsidR="00D6574E" w:rsidRDefault="00D6574E" w:rsidP="00D6574E">
      <w:pPr>
        <w:jc w:val="both"/>
        <w:rPr>
          <w:rFonts w:ascii="Arial" w:hAnsi="Arial" w:cs="Arial"/>
          <w:snapToGrid w:val="0"/>
          <w:sz w:val="24"/>
          <w:szCs w:val="24"/>
        </w:rPr>
      </w:pPr>
      <w:r>
        <w:rPr>
          <w:rFonts w:ascii="Arial" w:hAnsi="Arial" w:cs="Arial"/>
          <w:b/>
          <w:snapToGrid w:val="0"/>
          <w:sz w:val="24"/>
          <w:szCs w:val="24"/>
        </w:rPr>
        <w:t>El Señor Secretario General:</w:t>
      </w:r>
      <w:r>
        <w:rPr>
          <w:rFonts w:ascii="Arial" w:hAnsi="Arial" w:cs="Arial"/>
          <w:snapToGrid w:val="0"/>
          <w:sz w:val="24"/>
          <w:szCs w:val="24"/>
        </w:rPr>
        <w:t xml:space="preserve"> Se pone a consideración la propuesta de referencia de la regidora Sofía García, de que se pueda hacer el retiro de los dictámenes marcados con los números 10 y 14. Quienes estén a favor sírvanse </w:t>
      </w:r>
      <w:r w:rsidR="007713AA">
        <w:rPr>
          <w:rFonts w:ascii="Arial" w:hAnsi="Arial" w:cs="Arial"/>
          <w:snapToGrid w:val="0"/>
          <w:sz w:val="24"/>
          <w:szCs w:val="24"/>
        </w:rPr>
        <w:t>de manifestarlo.</w:t>
      </w:r>
    </w:p>
    <w:p w14:paraId="26108A5F" w14:textId="77777777" w:rsidR="007713AA" w:rsidRPr="007713AA" w:rsidRDefault="007713AA" w:rsidP="00D6574E">
      <w:pPr>
        <w:jc w:val="both"/>
        <w:rPr>
          <w:rFonts w:ascii="Arial" w:hAnsi="Arial" w:cs="Arial"/>
          <w:b/>
          <w:snapToGrid w:val="0"/>
          <w:sz w:val="24"/>
          <w:szCs w:val="24"/>
        </w:rPr>
      </w:pPr>
    </w:p>
    <w:p w14:paraId="04567170" w14:textId="2FA55DCB" w:rsidR="007713AA" w:rsidRDefault="007713AA" w:rsidP="00D6574E">
      <w:pPr>
        <w:jc w:val="both"/>
        <w:rPr>
          <w:rFonts w:ascii="Arial" w:hAnsi="Arial" w:cs="Arial"/>
          <w:snapToGrid w:val="0"/>
          <w:sz w:val="24"/>
          <w:szCs w:val="24"/>
        </w:rPr>
      </w:pPr>
      <w:r w:rsidRPr="007713AA">
        <w:rPr>
          <w:rFonts w:ascii="Arial" w:hAnsi="Arial" w:cs="Arial"/>
          <w:b/>
          <w:snapToGrid w:val="0"/>
          <w:sz w:val="24"/>
          <w:szCs w:val="24"/>
        </w:rPr>
        <w:t>El Regidor Itzc</w:t>
      </w:r>
      <w:r w:rsidR="00C52DF5">
        <w:rPr>
          <w:rFonts w:ascii="Arial" w:hAnsi="Arial" w:cs="Arial"/>
          <w:b/>
          <w:snapToGrid w:val="0"/>
          <w:sz w:val="24"/>
          <w:szCs w:val="24"/>
        </w:rPr>
        <w:t>ó</w:t>
      </w:r>
      <w:r w:rsidRPr="007713AA">
        <w:rPr>
          <w:rFonts w:ascii="Arial" w:hAnsi="Arial" w:cs="Arial"/>
          <w:b/>
          <w:snapToGrid w:val="0"/>
          <w:sz w:val="24"/>
          <w:szCs w:val="24"/>
        </w:rPr>
        <w:t>atl Tonatiuh Bravo Padilla:</w:t>
      </w:r>
      <w:r>
        <w:rPr>
          <w:rFonts w:ascii="Arial" w:hAnsi="Arial" w:cs="Arial"/>
          <w:snapToGrid w:val="0"/>
          <w:sz w:val="24"/>
          <w:szCs w:val="24"/>
        </w:rPr>
        <w:t xml:space="preserve"> Creo que el trámite que coincidimos en proponer, es solamente que se vayan a comisión, no solo el retiro, que continúe su trámite normal. </w:t>
      </w:r>
    </w:p>
    <w:p w14:paraId="43ED09F6" w14:textId="77777777" w:rsidR="007713AA" w:rsidRDefault="007713AA" w:rsidP="00D6574E">
      <w:pPr>
        <w:jc w:val="both"/>
        <w:rPr>
          <w:rFonts w:ascii="Arial" w:hAnsi="Arial" w:cs="Arial"/>
          <w:snapToGrid w:val="0"/>
          <w:sz w:val="24"/>
          <w:szCs w:val="24"/>
        </w:rPr>
      </w:pPr>
    </w:p>
    <w:p w14:paraId="6A963D56" w14:textId="32651010" w:rsidR="007713AA" w:rsidRDefault="007713AA" w:rsidP="007713AA">
      <w:pPr>
        <w:jc w:val="both"/>
        <w:rPr>
          <w:rFonts w:ascii="Arial" w:hAnsi="Arial" w:cs="Arial"/>
          <w:snapToGrid w:val="0"/>
          <w:sz w:val="24"/>
          <w:szCs w:val="24"/>
        </w:rPr>
      </w:pPr>
      <w:r>
        <w:rPr>
          <w:rFonts w:ascii="Arial" w:hAnsi="Arial" w:cs="Arial"/>
          <w:b/>
          <w:snapToGrid w:val="0"/>
          <w:sz w:val="24"/>
          <w:szCs w:val="24"/>
        </w:rPr>
        <w:t>El Señor Secretario General:</w:t>
      </w:r>
      <w:r>
        <w:rPr>
          <w:rFonts w:ascii="Arial" w:hAnsi="Arial" w:cs="Arial"/>
          <w:snapToGrid w:val="0"/>
          <w:sz w:val="24"/>
          <w:szCs w:val="24"/>
        </w:rPr>
        <w:t xml:space="preserve"> Tiene razón. Se pone a consideración la propuesta de se puedan </w:t>
      </w:r>
      <w:r w:rsidR="00886AB0">
        <w:rPr>
          <w:rFonts w:ascii="Arial" w:hAnsi="Arial" w:cs="Arial"/>
          <w:snapToGrid w:val="0"/>
          <w:sz w:val="24"/>
          <w:szCs w:val="24"/>
        </w:rPr>
        <w:t>turnar</w:t>
      </w:r>
      <w:r>
        <w:rPr>
          <w:rFonts w:ascii="Arial" w:hAnsi="Arial" w:cs="Arial"/>
          <w:snapToGrid w:val="0"/>
          <w:sz w:val="24"/>
          <w:szCs w:val="24"/>
        </w:rPr>
        <w:t xml:space="preserve"> a comisiones los dictámenes marcados con los números 10 y 14. Quienes estén a favor sírvanse de manifestarlo, en contra, abstenciones. Se rechaza. </w:t>
      </w:r>
    </w:p>
    <w:p w14:paraId="22412858" w14:textId="77777777" w:rsidR="007713AA" w:rsidRDefault="007713AA" w:rsidP="007713AA">
      <w:pPr>
        <w:jc w:val="both"/>
        <w:rPr>
          <w:rFonts w:ascii="Arial" w:hAnsi="Arial" w:cs="Arial"/>
          <w:snapToGrid w:val="0"/>
          <w:sz w:val="24"/>
          <w:szCs w:val="24"/>
        </w:rPr>
      </w:pPr>
    </w:p>
    <w:p w14:paraId="249F924D" w14:textId="67A89233" w:rsidR="007713AA" w:rsidRDefault="007713AA" w:rsidP="007713AA">
      <w:pPr>
        <w:jc w:val="both"/>
        <w:rPr>
          <w:rFonts w:ascii="Arial" w:hAnsi="Arial" w:cs="Arial"/>
          <w:sz w:val="24"/>
          <w:szCs w:val="24"/>
          <w:lang w:val="es-ES_tradnl"/>
        </w:rPr>
      </w:pPr>
      <w:r>
        <w:rPr>
          <w:rFonts w:ascii="Arial" w:hAnsi="Arial" w:cs="Arial"/>
          <w:sz w:val="24"/>
          <w:szCs w:val="24"/>
          <w:lang w:val="es-ES_tradnl"/>
        </w:rPr>
        <w:lastRenderedPageBreak/>
        <w:t>E</w:t>
      </w:r>
      <w:r w:rsidRPr="00924366">
        <w:rPr>
          <w:rFonts w:ascii="Arial" w:hAnsi="Arial" w:cs="Arial"/>
          <w:sz w:val="24"/>
          <w:szCs w:val="24"/>
          <w:lang w:val="es-ES_tradnl"/>
        </w:rPr>
        <w:t xml:space="preserve">n votación nominal, les consulto si aprueban los dictámenes marcados con los números </w:t>
      </w:r>
      <w:r>
        <w:rPr>
          <w:rFonts w:ascii="Arial" w:hAnsi="Arial" w:cs="Arial"/>
          <w:sz w:val="24"/>
          <w:szCs w:val="24"/>
          <w:lang w:val="es-ES_tradnl"/>
        </w:rPr>
        <w:t>10 y 14</w:t>
      </w:r>
      <w:r w:rsidRPr="00924366">
        <w:rPr>
          <w:rFonts w:ascii="Arial" w:hAnsi="Arial" w:cs="Arial"/>
          <w:sz w:val="24"/>
          <w:szCs w:val="24"/>
          <w:lang w:val="es-ES_tradnl"/>
        </w:rPr>
        <w:t>.</w:t>
      </w:r>
    </w:p>
    <w:p w14:paraId="18BC5CA8" w14:textId="77777777" w:rsidR="007713AA" w:rsidRDefault="007713AA" w:rsidP="007713AA">
      <w:pPr>
        <w:jc w:val="both"/>
        <w:rPr>
          <w:rFonts w:ascii="Arial" w:hAnsi="Arial" w:cs="Arial"/>
          <w:sz w:val="24"/>
          <w:szCs w:val="24"/>
          <w:lang w:val="es-ES_tradnl"/>
        </w:rPr>
      </w:pPr>
    </w:p>
    <w:p w14:paraId="0D3B53DA" w14:textId="4C3F5064" w:rsidR="007713AA" w:rsidRDefault="007713AA" w:rsidP="007713AA">
      <w:pPr>
        <w:jc w:val="both"/>
        <w:rPr>
          <w:rFonts w:ascii="Arial" w:eastAsia="Calibri" w:hAnsi="Arial" w:cs="Arial"/>
          <w:sz w:val="24"/>
          <w:szCs w:val="24"/>
          <w:lang w:val="es-ES_tradnl"/>
        </w:rPr>
      </w:pPr>
      <w:r>
        <w:rPr>
          <w:rFonts w:ascii="Arial" w:eastAsia="Calibri" w:hAnsi="Arial" w:cs="Arial"/>
          <w:sz w:val="24"/>
          <w:szCs w:val="24"/>
          <w:lang w:val="es-ES_tradnl"/>
        </w:rPr>
        <w:t xml:space="preserve">Regidor Juan Francisco Ramírez Salcido,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Carlos Lomelí Bolaños,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Mariana Fernández Ramírez, </w:t>
      </w:r>
      <w:r>
        <w:rPr>
          <w:rFonts w:ascii="Arial" w:eastAsia="Calibri" w:hAnsi="Arial" w:cs="Arial"/>
          <w:i/>
          <w:sz w:val="24"/>
          <w:szCs w:val="24"/>
          <w:lang w:val="es-ES_tradnl"/>
        </w:rPr>
        <w:t>abstención</w:t>
      </w:r>
      <w:r>
        <w:rPr>
          <w:rFonts w:ascii="Arial" w:eastAsia="Calibri" w:hAnsi="Arial" w:cs="Arial"/>
          <w:sz w:val="24"/>
          <w:szCs w:val="24"/>
          <w:lang w:val="es-ES_tradnl"/>
        </w:rPr>
        <w:t xml:space="preserve">; regidor Salvador Hernández Navarro, </w:t>
      </w:r>
      <w:r w:rsidRPr="007713AA">
        <w:rPr>
          <w:rFonts w:ascii="Arial" w:eastAsia="Calibri" w:hAnsi="Arial" w:cs="Arial"/>
          <w:i/>
          <w:sz w:val="24"/>
          <w:szCs w:val="24"/>
          <w:lang w:val="es-ES_tradnl"/>
        </w:rPr>
        <w:t>abstención</w:t>
      </w:r>
      <w:r>
        <w:rPr>
          <w:rFonts w:ascii="Arial" w:eastAsia="Calibri" w:hAnsi="Arial" w:cs="Arial"/>
          <w:sz w:val="24"/>
          <w:szCs w:val="24"/>
          <w:lang w:val="es-ES_tradnl"/>
        </w:rPr>
        <w:t xml:space="preserve">; regidora María Candelaria Ochoa Ávalos, </w:t>
      </w:r>
      <w:r>
        <w:rPr>
          <w:rFonts w:ascii="Arial" w:eastAsia="Calibri" w:hAnsi="Arial" w:cs="Arial"/>
          <w:i/>
          <w:sz w:val="24"/>
          <w:szCs w:val="24"/>
          <w:lang w:val="es-ES_tradnl"/>
        </w:rPr>
        <w:t>en contra</w:t>
      </w:r>
      <w:r>
        <w:rPr>
          <w:rFonts w:ascii="Arial" w:eastAsia="Calibri" w:hAnsi="Arial" w:cs="Arial"/>
          <w:sz w:val="24"/>
          <w:szCs w:val="24"/>
          <w:lang w:val="es-ES_tradnl"/>
        </w:rPr>
        <w:t xml:space="preserve">; regidora Sofía Berenice García Mosqueda, </w:t>
      </w:r>
      <w:r>
        <w:rPr>
          <w:rFonts w:ascii="Arial" w:eastAsia="Calibri" w:hAnsi="Arial" w:cs="Arial"/>
          <w:i/>
          <w:sz w:val="24"/>
          <w:szCs w:val="24"/>
          <w:lang w:val="es-ES_tradnl"/>
        </w:rPr>
        <w:t>en contra</w:t>
      </w:r>
      <w:r>
        <w:rPr>
          <w:rFonts w:ascii="Arial" w:eastAsia="Calibri" w:hAnsi="Arial" w:cs="Arial"/>
          <w:sz w:val="24"/>
          <w:szCs w:val="24"/>
          <w:lang w:val="es-ES_tradnl"/>
        </w:rPr>
        <w:t xml:space="preserve">; regidor Fernando Garza Martínez, </w:t>
      </w:r>
      <w:r>
        <w:rPr>
          <w:rFonts w:ascii="Arial" w:eastAsia="Calibri" w:hAnsi="Arial" w:cs="Arial"/>
          <w:i/>
          <w:sz w:val="24"/>
          <w:szCs w:val="24"/>
          <w:lang w:val="es-ES_tradnl"/>
        </w:rPr>
        <w:t>en contra</w:t>
      </w:r>
      <w:r>
        <w:rPr>
          <w:rFonts w:ascii="Arial" w:eastAsia="Calibri" w:hAnsi="Arial" w:cs="Arial"/>
          <w:sz w:val="24"/>
          <w:szCs w:val="24"/>
          <w:lang w:val="es-ES_tradnl"/>
        </w:rPr>
        <w:t xml:space="preserve">; regidor Itzcóatl Tonatiuh Bravo Padilla, </w:t>
      </w:r>
      <w:r>
        <w:rPr>
          <w:rFonts w:ascii="Arial" w:eastAsia="Calibri" w:hAnsi="Arial" w:cs="Arial"/>
          <w:i/>
          <w:sz w:val="24"/>
          <w:szCs w:val="24"/>
          <w:lang w:val="es-ES_tradnl"/>
        </w:rPr>
        <w:t>en contra</w:t>
      </w:r>
      <w:r>
        <w:rPr>
          <w:rFonts w:ascii="Arial" w:eastAsia="Calibri" w:hAnsi="Arial" w:cs="Arial"/>
          <w:sz w:val="24"/>
          <w:szCs w:val="24"/>
          <w:lang w:val="es-ES_tradnl"/>
        </w:rPr>
        <w:t xml:space="preserve">; regidor Aldo Alejandro de Anda García,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Ana Gabriela Velazco García,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Rosa Angélica Fregoso Franco,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Rafael Barrios Dávila,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Jeanette Velázquez Sedano,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Luis Cisneros Quirarte,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w:t>
      </w:r>
      <w:r>
        <w:rPr>
          <w:rFonts w:ascii="Arial" w:hAnsi="Arial" w:cs="Arial"/>
          <w:sz w:val="24"/>
          <w:szCs w:val="24"/>
        </w:rPr>
        <w:t>Karla Andrea Leonardo Torres</w:t>
      </w:r>
      <w:r>
        <w:rPr>
          <w:rFonts w:ascii="Arial" w:eastAsia="Calibri" w:hAnsi="Arial" w:cs="Arial"/>
          <w:sz w:val="24"/>
          <w:szCs w:val="24"/>
          <w:lang w:val="es-ES_tradnl"/>
        </w:rPr>
        <w:t xml:space="preserve">, </w:t>
      </w:r>
      <w:r>
        <w:rPr>
          <w:rFonts w:ascii="Arial" w:eastAsia="Calibri" w:hAnsi="Arial" w:cs="Arial"/>
          <w:i/>
          <w:sz w:val="24"/>
          <w:szCs w:val="24"/>
          <w:lang w:val="es-ES_tradnl"/>
        </w:rPr>
        <w:t>a favor</w:t>
      </w:r>
      <w:r>
        <w:rPr>
          <w:rFonts w:ascii="Arial" w:eastAsia="Calibri" w:hAnsi="Arial" w:cs="Arial"/>
          <w:sz w:val="24"/>
          <w:szCs w:val="24"/>
          <w:lang w:val="es-ES_tradnl"/>
        </w:rPr>
        <w:t>; regidora</w:t>
      </w:r>
      <w:r>
        <w:rPr>
          <w:rFonts w:ascii="Arial" w:hAnsi="Arial" w:cs="Arial"/>
          <w:sz w:val="24"/>
          <w:szCs w:val="24"/>
          <w:lang w:val="es-ES_tradnl"/>
        </w:rPr>
        <w:t xml:space="preserve"> </w:t>
      </w:r>
      <w:r>
        <w:rPr>
          <w:rFonts w:ascii="Arial" w:eastAsia="Calibri" w:hAnsi="Arial" w:cs="Arial"/>
          <w:sz w:val="24"/>
          <w:szCs w:val="24"/>
          <w:lang w:val="es-ES_tradnl"/>
        </w:rPr>
        <w:t xml:space="preserve">Kehila Abigail </w:t>
      </w:r>
      <w:proofErr w:type="spellStart"/>
      <w:r>
        <w:rPr>
          <w:rFonts w:ascii="Arial" w:eastAsia="Calibri" w:hAnsi="Arial" w:cs="Arial"/>
          <w:sz w:val="24"/>
          <w:szCs w:val="24"/>
          <w:lang w:val="es-ES_tradnl"/>
        </w:rPr>
        <w:t>Ku</w:t>
      </w:r>
      <w:proofErr w:type="spellEnd"/>
      <w:r>
        <w:rPr>
          <w:rFonts w:ascii="Arial" w:eastAsia="Calibri" w:hAnsi="Arial" w:cs="Arial"/>
          <w:sz w:val="24"/>
          <w:szCs w:val="24"/>
          <w:lang w:val="es-ES_tradnl"/>
        </w:rPr>
        <w:t xml:space="preserve"> Escalante,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Patricia Guadalupe Campos Alfaro, </w:t>
      </w:r>
      <w:r>
        <w:rPr>
          <w:rFonts w:ascii="Arial" w:eastAsia="Calibri" w:hAnsi="Arial" w:cs="Arial"/>
          <w:i/>
          <w:sz w:val="24"/>
          <w:szCs w:val="24"/>
          <w:lang w:val="es-ES_tradnl"/>
        </w:rPr>
        <w:t>a favor</w:t>
      </w:r>
      <w:r>
        <w:rPr>
          <w:rFonts w:ascii="Arial" w:eastAsia="Calibri" w:hAnsi="Arial" w:cs="Arial"/>
          <w:sz w:val="24"/>
          <w:szCs w:val="24"/>
          <w:lang w:val="es-ES_tradnl"/>
        </w:rPr>
        <w:t xml:space="preserve">; Síndico Karina </w:t>
      </w:r>
      <w:proofErr w:type="spellStart"/>
      <w:r>
        <w:rPr>
          <w:rFonts w:ascii="Arial" w:eastAsia="Calibri" w:hAnsi="Arial" w:cs="Arial"/>
          <w:sz w:val="24"/>
          <w:szCs w:val="24"/>
          <w:lang w:val="es-ES_tradnl"/>
        </w:rPr>
        <w:t>Anaid</w:t>
      </w:r>
      <w:proofErr w:type="spellEnd"/>
      <w:r>
        <w:rPr>
          <w:rFonts w:ascii="Arial" w:eastAsia="Calibri" w:hAnsi="Arial" w:cs="Arial"/>
          <w:sz w:val="24"/>
          <w:szCs w:val="24"/>
          <w:lang w:val="es-ES_tradnl"/>
        </w:rPr>
        <w:t xml:space="preserve"> Hermosillo Ramírez, </w:t>
      </w:r>
      <w:r>
        <w:rPr>
          <w:rFonts w:ascii="Arial" w:eastAsia="Calibri" w:hAnsi="Arial" w:cs="Arial"/>
          <w:i/>
          <w:sz w:val="24"/>
          <w:szCs w:val="24"/>
          <w:lang w:val="es-ES_tradnl"/>
        </w:rPr>
        <w:t>a favor</w:t>
      </w:r>
      <w:r>
        <w:rPr>
          <w:rFonts w:ascii="Arial" w:eastAsia="Calibri" w:hAnsi="Arial" w:cs="Arial"/>
          <w:sz w:val="24"/>
          <w:szCs w:val="24"/>
          <w:lang w:val="es-ES_tradnl"/>
        </w:rPr>
        <w:t xml:space="preserve">; Presidente Municipal Jesús Pablo Lemus Navarro, </w:t>
      </w:r>
      <w:r>
        <w:rPr>
          <w:rFonts w:ascii="Arial" w:eastAsia="Calibri" w:hAnsi="Arial" w:cs="Arial"/>
          <w:i/>
          <w:sz w:val="24"/>
          <w:szCs w:val="24"/>
          <w:lang w:val="es-ES_tradnl"/>
        </w:rPr>
        <w:t>a favor</w:t>
      </w:r>
      <w:r>
        <w:rPr>
          <w:rFonts w:ascii="Arial" w:eastAsia="Calibri" w:hAnsi="Arial" w:cs="Arial"/>
          <w:sz w:val="24"/>
          <w:szCs w:val="24"/>
          <w:lang w:val="es-ES_tradnl"/>
        </w:rPr>
        <w:t>.</w:t>
      </w:r>
    </w:p>
    <w:p w14:paraId="380C9C3A" w14:textId="77777777" w:rsidR="007713AA" w:rsidRDefault="007713AA" w:rsidP="007713AA">
      <w:pPr>
        <w:jc w:val="both"/>
        <w:rPr>
          <w:rFonts w:ascii="Arial" w:hAnsi="Arial" w:cs="Arial"/>
          <w:bCs/>
          <w:sz w:val="24"/>
          <w:szCs w:val="24"/>
          <w:lang w:val="es-ES_tradnl"/>
        </w:rPr>
      </w:pPr>
    </w:p>
    <w:p w14:paraId="56D2223A" w14:textId="20C94A9D" w:rsidR="007713AA" w:rsidRDefault="007713AA" w:rsidP="007713AA">
      <w:pPr>
        <w:jc w:val="both"/>
        <w:rPr>
          <w:rFonts w:ascii="Arial" w:hAnsi="Arial" w:cs="Arial"/>
          <w:sz w:val="24"/>
          <w:szCs w:val="24"/>
          <w:lang w:val="es-ES_tradnl"/>
        </w:rPr>
      </w:pPr>
      <w:r>
        <w:rPr>
          <w:rFonts w:ascii="Arial" w:hAnsi="Arial" w:cs="Arial"/>
          <w:bCs/>
          <w:sz w:val="24"/>
          <w:szCs w:val="24"/>
          <w:lang w:val="es-ES_tradnl"/>
        </w:rPr>
        <w:t>La votación nominal es la siguiente: 13 votos a favor; 4 voto</w:t>
      </w:r>
      <w:r w:rsidR="00BB353D">
        <w:rPr>
          <w:rFonts w:ascii="Arial" w:hAnsi="Arial" w:cs="Arial"/>
          <w:bCs/>
          <w:sz w:val="24"/>
          <w:szCs w:val="24"/>
          <w:lang w:val="es-ES_tradnl"/>
        </w:rPr>
        <w:t>s</w:t>
      </w:r>
      <w:r>
        <w:rPr>
          <w:rFonts w:ascii="Arial" w:hAnsi="Arial" w:cs="Arial"/>
          <w:bCs/>
          <w:sz w:val="24"/>
          <w:szCs w:val="24"/>
          <w:lang w:val="es-ES_tradnl"/>
        </w:rPr>
        <w:t xml:space="preserve"> en contra; y 2 </w:t>
      </w:r>
      <w:r>
        <w:rPr>
          <w:rFonts w:ascii="Arial" w:hAnsi="Arial" w:cs="Arial"/>
          <w:sz w:val="24"/>
          <w:szCs w:val="24"/>
          <w:lang w:val="es-ES_tradnl"/>
        </w:rPr>
        <w:t xml:space="preserve">abstenciones </w:t>
      </w:r>
    </w:p>
    <w:p w14:paraId="5677FE02" w14:textId="77777777" w:rsidR="007713AA" w:rsidRDefault="007713AA" w:rsidP="007713AA">
      <w:pPr>
        <w:jc w:val="both"/>
        <w:rPr>
          <w:rFonts w:ascii="Arial" w:hAnsi="Arial" w:cs="Arial"/>
          <w:sz w:val="24"/>
          <w:szCs w:val="24"/>
          <w:highlight w:val="yellow"/>
          <w:lang w:val="es-ES_tradnl"/>
        </w:rPr>
      </w:pPr>
    </w:p>
    <w:p w14:paraId="639DCD77" w14:textId="6104AAA3" w:rsidR="007713AA" w:rsidRDefault="007713AA" w:rsidP="007713AA">
      <w:pPr>
        <w:jc w:val="both"/>
        <w:rPr>
          <w:rFonts w:ascii="Arial" w:hAnsi="Arial" w:cs="Arial"/>
          <w:sz w:val="24"/>
          <w:szCs w:val="24"/>
          <w:lang w:val="es-ES_tradnl"/>
        </w:rPr>
      </w:pPr>
      <w:r w:rsidRPr="00D6574E">
        <w:rPr>
          <w:rFonts w:ascii="Arial" w:hAnsi="Arial" w:cs="Arial"/>
          <w:sz w:val="24"/>
          <w:szCs w:val="24"/>
          <w:lang w:val="es-ES_tradnl"/>
        </w:rPr>
        <w:t xml:space="preserve">Se declaran aprobados los dictámenes enlistados con los números </w:t>
      </w:r>
      <w:r>
        <w:rPr>
          <w:rFonts w:ascii="Arial" w:hAnsi="Arial" w:cs="Arial"/>
          <w:sz w:val="24"/>
          <w:szCs w:val="24"/>
          <w:lang w:val="es-ES_tradnl"/>
        </w:rPr>
        <w:t>10 y 14</w:t>
      </w:r>
      <w:r w:rsidRPr="00D6574E">
        <w:rPr>
          <w:rFonts w:ascii="Arial" w:hAnsi="Arial" w:cs="Arial"/>
          <w:sz w:val="24"/>
          <w:szCs w:val="24"/>
          <w:lang w:val="es-ES_tradnl"/>
        </w:rPr>
        <w:t xml:space="preserve">, toda vez que tenemos </w:t>
      </w:r>
      <w:r>
        <w:rPr>
          <w:rFonts w:ascii="Arial" w:hAnsi="Arial" w:cs="Arial"/>
          <w:sz w:val="24"/>
          <w:szCs w:val="24"/>
          <w:lang w:val="es-ES_tradnl"/>
        </w:rPr>
        <w:t>13</w:t>
      </w:r>
      <w:r w:rsidRPr="00D6574E">
        <w:rPr>
          <w:rFonts w:ascii="Arial" w:hAnsi="Arial" w:cs="Arial"/>
          <w:sz w:val="24"/>
          <w:szCs w:val="24"/>
          <w:lang w:val="es-ES_tradnl"/>
        </w:rPr>
        <w:t xml:space="preserve"> votos a favor.</w:t>
      </w:r>
    </w:p>
    <w:p w14:paraId="195AD510" w14:textId="77777777" w:rsidR="007713AA" w:rsidRPr="007713AA" w:rsidRDefault="007713AA" w:rsidP="007713AA">
      <w:pPr>
        <w:jc w:val="both"/>
        <w:rPr>
          <w:rFonts w:ascii="Arial" w:hAnsi="Arial" w:cs="Arial"/>
          <w:sz w:val="24"/>
          <w:szCs w:val="24"/>
          <w:lang w:val="es-ES_tradnl"/>
        </w:rPr>
      </w:pPr>
    </w:p>
    <w:p w14:paraId="11774810" w14:textId="0B132348" w:rsidR="007713AA" w:rsidRPr="007713AA" w:rsidRDefault="006121D0" w:rsidP="007713AA">
      <w:pPr>
        <w:jc w:val="both"/>
        <w:rPr>
          <w:rFonts w:ascii="Arial" w:hAnsi="Arial" w:cs="Arial"/>
          <w:sz w:val="24"/>
          <w:szCs w:val="24"/>
          <w:lang w:val="es-ES_tradnl"/>
        </w:rPr>
      </w:pPr>
      <w:r>
        <w:rPr>
          <w:rFonts w:ascii="Arial" w:hAnsi="Arial" w:cs="Arial"/>
          <w:b/>
          <w:sz w:val="24"/>
          <w:szCs w:val="24"/>
          <w:lang w:val="es-ES_tradnl"/>
        </w:rPr>
        <w:t>El Señor Presidente Municipal:</w:t>
      </w:r>
      <w:r w:rsidRPr="007713AA">
        <w:rPr>
          <w:rFonts w:ascii="Arial" w:hAnsi="Arial" w:cs="Arial"/>
          <w:sz w:val="24"/>
          <w:szCs w:val="24"/>
          <w:lang w:val="es-ES_tradnl"/>
        </w:rPr>
        <w:t xml:space="preserve"> </w:t>
      </w:r>
      <w:r w:rsidR="007713AA" w:rsidRPr="007713AA">
        <w:rPr>
          <w:rFonts w:ascii="Arial" w:hAnsi="Arial" w:cs="Arial"/>
          <w:sz w:val="24"/>
          <w:szCs w:val="24"/>
          <w:lang w:val="es-ES_tradnl"/>
        </w:rPr>
        <w:t>V.3</w:t>
      </w:r>
      <w:r w:rsidR="007713AA">
        <w:rPr>
          <w:rFonts w:ascii="Arial" w:hAnsi="Arial" w:cs="Arial"/>
          <w:sz w:val="24"/>
          <w:szCs w:val="24"/>
        </w:rPr>
        <w:t xml:space="preserve"> </w:t>
      </w:r>
      <w:r w:rsidR="007713AA" w:rsidRPr="007713AA">
        <w:rPr>
          <w:rFonts w:ascii="Arial" w:hAnsi="Arial" w:cs="Arial"/>
          <w:sz w:val="24"/>
          <w:szCs w:val="24"/>
          <w:lang w:val="es-ES_tradnl"/>
        </w:rPr>
        <w:t xml:space="preserve">Continuamos con la discusión de los decretos que deben ser aprobados en votación nominal, </w:t>
      </w:r>
      <w:r w:rsidR="007713AA" w:rsidRPr="007713AA">
        <w:rPr>
          <w:rFonts w:ascii="Arial" w:hAnsi="Arial" w:cs="Arial"/>
          <w:sz w:val="24"/>
          <w:szCs w:val="24"/>
        </w:rPr>
        <w:t>debiendo existir mayoría calificada de votos para su aprobación</w:t>
      </w:r>
      <w:r w:rsidR="007713AA" w:rsidRPr="007713AA">
        <w:rPr>
          <w:rFonts w:ascii="Arial" w:hAnsi="Arial" w:cs="Arial"/>
          <w:sz w:val="24"/>
          <w:szCs w:val="24"/>
          <w:lang w:val="es-ES_tradnl"/>
        </w:rPr>
        <w:t>, solicitando al Secretario General los enuncie.</w:t>
      </w:r>
    </w:p>
    <w:p w14:paraId="12C6E247" w14:textId="77777777" w:rsidR="007713AA" w:rsidRDefault="007713AA" w:rsidP="007713AA">
      <w:pPr>
        <w:jc w:val="both"/>
        <w:rPr>
          <w:rFonts w:ascii="Arial" w:hAnsi="Arial" w:cs="Arial"/>
          <w:sz w:val="24"/>
          <w:szCs w:val="24"/>
          <w:lang w:val="es-ES_tradnl"/>
        </w:rPr>
      </w:pPr>
    </w:p>
    <w:p w14:paraId="2FB43C0B" w14:textId="1D8552D3" w:rsidR="007713AA" w:rsidRPr="007713AA" w:rsidRDefault="007713AA" w:rsidP="007713AA">
      <w:pPr>
        <w:jc w:val="both"/>
        <w:rPr>
          <w:rFonts w:ascii="Arial" w:hAnsi="Arial" w:cs="Arial"/>
          <w:sz w:val="24"/>
          <w:szCs w:val="24"/>
          <w:lang w:val="es-ES_tradnl"/>
        </w:rPr>
      </w:pPr>
      <w:r>
        <w:rPr>
          <w:rFonts w:ascii="Arial" w:hAnsi="Arial" w:cs="Arial"/>
          <w:b/>
          <w:snapToGrid w:val="0"/>
          <w:sz w:val="24"/>
          <w:szCs w:val="24"/>
        </w:rPr>
        <w:t>El Señor Secretario General:</w:t>
      </w:r>
      <w:r>
        <w:rPr>
          <w:rFonts w:ascii="Arial" w:hAnsi="Arial" w:cs="Arial"/>
          <w:snapToGrid w:val="0"/>
          <w:sz w:val="24"/>
          <w:szCs w:val="24"/>
        </w:rPr>
        <w:t xml:space="preserve"> </w:t>
      </w:r>
      <w:r w:rsidRPr="007713AA">
        <w:rPr>
          <w:rFonts w:ascii="Arial" w:hAnsi="Arial" w:cs="Arial"/>
          <w:sz w:val="24"/>
          <w:szCs w:val="24"/>
          <w:lang w:val="es-ES_tradnl"/>
        </w:rPr>
        <w:t>Son los dictámenes marcados con los números del 16 al 18, que se refieren a lo siguiente:</w:t>
      </w:r>
    </w:p>
    <w:p w14:paraId="307038E1" w14:textId="77777777" w:rsidR="007713AA" w:rsidRPr="007713AA" w:rsidRDefault="007713AA" w:rsidP="007713AA">
      <w:pPr>
        <w:pStyle w:val="Sinespaciado"/>
        <w:rPr>
          <w:rFonts w:ascii="Arial" w:hAnsi="Arial" w:cs="Arial"/>
          <w:lang w:val="es-ES_tradnl"/>
        </w:rPr>
      </w:pPr>
    </w:p>
    <w:p w14:paraId="0D106F90" w14:textId="4B8BBB74" w:rsidR="007713AA" w:rsidRPr="004C2DD5" w:rsidRDefault="00BB353D" w:rsidP="007D65FC">
      <w:pPr>
        <w:jc w:val="both"/>
        <w:rPr>
          <w:rFonts w:ascii="Arial" w:eastAsia="Calibri" w:hAnsi="Arial" w:cs="Arial"/>
          <w:lang w:val="es-ES_tradnl"/>
        </w:rPr>
      </w:pPr>
      <w:r>
        <w:rPr>
          <w:rFonts w:ascii="Arial" w:eastAsia="Arial" w:hAnsi="Arial" w:cs="Arial"/>
          <w:sz w:val="24"/>
          <w:szCs w:val="24"/>
          <w:lang w:val="es-ES_tradnl"/>
        </w:rPr>
        <w:t xml:space="preserve">16.- </w:t>
      </w:r>
      <w:r w:rsidR="006121D0" w:rsidRPr="007713AA">
        <w:rPr>
          <w:rFonts w:ascii="Arial" w:eastAsia="Arial" w:hAnsi="Arial" w:cs="Arial"/>
          <w:sz w:val="24"/>
          <w:szCs w:val="24"/>
        </w:rPr>
        <w:t xml:space="preserve">DICTAMEN CORRESPONDIENTE A LOS </w:t>
      </w:r>
      <w:r w:rsidR="006121D0" w:rsidRPr="007713AA">
        <w:rPr>
          <w:rFonts w:ascii="Arial" w:eastAsia="Calibri" w:hAnsi="Arial" w:cs="Arial"/>
          <w:sz w:val="24"/>
          <w:szCs w:val="24"/>
          <w:lang w:val="es-ES_tradnl"/>
        </w:rPr>
        <w:t xml:space="preserve">OFICIOS DGJM/DJCS/RAA/412/420/423/424 Y 442/2021 DE LA DIRECCIÓN DE LO JURÍDICO CONSULTIVO, PARA EL COMODATO DE DIVERSOS PREDIOS PROPIEDAD MUNICIPAL A FAVOR DE LA SECRETARÍA DE EDUCACIÓN JALISCO. </w:t>
      </w:r>
    </w:p>
    <w:p w14:paraId="65F792C7" w14:textId="3B9D90D6" w:rsidR="003E29DF" w:rsidRPr="004C2DD5" w:rsidRDefault="007D65FC" w:rsidP="004C2DD5">
      <w:pPr>
        <w:contextualSpacing/>
        <w:jc w:val="center"/>
        <w:rPr>
          <w:rFonts w:ascii="Arial" w:hAnsi="Arial" w:cs="Arial"/>
          <w:b/>
          <w:bCs/>
        </w:rPr>
      </w:pPr>
      <w:r>
        <w:rPr>
          <w:rFonts w:ascii="Arial" w:hAnsi="Arial" w:cs="Arial"/>
          <w:b/>
          <w:bCs/>
        </w:rPr>
        <w:t>DECRETO</w:t>
      </w:r>
    </w:p>
    <w:p w14:paraId="65C6D167" w14:textId="77777777" w:rsidR="003E29DF" w:rsidRPr="004C2DD5" w:rsidRDefault="003E29DF" w:rsidP="004C2DD5">
      <w:pPr>
        <w:contextualSpacing/>
        <w:jc w:val="both"/>
        <w:rPr>
          <w:rFonts w:ascii="Arial" w:hAnsi="Arial" w:cs="Arial"/>
        </w:rPr>
      </w:pPr>
    </w:p>
    <w:p w14:paraId="175C58F4" w14:textId="77777777" w:rsidR="003E29DF" w:rsidRPr="004C2DD5" w:rsidRDefault="003E29DF" w:rsidP="004C2DD5">
      <w:pPr>
        <w:pStyle w:val="Textoindependiente"/>
        <w:spacing w:after="0"/>
        <w:rPr>
          <w:rFonts w:ascii="Arial" w:hAnsi="Arial" w:cs="Arial"/>
        </w:rPr>
      </w:pPr>
      <w:r w:rsidRPr="004C2DD5">
        <w:rPr>
          <w:rFonts w:ascii="Arial" w:hAnsi="Arial" w:cs="Arial"/>
          <w:b/>
        </w:rPr>
        <w:t>PRIMERO.-</w:t>
      </w:r>
      <w:r w:rsidRPr="004C2DD5">
        <w:rPr>
          <w:rFonts w:ascii="Arial" w:hAnsi="Arial" w:cs="Arial"/>
        </w:rPr>
        <w:t xml:space="preserve"> Se aprueba la entrega en comodato a favor de la Secretaría de Educación Jalisco, de los predios que se describen a continuación: </w:t>
      </w:r>
    </w:p>
    <w:p w14:paraId="4CCD37C5" w14:textId="77777777" w:rsidR="003E29DF" w:rsidRPr="004C2DD5" w:rsidRDefault="003E29DF" w:rsidP="004C2DD5">
      <w:pPr>
        <w:pStyle w:val="Textoindependiente"/>
        <w:spacing w:after="0"/>
        <w:jc w:val="center"/>
        <w:rPr>
          <w:rFonts w:ascii="Arial" w:hAnsi="Arial" w:cs="Arial"/>
        </w:rPr>
      </w:pPr>
    </w:p>
    <w:tbl>
      <w:tblPr>
        <w:tblW w:w="8260" w:type="dxa"/>
        <w:tblInd w:w="288" w:type="dxa"/>
        <w:tblBorders>
          <w:insideH w:val="single" w:sz="4" w:space="0" w:color="auto"/>
          <w:insideV w:val="single" w:sz="4" w:space="0" w:color="auto"/>
        </w:tblBorders>
        <w:tblLayout w:type="fixed"/>
        <w:tblLook w:val="01E0" w:firstRow="1" w:lastRow="1" w:firstColumn="1" w:lastColumn="1" w:noHBand="0" w:noVBand="0"/>
      </w:tblPr>
      <w:tblGrid>
        <w:gridCol w:w="1238"/>
        <w:gridCol w:w="1843"/>
        <w:gridCol w:w="1959"/>
        <w:gridCol w:w="3220"/>
      </w:tblGrid>
      <w:tr w:rsidR="003E29DF" w:rsidRPr="004C2DD5" w14:paraId="3101E619" w14:textId="77777777" w:rsidTr="00073D44">
        <w:tc>
          <w:tcPr>
            <w:tcW w:w="1238" w:type="dxa"/>
          </w:tcPr>
          <w:p w14:paraId="77E16411" w14:textId="77777777" w:rsidR="003E29DF" w:rsidRPr="004C2DD5" w:rsidRDefault="003E29DF" w:rsidP="004C2DD5">
            <w:pPr>
              <w:pStyle w:val="NormalWeb"/>
              <w:spacing w:before="0" w:beforeAutospacing="0" w:after="0" w:afterAutospacing="0"/>
              <w:jc w:val="center"/>
              <w:rPr>
                <w:rFonts w:ascii="Arial" w:hAnsi="Arial" w:cs="Arial"/>
                <w:b/>
                <w:sz w:val="20"/>
                <w:szCs w:val="20"/>
              </w:rPr>
            </w:pPr>
            <w:r w:rsidRPr="004C2DD5">
              <w:rPr>
                <w:rFonts w:ascii="Arial" w:hAnsi="Arial" w:cs="Arial"/>
                <w:b/>
                <w:sz w:val="20"/>
                <w:szCs w:val="20"/>
              </w:rPr>
              <w:t>SUPERF.</w:t>
            </w:r>
          </w:p>
        </w:tc>
        <w:tc>
          <w:tcPr>
            <w:tcW w:w="1843" w:type="dxa"/>
          </w:tcPr>
          <w:p w14:paraId="1CC8E8C6" w14:textId="77777777" w:rsidR="003E29DF" w:rsidRPr="004C2DD5" w:rsidRDefault="003E29DF" w:rsidP="004C2DD5">
            <w:pPr>
              <w:pStyle w:val="NormalWeb"/>
              <w:spacing w:before="0" w:beforeAutospacing="0" w:after="0" w:afterAutospacing="0"/>
              <w:jc w:val="center"/>
              <w:rPr>
                <w:rFonts w:ascii="Arial" w:hAnsi="Arial" w:cs="Arial"/>
                <w:b/>
                <w:sz w:val="20"/>
                <w:szCs w:val="20"/>
              </w:rPr>
            </w:pPr>
            <w:r w:rsidRPr="004C2DD5">
              <w:rPr>
                <w:rFonts w:ascii="Arial" w:hAnsi="Arial" w:cs="Arial"/>
                <w:b/>
                <w:sz w:val="20"/>
                <w:szCs w:val="20"/>
              </w:rPr>
              <w:t>UBICACIÓN</w:t>
            </w:r>
          </w:p>
        </w:tc>
        <w:tc>
          <w:tcPr>
            <w:tcW w:w="1959" w:type="dxa"/>
          </w:tcPr>
          <w:p w14:paraId="6296AC80" w14:textId="77777777" w:rsidR="003E29DF" w:rsidRPr="004C2DD5" w:rsidRDefault="003E29DF" w:rsidP="004C2DD5">
            <w:pPr>
              <w:pStyle w:val="NormalWeb"/>
              <w:spacing w:before="0" w:beforeAutospacing="0" w:after="0" w:afterAutospacing="0"/>
              <w:jc w:val="center"/>
              <w:rPr>
                <w:rFonts w:ascii="Arial" w:hAnsi="Arial" w:cs="Arial"/>
                <w:b/>
                <w:sz w:val="20"/>
                <w:szCs w:val="20"/>
              </w:rPr>
            </w:pPr>
            <w:r w:rsidRPr="004C2DD5">
              <w:rPr>
                <w:rFonts w:ascii="Arial" w:hAnsi="Arial" w:cs="Arial"/>
                <w:b/>
                <w:sz w:val="20"/>
                <w:szCs w:val="20"/>
              </w:rPr>
              <w:t>DESTINO</w:t>
            </w:r>
          </w:p>
        </w:tc>
        <w:tc>
          <w:tcPr>
            <w:tcW w:w="3220" w:type="dxa"/>
          </w:tcPr>
          <w:p w14:paraId="496489A9" w14:textId="77777777" w:rsidR="003E29DF" w:rsidRPr="004C2DD5" w:rsidRDefault="003E29DF" w:rsidP="004C2DD5">
            <w:pPr>
              <w:pStyle w:val="NormalWeb"/>
              <w:spacing w:before="0" w:beforeAutospacing="0" w:after="0" w:afterAutospacing="0"/>
              <w:jc w:val="center"/>
              <w:rPr>
                <w:rFonts w:ascii="Arial" w:hAnsi="Arial" w:cs="Arial"/>
                <w:b/>
                <w:sz w:val="20"/>
                <w:szCs w:val="20"/>
              </w:rPr>
            </w:pPr>
            <w:r w:rsidRPr="004C2DD5">
              <w:rPr>
                <w:rFonts w:ascii="Arial" w:hAnsi="Arial" w:cs="Arial"/>
                <w:b/>
                <w:sz w:val="20"/>
                <w:szCs w:val="20"/>
              </w:rPr>
              <w:t>MEDIDAS Y LINDEROS</w:t>
            </w:r>
          </w:p>
        </w:tc>
      </w:tr>
      <w:tr w:rsidR="003E29DF" w:rsidRPr="004C2DD5" w14:paraId="74B950E8" w14:textId="77777777" w:rsidTr="00073D44">
        <w:tc>
          <w:tcPr>
            <w:tcW w:w="1238" w:type="dxa"/>
          </w:tcPr>
          <w:p w14:paraId="30E50E6C" w14:textId="77777777" w:rsidR="003E29DF" w:rsidRPr="004C2DD5" w:rsidRDefault="003E29DF" w:rsidP="004C2DD5">
            <w:pPr>
              <w:pStyle w:val="NormalWeb"/>
              <w:spacing w:before="0" w:beforeAutospacing="0" w:after="0" w:afterAutospacing="0"/>
              <w:jc w:val="both"/>
              <w:rPr>
                <w:rFonts w:ascii="Arial" w:hAnsi="Arial" w:cs="Arial"/>
                <w:sz w:val="20"/>
                <w:szCs w:val="20"/>
              </w:rPr>
            </w:pPr>
            <w:r w:rsidRPr="004C2DD5">
              <w:rPr>
                <w:rFonts w:ascii="Arial" w:hAnsi="Arial" w:cs="Arial"/>
                <w:sz w:val="20"/>
                <w:szCs w:val="20"/>
              </w:rPr>
              <w:t xml:space="preserve">4,634.65 metros cuadrados </w:t>
            </w:r>
          </w:p>
        </w:tc>
        <w:tc>
          <w:tcPr>
            <w:tcW w:w="1843" w:type="dxa"/>
          </w:tcPr>
          <w:p w14:paraId="5E6707B2" w14:textId="77777777" w:rsidR="003E29DF" w:rsidRPr="004C2DD5" w:rsidRDefault="003E29DF" w:rsidP="004C2DD5">
            <w:pPr>
              <w:pStyle w:val="NormalWeb"/>
              <w:spacing w:before="0" w:beforeAutospacing="0" w:after="0" w:afterAutospacing="0"/>
              <w:jc w:val="both"/>
              <w:rPr>
                <w:rFonts w:ascii="Arial" w:hAnsi="Arial" w:cs="Arial"/>
                <w:sz w:val="20"/>
                <w:szCs w:val="20"/>
              </w:rPr>
            </w:pPr>
            <w:r w:rsidRPr="004C2DD5">
              <w:rPr>
                <w:rFonts w:ascii="Arial" w:hAnsi="Arial" w:cs="Arial"/>
                <w:sz w:val="20"/>
                <w:szCs w:val="20"/>
              </w:rPr>
              <w:t xml:space="preserve">Calle Gildardo Gómez número 1320 cruce con calle Manuel Gutiérrez Nájera, Colonia </w:t>
            </w:r>
            <w:proofErr w:type="spellStart"/>
            <w:r w:rsidRPr="004C2DD5">
              <w:rPr>
                <w:rFonts w:ascii="Arial" w:hAnsi="Arial" w:cs="Arial"/>
                <w:sz w:val="20"/>
                <w:szCs w:val="20"/>
              </w:rPr>
              <w:t>Beatríz</w:t>
            </w:r>
            <w:proofErr w:type="spellEnd"/>
            <w:r w:rsidRPr="004C2DD5">
              <w:rPr>
                <w:rFonts w:ascii="Arial" w:hAnsi="Arial" w:cs="Arial"/>
                <w:sz w:val="20"/>
                <w:szCs w:val="20"/>
              </w:rPr>
              <w:t xml:space="preserve"> Hernández</w:t>
            </w:r>
          </w:p>
        </w:tc>
        <w:tc>
          <w:tcPr>
            <w:tcW w:w="1959" w:type="dxa"/>
          </w:tcPr>
          <w:p w14:paraId="319F15ED" w14:textId="77777777" w:rsidR="003E29DF" w:rsidRPr="004C2DD5" w:rsidRDefault="003E29DF" w:rsidP="004C2DD5">
            <w:pPr>
              <w:pStyle w:val="NormalWeb"/>
              <w:spacing w:before="0" w:beforeAutospacing="0" w:after="0" w:afterAutospacing="0"/>
              <w:jc w:val="both"/>
              <w:rPr>
                <w:rFonts w:ascii="Arial" w:hAnsi="Arial" w:cs="Arial"/>
                <w:sz w:val="20"/>
                <w:szCs w:val="20"/>
              </w:rPr>
            </w:pPr>
            <w:r w:rsidRPr="004C2DD5">
              <w:rPr>
                <w:rFonts w:ascii="Arial" w:hAnsi="Arial" w:cs="Arial"/>
                <w:sz w:val="20"/>
                <w:szCs w:val="20"/>
              </w:rPr>
              <w:t>Escuela Primaria “Agustín Yáñez” y “José Clemente Orozco”</w:t>
            </w:r>
          </w:p>
        </w:tc>
        <w:tc>
          <w:tcPr>
            <w:tcW w:w="3220" w:type="dxa"/>
          </w:tcPr>
          <w:p w14:paraId="3F18EBE8" w14:textId="77777777" w:rsidR="003E29DF" w:rsidRPr="004C2DD5" w:rsidRDefault="003E29DF" w:rsidP="004C2DD5">
            <w:pPr>
              <w:pStyle w:val="NormalWeb"/>
              <w:spacing w:before="0" w:beforeAutospacing="0" w:after="0" w:afterAutospacing="0"/>
              <w:jc w:val="both"/>
              <w:rPr>
                <w:rFonts w:ascii="Arial" w:hAnsi="Arial" w:cs="Arial"/>
                <w:sz w:val="20"/>
                <w:szCs w:val="20"/>
              </w:rPr>
            </w:pPr>
            <w:r w:rsidRPr="004C2DD5">
              <w:rPr>
                <w:rFonts w:ascii="Arial" w:hAnsi="Arial" w:cs="Arial"/>
                <w:sz w:val="20"/>
                <w:szCs w:val="20"/>
              </w:rPr>
              <w:t>-</w:t>
            </w:r>
            <w:r w:rsidRPr="004C2DD5">
              <w:rPr>
                <w:rFonts w:ascii="Arial" w:hAnsi="Arial" w:cs="Arial"/>
                <w:b/>
                <w:sz w:val="20"/>
                <w:szCs w:val="20"/>
              </w:rPr>
              <w:t>Al Norte:</w:t>
            </w:r>
            <w:r w:rsidRPr="004C2DD5">
              <w:rPr>
                <w:rFonts w:ascii="Arial" w:hAnsi="Arial" w:cs="Arial"/>
                <w:sz w:val="20"/>
                <w:szCs w:val="20"/>
              </w:rPr>
              <w:t xml:space="preserve"> en 85.95 </w:t>
            </w:r>
            <w:proofErr w:type="spellStart"/>
            <w:r w:rsidRPr="004C2DD5">
              <w:rPr>
                <w:rFonts w:ascii="Arial" w:hAnsi="Arial" w:cs="Arial"/>
                <w:sz w:val="20"/>
                <w:szCs w:val="20"/>
              </w:rPr>
              <w:t>mts</w:t>
            </w:r>
            <w:proofErr w:type="spellEnd"/>
            <w:r w:rsidRPr="004C2DD5">
              <w:rPr>
                <w:rFonts w:ascii="Arial" w:hAnsi="Arial" w:cs="Arial"/>
                <w:sz w:val="20"/>
                <w:szCs w:val="20"/>
              </w:rPr>
              <w:t>., lindando con la calle Manuel Gutiérrez Nájera.</w:t>
            </w:r>
          </w:p>
          <w:p w14:paraId="3A1EEFB5" w14:textId="77777777" w:rsidR="003E29DF" w:rsidRPr="004C2DD5" w:rsidRDefault="003E29DF" w:rsidP="004C2DD5">
            <w:pPr>
              <w:pStyle w:val="NormalWeb"/>
              <w:spacing w:before="0" w:beforeAutospacing="0" w:after="0" w:afterAutospacing="0"/>
              <w:jc w:val="both"/>
              <w:rPr>
                <w:rFonts w:ascii="Arial" w:hAnsi="Arial" w:cs="Arial"/>
                <w:sz w:val="20"/>
                <w:szCs w:val="20"/>
              </w:rPr>
            </w:pPr>
            <w:r w:rsidRPr="004C2DD5">
              <w:rPr>
                <w:rFonts w:ascii="Arial" w:hAnsi="Arial" w:cs="Arial"/>
                <w:sz w:val="20"/>
                <w:szCs w:val="20"/>
              </w:rPr>
              <w:t>-</w:t>
            </w:r>
            <w:r w:rsidRPr="004C2DD5">
              <w:rPr>
                <w:rFonts w:ascii="Arial" w:hAnsi="Arial" w:cs="Arial"/>
                <w:b/>
                <w:sz w:val="20"/>
                <w:szCs w:val="20"/>
              </w:rPr>
              <w:t>Al Sur:</w:t>
            </w:r>
            <w:r w:rsidRPr="004C2DD5">
              <w:rPr>
                <w:rFonts w:ascii="Arial" w:hAnsi="Arial" w:cs="Arial"/>
                <w:sz w:val="20"/>
                <w:szCs w:val="20"/>
              </w:rPr>
              <w:t xml:space="preserve"> en 84.05 </w:t>
            </w:r>
            <w:proofErr w:type="spellStart"/>
            <w:r w:rsidRPr="004C2DD5">
              <w:rPr>
                <w:rFonts w:ascii="Arial" w:hAnsi="Arial" w:cs="Arial"/>
                <w:sz w:val="20"/>
                <w:szCs w:val="20"/>
              </w:rPr>
              <w:t>mts</w:t>
            </w:r>
            <w:proofErr w:type="spellEnd"/>
            <w:r w:rsidRPr="004C2DD5">
              <w:rPr>
                <w:rFonts w:ascii="Arial" w:hAnsi="Arial" w:cs="Arial"/>
                <w:sz w:val="20"/>
                <w:szCs w:val="20"/>
              </w:rPr>
              <w:t>., lindando con resto de la manzana de la cual se segrega.</w:t>
            </w:r>
          </w:p>
          <w:p w14:paraId="4FDED715" w14:textId="77777777" w:rsidR="003E29DF" w:rsidRPr="004C2DD5" w:rsidRDefault="003E29DF" w:rsidP="004C2DD5">
            <w:pPr>
              <w:pStyle w:val="NormalWeb"/>
              <w:spacing w:before="0" w:beforeAutospacing="0" w:after="0" w:afterAutospacing="0"/>
              <w:jc w:val="both"/>
              <w:rPr>
                <w:rFonts w:ascii="Arial" w:hAnsi="Arial" w:cs="Arial"/>
                <w:sz w:val="20"/>
                <w:szCs w:val="20"/>
              </w:rPr>
            </w:pPr>
            <w:r w:rsidRPr="004C2DD5">
              <w:rPr>
                <w:rFonts w:ascii="Arial" w:hAnsi="Arial" w:cs="Arial"/>
                <w:sz w:val="20"/>
                <w:szCs w:val="20"/>
              </w:rPr>
              <w:t>-</w:t>
            </w:r>
            <w:r w:rsidRPr="004C2DD5">
              <w:rPr>
                <w:rFonts w:ascii="Arial" w:hAnsi="Arial" w:cs="Arial"/>
                <w:b/>
                <w:sz w:val="20"/>
                <w:szCs w:val="20"/>
              </w:rPr>
              <w:t>Al Oriente:</w:t>
            </w:r>
            <w:r w:rsidRPr="004C2DD5">
              <w:rPr>
                <w:rFonts w:ascii="Arial" w:hAnsi="Arial" w:cs="Arial"/>
                <w:sz w:val="20"/>
                <w:szCs w:val="20"/>
              </w:rPr>
              <w:t xml:space="preserve"> en 45.33 </w:t>
            </w:r>
            <w:proofErr w:type="spellStart"/>
            <w:r w:rsidRPr="004C2DD5">
              <w:rPr>
                <w:rFonts w:ascii="Arial" w:hAnsi="Arial" w:cs="Arial"/>
                <w:sz w:val="20"/>
                <w:szCs w:val="20"/>
              </w:rPr>
              <w:t>mts</w:t>
            </w:r>
            <w:proofErr w:type="spellEnd"/>
            <w:r w:rsidRPr="004C2DD5">
              <w:rPr>
                <w:rFonts w:ascii="Arial" w:hAnsi="Arial" w:cs="Arial"/>
                <w:sz w:val="20"/>
                <w:szCs w:val="20"/>
              </w:rPr>
              <w:t xml:space="preserve">., con la </w:t>
            </w:r>
            <w:r w:rsidRPr="004C2DD5">
              <w:rPr>
                <w:rFonts w:ascii="Arial" w:hAnsi="Arial" w:cs="Arial"/>
                <w:sz w:val="20"/>
                <w:szCs w:val="20"/>
              </w:rPr>
              <w:lastRenderedPageBreak/>
              <w:t xml:space="preserve">calle Gaspar Antonio </w:t>
            </w:r>
            <w:proofErr w:type="spellStart"/>
            <w:r w:rsidRPr="004C2DD5">
              <w:rPr>
                <w:rFonts w:ascii="Arial" w:hAnsi="Arial" w:cs="Arial"/>
                <w:sz w:val="20"/>
                <w:szCs w:val="20"/>
              </w:rPr>
              <w:t>Xiu</w:t>
            </w:r>
            <w:proofErr w:type="spellEnd"/>
            <w:r w:rsidRPr="004C2DD5">
              <w:rPr>
                <w:rFonts w:ascii="Arial" w:hAnsi="Arial" w:cs="Arial"/>
                <w:sz w:val="20"/>
                <w:szCs w:val="20"/>
              </w:rPr>
              <w:t>.</w:t>
            </w:r>
          </w:p>
          <w:p w14:paraId="32EE22C9" w14:textId="77777777" w:rsidR="003E29DF" w:rsidRPr="004C2DD5" w:rsidRDefault="003E29DF" w:rsidP="004C2DD5">
            <w:pPr>
              <w:pStyle w:val="NormalWeb"/>
              <w:spacing w:before="0" w:beforeAutospacing="0" w:after="0" w:afterAutospacing="0"/>
              <w:jc w:val="both"/>
              <w:rPr>
                <w:rFonts w:ascii="Arial" w:hAnsi="Arial" w:cs="Arial"/>
                <w:sz w:val="20"/>
                <w:szCs w:val="20"/>
              </w:rPr>
            </w:pPr>
            <w:r w:rsidRPr="004C2DD5">
              <w:rPr>
                <w:rFonts w:ascii="Arial" w:hAnsi="Arial" w:cs="Arial"/>
                <w:sz w:val="20"/>
                <w:szCs w:val="20"/>
              </w:rPr>
              <w:t>-</w:t>
            </w:r>
            <w:r w:rsidRPr="004C2DD5">
              <w:rPr>
                <w:rFonts w:ascii="Arial" w:hAnsi="Arial" w:cs="Arial"/>
                <w:b/>
                <w:sz w:val="20"/>
                <w:szCs w:val="20"/>
              </w:rPr>
              <w:t>Al Poniente.</w:t>
            </w:r>
            <w:r w:rsidRPr="004C2DD5">
              <w:rPr>
                <w:rFonts w:ascii="Arial" w:hAnsi="Arial" w:cs="Arial"/>
                <w:sz w:val="20"/>
                <w:szCs w:val="20"/>
              </w:rPr>
              <w:t xml:space="preserve"> En 65.05 </w:t>
            </w:r>
            <w:proofErr w:type="spellStart"/>
            <w:r w:rsidRPr="004C2DD5">
              <w:rPr>
                <w:rFonts w:ascii="Arial" w:hAnsi="Arial" w:cs="Arial"/>
                <w:sz w:val="20"/>
                <w:szCs w:val="20"/>
              </w:rPr>
              <w:t>mts</w:t>
            </w:r>
            <w:proofErr w:type="spellEnd"/>
            <w:r w:rsidRPr="004C2DD5">
              <w:rPr>
                <w:rFonts w:ascii="Arial" w:hAnsi="Arial" w:cs="Arial"/>
                <w:sz w:val="20"/>
                <w:szCs w:val="20"/>
              </w:rPr>
              <w:t>., con la calle Gildardo Gómez.</w:t>
            </w:r>
          </w:p>
        </w:tc>
      </w:tr>
      <w:tr w:rsidR="003E29DF" w:rsidRPr="004C2DD5" w14:paraId="58EC6F1C" w14:textId="77777777" w:rsidTr="00073D44">
        <w:tc>
          <w:tcPr>
            <w:tcW w:w="1238" w:type="dxa"/>
          </w:tcPr>
          <w:p w14:paraId="0461D6F6" w14:textId="77777777" w:rsidR="003E29DF" w:rsidRPr="004C2DD5" w:rsidRDefault="003E29DF" w:rsidP="004C2DD5">
            <w:pPr>
              <w:pStyle w:val="NormalWeb"/>
              <w:spacing w:before="0" w:beforeAutospacing="0" w:after="0" w:afterAutospacing="0"/>
              <w:jc w:val="center"/>
              <w:rPr>
                <w:rFonts w:ascii="Arial" w:hAnsi="Arial" w:cs="Arial"/>
                <w:b/>
                <w:sz w:val="20"/>
                <w:szCs w:val="20"/>
              </w:rPr>
            </w:pPr>
            <w:r w:rsidRPr="004C2DD5">
              <w:rPr>
                <w:rFonts w:ascii="Arial" w:hAnsi="Arial" w:cs="Arial"/>
                <w:b/>
                <w:sz w:val="20"/>
                <w:szCs w:val="20"/>
              </w:rPr>
              <w:lastRenderedPageBreak/>
              <w:t>SUPERF.</w:t>
            </w:r>
          </w:p>
        </w:tc>
        <w:tc>
          <w:tcPr>
            <w:tcW w:w="1843" w:type="dxa"/>
          </w:tcPr>
          <w:p w14:paraId="38804674" w14:textId="77777777" w:rsidR="003E29DF" w:rsidRPr="004C2DD5" w:rsidRDefault="003E29DF" w:rsidP="004C2DD5">
            <w:pPr>
              <w:pStyle w:val="NormalWeb"/>
              <w:spacing w:before="0" w:beforeAutospacing="0" w:after="0" w:afterAutospacing="0"/>
              <w:jc w:val="center"/>
              <w:rPr>
                <w:rFonts w:ascii="Arial" w:hAnsi="Arial" w:cs="Arial"/>
                <w:b/>
                <w:sz w:val="20"/>
                <w:szCs w:val="20"/>
              </w:rPr>
            </w:pPr>
            <w:r w:rsidRPr="004C2DD5">
              <w:rPr>
                <w:rFonts w:ascii="Arial" w:hAnsi="Arial" w:cs="Arial"/>
                <w:b/>
                <w:sz w:val="20"/>
                <w:szCs w:val="20"/>
              </w:rPr>
              <w:t>UBICACIÓN</w:t>
            </w:r>
          </w:p>
        </w:tc>
        <w:tc>
          <w:tcPr>
            <w:tcW w:w="1959" w:type="dxa"/>
          </w:tcPr>
          <w:p w14:paraId="2C1B94A0" w14:textId="77777777" w:rsidR="003E29DF" w:rsidRPr="004C2DD5" w:rsidRDefault="003E29DF" w:rsidP="004C2DD5">
            <w:pPr>
              <w:pStyle w:val="NormalWeb"/>
              <w:spacing w:before="0" w:beforeAutospacing="0" w:after="0" w:afterAutospacing="0"/>
              <w:jc w:val="center"/>
              <w:rPr>
                <w:rFonts w:ascii="Arial" w:hAnsi="Arial" w:cs="Arial"/>
                <w:b/>
                <w:sz w:val="20"/>
                <w:szCs w:val="20"/>
              </w:rPr>
            </w:pPr>
            <w:r w:rsidRPr="004C2DD5">
              <w:rPr>
                <w:rFonts w:ascii="Arial" w:hAnsi="Arial" w:cs="Arial"/>
                <w:b/>
                <w:sz w:val="20"/>
                <w:szCs w:val="20"/>
              </w:rPr>
              <w:t>DESTINO</w:t>
            </w:r>
          </w:p>
        </w:tc>
        <w:tc>
          <w:tcPr>
            <w:tcW w:w="3220" w:type="dxa"/>
          </w:tcPr>
          <w:p w14:paraId="392198B7" w14:textId="77777777" w:rsidR="003E29DF" w:rsidRPr="004C2DD5" w:rsidRDefault="003E29DF" w:rsidP="004C2DD5">
            <w:pPr>
              <w:pStyle w:val="NormalWeb"/>
              <w:spacing w:before="0" w:beforeAutospacing="0" w:after="0" w:afterAutospacing="0"/>
              <w:jc w:val="center"/>
              <w:rPr>
                <w:rFonts w:ascii="Arial" w:hAnsi="Arial" w:cs="Arial"/>
                <w:b/>
                <w:sz w:val="20"/>
                <w:szCs w:val="20"/>
              </w:rPr>
            </w:pPr>
            <w:r w:rsidRPr="004C2DD5">
              <w:rPr>
                <w:rFonts w:ascii="Arial" w:hAnsi="Arial" w:cs="Arial"/>
                <w:b/>
                <w:sz w:val="20"/>
                <w:szCs w:val="20"/>
              </w:rPr>
              <w:t>MEDIDAS Y LINDEROS</w:t>
            </w:r>
          </w:p>
        </w:tc>
      </w:tr>
      <w:tr w:rsidR="003E29DF" w:rsidRPr="004C2DD5" w14:paraId="1CC78533" w14:textId="77777777" w:rsidTr="00073D44">
        <w:tc>
          <w:tcPr>
            <w:tcW w:w="1238" w:type="dxa"/>
          </w:tcPr>
          <w:p w14:paraId="016F5BB8" w14:textId="77777777" w:rsidR="003E29DF" w:rsidRPr="004C2DD5" w:rsidRDefault="003E29DF" w:rsidP="004C2DD5">
            <w:pPr>
              <w:pStyle w:val="NormalWeb"/>
              <w:spacing w:before="0" w:beforeAutospacing="0" w:after="0" w:afterAutospacing="0"/>
              <w:jc w:val="both"/>
              <w:rPr>
                <w:rFonts w:ascii="Arial" w:hAnsi="Arial" w:cs="Arial"/>
                <w:sz w:val="20"/>
                <w:szCs w:val="20"/>
              </w:rPr>
            </w:pPr>
            <w:r w:rsidRPr="004C2DD5">
              <w:rPr>
                <w:rFonts w:ascii="Arial" w:hAnsi="Arial" w:cs="Arial"/>
                <w:sz w:val="20"/>
                <w:szCs w:val="20"/>
              </w:rPr>
              <w:t>1,179.15 metros cuadrados</w:t>
            </w:r>
          </w:p>
        </w:tc>
        <w:tc>
          <w:tcPr>
            <w:tcW w:w="1843" w:type="dxa"/>
          </w:tcPr>
          <w:p w14:paraId="281E4D74" w14:textId="77777777" w:rsidR="003E29DF" w:rsidRPr="004C2DD5" w:rsidRDefault="003E29DF" w:rsidP="004C2DD5">
            <w:pPr>
              <w:pStyle w:val="NormalWeb"/>
              <w:spacing w:before="0" w:beforeAutospacing="0" w:after="0" w:afterAutospacing="0"/>
              <w:jc w:val="both"/>
              <w:rPr>
                <w:rFonts w:ascii="Arial" w:hAnsi="Arial" w:cs="Arial"/>
                <w:sz w:val="20"/>
                <w:szCs w:val="20"/>
              </w:rPr>
            </w:pPr>
            <w:r w:rsidRPr="004C2DD5">
              <w:rPr>
                <w:rFonts w:ascii="Arial" w:hAnsi="Arial" w:cs="Arial"/>
                <w:sz w:val="20"/>
                <w:szCs w:val="20"/>
              </w:rPr>
              <w:t>Calle Platón número 1871, entre las calles Monte Carmelo y Monte Olivetti, en el Fraccionamiento Independencia Poniente</w:t>
            </w:r>
          </w:p>
        </w:tc>
        <w:tc>
          <w:tcPr>
            <w:tcW w:w="1959" w:type="dxa"/>
          </w:tcPr>
          <w:p w14:paraId="2D8E2A0B" w14:textId="77777777" w:rsidR="003E29DF" w:rsidRPr="004C2DD5" w:rsidRDefault="003E29DF" w:rsidP="004C2DD5">
            <w:pPr>
              <w:pStyle w:val="NormalWeb"/>
              <w:spacing w:before="0" w:beforeAutospacing="0" w:after="0" w:afterAutospacing="0"/>
              <w:jc w:val="both"/>
              <w:rPr>
                <w:rFonts w:ascii="Arial" w:hAnsi="Arial" w:cs="Arial"/>
                <w:sz w:val="20"/>
                <w:szCs w:val="20"/>
              </w:rPr>
            </w:pPr>
            <w:r w:rsidRPr="004C2DD5">
              <w:rPr>
                <w:rFonts w:ascii="Arial" w:hAnsi="Arial" w:cs="Arial"/>
                <w:sz w:val="20"/>
                <w:szCs w:val="20"/>
              </w:rPr>
              <w:t>Jardín de Niños N° 154 “Tomás Escobedo”.</w:t>
            </w:r>
          </w:p>
        </w:tc>
        <w:tc>
          <w:tcPr>
            <w:tcW w:w="3220" w:type="dxa"/>
          </w:tcPr>
          <w:p w14:paraId="41EFB13D" w14:textId="77777777" w:rsidR="003E29DF" w:rsidRPr="004C2DD5" w:rsidRDefault="003E29DF" w:rsidP="004C2DD5">
            <w:pPr>
              <w:pStyle w:val="NormalWeb"/>
              <w:spacing w:before="0" w:beforeAutospacing="0" w:after="0" w:afterAutospacing="0"/>
              <w:jc w:val="both"/>
              <w:rPr>
                <w:rFonts w:ascii="Arial" w:hAnsi="Arial" w:cs="Arial"/>
                <w:sz w:val="20"/>
                <w:szCs w:val="20"/>
              </w:rPr>
            </w:pPr>
            <w:r w:rsidRPr="004C2DD5">
              <w:rPr>
                <w:rFonts w:ascii="Arial" w:hAnsi="Arial" w:cs="Arial"/>
                <w:sz w:val="20"/>
                <w:szCs w:val="20"/>
              </w:rPr>
              <w:t>-</w:t>
            </w:r>
            <w:r w:rsidRPr="004C2DD5">
              <w:rPr>
                <w:rFonts w:ascii="Arial" w:hAnsi="Arial" w:cs="Arial"/>
                <w:b/>
                <w:sz w:val="20"/>
                <w:szCs w:val="20"/>
              </w:rPr>
              <w:t>Al Norte:</w:t>
            </w:r>
            <w:r w:rsidRPr="004C2DD5">
              <w:rPr>
                <w:rFonts w:ascii="Arial" w:hAnsi="Arial" w:cs="Arial"/>
                <w:sz w:val="20"/>
                <w:szCs w:val="20"/>
              </w:rPr>
              <w:t xml:space="preserve"> en 106.47 </w:t>
            </w:r>
            <w:proofErr w:type="spellStart"/>
            <w:r w:rsidRPr="004C2DD5">
              <w:rPr>
                <w:rFonts w:ascii="Arial" w:hAnsi="Arial" w:cs="Arial"/>
                <w:sz w:val="20"/>
                <w:szCs w:val="20"/>
              </w:rPr>
              <w:t>mts</w:t>
            </w:r>
            <w:proofErr w:type="spellEnd"/>
            <w:r w:rsidRPr="004C2DD5">
              <w:rPr>
                <w:rFonts w:ascii="Arial" w:hAnsi="Arial" w:cs="Arial"/>
                <w:sz w:val="20"/>
                <w:szCs w:val="20"/>
              </w:rPr>
              <w:t>., lindando con calle Amistad.</w:t>
            </w:r>
          </w:p>
          <w:p w14:paraId="236F4D10" w14:textId="77777777" w:rsidR="003E29DF" w:rsidRPr="004C2DD5" w:rsidRDefault="003E29DF" w:rsidP="004C2DD5">
            <w:pPr>
              <w:pStyle w:val="NormalWeb"/>
              <w:spacing w:before="0" w:beforeAutospacing="0" w:after="0" w:afterAutospacing="0"/>
              <w:jc w:val="both"/>
              <w:rPr>
                <w:rFonts w:ascii="Arial" w:hAnsi="Arial" w:cs="Arial"/>
                <w:sz w:val="20"/>
                <w:szCs w:val="20"/>
              </w:rPr>
            </w:pPr>
            <w:r w:rsidRPr="004C2DD5">
              <w:rPr>
                <w:rFonts w:ascii="Arial" w:hAnsi="Arial" w:cs="Arial"/>
                <w:sz w:val="20"/>
                <w:szCs w:val="20"/>
              </w:rPr>
              <w:t>-</w:t>
            </w:r>
            <w:r w:rsidRPr="004C2DD5">
              <w:rPr>
                <w:rFonts w:ascii="Arial" w:hAnsi="Arial" w:cs="Arial"/>
                <w:b/>
                <w:sz w:val="20"/>
                <w:szCs w:val="20"/>
              </w:rPr>
              <w:t>Al Sur:</w:t>
            </w:r>
            <w:r w:rsidRPr="004C2DD5">
              <w:rPr>
                <w:rFonts w:ascii="Arial" w:hAnsi="Arial" w:cs="Arial"/>
                <w:sz w:val="20"/>
                <w:szCs w:val="20"/>
              </w:rPr>
              <w:t xml:space="preserve"> en 118.10 </w:t>
            </w:r>
            <w:proofErr w:type="spellStart"/>
            <w:r w:rsidRPr="004C2DD5">
              <w:rPr>
                <w:rFonts w:ascii="Arial" w:hAnsi="Arial" w:cs="Arial"/>
                <w:sz w:val="20"/>
                <w:szCs w:val="20"/>
              </w:rPr>
              <w:t>mts</w:t>
            </w:r>
            <w:proofErr w:type="spellEnd"/>
            <w:r w:rsidRPr="004C2DD5">
              <w:rPr>
                <w:rFonts w:ascii="Arial" w:hAnsi="Arial" w:cs="Arial"/>
                <w:sz w:val="20"/>
                <w:szCs w:val="20"/>
              </w:rPr>
              <w:t>., lindando con la calle Sabiduría.</w:t>
            </w:r>
          </w:p>
          <w:p w14:paraId="7FEC1D26" w14:textId="77777777" w:rsidR="003E29DF" w:rsidRPr="004C2DD5" w:rsidRDefault="003E29DF" w:rsidP="004C2DD5">
            <w:pPr>
              <w:pStyle w:val="NormalWeb"/>
              <w:spacing w:before="0" w:beforeAutospacing="0" w:after="0" w:afterAutospacing="0"/>
              <w:jc w:val="both"/>
              <w:rPr>
                <w:rFonts w:ascii="Arial" w:hAnsi="Arial" w:cs="Arial"/>
                <w:sz w:val="20"/>
                <w:szCs w:val="20"/>
              </w:rPr>
            </w:pPr>
            <w:r w:rsidRPr="004C2DD5">
              <w:rPr>
                <w:rFonts w:ascii="Arial" w:hAnsi="Arial" w:cs="Arial"/>
                <w:sz w:val="20"/>
                <w:szCs w:val="20"/>
              </w:rPr>
              <w:t>-</w:t>
            </w:r>
            <w:r w:rsidRPr="004C2DD5">
              <w:rPr>
                <w:rFonts w:ascii="Arial" w:hAnsi="Arial" w:cs="Arial"/>
                <w:b/>
                <w:sz w:val="20"/>
                <w:szCs w:val="20"/>
              </w:rPr>
              <w:t>Al Oriente:</w:t>
            </w:r>
            <w:r w:rsidRPr="004C2DD5">
              <w:rPr>
                <w:rFonts w:ascii="Arial" w:hAnsi="Arial" w:cs="Arial"/>
                <w:sz w:val="20"/>
                <w:szCs w:val="20"/>
              </w:rPr>
              <w:t xml:space="preserve"> en 57.06 </w:t>
            </w:r>
            <w:proofErr w:type="spellStart"/>
            <w:r w:rsidRPr="004C2DD5">
              <w:rPr>
                <w:rFonts w:ascii="Arial" w:hAnsi="Arial" w:cs="Arial"/>
                <w:sz w:val="20"/>
                <w:szCs w:val="20"/>
              </w:rPr>
              <w:t>mts</w:t>
            </w:r>
            <w:proofErr w:type="spellEnd"/>
            <w:r w:rsidRPr="004C2DD5">
              <w:rPr>
                <w:rFonts w:ascii="Arial" w:hAnsi="Arial" w:cs="Arial"/>
                <w:sz w:val="20"/>
                <w:szCs w:val="20"/>
              </w:rPr>
              <w:t>., lindando con calle Montañas Rocosas.</w:t>
            </w:r>
          </w:p>
          <w:p w14:paraId="20273FCE" w14:textId="77777777" w:rsidR="003E29DF" w:rsidRPr="004C2DD5" w:rsidRDefault="003E29DF" w:rsidP="004C2DD5">
            <w:pPr>
              <w:pStyle w:val="NormalWeb"/>
              <w:spacing w:before="0" w:beforeAutospacing="0" w:after="0" w:afterAutospacing="0"/>
              <w:jc w:val="both"/>
              <w:rPr>
                <w:rFonts w:ascii="Arial" w:hAnsi="Arial" w:cs="Arial"/>
                <w:sz w:val="20"/>
                <w:szCs w:val="20"/>
              </w:rPr>
            </w:pPr>
            <w:r w:rsidRPr="004C2DD5">
              <w:rPr>
                <w:rFonts w:ascii="Arial" w:hAnsi="Arial" w:cs="Arial"/>
                <w:sz w:val="20"/>
                <w:szCs w:val="20"/>
              </w:rPr>
              <w:t>-</w:t>
            </w:r>
            <w:r w:rsidRPr="004C2DD5">
              <w:rPr>
                <w:rFonts w:ascii="Arial" w:hAnsi="Arial" w:cs="Arial"/>
                <w:b/>
                <w:sz w:val="20"/>
                <w:szCs w:val="20"/>
              </w:rPr>
              <w:t>Al Poniente:</w:t>
            </w:r>
            <w:r w:rsidRPr="004C2DD5">
              <w:rPr>
                <w:rFonts w:ascii="Arial" w:hAnsi="Arial" w:cs="Arial"/>
                <w:sz w:val="20"/>
                <w:szCs w:val="20"/>
              </w:rPr>
              <w:t xml:space="preserve"> en 34.86 </w:t>
            </w:r>
            <w:proofErr w:type="spellStart"/>
            <w:r w:rsidRPr="004C2DD5">
              <w:rPr>
                <w:rFonts w:ascii="Arial" w:hAnsi="Arial" w:cs="Arial"/>
                <w:sz w:val="20"/>
                <w:szCs w:val="20"/>
              </w:rPr>
              <w:t>mts</w:t>
            </w:r>
            <w:proofErr w:type="spellEnd"/>
            <w:r w:rsidRPr="004C2DD5">
              <w:rPr>
                <w:rFonts w:ascii="Arial" w:hAnsi="Arial" w:cs="Arial"/>
                <w:sz w:val="20"/>
                <w:szCs w:val="20"/>
              </w:rPr>
              <w:t>., lindando con resto del predio del cual se segrega ocupado por las instalaciones del Jardín de Niños Tomas Escobedo Barba.</w:t>
            </w:r>
          </w:p>
        </w:tc>
      </w:tr>
      <w:tr w:rsidR="003E29DF" w:rsidRPr="004C2DD5" w14:paraId="783838BE" w14:textId="77777777" w:rsidTr="00073D44">
        <w:tc>
          <w:tcPr>
            <w:tcW w:w="1238" w:type="dxa"/>
          </w:tcPr>
          <w:p w14:paraId="2D4DB452" w14:textId="77777777" w:rsidR="003E29DF" w:rsidRPr="004C2DD5" w:rsidRDefault="003E29DF" w:rsidP="004C2DD5">
            <w:pPr>
              <w:pStyle w:val="NormalWeb"/>
              <w:spacing w:before="0" w:beforeAutospacing="0" w:after="0" w:afterAutospacing="0"/>
              <w:jc w:val="both"/>
              <w:rPr>
                <w:rFonts w:ascii="Arial" w:hAnsi="Arial" w:cs="Arial"/>
                <w:sz w:val="20"/>
                <w:szCs w:val="20"/>
              </w:rPr>
            </w:pPr>
            <w:r w:rsidRPr="004C2DD5">
              <w:rPr>
                <w:rFonts w:ascii="Arial" w:hAnsi="Arial" w:cs="Arial"/>
                <w:sz w:val="20"/>
                <w:szCs w:val="20"/>
                <w:lang w:val="es-ES"/>
              </w:rPr>
              <w:t>1,368.09 metros cuadrados</w:t>
            </w:r>
          </w:p>
        </w:tc>
        <w:tc>
          <w:tcPr>
            <w:tcW w:w="1843" w:type="dxa"/>
          </w:tcPr>
          <w:p w14:paraId="190B6982" w14:textId="77777777" w:rsidR="003E29DF" w:rsidRPr="004C2DD5" w:rsidRDefault="003E29DF" w:rsidP="004C2DD5">
            <w:pPr>
              <w:pStyle w:val="NormalWeb"/>
              <w:spacing w:before="0" w:beforeAutospacing="0" w:after="0" w:afterAutospacing="0"/>
              <w:jc w:val="both"/>
              <w:rPr>
                <w:rFonts w:ascii="Arial" w:hAnsi="Arial" w:cs="Arial"/>
                <w:sz w:val="20"/>
                <w:szCs w:val="20"/>
              </w:rPr>
            </w:pPr>
            <w:r w:rsidRPr="004C2DD5">
              <w:rPr>
                <w:rFonts w:ascii="Arial" w:hAnsi="Arial" w:cs="Arial"/>
                <w:sz w:val="20"/>
                <w:szCs w:val="20"/>
              </w:rPr>
              <w:t xml:space="preserve">Calle </w:t>
            </w:r>
            <w:proofErr w:type="spellStart"/>
            <w:r w:rsidRPr="004C2DD5">
              <w:rPr>
                <w:rFonts w:ascii="Arial" w:hAnsi="Arial" w:cs="Arial"/>
                <w:sz w:val="20"/>
                <w:szCs w:val="20"/>
              </w:rPr>
              <w:t>Atemoxtli</w:t>
            </w:r>
            <w:proofErr w:type="spellEnd"/>
            <w:r w:rsidRPr="004C2DD5">
              <w:rPr>
                <w:rFonts w:ascii="Arial" w:hAnsi="Arial" w:cs="Arial"/>
                <w:sz w:val="20"/>
                <w:szCs w:val="20"/>
              </w:rPr>
              <w:t xml:space="preserve"> entre </w:t>
            </w:r>
            <w:proofErr w:type="spellStart"/>
            <w:r w:rsidRPr="004C2DD5">
              <w:rPr>
                <w:rFonts w:ascii="Arial" w:hAnsi="Arial" w:cs="Arial"/>
                <w:sz w:val="20"/>
                <w:szCs w:val="20"/>
              </w:rPr>
              <w:t>Axayácatl</w:t>
            </w:r>
            <w:proofErr w:type="spellEnd"/>
            <w:r w:rsidRPr="004C2DD5">
              <w:rPr>
                <w:rFonts w:ascii="Arial" w:hAnsi="Arial" w:cs="Arial"/>
                <w:sz w:val="20"/>
                <w:szCs w:val="20"/>
              </w:rPr>
              <w:t xml:space="preserve"> y </w:t>
            </w:r>
            <w:proofErr w:type="spellStart"/>
            <w:r w:rsidRPr="004C2DD5">
              <w:rPr>
                <w:rFonts w:ascii="Arial" w:hAnsi="Arial" w:cs="Arial"/>
                <w:sz w:val="20"/>
                <w:szCs w:val="20"/>
              </w:rPr>
              <w:t>Opochtli</w:t>
            </w:r>
            <w:proofErr w:type="spellEnd"/>
            <w:r w:rsidRPr="004C2DD5">
              <w:rPr>
                <w:rFonts w:ascii="Arial" w:hAnsi="Arial" w:cs="Arial"/>
                <w:sz w:val="20"/>
                <w:szCs w:val="20"/>
              </w:rPr>
              <w:t>, Colonia Nueva España</w:t>
            </w:r>
          </w:p>
        </w:tc>
        <w:tc>
          <w:tcPr>
            <w:tcW w:w="1959" w:type="dxa"/>
          </w:tcPr>
          <w:p w14:paraId="65DB7126" w14:textId="77777777" w:rsidR="003E29DF" w:rsidRPr="004C2DD5" w:rsidRDefault="003E29DF" w:rsidP="004C2DD5">
            <w:pPr>
              <w:pStyle w:val="NormalWeb"/>
              <w:spacing w:before="0" w:beforeAutospacing="0" w:after="0" w:afterAutospacing="0"/>
              <w:jc w:val="both"/>
              <w:rPr>
                <w:rFonts w:ascii="Arial" w:hAnsi="Arial" w:cs="Arial"/>
                <w:sz w:val="20"/>
                <w:szCs w:val="20"/>
              </w:rPr>
            </w:pPr>
            <w:r w:rsidRPr="004C2DD5">
              <w:rPr>
                <w:rFonts w:ascii="Arial" w:hAnsi="Arial" w:cs="Arial"/>
                <w:sz w:val="20"/>
                <w:szCs w:val="20"/>
              </w:rPr>
              <w:t xml:space="preserve">Plantel del Jardín de Niños “José Guadalupe </w:t>
            </w:r>
            <w:proofErr w:type="spellStart"/>
            <w:r w:rsidRPr="004C2DD5">
              <w:rPr>
                <w:rFonts w:ascii="Arial" w:hAnsi="Arial" w:cs="Arial"/>
                <w:sz w:val="20"/>
                <w:szCs w:val="20"/>
              </w:rPr>
              <w:t>Zuno</w:t>
            </w:r>
            <w:proofErr w:type="spellEnd"/>
            <w:r w:rsidRPr="004C2DD5">
              <w:rPr>
                <w:rFonts w:ascii="Arial" w:hAnsi="Arial" w:cs="Arial"/>
                <w:sz w:val="20"/>
                <w:szCs w:val="20"/>
              </w:rPr>
              <w:t xml:space="preserve">” y “José María Morelos y Pavón”. </w:t>
            </w:r>
          </w:p>
        </w:tc>
        <w:tc>
          <w:tcPr>
            <w:tcW w:w="3220" w:type="dxa"/>
          </w:tcPr>
          <w:p w14:paraId="2E909F3D" w14:textId="77777777" w:rsidR="003E29DF" w:rsidRPr="004C2DD5" w:rsidRDefault="003E29DF" w:rsidP="004C2DD5">
            <w:pPr>
              <w:pStyle w:val="NormalWeb"/>
              <w:spacing w:before="0" w:beforeAutospacing="0" w:after="0" w:afterAutospacing="0"/>
              <w:jc w:val="both"/>
              <w:rPr>
                <w:rFonts w:ascii="Arial" w:hAnsi="Arial" w:cs="Arial"/>
                <w:sz w:val="20"/>
                <w:szCs w:val="20"/>
              </w:rPr>
            </w:pPr>
            <w:r w:rsidRPr="004C2DD5">
              <w:rPr>
                <w:rFonts w:ascii="Arial" w:hAnsi="Arial" w:cs="Arial"/>
                <w:sz w:val="20"/>
                <w:szCs w:val="20"/>
              </w:rPr>
              <w:t>-</w:t>
            </w:r>
            <w:r w:rsidRPr="004C2DD5">
              <w:rPr>
                <w:rFonts w:ascii="Arial" w:hAnsi="Arial" w:cs="Arial"/>
                <w:b/>
                <w:sz w:val="20"/>
                <w:szCs w:val="20"/>
              </w:rPr>
              <w:t>Al Norte:</w:t>
            </w:r>
            <w:r w:rsidRPr="004C2DD5">
              <w:rPr>
                <w:rFonts w:ascii="Arial" w:hAnsi="Arial" w:cs="Arial"/>
                <w:sz w:val="20"/>
                <w:szCs w:val="20"/>
              </w:rPr>
              <w:t xml:space="preserve"> en 14.22 </w:t>
            </w:r>
            <w:proofErr w:type="spellStart"/>
            <w:r w:rsidRPr="004C2DD5">
              <w:rPr>
                <w:rFonts w:ascii="Arial" w:hAnsi="Arial" w:cs="Arial"/>
                <w:sz w:val="20"/>
                <w:szCs w:val="20"/>
              </w:rPr>
              <w:t>mts</w:t>
            </w:r>
            <w:proofErr w:type="spellEnd"/>
            <w:r w:rsidRPr="004C2DD5">
              <w:rPr>
                <w:rFonts w:ascii="Arial" w:hAnsi="Arial" w:cs="Arial"/>
                <w:sz w:val="20"/>
                <w:szCs w:val="20"/>
              </w:rPr>
              <w:t>., lindando con la calle Morera.</w:t>
            </w:r>
          </w:p>
          <w:p w14:paraId="7D39B83B" w14:textId="77777777" w:rsidR="003E29DF" w:rsidRPr="004C2DD5" w:rsidRDefault="003E29DF" w:rsidP="004C2DD5">
            <w:pPr>
              <w:pStyle w:val="NormalWeb"/>
              <w:spacing w:before="0" w:beforeAutospacing="0" w:after="0" w:afterAutospacing="0"/>
              <w:jc w:val="both"/>
              <w:rPr>
                <w:rFonts w:ascii="Arial" w:hAnsi="Arial" w:cs="Arial"/>
                <w:sz w:val="20"/>
                <w:szCs w:val="20"/>
              </w:rPr>
            </w:pPr>
            <w:r w:rsidRPr="004C2DD5">
              <w:rPr>
                <w:rFonts w:ascii="Arial" w:hAnsi="Arial" w:cs="Arial"/>
                <w:sz w:val="20"/>
                <w:szCs w:val="20"/>
              </w:rPr>
              <w:t>-</w:t>
            </w:r>
            <w:r w:rsidRPr="004C2DD5">
              <w:rPr>
                <w:rFonts w:ascii="Arial" w:hAnsi="Arial" w:cs="Arial"/>
                <w:b/>
                <w:sz w:val="20"/>
                <w:szCs w:val="20"/>
              </w:rPr>
              <w:t>Al Sur:</w:t>
            </w:r>
            <w:r w:rsidRPr="004C2DD5">
              <w:rPr>
                <w:rFonts w:ascii="Arial" w:hAnsi="Arial" w:cs="Arial"/>
                <w:sz w:val="20"/>
                <w:szCs w:val="20"/>
              </w:rPr>
              <w:t xml:space="preserve"> en 33.75 </w:t>
            </w:r>
            <w:proofErr w:type="spellStart"/>
            <w:r w:rsidRPr="004C2DD5">
              <w:rPr>
                <w:rFonts w:ascii="Arial" w:hAnsi="Arial" w:cs="Arial"/>
                <w:sz w:val="20"/>
                <w:szCs w:val="20"/>
              </w:rPr>
              <w:t>mts</w:t>
            </w:r>
            <w:proofErr w:type="spellEnd"/>
            <w:r w:rsidRPr="004C2DD5">
              <w:rPr>
                <w:rFonts w:ascii="Arial" w:hAnsi="Arial" w:cs="Arial"/>
                <w:sz w:val="20"/>
                <w:szCs w:val="20"/>
              </w:rPr>
              <w:t xml:space="preserve">., lindando con la calle </w:t>
            </w:r>
            <w:proofErr w:type="spellStart"/>
            <w:r w:rsidRPr="004C2DD5">
              <w:rPr>
                <w:rFonts w:ascii="Arial" w:hAnsi="Arial" w:cs="Arial"/>
                <w:sz w:val="20"/>
                <w:szCs w:val="20"/>
              </w:rPr>
              <w:t>Atemoztli</w:t>
            </w:r>
            <w:proofErr w:type="spellEnd"/>
            <w:r w:rsidRPr="004C2DD5">
              <w:rPr>
                <w:rFonts w:ascii="Arial" w:hAnsi="Arial" w:cs="Arial"/>
                <w:sz w:val="20"/>
                <w:szCs w:val="20"/>
              </w:rPr>
              <w:t>.</w:t>
            </w:r>
          </w:p>
          <w:p w14:paraId="2A5D9DCE" w14:textId="77777777" w:rsidR="003E29DF" w:rsidRPr="004C2DD5" w:rsidRDefault="003E29DF" w:rsidP="004C2DD5">
            <w:pPr>
              <w:pStyle w:val="NormalWeb"/>
              <w:spacing w:before="0" w:beforeAutospacing="0" w:after="0" w:afterAutospacing="0"/>
              <w:jc w:val="both"/>
              <w:rPr>
                <w:rFonts w:ascii="Arial" w:hAnsi="Arial" w:cs="Arial"/>
                <w:sz w:val="20"/>
                <w:szCs w:val="20"/>
              </w:rPr>
            </w:pPr>
            <w:r w:rsidRPr="004C2DD5">
              <w:rPr>
                <w:rFonts w:ascii="Arial" w:hAnsi="Arial" w:cs="Arial"/>
                <w:sz w:val="20"/>
                <w:szCs w:val="20"/>
              </w:rPr>
              <w:t>-</w:t>
            </w:r>
            <w:r w:rsidRPr="004C2DD5">
              <w:rPr>
                <w:rFonts w:ascii="Arial" w:hAnsi="Arial" w:cs="Arial"/>
                <w:b/>
                <w:sz w:val="20"/>
                <w:szCs w:val="20"/>
              </w:rPr>
              <w:t>Al oriente:</w:t>
            </w:r>
            <w:r w:rsidRPr="004C2DD5">
              <w:rPr>
                <w:rFonts w:ascii="Arial" w:hAnsi="Arial" w:cs="Arial"/>
                <w:sz w:val="20"/>
                <w:szCs w:val="20"/>
              </w:rPr>
              <w:t xml:space="preserve"> de norte a sur en 24.85 </w:t>
            </w:r>
            <w:proofErr w:type="spellStart"/>
            <w:r w:rsidRPr="004C2DD5">
              <w:rPr>
                <w:rFonts w:ascii="Arial" w:hAnsi="Arial" w:cs="Arial"/>
                <w:sz w:val="20"/>
                <w:szCs w:val="20"/>
              </w:rPr>
              <w:t>mts</w:t>
            </w:r>
            <w:proofErr w:type="spellEnd"/>
            <w:r w:rsidRPr="004C2DD5">
              <w:rPr>
                <w:rFonts w:ascii="Arial" w:hAnsi="Arial" w:cs="Arial"/>
                <w:sz w:val="20"/>
                <w:szCs w:val="20"/>
              </w:rPr>
              <w:t xml:space="preserve">., continua al poniente en 1.17 </w:t>
            </w:r>
            <w:proofErr w:type="spellStart"/>
            <w:r w:rsidRPr="004C2DD5">
              <w:rPr>
                <w:rFonts w:ascii="Arial" w:hAnsi="Arial" w:cs="Arial"/>
                <w:sz w:val="20"/>
                <w:szCs w:val="20"/>
              </w:rPr>
              <w:t>mts</w:t>
            </w:r>
            <w:proofErr w:type="spellEnd"/>
            <w:r w:rsidRPr="004C2DD5">
              <w:rPr>
                <w:rFonts w:ascii="Arial" w:hAnsi="Arial" w:cs="Arial"/>
                <w:sz w:val="20"/>
                <w:szCs w:val="20"/>
              </w:rPr>
              <w:t xml:space="preserve">., voltea al sur en 13.87 </w:t>
            </w:r>
            <w:proofErr w:type="spellStart"/>
            <w:r w:rsidRPr="004C2DD5">
              <w:rPr>
                <w:rFonts w:ascii="Arial" w:hAnsi="Arial" w:cs="Arial"/>
                <w:sz w:val="20"/>
                <w:szCs w:val="20"/>
              </w:rPr>
              <w:t>mts</w:t>
            </w:r>
            <w:proofErr w:type="spellEnd"/>
            <w:r w:rsidRPr="004C2DD5">
              <w:rPr>
                <w:rFonts w:ascii="Arial" w:hAnsi="Arial" w:cs="Arial"/>
                <w:sz w:val="20"/>
                <w:szCs w:val="20"/>
              </w:rPr>
              <w:t xml:space="preserve">., lindando con propiedad particular y la calle Melocotón, gira al oriente en 5.27 </w:t>
            </w:r>
            <w:proofErr w:type="spellStart"/>
            <w:r w:rsidRPr="004C2DD5">
              <w:rPr>
                <w:rFonts w:ascii="Arial" w:hAnsi="Arial" w:cs="Arial"/>
                <w:sz w:val="20"/>
                <w:szCs w:val="20"/>
              </w:rPr>
              <w:t>mts</w:t>
            </w:r>
            <w:proofErr w:type="spellEnd"/>
            <w:r w:rsidRPr="004C2DD5">
              <w:rPr>
                <w:rFonts w:ascii="Arial" w:hAnsi="Arial" w:cs="Arial"/>
                <w:sz w:val="20"/>
                <w:szCs w:val="20"/>
              </w:rPr>
              <w:t xml:space="preserve">., para terminar al sur en 20.63 </w:t>
            </w:r>
            <w:proofErr w:type="spellStart"/>
            <w:r w:rsidRPr="004C2DD5">
              <w:rPr>
                <w:rFonts w:ascii="Arial" w:hAnsi="Arial" w:cs="Arial"/>
                <w:sz w:val="20"/>
                <w:szCs w:val="20"/>
              </w:rPr>
              <w:t>mts</w:t>
            </w:r>
            <w:proofErr w:type="spellEnd"/>
            <w:r w:rsidRPr="004C2DD5">
              <w:rPr>
                <w:rFonts w:ascii="Arial" w:hAnsi="Arial" w:cs="Arial"/>
                <w:sz w:val="20"/>
                <w:szCs w:val="20"/>
              </w:rPr>
              <w:t>., lindando con la calle Melocotón y andador peatonal.</w:t>
            </w:r>
          </w:p>
          <w:p w14:paraId="647BB0BD" w14:textId="77777777" w:rsidR="003E29DF" w:rsidRPr="004C2DD5" w:rsidRDefault="003E29DF" w:rsidP="004C2DD5">
            <w:pPr>
              <w:pStyle w:val="NormalWeb"/>
              <w:spacing w:before="0" w:beforeAutospacing="0" w:after="0" w:afterAutospacing="0"/>
              <w:jc w:val="both"/>
              <w:rPr>
                <w:rFonts w:ascii="Arial" w:hAnsi="Arial" w:cs="Arial"/>
                <w:sz w:val="20"/>
                <w:szCs w:val="20"/>
              </w:rPr>
            </w:pPr>
            <w:r w:rsidRPr="004C2DD5">
              <w:rPr>
                <w:rFonts w:ascii="Arial" w:hAnsi="Arial" w:cs="Arial"/>
                <w:sz w:val="20"/>
                <w:szCs w:val="20"/>
              </w:rPr>
              <w:t>-</w:t>
            </w:r>
            <w:r w:rsidRPr="004C2DD5">
              <w:rPr>
                <w:rFonts w:ascii="Arial" w:hAnsi="Arial" w:cs="Arial"/>
                <w:b/>
                <w:sz w:val="20"/>
                <w:szCs w:val="20"/>
              </w:rPr>
              <w:t>Al Poniente:</w:t>
            </w:r>
            <w:r w:rsidRPr="004C2DD5">
              <w:rPr>
                <w:rFonts w:ascii="Arial" w:hAnsi="Arial" w:cs="Arial"/>
                <w:sz w:val="20"/>
                <w:szCs w:val="20"/>
              </w:rPr>
              <w:t xml:space="preserve"> de norte a sur en 33.48 </w:t>
            </w:r>
            <w:proofErr w:type="spellStart"/>
            <w:r w:rsidRPr="004C2DD5">
              <w:rPr>
                <w:rFonts w:ascii="Arial" w:hAnsi="Arial" w:cs="Arial"/>
                <w:sz w:val="20"/>
                <w:szCs w:val="20"/>
              </w:rPr>
              <w:t>mts</w:t>
            </w:r>
            <w:proofErr w:type="spellEnd"/>
            <w:r w:rsidRPr="004C2DD5">
              <w:rPr>
                <w:rFonts w:ascii="Arial" w:hAnsi="Arial" w:cs="Arial"/>
                <w:sz w:val="20"/>
                <w:szCs w:val="20"/>
              </w:rPr>
              <w:t xml:space="preserve">., continua al poniente en 14.75 </w:t>
            </w:r>
            <w:proofErr w:type="spellStart"/>
            <w:r w:rsidRPr="004C2DD5">
              <w:rPr>
                <w:rFonts w:ascii="Arial" w:hAnsi="Arial" w:cs="Arial"/>
                <w:sz w:val="20"/>
                <w:szCs w:val="20"/>
              </w:rPr>
              <w:t>mts</w:t>
            </w:r>
            <w:proofErr w:type="spellEnd"/>
            <w:r w:rsidRPr="004C2DD5">
              <w:rPr>
                <w:rFonts w:ascii="Arial" w:hAnsi="Arial" w:cs="Arial"/>
                <w:sz w:val="20"/>
                <w:szCs w:val="20"/>
              </w:rPr>
              <w:t xml:space="preserve">., lindando con la calle Tabacón para terminar al sur en 29.88 </w:t>
            </w:r>
            <w:proofErr w:type="spellStart"/>
            <w:r w:rsidRPr="004C2DD5">
              <w:rPr>
                <w:rFonts w:ascii="Arial" w:hAnsi="Arial" w:cs="Arial"/>
                <w:sz w:val="20"/>
                <w:szCs w:val="20"/>
              </w:rPr>
              <w:t>mts</w:t>
            </w:r>
            <w:proofErr w:type="spellEnd"/>
            <w:r w:rsidRPr="004C2DD5">
              <w:rPr>
                <w:rFonts w:ascii="Arial" w:hAnsi="Arial" w:cs="Arial"/>
                <w:sz w:val="20"/>
                <w:szCs w:val="20"/>
              </w:rPr>
              <w:t xml:space="preserve">., lindando con la calle </w:t>
            </w:r>
            <w:proofErr w:type="spellStart"/>
            <w:r w:rsidRPr="004C2DD5">
              <w:rPr>
                <w:rFonts w:ascii="Arial" w:hAnsi="Arial" w:cs="Arial"/>
                <w:sz w:val="20"/>
                <w:szCs w:val="20"/>
              </w:rPr>
              <w:t>Axayacatl</w:t>
            </w:r>
            <w:proofErr w:type="spellEnd"/>
            <w:r w:rsidRPr="004C2DD5">
              <w:rPr>
                <w:rFonts w:ascii="Arial" w:hAnsi="Arial" w:cs="Arial"/>
                <w:sz w:val="20"/>
                <w:szCs w:val="20"/>
              </w:rPr>
              <w:t>.</w:t>
            </w:r>
          </w:p>
        </w:tc>
      </w:tr>
      <w:tr w:rsidR="003E29DF" w:rsidRPr="004C2DD5" w14:paraId="25C3DADD" w14:textId="77777777" w:rsidTr="00073D44">
        <w:tc>
          <w:tcPr>
            <w:tcW w:w="1238" w:type="dxa"/>
          </w:tcPr>
          <w:p w14:paraId="1FE5DB6B" w14:textId="77777777" w:rsidR="003E29DF" w:rsidRPr="004C2DD5" w:rsidRDefault="003E29DF" w:rsidP="004C2DD5">
            <w:pPr>
              <w:pStyle w:val="NormalWeb"/>
              <w:spacing w:before="0" w:beforeAutospacing="0" w:after="0" w:afterAutospacing="0"/>
              <w:jc w:val="both"/>
              <w:rPr>
                <w:rFonts w:ascii="Arial" w:hAnsi="Arial" w:cs="Arial"/>
                <w:sz w:val="20"/>
                <w:szCs w:val="20"/>
              </w:rPr>
            </w:pPr>
            <w:r w:rsidRPr="004C2DD5">
              <w:rPr>
                <w:rFonts w:ascii="Arial" w:hAnsi="Arial" w:cs="Arial"/>
                <w:sz w:val="20"/>
                <w:szCs w:val="20"/>
              </w:rPr>
              <w:t>5,023.18 metros cuadrados</w:t>
            </w:r>
          </w:p>
        </w:tc>
        <w:tc>
          <w:tcPr>
            <w:tcW w:w="1843" w:type="dxa"/>
          </w:tcPr>
          <w:p w14:paraId="501F5E3A" w14:textId="77777777" w:rsidR="003E29DF" w:rsidRPr="004C2DD5" w:rsidRDefault="003E29DF" w:rsidP="004C2DD5">
            <w:pPr>
              <w:pStyle w:val="NormalWeb"/>
              <w:spacing w:before="0" w:beforeAutospacing="0" w:after="0" w:afterAutospacing="0"/>
              <w:jc w:val="both"/>
              <w:rPr>
                <w:rFonts w:ascii="Arial" w:hAnsi="Arial" w:cs="Arial"/>
                <w:sz w:val="20"/>
                <w:szCs w:val="20"/>
              </w:rPr>
            </w:pPr>
            <w:r w:rsidRPr="004C2DD5">
              <w:rPr>
                <w:rFonts w:ascii="Arial" w:hAnsi="Arial" w:cs="Arial"/>
                <w:sz w:val="20"/>
                <w:szCs w:val="20"/>
              </w:rPr>
              <w:t>Confluencia de las calles Amistad Montañas Rocosas y Sabiduría, en el Fraccionamiento Santa Isabel.</w:t>
            </w:r>
          </w:p>
        </w:tc>
        <w:tc>
          <w:tcPr>
            <w:tcW w:w="1959" w:type="dxa"/>
          </w:tcPr>
          <w:p w14:paraId="5E6EC66A" w14:textId="77777777" w:rsidR="003E29DF" w:rsidRPr="004C2DD5" w:rsidRDefault="003E29DF" w:rsidP="004C2DD5">
            <w:pPr>
              <w:pStyle w:val="NormalWeb"/>
              <w:spacing w:before="0" w:beforeAutospacing="0" w:after="0" w:afterAutospacing="0"/>
              <w:jc w:val="both"/>
              <w:rPr>
                <w:rFonts w:ascii="Arial" w:hAnsi="Arial" w:cs="Arial"/>
                <w:sz w:val="20"/>
                <w:szCs w:val="20"/>
              </w:rPr>
            </w:pPr>
            <w:r w:rsidRPr="004C2DD5">
              <w:rPr>
                <w:rFonts w:ascii="Arial" w:hAnsi="Arial" w:cs="Arial"/>
                <w:sz w:val="20"/>
                <w:szCs w:val="20"/>
              </w:rPr>
              <w:t>Plantel de la Secundaria Mixta N°27 Jesús González Gallo.</w:t>
            </w:r>
          </w:p>
        </w:tc>
        <w:tc>
          <w:tcPr>
            <w:tcW w:w="3220" w:type="dxa"/>
          </w:tcPr>
          <w:p w14:paraId="5ABEA733" w14:textId="77777777" w:rsidR="003E29DF" w:rsidRPr="004C2DD5" w:rsidRDefault="003E29DF" w:rsidP="004C2DD5">
            <w:pPr>
              <w:pStyle w:val="NormalWeb"/>
              <w:spacing w:before="0" w:beforeAutospacing="0" w:after="0" w:afterAutospacing="0"/>
              <w:jc w:val="both"/>
              <w:rPr>
                <w:rFonts w:ascii="Arial" w:hAnsi="Arial" w:cs="Arial"/>
                <w:sz w:val="20"/>
                <w:szCs w:val="20"/>
              </w:rPr>
            </w:pPr>
            <w:r w:rsidRPr="004C2DD5">
              <w:rPr>
                <w:rFonts w:ascii="Arial" w:hAnsi="Arial" w:cs="Arial"/>
                <w:sz w:val="20"/>
                <w:szCs w:val="20"/>
              </w:rPr>
              <w:t>-</w:t>
            </w:r>
            <w:r w:rsidRPr="004C2DD5">
              <w:rPr>
                <w:rFonts w:ascii="Arial" w:hAnsi="Arial" w:cs="Arial"/>
                <w:b/>
                <w:sz w:val="20"/>
                <w:szCs w:val="20"/>
              </w:rPr>
              <w:t>Al Norte:</w:t>
            </w:r>
            <w:r w:rsidRPr="004C2DD5">
              <w:rPr>
                <w:rFonts w:ascii="Arial" w:hAnsi="Arial" w:cs="Arial"/>
                <w:sz w:val="20"/>
                <w:szCs w:val="20"/>
              </w:rPr>
              <w:t xml:space="preserve"> en 32.27 </w:t>
            </w:r>
            <w:proofErr w:type="spellStart"/>
            <w:r w:rsidRPr="004C2DD5">
              <w:rPr>
                <w:rFonts w:ascii="Arial" w:hAnsi="Arial" w:cs="Arial"/>
                <w:sz w:val="20"/>
                <w:szCs w:val="20"/>
              </w:rPr>
              <w:t>mts</w:t>
            </w:r>
            <w:proofErr w:type="spellEnd"/>
            <w:r w:rsidRPr="004C2DD5">
              <w:rPr>
                <w:rFonts w:ascii="Arial" w:hAnsi="Arial" w:cs="Arial"/>
                <w:sz w:val="20"/>
                <w:szCs w:val="20"/>
              </w:rPr>
              <w:t>., lindando con Propiedad Particular.</w:t>
            </w:r>
          </w:p>
          <w:p w14:paraId="5F212F6F" w14:textId="77777777" w:rsidR="003E29DF" w:rsidRPr="004C2DD5" w:rsidRDefault="003E29DF" w:rsidP="004C2DD5">
            <w:pPr>
              <w:pStyle w:val="NormalWeb"/>
              <w:spacing w:before="0" w:beforeAutospacing="0" w:after="0" w:afterAutospacing="0"/>
              <w:jc w:val="both"/>
              <w:rPr>
                <w:rFonts w:ascii="Arial" w:hAnsi="Arial" w:cs="Arial"/>
                <w:sz w:val="20"/>
                <w:szCs w:val="20"/>
              </w:rPr>
            </w:pPr>
            <w:r w:rsidRPr="004C2DD5">
              <w:rPr>
                <w:rFonts w:ascii="Arial" w:hAnsi="Arial" w:cs="Arial"/>
                <w:sz w:val="20"/>
                <w:szCs w:val="20"/>
              </w:rPr>
              <w:t>-</w:t>
            </w:r>
            <w:r w:rsidRPr="004C2DD5">
              <w:rPr>
                <w:rFonts w:ascii="Arial" w:hAnsi="Arial" w:cs="Arial"/>
                <w:b/>
                <w:sz w:val="20"/>
                <w:szCs w:val="20"/>
              </w:rPr>
              <w:t>Al Sur:</w:t>
            </w:r>
            <w:r w:rsidRPr="004C2DD5">
              <w:rPr>
                <w:rFonts w:ascii="Arial" w:hAnsi="Arial" w:cs="Arial"/>
                <w:sz w:val="20"/>
                <w:szCs w:val="20"/>
              </w:rPr>
              <w:t xml:space="preserve"> en 33.87 </w:t>
            </w:r>
            <w:proofErr w:type="spellStart"/>
            <w:r w:rsidRPr="004C2DD5">
              <w:rPr>
                <w:rFonts w:ascii="Arial" w:hAnsi="Arial" w:cs="Arial"/>
                <w:sz w:val="20"/>
                <w:szCs w:val="20"/>
              </w:rPr>
              <w:t>mts</w:t>
            </w:r>
            <w:proofErr w:type="spellEnd"/>
            <w:r w:rsidRPr="004C2DD5">
              <w:rPr>
                <w:rFonts w:ascii="Arial" w:hAnsi="Arial" w:cs="Arial"/>
                <w:sz w:val="20"/>
                <w:szCs w:val="20"/>
              </w:rPr>
              <w:t>., lindando con resto del predio del cual se segrega ocupad por la Unidad Deportiva No 31 Ing. José A. Torres.</w:t>
            </w:r>
          </w:p>
          <w:p w14:paraId="1725A259" w14:textId="77777777" w:rsidR="003E29DF" w:rsidRPr="004C2DD5" w:rsidRDefault="003E29DF" w:rsidP="004C2DD5">
            <w:pPr>
              <w:pStyle w:val="NormalWeb"/>
              <w:spacing w:before="0" w:beforeAutospacing="0" w:after="0" w:afterAutospacing="0"/>
              <w:jc w:val="both"/>
              <w:rPr>
                <w:rFonts w:ascii="Arial" w:hAnsi="Arial" w:cs="Arial"/>
                <w:sz w:val="20"/>
                <w:szCs w:val="20"/>
              </w:rPr>
            </w:pPr>
            <w:r w:rsidRPr="004C2DD5">
              <w:rPr>
                <w:rFonts w:ascii="Arial" w:hAnsi="Arial" w:cs="Arial"/>
                <w:sz w:val="20"/>
                <w:szCs w:val="20"/>
              </w:rPr>
              <w:t>-</w:t>
            </w:r>
            <w:r w:rsidRPr="004C2DD5">
              <w:rPr>
                <w:rFonts w:ascii="Arial" w:hAnsi="Arial" w:cs="Arial"/>
                <w:b/>
                <w:sz w:val="20"/>
                <w:szCs w:val="20"/>
              </w:rPr>
              <w:t>Al Oriente:</w:t>
            </w:r>
            <w:r w:rsidRPr="004C2DD5">
              <w:rPr>
                <w:rFonts w:ascii="Arial" w:hAnsi="Arial" w:cs="Arial"/>
                <w:sz w:val="20"/>
                <w:szCs w:val="20"/>
              </w:rPr>
              <w:t xml:space="preserve"> en 33.48 </w:t>
            </w:r>
            <w:proofErr w:type="spellStart"/>
            <w:r w:rsidRPr="004C2DD5">
              <w:rPr>
                <w:rFonts w:ascii="Arial" w:hAnsi="Arial" w:cs="Arial"/>
                <w:sz w:val="20"/>
                <w:szCs w:val="20"/>
              </w:rPr>
              <w:t>mts</w:t>
            </w:r>
            <w:proofErr w:type="spellEnd"/>
            <w:r w:rsidRPr="004C2DD5">
              <w:rPr>
                <w:rFonts w:ascii="Arial" w:hAnsi="Arial" w:cs="Arial"/>
                <w:sz w:val="20"/>
                <w:szCs w:val="20"/>
              </w:rPr>
              <w:t>., lindando con calle Platón.</w:t>
            </w:r>
          </w:p>
          <w:p w14:paraId="19D1EED3" w14:textId="77777777" w:rsidR="003E29DF" w:rsidRPr="004C2DD5" w:rsidRDefault="003E29DF" w:rsidP="004C2DD5">
            <w:pPr>
              <w:pStyle w:val="NormalWeb"/>
              <w:spacing w:before="0" w:beforeAutospacing="0" w:after="0" w:afterAutospacing="0"/>
              <w:jc w:val="both"/>
              <w:rPr>
                <w:rFonts w:ascii="Arial" w:hAnsi="Arial" w:cs="Arial"/>
                <w:sz w:val="20"/>
                <w:szCs w:val="20"/>
              </w:rPr>
            </w:pPr>
            <w:r w:rsidRPr="004C2DD5">
              <w:rPr>
                <w:rFonts w:ascii="Arial" w:hAnsi="Arial" w:cs="Arial"/>
                <w:sz w:val="20"/>
                <w:szCs w:val="20"/>
              </w:rPr>
              <w:t>-</w:t>
            </w:r>
            <w:r w:rsidRPr="004C2DD5">
              <w:rPr>
                <w:rFonts w:ascii="Arial" w:hAnsi="Arial" w:cs="Arial"/>
                <w:b/>
                <w:sz w:val="20"/>
                <w:szCs w:val="20"/>
              </w:rPr>
              <w:t>Al Poniente:</w:t>
            </w:r>
            <w:r w:rsidRPr="004C2DD5">
              <w:rPr>
                <w:rFonts w:ascii="Arial" w:hAnsi="Arial" w:cs="Arial"/>
                <w:sz w:val="20"/>
                <w:szCs w:val="20"/>
              </w:rPr>
              <w:t xml:space="preserve"> en 33.85 </w:t>
            </w:r>
            <w:proofErr w:type="spellStart"/>
            <w:r w:rsidRPr="004C2DD5">
              <w:rPr>
                <w:rFonts w:ascii="Arial" w:hAnsi="Arial" w:cs="Arial"/>
                <w:sz w:val="20"/>
                <w:szCs w:val="20"/>
              </w:rPr>
              <w:t>mts</w:t>
            </w:r>
            <w:proofErr w:type="spellEnd"/>
            <w:r w:rsidRPr="004C2DD5">
              <w:rPr>
                <w:rFonts w:ascii="Arial" w:hAnsi="Arial" w:cs="Arial"/>
                <w:sz w:val="20"/>
                <w:szCs w:val="20"/>
              </w:rPr>
              <w:t>., con límite del fraccionamiento Independencia Poniente con la Unidad Habitacional Villas de San Juan.</w:t>
            </w:r>
          </w:p>
        </w:tc>
      </w:tr>
      <w:tr w:rsidR="003E29DF" w:rsidRPr="004C2DD5" w14:paraId="35DFCE2B" w14:textId="77777777" w:rsidTr="00073D44">
        <w:tc>
          <w:tcPr>
            <w:tcW w:w="1238" w:type="dxa"/>
          </w:tcPr>
          <w:p w14:paraId="65B00B54" w14:textId="77777777" w:rsidR="003E29DF" w:rsidRPr="004C2DD5" w:rsidRDefault="003E29DF" w:rsidP="004C2DD5">
            <w:pPr>
              <w:pStyle w:val="NormalWeb"/>
              <w:spacing w:before="0" w:beforeAutospacing="0" w:after="0" w:afterAutospacing="0"/>
              <w:jc w:val="both"/>
              <w:rPr>
                <w:rFonts w:ascii="Arial" w:hAnsi="Arial" w:cs="Arial"/>
                <w:sz w:val="20"/>
                <w:szCs w:val="20"/>
              </w:rPr>
            </w:pPr>
            <w:r w:rsidRPr="004C2DD5">
              <w:rPr>
                <w:rFonts w:ascii="Arial" w:hAnsi="Arial" w:cs="Arial"/>
                <w:sz w:val="20"/>
                <w:szCs w:val="20"/>
              </w:rPr>
              <w:t>1,437.82 metros cuadrados</w:t>
            </w:r>
          </w:p>
        </w:tc>
        <w:tc>
          <w:tcPr>
            <w:tcW w:w="1843" w:type="dxa"/>
          </w:tcPr>
          <w:p w14:paraId="2DAF7474" w14:textId="77777777" w:rsidR="003E29DF" w:rsidRPr="004C2DD5" w:rsidRDefault="003E29DF" w:rsidP="004C2DD5">
            <w:pPr>
              <w:pStyle w:val="NormalWeb"/>
              <w:spacing w:before="0" w:beforeAutospacing="0" w:after="0" w:afterAutospacing="0"/>
              <w:jc w:val="both"/>
              <w:rPr>
                <w:rFonts w:ascii="Arial" w:hAnsi="Arial" w:cs="Arial"/>
                <w:sz w:val="20"/>
                <w:szCs w:val="20"/>
              </w:rPr>
            </w:pPr>
            <w:r w:rsidRPr="004C2DD5">
              <w:rPr>
                <w:rFonts w:ascii="Arial" w:hAnsi="Arial" w:cs="Arial"/>
                <w:sz w:val="20"/>
                <w:szCs w:val="20"/>
              </w:rPr>
              <w:t xml:space="preserve">Avenida Jesús Reyes Heroles número 3661, al cruce con Avenida 8 de </w:t>
            </w:r>
            <w:r w:rsidRPr="004C2DD5">
              <w:rPr>
                <w:rFonts w:ascii="Arial" w:hAnsi="Arial" w:cs="Arial"/>
                <w:sz w:val="20"/>
                <w:szCs w:val="20"/>
              </w:rPr>
              <w:lastRenderedPageBreak/>
              <w:t xml:space="preserve">Julio en la Colonia </w:t>
            </w:r>
            <w:proofErr w:type="spellStart"/>
            <w:r w:rsidRPr="004C2DD5">
              <w:rPr>
                <w:rFonts w:ascii="Arial" w:hAnsi="Arial" w:cs="Arial"/>
                <w:sz w:val="20"/>
                <w:szCs w:val="20"/>
              </w:rPr>
              <w:t>Polanquito</w:t>
            </w:r>
            <w:proofErr w:type="spellEnd"/>
            <w:r w:rsidRPr="004C2DD5">
              <w:rPr>
                <w:rFonts w:ascii="Arial" w:hAnsi="Arial" w:cs="Arial"/>
                <w:sz w:val="20"/>
                <w:szCs w:val="20"/>
              </w:rPr>
              <w:t>.</w:t>
            </w:r>
          </w:p>
        </w:tc>
        <w:tc>
          <w:tcPr>
            <w:tcW w:w="1959" w:type="dxa"/>
          </w:tcPr>
          <w:p w14:paraId="3F133EF0" w14:textId="77777777" w:rsidR="003E29DF" w:rsidRPr="004C2DD5" w:rsidRDefault="003E29DF" w:rsidP="004C2DD5">
            <w:pPr>
              <w:pStyle w:val="NormalWeb"/>
              <w:spacing w:before="0" w:beforeAutospacing="0" w:after="0" w:afterAutospacing="0"/>
              <w:jc w:val="both"/>
              <w:rPr>
                <w:rFonts w:ascii="Arial" w:hAnsi="Arial" w:cs="Arial"/>
                <w:sz w:val="20"/>
                <w:szCs w:val="20"/>
              </w:rPr>
            </w:pPr>
            <w:r w:rsidRPr="004C2DD5">
              <w:rPr>
                <w:rFonts w:ascii="Arial" w:hAnsi="Arial" w:cs="Arial"/>
                <w:sz w:val="20"/>
                <w:szCs w:val="20"/>
              </w:rPr>
              <w:lastRenderedPageBreak/>
              <w:t>Plantel del Jardín de Niños “Jalisco”.</w:t>
            </w:r>
          </w:p>
        </w:tc>
        <w:tc>
          <w:tcPr>
            <w:tcW w:w="3220" w:type="dxa"/>
          </w:tcPr>
          <w:p w14:paraId="60624AE3" w14:textId="77777777" w:rsidR="003E29DF" w:rsidRPr="004C2DD5" w:rsidRDefault="003E29DF" w:rsidP="004C2DD5">
            <w:pPr>
              <w:pStyle w:val="NormalWeb"/>
              <w:spacing w:before="0" w:beforeAutospacing="0" w:after="0" w:afterAutospacing="0"/>
              <w:jc w:val="both"/>
              <w:rPr>
                <w:rFonts w:ascii="Arial" w:hAnsi="Arial" w:cs="Arial"/>
                <w:sz w:val="20"/>
                <w:szCs w:val="20"/>
              </w:rPr>
            </w:pPr>
          </w:p>
        </w:tc>
      </w:tr>
    </w:tbl>
    <w:p w14:paraId="26CA3417" w14:textId="77777777" w:rsidR="007D65FC" w:rsidRDefault="007D65FC" w:rsidP="004C2DD5">
      <w:pPr>
        <w:pStyle w:val="NormalWeb"/>
        <w:spacing w:before="0" w:beforeAutospacing="0" w:after="0" w:afterAutospacing="0"/>
        <w:jc w:val="both"/>
        <w:rPr>
          <w:rFonts w:ascii="Arial" w:hAnsi="Arial" w:cs="Arial"/>
          <w:sz w:val="20"/>
          <w:szCs w:val="20"/>
          <w:lang w:val="es-ES"/>
        </w:rPr>
      </w:pPr>
    </w:p>
    <w:p w14:paraId="65F50A15" w14:textId="07709512" w:rsidR="003E29DF" w:rsidRDefault="003E29DF" w:rsidP="004C2DD5">
      <w:pPr>
        <w:pStyle w:val="NormalWeb"/>
        <w:spacing w:before="0" w:beforeAutospacing="0" w:after="0" w:afterAutospacing="0"/>
        <w:jc w:val="both"/>
        <w:rPr>
          <w:rFonts w:ascii="Arial" w:hAnsi="Arial" w:cs="Arial"/>
          <w:sz w:val="20"/>
          <w:szCs w:val="20"/>
          <w:lang w:val="es-ES"/>
        </w:rPr>
      </w:pPr>
      <w:r w:rsidRPr="004C2DD5">
        <w:rPr>
          <w:rFonts w:ascii="Arial" w:hAnsi="Arial" w:cs="Arial"/>
          <w:sz w:val="20"/>
          <w:szCs w:val="20"/>
          <w:lang w:val="es-ES"/>
        </w:rPr>
        <w:t xml:space="preserve">Dichos predios se declaran desincorporados del dominio público e incorporado al dominio privado del Municipio, a efecto de celebrar los contratos de comodato en los términos de los artículos 36 fracción V y 87 de la Ley de Gobierno y la Administración Pública Municipal del Estado de Jalisco. </w:t>
      </w:r>
    </w:p>
    <w:p w14:paraId="363D21BC" w14:textId="77777777" w:rsidR="007D65FC" w:rsidRPr="004C2DD5" w:rsidRDefault="007D65FC" w:rsidP="004C2DD5">
      <w:pPr>
        <w:pStyle w:val="NormalWeb"/>
        <w:spacing w:before="0" w:beforeAutospacing="0" w:after="0" w:afterAutospacing="0"/>
        <w:jc w:val="both"/>
        <w:rPr>
          <w:rFonts w:ascii="Arial" w:hAnsi="Arial" w:cs="Arial"/>
          <w:sz w:val="20"/>
          <w:szCs w:val="20"/>
        </w:rPr>
      </w:pPr>
    </w:p>
    <w:p w14:paraId="0490A5E5" w14:textId="56AA674D" w:rsidR="003E29DF" w:rsidRPr="004C2DD5" w:rsidRDefault="007D65FC" w:rsidP="004C2DD5">
      <w:pPr>
        <w:contextualSpacing/>
        <w:jc w:val="both"/>
        <w:rPr>
          <w:rFonts w:ascii="Arial" w:hAnsi="Arial" w:cs="Arial"/>
        </w:rPr>
      </w:pPr>
      <w:r>
        <w:rPr>
          <w:rFonts w:ascii="Arial" w:hAnsi="Arial" w:cs="Arial"/>
          <w:b/>
        </w:rPr>
        <w:t>SEGUNDO.-</w:t>
      </w:r>
      <w:r w:rsidR="003E29DF" w:rsidRPr="004C2DD5">
        <w:rPr>
          <w:rFonts w:ascii="Arial" w:hAnsi="Arial" w:cs="Arial"/>
        </w:rPr>
        <w:t xml:space="preserve"> El contrato de comodato que se celebre derivado de este Decreto, deberá cumplir con las siguientes condiciones: </w:t>
      </w:r>
    </w:p>
    <w:p w14:paraId="3C38E2A3" w14:textId="77777777" w:rsidR="003E29DF" w:rsidRPr="004C2DD5" w:rsidRDefault="003E29DF" w:rsidP="004C2DD5">
      <w:pPr>
        <w:contextualSpacing/>
        <w:jc w:val="both"/>
        <w:rPr>
          <w:rFonts w:ascii="Arial" w:hAnsi="Arial" w:cs="Arial"/>
        </w:rPr>
      </w:pPr>
    </w:p>
    <w:p w14:paraId="6D5B53A4" w14:textId="77777777" w:rsidR="003E29DF" w:rsidRPr="004C2DD5" w:rsidRDefault="003E29DF" w:rsidP="004C2DD5">
      <w:pPr>
        <w:contextualSpacing/>
        <w:jc w:val="both"/>
        <w:rPr>
          <w:rFonts w:ascii="Arial" w:hAnsi="Arial" w:cs="Arial"/>
        </w:rPr>
      </w:pPr>
      <w:r w:rsidRPr="004C2DD5">
        <w:rPr>
          <w:rFonts w:ascii="Arial" w:hAnsi="Arial" w:cs="Arial"/>
          <w:b/>
        </w:rPr>
        <w:t xml:space="preserve">a) </w:t>
      </w:r>
      <w:r w:rsidRPr="004C2DD5">
        <w:rPr>
          <w:rFonts w:ascii="Arial" w:hAnsi="Arial" w:cs="Arial"/>
        </w:rPr>
        <w:t>El comodato se concede por un término de 20 veinte años, contados a partir de la aprobación del presente Decreto por el Honorable Ayuntamiento, por mayoría calificada y su correspondiente publicación en la Gaceta Municipal, en los términos del artículo 36, fracción I y V de la Ley de Gobierno y la Administración Pública Municipal del Estado de Jalisco.</w:t>
      </w:r>
    </w:p>
    <w:p w14:paraId="63A49EE8" w14:textId="77777777" w:rsidR="003E29DF" w:rsidRPr="004C2DD5" w:rsidRDefault="003E29DF" w:rsidP="004C2DD5">
      <w:pPr>
        <w:contextualSpacing/>
        <w:jc w:val="both"/>
        <w:rPr>
          <w:rFonts w:ascii="Arial" w:hAnsi="Arial" w:cs="Arial"/>
          <w:b/>
        </w:rPr>
      </w:pPr>
    </w:p>
    <w:p w14:paraId="3D710C83" w14:textId="77777777" w:rsidR="003E29DF" w:rsidRPr="004C2DD5" w:rsidRDefault="003E29DF" w:rsidP="004C2DD5">
      <w:pPr>
        <w:contextualSpacing/>
        <w:jc w:val="both"/>
        <w:rPr>
          <w:rFonts w:ascii="Arial" w:hAnsi="Arial" w:cs="Arial"/>
        </w:rPr>
      </w:pPr>
      <w:r w:rsidRPr="004C2DD5">
        <w:rPr>
          <w:rFonts w:ascii="Arial" w:hAnsi="Arial" w:cs="Arial"/>
          <w:b/>
        </w:rPr>
        <w:t>b)</w:t>
      </w:r>
      <w:r w:rsidRPr="004C2DD5">
        <w:rPr>
          <w:rFonts w:ascii="Arial" w:hAnsi="Arial" w:cs="Arial"/>
        </w:rPr>
        <w:t xml:space="preserve"> En el mencionado comodato debe incluirse la obligación al Comodatario a efectuar los acondicionamientos necesarios para la mejor operatividad del lugar, sin costo para el municipio, vigilando en todo momento el cumplimiento de las normas que sean aplicables, así como también proporcionar el mantenimiento que sea necesario para su funcionamiento evitando su deterioro; en caso de incumplir con esta condición, el bien inmueble regresará al resguardo de la autoridad municipal.</w:t>
      </w:r>
    </w:p>
    <w:p w14:paraId="34F9DC73" w14:textId="77777777" w:rsidR="003E29DF" w:rsidRPr="004C2DD5" w:rsidRDefault="003E29DF" w:rsidP="004C2DD5">
      <w:pPr>
        <w:contextualSpacing/>
        <w:jc w:val="both"/>
        <w:rPr>
          <w:rFonts w:ascii="Arial" w:hAnsi="Arial" w:cs="Arial"/>
        </w:rPr>
      </w:pPr>
    </w:p>
    <w:p w14:paraId="708AFFF7" w14:textId="77777777" w:rsidR="003E29DF" w:rsidRPr="004C2DD5" w:rsidRDefault="003E29DF" w:rsidP="004C2DD5">
      <w:pPr>
        <w:contextualSpacing/>
        <w:jc w:val="both"/>
        <w:rPr>
          <w:rFonts w:ascii="Arial" w:hAnsi="Arial" w:cs="Arial"/>
          <w:b/>
        </w:rPr>
      </w:pPr>
      <w:r w:rsidRPr="004C2DD5">
        <w:rPr>
          <w:rFonts w:ascii="Arial" w:hAnsi="Arial" w:cs="Arial"/>
          <w:b/>
        </w:rPr>
        <w:t xml:space="preserve">c) </w:t>
      </w:r>
      <w:r w:rsidRPr="004C2DD5">
        <w:rPr>
          <w:rFonts w:ascii="Arial" w:hAnsi="Arial" w:cs="Arial"/>
        </w:rPr>
        <w:t>El inmueble entregado en comodato, deberá ser destinado en su integridad a los fines educativos propios de los Planteles Educativos mencionadas en el punto Primero del presente Decreto.</w:t>
      </w:r>
    </w:p>
    <w:p w14:paraId="1F8A9EEB" w14:textId="77777777" w:rsidR="003E29DF" w:rsidRPr="004C2DD5" w:rsidRDefault="003E29DF" w:rsidP="004C2DD5">
      <w:pPr>
        <w:contextualSpacing/>
        <w:jc w:val="both"/>
        <w:rPr>
          <w:rFonts w:ascii="Arial" w:hAnsi="Arial" w:cs="Arial"/>
          <w:b/>
        </w:rPr>
      </w:pPr>
    </w:p>
    <w:p w14:paraId="23FF5E56" w14:textId="77777777" w:rsidR="003E29DF" w:rsidRPr="004C2DD5" w:rsidRDefault="003E29DF" w:rsidP="004C2DD5">
      <w:pPr>
        <w:contextualSpacing/>
        <w:jc w:val="both"/>
        <w:rPr>
          <w:rFonts w:ascii="Arial" w:hAnsi="Arial" w:cs="Arial"/>
        </w:rPr>
      </w:pPr>
      <w:r w:rsidRPr="004C2DD5">
        <w:rPr>
          <w:rFonts w:ascii="Arial" w:hAnsi="Arial" w:cs="Arial"/>
          <w:b/>
        </w:rPr>
        <w:t>d)</w:t>
      </w:r>
      <w:r w:rsidRPr="004C2DD5">
        <w:rPr>
          <w:rFonts w:ascii="Arial" w:hAnsi="Arial" w:cs="Arial"/>
        </w:rPr>
        <w:t xml:space="preserve"> En caso de que alguno de los comodatarios destine dichos bienes inmuebles para fines distintos a los señalados en el presente dictamen, los bienes correspondientes deberán regresar al resguardo de la autoridad municipal.</w:t>
      </w:r>
    </w:p>
    <w:p w14:paraId="16D2CF3A" w14:textId="77777777" w:rsidR="003E29DF" w:rsidRPr="004C2DD5" w:rsidRDefault="003E29DF" w:rsidP="004C2DD5">
      <w:pPr>
        <w:contextualSpacing/>
        <w:jc w:val="both"/>
        <w:rPr>
          <w:rFonts w:ascii="Arial" w:hAnsi="Arial" w:cs="Arial"/>
        </w:rPr>
      </w:pPr>
    </w:p>
    <w:p w14:paraId="3064B093" w14:textId="77777777" w:rsidR="003E29DF" w:rsidRPr="004C2DD5" w:rsidRDefault="003E29DF" w:rsidP="004C2DD5">
      <w:pPr>
        <w:contextualSpacing/>
        <w:jc w:val="both"/>
        <w:rPr>
          <w:rFonts w:ascii="Arial" w:hAnsi="Arial" w:cs="Arial"/>
        </w:rPr>
      </w:pPr>
      <w:r w:rsidRPr="004C2DD5">
        <w:rPr>
          <w:rFonts w:ascii="Arial" w:hAnsi="Arial" w:cs="Arial"/>
          <w:b/>
        </w:rPr>
        <w:t>e)</w:t>
      </w:r>
      <w:r w:rsidRPr="004C2DD5">
        <w:rPr>
          <w:rFonts w:ascii="Arial" w:hAnsi="Arial" w:cs="Arial"/>
        </w:rPr>
        <w:t xml:space="preserve"> Los gastos, impuestos y derechos que fueran procedentes de los inmuebles y las obligaciones laborales, correrán por cuenta del comodatario, quedando exento el Municipio de cualquier obligación por estos conceptos, incluyendo los que genere el suministro a las instalaciones educativas de servicios tales como el de energía eléctrica, agua, servicio telefónico, así como aquellos que requiera contratar la Secretaría de Educación Jalisco. </w:t>
      </w:r>
    </w:p>
    <w:p w14:paraId="21D6BC57" w14:textId="77777777" w:rsidR="003E29DF" w:rsidRPr="004C2DD5" w:rsidRDefault="003E29DF" w:rsidP="004C2DD5">
      <w:pPr>
        <w:contextualSpacing/>
        <w:jc w:val="both"/>
        <w:rPr>
          <w:rFonts w:ascii="Arial" w:hAnsi="Arial" w:cs="Arial"/>
        </w:rPr>
      </w:pPr>
    </w:p>
    <w:p w14:paraId="46040D47" w14:textId="77777777" w:rsidR="003E29DF" w:rsidRPr="004C2DD5" w:rsidRDefault="003E29DF" w:rsidP="004C2DD5">
      <w:pPr>
        <w:contextualSpacing/>
        <w:jc w:val="both"/>
        <w:rPr>
          <w:rFonts w:ascii="Arial" w:hAnsi="Arial" w:cs="Arial"/>
        </w:rPr>
      </w:pPr>
      <w:r w:rsidRPr="004C2DD5">
        <w:rPr>
          <w:rFonts w:ascii="Arial" w:hAnsi="Arial" w:cs="Arial"/>
          <w:b/>
        </w:rPr>
        <w:t xml:space="preserve">TERCERO.- </w:t>
      </w:r>
      <w:r w:rsidRPr="004C2DD5">
        <w:rPr>
          <w:rFonts w:ascii="Arial" w:hAnsi="Arial" w:cs="Arial"/>
        </w:rPr>
        <w:t>Se instruye a la Dirección de lo Jurídico Consultivo para que elabore los contratos de comodato a que se refiere el presente Decreto.</w:t>
      </w:r>
    </w:p>
    <w:p w14:paraId="247E350F" w14:textId="77777777" w:rsidR="003E29DF" w:rsidRPr="004C2DD5" w:rsidRDefault="003E29DF" w:rsidP="004C2DD5">
      <w:pPr>
        <w:contextualSpacing/>
        <w:jc w:val="both"/>
        <w:rPr>
          <w:rFonts w:ascii="Arial" w:hAnsi="Arial" w:cs="Arial"/>
        </w:rPr>
      </w:pPr>
    </w:p>
    <w:p w14:paraId="18C6593E" w14:textId="77777777" w:rsidR="003E29DF" w:rsidRPr="004C2DD5" w:rsidRDefault="003E29DF" w:rsidP="004C2DD5">
      <w:pPr>
        <w:contextualSpacing/>
        <w:jc w:val="both"/>
        <w:rPr>
          <w:rFonts w:ascii="Arial" w:hAnsi="Arial" w:cs="Arial"/>
        </w:rPr>
      </w:pPr>
      <w:r w:rsidRPr="004C2DD5">
        <w:rPr>
          <w:rFonts w:ascii="Arial" w:hAnsi="Arial" w:cs="Arial"/>
          <w:b/>
        </w:rPr>
        <w:t xml:space="preserve">CUARTO.- </w:t>
      </w:r>
      <w:r w:rsidRPr="004C2DD5">
        <w:rPr>
          <w:rFonts w:ascii="Arial" w:hAnsi="Arial" w:cs="Arial"/>
        </w:rPr>
        <w:t xml:space="preserve">Suscríbase por parte del Presidente Municipal, Síndico y Secretario General, la documentación inherente para dar cumplimiento al presente Decreto. </w:t>
      </w:r>
    </w:p>
    <w:p w14:paraId="01964883" w14:textId="77777777" w:rsidR="003E29DF" w:rsidRPr="004C2DD5" w:rsidRDefault="003E29DF" w:rsidP="004C2DD5">
      <w:pPr>
        <w:contextualSpacing/>
        <w:jc w:val="both"/>
        <w:rPr>
          <w:rFonts w:ascii="Arial" w:hAnsi="Arial" w:cs="Arial"/>
          <w:b/>
          <w:bCs/>
        </w:rPr>
      </w:pPr>
    </w:p>
    <w:p w14:paraId="7D686C34" w14:textId="2ED8C3F3" w:rsidR="003E29DF" w:rsidRPr="00F91C3A" w:rsidRDefault="007D65FC" w:rsidP="004C2DD5">
      <w:pPr>
        <w:jc w:val="center"/>
        <w:rPr>
          <w:rFonts w:ascii="Arial" w:hAnsi="Arial" w:cs="Arial"/>
          <w:b/>
        </w:rPr>
      </w:pPr>
      <w:r w:rsidRPr="00F91C3A">
        <w:rPr>
          <w:rFonts w:ascii="Arial" w:hAnsi="Arial" w:cs="Arial"/>
          <w:b/>
        </w:rPr>
        <w:t>TRANSITORIO</w:t>
      </w:r>
      <w:r w:rsidR="003E29DF" w:rsidRPr="00F91C3A">
        <w:rPr>
          <w:rFonts w:ascii="Arial" w:hAnsi="Arial" w:cs="Arial"/>
          <w:b/>
        </w:rPr>
        <w:t>S</w:t>
      </w:r>
    </w:p>
    <w:p w14:paraId="2A0C03F3" w14:textId="77777777" w:rsidR="003E29DF" w:rsidRPr="00F91C3A" w:rsidRDefault="003E29DF" w:rsidP="004C2DD5">
      <w:pPr>
        <w:jc w:val="center"/>
        <w:rPr>
          <w:rFonts w:ascii="Arial" w:hAnsi="Arial" w:cs="Arial"/>
          <w:b/>
        </w:rPr>
      </w:pPr>
    </w:p>
    <w:p w14:paraId="2A004670" w14:textId="77777777" w:rsidR="003E29DF" w:rsidRPr="004C2DD5" w:rsidRDefault="003E29DF" w:rsidP="004C2DD5">
      <w:pPr>
        <w:jc w:val="both"/>
        <w:rPr>
          <w:rFonts w:ascii="Arial" w:hAnsi="Arial" w:cs="Arial"/>
        </w:rPr>
      </w:pPr>
      <w:r w:rsidRPr="004C2DD5">
        <w:rPr>
          <w:rFonts w:ascii="Arial" w:hAnsi="Arial" w:cs="Arial"/>
          <w:b/>
        </w:rPr>
        <w:t>PRIMERO</w:t>
      </w:r>
      <w:r w:rsidRPr="004C2DD5">
        <w:rPr>
          <w:rFonts w:ascii="Arial" w:hAnsi="Arial" w:cs="Arial"/>
        </w:rPr>
        <w:t>.- Publíquese el presente decreto en la Gaceta Municipal de Guadalajara.</w:t>
      </w:r>
    </w:p>
    <w:p w14:paraId="679B0343" w14:textId="77777777" w:rsidR="003E29DF" w:rsidRPr="004C2DD5" w:rsidRDefault="003E29DF" w:rsidP="004C2DD5">
      <w:pPr>
        <w:jc w:val="both"/>
        <w:rPr>
          <w:rFonts w:ascii="Arial" w:hAnsi="Arial" w:cs="Arial"/>
        </w:rPr>
      </w:pPr>
    </w:p>
    <w:p w14:paraId="40D9139B" w14:textId="77777777" w:rsidR="003E29DF" w:rsidRPr="004C2DD5" w:rsidRDefault="003E29DF" w:rsidP="004C2DD5">
      <w:pPr>
        <w:jc w:val="both"/>
        <w:rPr>
          <w:rFonts w:ascii="Arial" w:hAnsi="Arial" w:cs="Arial"/>
        </w:rPr>
      </w:pPr>
      <w:r w:rsidRPr="004C2DD5">
        <w:rPr>
          <w:rFonts w:ascii="Arial" w:hAnsi="Arial" w:cs="Arial"/>
          <w:b/>
        </w:rPr>
        <w:t>SEGUNDO.-</w:t>
      </w:r>
      <w:r w:rsidRPr="004C2DD5">
        <w:rPr>
          <w:rFonts w:ascii="Arial" w:hAnsi="Arial" w:cs="Arial"/>
        </w:rPr>
        <w:t xml:space="preserve"> De conformidad a lo dispuesto por el artículo 91 de la Ley del Gobierno y la Administración Pública Municipal del Estado de Jalisco, remítase al H. Congreso del Estado, copia certificada del presente dictamen, así como del acta de sesión del Ayuntamiento en la que se apruebe, para los efectos de la revisión y fiscalización de la cuenta pública respectiva.</w:t>
      </w:r>
    </w:p>
    <w:p w14:paraId="62D1FB39" w14:textId="77777777" w:rsidR="003E29DF" w:rsidRPr="004C2DD5" w:rsidRDefault="003E29DF" w:rsidP="004C2DD5">
      <w:pPr>
        <w:jc w:val="both"/>
        <w:rPr>
          <w:rFonts w:ascii="Arial" w:hAnsi="Arial" w:cs="Arial"/>
        </w:rPr>
      </w:pPr>
    </w:p>
    <w:p w14:paraId="2C9F9259" w14:textId="77777777" w:rsidR="003E29DF" w:rsidRPr="004C2DD5" w:rsidRDefault="003E29DF" w:rsidP="004C2DD5">
      <w:pPr>
        <w:jc w:val="both"/>
        <w:rPr>
          <w:rFonts w:ascii="Arial" w:hAnsi="Arial" w:cs="Arial"/>
        </w:rPr>
      </w:pPr>
      <w:r w:rsidRPr="004C2DD5">
        <w:rPr>
          <w:rFonts w:ascii="Arial" w:hAnsi="Arial" w:cs="Arial"/>
          <w:b/>
        </w:rPr>
        <w:t>TERCERO.-</w:t>
      </w:r>
      <w:r w:rsidRPr="004C2DD5">
        <w:rPr>
          <w:rFonts w:ascii="Arial" w:hAnsi="Arial" w:cs="Arial"/>
        </w:rPr>
        <w:t xml:space="preserve"> El presente decreto entrará en vigor a partir del siguiente día de su publicación en la Gaceta Municipal de Guadalajara. </w:t>
      </w:r>
    </w:p>
    <w:p w14:paraId="00BE359B" w14:textId="77777777" w:rsidR="003E29DF" w:rsidRPr="004C2DD5" w:rsidRDefault="003E29DF" w:rsidP="004C2DD5">
      <w:pPr>
        <w:jc w:val="both"/>
        <w:rPr>
          <w:rFonts w:ascii="Arial" w:hAnsi="Arial" w:cs="Arial"/>
        </w:rPr>
      </w:pPr>
    </w:p>
    <w:p w14:paraId="1C1B238C" w14:textId="39C7D5DD" w:rsidR="003E29DF" w:rsidRPr="004C2DD5" w:rsidRDefault="003E29DF" w:rsidP="004C2DD5">
      <w:pPr>
        <w:jc w:val="both"/>
        <w:rPr>
          <w:rFonts w:ascii="Arial" w:hAnsi="Arial" w:cs="Arial"/>
        </w:rPr>
      </w:pPr>
      <w:r w:rsidRPr="004C2DD5">
        <w:rPr>
          <w:rFonts w:ascii="Arial" w:hAnsi="Arial" w:cs="Arial"/>
          <w:b/>
        </w:rPr>
        <w:lastRenderedPageBreak/>
        <w:t>CUARTO.-</w:t>
      </w:r>
      <w:r w:rsidR="00F91C3A">
        <w:rPr>
          <w:rFonts w:ascii="Arial" w:hAnsi="Arial" w:cs="Arial"/>
        </w:rPr>
        <w:t xml:space="preserve"> </w:t>
      </w:r>
      <w:r w:rsidRPr="004C2DD5">
        <w:rPr>
          <w:rFonts w:ascii="Arial" w:hAnsi="Arial" w:cs="Arial"/>
        </w:rPr>
        <w:t>Notifíquese el presente decreto al titular de la Secretaría de Educación Jalisco.</w:t>
      </w:r>
    </w:p>
    <w:p w14:paraId="582F7A17" w14:textId="77777777" w:rsidR="003E29DF" w:rsidRPr="004C2DD5" w:rsidRDefault="003E29DF" w:rsidP="004C2DD5">
      <w:pPr>
        <w:jc w:val="both"/>
        <w:rPr>
          <w:rFonts w:ascii="Arial" w:hAnsi="Arial" w:cs="Arial"/>
        </w:rPr>
      </w:pPr>
    </w:p>
    <w:p w14:paraId="306BAD98" w14:textId="77777777" w:rsidR="003E29DF" w:rsidRPr="004C2DD5" w:rsidRDefault="003E29DF" w:rsidP="004C2DD5">
      <w:pPr>
        <w:jc w:val="both"/>
        <w:rPr>
          <w:rFonts w:ascii="Arial" w:hAnsi="Arial" w:cs="Arial"/>
        </w:rPr>
      </w:pPr>
      <w:r w:rsidRPr="004C2DD5">
        <w:rPr>
          <w:rFonts w:ascii="Arial" w:hAnsi="Arial" w:cs="Arial"/>
          <w:b/>
        </w:rPr>
        <w:t>QUINTO.</w:t>
      </w:r>
      <w:r w:rsidRPr="004C2DD5">
        <w:rPr>
          <w:rFonts w:ascii="Arial" w:hAnsi="Arial" w:cs="Arial"/>
        </w:rPr>
        <w:t>- Notifíquese al Director de Patrimonio Municipal, para su conocimiento y efectos.</w:t>
      </w:r>
    </w:p>
    <w:p w14:paraId="1C713C29" w14:textId="77777777" w:rsidR="003E29DF" w:rsidRPr="004C2DD5" w:rsidRDefault="003E29DF" w:rsidP="007D65FC">
      <w:pPr>
        <w:jc w:val="both"/>
        <w:rPr>
          <w:rFonts w:ascii="Arial" w:eastAsia="Calibri" w:hAnsi="Arial" w:cs="Arial"/>
          <w:lang w:val="es-ES_tradnl"/>
        </w:rPr>
      </w:pPr>
    </w:p>
    <w:p w14:paraId="4A94A37B" w14:textId="18EB7699" w:rsidR="007713AA" w:rsidRDefault="006121D0" w:rsidP="007713AA">
      <w:pPr>
        <w:jc w:val="both"/>
        <w:rPr>
          <w:rFonts w:ascii="Arial" w:hAnsi="Arial" w:cs="Arial"/>
          <w:sz w:val="24"/>
          <w:szCs w:val="24"/>
        </w:rPr>
      </w:pPr>
      <w:r>
        <w:rPr>
          <w:rFonts w:ascii="Arial" w:eastAsia="Arial" w:hAnsi="Arial" w:cs="Arial"/>
          <w:sz w:val="24"/>
          <w:szCs w:val="24"/>
          <w:lang w:val="es-ES_tradnl"/>
        </w:rPr>
        <w:t xml:space="preserve">17.- </w:t>
      </w:r>
      <w:r w:rsidRPr="007713AA">
        <w:rPr>
          <w:rFonts w:ascii="Arial" w:eastAsia="Arial" w:hAnsi="Arial" w:cs="Arial"/>
          <w:sz w:val="24"/>
          <w:szCs w:val="24"/>
        </w:rPr>
        <w:t xml:space="preserve">DICTAMEN CORRESPONDIENTE A LA </w:t>
      </w:r>
      <w:r w:rsidRPr="007713AA">
        <w:rPr>
          <w:rFonts w:ascii="Arial" w:eastAsia="Calibri" w:hAnsi="Arial" w:cs="Arial"/>
          <w:sz w:val="24"/>
          <w:szCs w:val="24"/>
          <w:lang w:val="es-ES_tradnl"/>
        </w:rPr>
        <w:t xml:space="preserve">​INICIATIVA </w:t>
      </w:r>
      <w:r w:rsidRPr="007713AA">
        <w:rPr>
          <w:rFonts w:ascii="Arial" w:hAnsi="Arial" w:cs="Arial"/>
          <w:sz w:val="24"/>
          <w:szCs w:val="24"/>
        </w:rPr>
        <w:t>PARA LA CELEBRACIÓN DE CONTRATOS DE COMODATO CON EL CONSEJO MUNICIPAL DEL DEPORTE DE GUADALAJARA.</w:t>
      </w:r>
    </w:p>
    <w:p w14:paraId="2DEF6B4C" w14:textId="77777777" w:rsidR="003E29DF" w:rsidRPr="004C2DD5" w:rsidRDefault="003E29DF" w:rsidP="004C2DD5">
      <w:pPr>
        <w:jc w:val="both"/>
        <w:rPr>
          <w:rFonts w:ascii="Arial" w:hAnsi="Arial" w:cs="Arial"/>
        </w:rPr>
      </w:pPr>
    </w:p>
    <w:p w14:paraId="091C12F6" w14:textId="3DAFCD82" w:rsidR="003E29DF" w:rsidRPr="004C2DD5" w:rsidRDefault="007D65FC" w:rsidP="004C2DD5">
      <w:pPr>
        <w:contextualSpacing/>
        <w:jc w:val="center"/>
        <w:rPr>
          <w:rFonts w:ascii="Arial" w:hAnsi="Arial" w:cs="Arial"/>
          <w:b/>
          <w:bCs/>
        </w:rPr>
      </w:pPr>
      <w:r>
        <w:rPr>
          <w:rFonts w:ascii="Arial" w:hAnsi="Arial" w:cs="Arial"/>
          <w:b/>
          <w:bCs/>
        </w:rPr>
        <w:t>DECRET</w:t>
      </w:r>
      <w:r w:rsidR="003E29DF" w:rsidRPr="004C2DD5">
        <w:rPr>
          <w:rFonts w:ascii="Arial" w:hAnsi="Arial" w:cs="Arial"/>
          <w:b/>
          <w:bCs/>
        </w:rPr>
        <w:t>O</w:t>
      </w:r>
    </w:p>
    <w:p w14:paraId="151018D3" w14:textId="77777777" w:rsidR="003E29DF" w:rsidRPr="004C2DD5" w:rsidRDefault="003E29DF" w:rsidP="004C2DD5">
      <w:pPr>
        <w:pStyle w:val="NormalWeb"/>
        <w:spacing w:before="0" w:beforeAutospacing="0" w:after="0" w:afterAutospacing="0"/>
        <w:jc w:val="both"/>
        <w:rPr>
          <w:rFonts w:ascii="Arial" w:hAnsi="Arial" w:cs="Arial"/>
          <w:b/>
          <w:sz w:val="20"/>
          <w:szCs w:val="20"/>
        </w:rPr>
      </w:pPr>
    </w:p>
    <w:p w14:paraId="259505A2" w14:textId="5E825C96" w:rsidR="003E29DF" w:rsidRPr="004C2DD5" w:rsidRDefault="007D65FC" w:rsidP="004C2DD5">
      <w:pPr>
        <w:pStyle w:val="NormalWeb"/>
        <w:spacing w:before="0" w:beforeAutospacing="0" w:after="0" w:afterAutospacing="0"/>
        <w:jc w:val="both"/>
        <w:rPr>
          <w:rFonts w:ascii="Arial" w:hAnsi="Arial" w:cs="Arial"/>
          <w:sz w:val="20"/>
          <w:szCs w:val="20"/>
          <w:lang w:val="es-ES"/>
        </w:rPr>
      </w:pPr>
      <w:r>
        <w:rPr>
          <w:rFonts w:ascii="Arial" w:hAnsi="Arial" w:cs="Arial"/>
          <w:b/>
          <w:sz w:val="20"/>
          <w:szCs w:val="20"/>
        </w:rPr>
        <w:t>PRIMERO.-</w:t>
      </w:r>
      <w:r w:rsidR="003E29DF" w:rsidRPr="004C2DD5">
        <w:rPr>
          <w:rFonts w:ascii="Arial" w:hAnsi="Arial" w:cs="Arial"/>
          <w:b/>
          <w:sz w:val="20"/>
          <w:szCs w:val="20"/>
        </w:rPr>
        <w:t xml:space="preserve"> </w:t>
      </w:r>
      <w:r w:rsidR="003E29DF" w:rsidRPr="004C2DD5">
        <w:rPr>
          <w:rFonts w:ascii="Arial" w:eastAsia="Gulim" w:hAnsi="Arial" w:cs="Arial"/>
          <w:sz w:val="20"/>
          <w:szCs w:val="20"/>
        </w:rPr>
        <w:t>Se declara la desincorporación del dominio público y su incorporación al dominio privado de los inmuebles propiedad municipal que se describen a continuación</w:t>
      </w:r>
      <w:r w:rsidR="003E29DF" w:rsidRPr="004C2DD5">
        <w:rPr>
          <w:rFonts w:ascii="Arial" w:hAnsi="Arial" w:cs="Arial"/>
          <w:sz w:val="20"/>
          <w:szCs w:val="20"/>
          <w:lang w:val="es-ES"/>
        </w:rPr>
        <w:t xml:space="preserve">: </w:t>
      </w:r>
    </w:p>
    <w:p w14:paraId="6105ED6B" w14:textId="77777777" w:rsidR="003E29DF" w:rsidRPr="004C2DD5" w:rsidRDefault="003E29DF" w:rsidP="004C2DD5">
      <w:pPr>
        <w:pStyle w:val="NormalWeb"/>
        <w:spacing w:before="0" w:beforeAutospacing="0" w:after="0" w:afterAutospacing="0"/>
        <w:jc w:val="both"/>
        <w:rPr>
          <w:rFonts w:ascii="Arial" w:hAnsi="Arial" w:cs="Arial"/>
          <w:sz w:val="20"/>
          <w:szCs w:val="20"/>
        </w:rPr>
      </w:pPr>
    </w:p>
    <w:p w14:paraId="3B720C58" w14:textId="1F710A27" w:rsidR="003E29DF" w:rsidRPr="004C2DD5" w:rsidRDefault="003E29DF" w:rsidP="004C2DD5">
      <w:pPr>
        <w:pStyle w:val="Prrafodelista"/>
        <w:ind w:left="795" w:right="136"/>
        <w:jc w:val="both"/>
        <w:rPr>
          <w:rFonts w:ascii="Arial" w:hAnsi="Arial" w:cs="Arial"/>
          <w:sz w:val="20"/>
          <w:szCs w:val="20"/>
        </w:rPr>
      </w:pPr>
      <w:r w:rsidRPr="004C2DD5">
        <w:rPr>
          <w:rFonts w:ascii="Arial" w:hAnsi="Arial" w:cs="Arial"/>
          <w:b/>
          <w:sz w:val="20"/>
          <w:szCs w:val="20"/>
        </w:rPr>
        <w:t>1.</w:t>
      </w:r>
      <w:r w:rsidRPr="004C2DD5">
        <w:rPr>
          <w:rFonts w:ascii="Arial" w:hAnsi="Arial" w:cs="Arial"/>
          <w:sz w:val="20"/>
          <w:szCs w:val="20"/>
        </w:rPr>
        <w:t>- Unidad deportiva número 39, ubicada en la esquina noreste de la confluencia de las calles Eduardo Ruiz y Puerto Melaque, en la Unidad Habitacional Libertador Miguel Hidalgo, con domicilio en la c</w:t>
      </w:r>
      <w:r w:rsidR="00F91C3A">
        <w:rPr>
          <w:rFonts w:ascii="Arial" w:hAnsi="Arial" w:cs="Arial"/>
          <w:sz w:val="20"/>
          <w:szCs w:val="20"/>
        </w:rPr>
        <w:t xml:space="preserve">alle Eduardo Ruiz número 1110, </w:t>
      </w:r>
      <w:r w:rsidRPr="004C2DD5">
        <w:rPr>
          <w:rFonts w:ascii="Arial" w:hAnsi="Arial" w:cs="Arial"/>
          <w:sz w:val="20"/>
          <w:szCs w:val="20"/>
        </w:rPr>
        <w:t xml:space="preserve">con una superficie aproximada de 4,080.25 metros cuadrados, con las siguientes medidas y linderos: </w:t>
      </w:r>
    </w:p>
    <w:p w14:paraId="21506A15" w14:textId="77777777" w:rsidR="003E29DF" w:rsidRPr="004C2DD5" w:rsidRDefault="003E29DF" w:rsidP="004C2DD5">
      <w:pPr>
        <w:ind w:left="1418" w:right="136"/>
        <w:jc w:val="both"/>
        <w:rPr>
          <w:rFonts w:ascii="Arial" w:hAnsi="Arial" w:cs="Arial"/>
          <w:i/>
        </w:rPr>
      </w:pPr>
    </w:p>
    <w:p w14:paraId="25026080" w14:textId="77777777" w:rsidR="003E29DF" w:rsidRPr="004C2DD5" w:rsidRDefault="003E29DF" w:rsidP="004C2DD5">
      <w:pPr>
        <w:widowControl w:val="0"/>
        <w:numPr>
          <w:ilvl w:val="0"/>
          <w:numId w:val="75"/>
        </w:numPr>
        <w:overflowPunct w:val="0"/>
        <w:autoSpaceDE w:val="0"/>
        <w:autoSpaceDN w:val="0"/>
        <w:adjustRightInd w:val="0"/>
        <w:ind w:right="136"/>
        <w:jc w:val="both"/>
        <w:rPr>
          <w:rFonts w:ascii="Arial" w:hAnsi="Arial" w:cs="Arial"/>
          <w:i/>
        </w:rPr>
      </w:pPr>
      <w:r w:rsidRPr="004C2DD5">
        <w:rPr>
          <w:rFonts w:ascii="Arial" w:hAnsi="Arial" w:cs="Arial"/>
          <w:b/>
          <w:i/>
        </w:rPr>
        <w:t>Al Norte</w:t>
      </w:r>
      <w:r w:rsidRPr="004C2DD5">
        <w:rPr>
          <w:rFonts w:ascii="Arial" w:hAnsi="Arial" w:cs="Arial"/>
          <w:i/>
        </w:rPr>
        <w:t>: en 68.88 metros, lindando con Propiedad Particular.</w:t>
      </w:r>
    </w:p>
    <w:p w14:paraId="673CE32B" w14:textId="77777777" w:rsidR="003E29DF" w:rsidRPr="004C2DD5" w:rsidRDefault="003E29DF" w:rsidP="004C2DD5">
      <w:pPr>
        <w:widowControl w:val="0"/>
        <w:numPr>
          <w:ilvl w:val="0"/>
          <w:numId w:val="75"/>
        </w:numPr>
        <w:overflowPunct w:val="0"/>
        <w:autoSpaceDE w:val="0"/>
        <w:autoSpaceDN w:val="0"/>
        <w:adjustRightInd w:val="0"/>
        <w:ind w:right="136"/>
        <w:jc w:val="both"/>
        <w:rPr>
          <w:rFonts w:ascii="Arial" w:hAnsi="Arial" w:cs="Arial"/>
          <w:i/>
        </w:rPr>
      </w:pPr>
      <w:r w:rsidRPr="004C2DD5">
        <w:rPr>
          <w:rFonts w:ascii="Arial" w:hAnsi="Arial" w:cs="Arial"/>
          <w:b/>
          <w:i/>
        </w:rPr>
        <w:t>Al Sur</w:t>
      </w:r>
      <w:r w:rsidRPr="004C2DD5">
        <w:rPr>
          <w:rFonts w:ascii="Arial" w:hAnsi="Arial" w:cs="Arial"/>
          <w:i/>
        </w:rPr>
        <w:t>: en 30.50 metros, lindando con la calle Puerto Melaque.</w:t>
      </w:r>
    </w:p>
    <w:p w14:paraId="25E3CC34" w14:textId="77777777" w:rsidR="003E29DF" w:rsidRPr="004C2DD5" w:rsidRDefault="003E29DF" w:rsidP="004C2DD5">
      <w:pPr>
        <w:widowControl w:val="0"/>
        <w:numPr>
          <w:ilvl w:val="0"/>
          <w:numId w:val="75"/>
        </w:numPr>
        <w:overflowPunct w:val="0"/>
        <w:autoSpaceDE w:val="0"/>
        <w:autoSpaceDN w:val="0"/>
        <w:adjustRightInd w:val="0"/>
        <w:ind w:right="136"/>
        <w:jc w:val="both"/>
        <w:rPr>
          <w:rFonts w:ascii="Arial" w:hAnsi="Arial" w:cs="Arial"/>
          <w:i/>
        </w:rPr>
      </w:pPr>
      <w:r w:rsidRPr="004C2DD5">
        <w:rPr>
          <w:rFonts w:ascii="Arial" w:hAnsi="Arial" w:cs="Arial"/>
          <w:b/>
          <w:i/>
        </w:rPr>
        <w:t>Al Oriente</w:t>
      </w:r>
      <w:r w:rsidRPr="004C2DD5">
        <w:rPr>
          <w:rFonts w:ascii="Arial" w:hAnsi="Arial" w:cs="Arial"/>
          <w:i/>
        </w:rPr>
        <w:t>: en 88.60 metros, lindando con Propiedad Particular.</w:t>
      </w:r>
    </w:p>
    <w:p w14:paraId="2F1DA9BA" w14:textId="0AA06EBD" w:rsidR="003E29DF" w:rsidRPr="004C2DD5" w:rsidRDefault="003E29DF" w:rsidP="004C2DD5">
      <w:pPr>
        <w:widowControl w:val="0"/>
        <w:numPr>
          <w:ilvl w:val="0"/>
          <w:numId w:val="75"/>
        </w:numPr>
        <w:overflowPunct w:val="0"/>
        <w:autoSpaceDE w:val="0"/>
        <w:autoSpaceDN w:val="0"/>
        <w:adjustRightInd w:val="0"/>
        <w:ind w:right="136"/>
        <w:jc w:val="both"/>
        <w:rPr>
          <w:rFonts w:ascii="Arial" w:hAnsi="Arial" w:cs="Arial"/>
          <w:i/>
        </w:rPr>
      </w:pPr>
      <w:r w:rsidRPr="004C2DD5">
        <w:rPr>
          <w:rFonts w:ascii="Arial" w:hAnsi="Arial" w:cs="Arial"/>
          <w:b/>
          <w:i/>
        </w:rPr>
        <w:t>Al Poniente</w:t>
      </w:r>
      <w:r w:rsidRPr="004C2DD5">
        <w:rPr>
          <w:rFonts w:ascii="Arial" w:hAnsi="Arial" w:cs="Arial"/>
          <w:i/>
        </w:rPr>
        <w:t>: de norte a sur en 36.75 metros, linda</w:t>
      </w:r>
      <w:r w:rsidR="00F91C3A">
        <w:rPr>
          <w:rFonts w:ascii="Arial" w:hAnsi="Arial" w:cs="Arial"/>
          <w:i/>
        </w:rPr>
        <w:t xml:space="preserve">ndo con la calle Eduardo Ruiz, </w:t>
      </w:r>
      <w:r w:rsidRPr="004C2DD5">
        <w:rPr>
          <w:rFonts w:ascii="Arial" w:hAnsi="Arial" w:cs="Arial"/>
          <w:i/>
        </w:rPr>
        <w:t>continua al oriente en 37.87 metros, para terminar al sur en 51.41 metros, lindando con propiedad municipal ocupada por el Jard</w:t>
      </w:r>
      <w:r w:rsidR="00F91C3A">
        <w:rPr>
          <w:rFonts w:ascii="Arial" w:hAnsi="Arial" w:cs="Arial"/>
          <w:i/>
        </w:rPr>
        <w:t xml:space="preserve">ín de Niños N° 89 León Felipe. </w:t>
      </w:r>
      <w:r w:rsidRPr="004C2DD5">
        <w:rPr>
          <w:rFonts w:ascii="Arial" w:hAnsi="Arial" w:cs="Arial"/>
          <w:i/>
        </w:rPr>
        <w:t xml:space="preserve"> </w:t>
      </w:r>
    </w:p>
    <w:p w14:paraId="20051F50" w14:textId="77777777" w:rsidR="003E29DF" w:rsidRPr="004C2DD5" w:rsidRDefault="003E29DF" w:rsidP="004C2DD5">
      <w:pPr>
        <w:ind w:left="1418" w:right="136"/>
        <w:jc w:val="both"/>
        <w:rPr>
          <w:rFonts w:ascii="Arial" w:hAnsi="Arial" w:cs="Arial"/>
          <w:i/>
        </w:rPr>
      </w:pPr>
    </w:p>
    <w:p w14:paraId="7F8EF243" w14:textId="345AABBF" w:rsidR="003E29DF" w:rsidRPr="004C2DD5" w:rsidRDefault="003E29DF" w:rsidP="004C2DD5">
      <w:pPr>
        <w:pStyle w:val="Prrafodelista"/>
        <w:ind w:left="795" w:right="136"/>
        <w:jc w:val="both"/>
        <w:rPr>
          <w:rFonts w:ascii="Arial" w:hAnsi="Arial" w:cs="Arial"/>
          <w:sz w:val="20"/>
          <w:szCs w:val="20"/>
        </w:rPr>
      </w:pPr>
      <w:r w:rsidRPr="004C2DD5">
        <w:rPr>
          <w:rFonts w:ascii="Arial" w:hAnsi="Arial" w:cs="Arial"/>
          <w:b/>
          <w:sz w:val="20"/>
          <w:szCs w:val="20"/>
        </w:rPr>
        <w:t>2</w:t>
      </w:r>
      <w:r w:rsidRPr="004C2DD5">
        <w:rPr>
          <w:rFonts w:ascii="Arial" w:hAnsi="Arial" w:cs="Arial"/>
          <w:sz w:val="20"/>
          <w:szCs w:val="20"/>
        </w:rPr>
        <w:t>.- U</w:t>
      </w:r>
      <w:r w:rsidR="00F91C3A">
        <w:rPr>
          <w:rFonts w:ascii="Arial" w:hAnsi="Arial" w:cs="Arial"/>
          <w:sz w:val="20"/>
          <w:szCs w:val="20"/>
        </w:rPr>
        <w:t xml:space="preserve">nidad Deportiva </w:t>
      </w:r>
      <w:r w:rsidRPr="004C2DD5">
        <w:rPr>
          <w:rFonts w:ascii="Arial" w:hAnsi="Arial" w:cs="Arial"/>
          <w:sz w:val="20"/>
          <w:szCs w:val="20"/>
        </w:rPr>
        <w:t>N</w:t>
      </w:r>
      <w:r w:rsidR="00F91C3A">
        <w:rPr>
          <w:rFonts w:ascii="Arial" w:hAnsi="Arial" w:cs="Arial"/>
          <w:sz w:val="20"/>
          <w:szCs w:val="20"/>
        </w:rPr>
        <w:t xml:space="preserve">° 57 “Prof. Antonio </w:t>
      </w:r>
      <w:proofErr w:type="spellStart"/>
      <w:r w:rsidR="00F91C3A">
        <w:rPr>
          <w:rFonts w:ascii="Arial" w:hAnsi="Arial" w:cs="Arial"/>
          <w:sz w:val="20"/>
          <w:szCs w:val="20"/>
        </w:rPr>
        <w:t>Arechiga</w:t>
      </w:r>
      <w:proofErr w:type="spellEnd"/>
      <w:r w:rsidR="00F91C3A">
        <w:rPr>
          <w:rFonts w:ascii="Arial" w:hAnsi="Arial" w:cs="Arial"/>
          <w:sz w:val="20"/>
          <w:szCs w:val="20"/>
        </w:rPr>
        <w:t xml:space="preserve">”, con domicilio </w:t>
      </w:r>
      <w:r w:rsidRPr="004C2DD5">
        <w:rPr>
          <w:rFonts w:ascii="Arial" w:hAnsi="Arial" w:cs="Arial"/>
          <w:sz w:val="20"/>
          <w:szCs w:val="20"/>
        </w:rPr>
        <w:t xml:space="preserve">en la calle Alfonso Esparza Oteo N° 2111; ubicada en el corazón de la manzana conformada por la confluencia de las calles Alfonso Esparza Oteo, Ramón Serratos, Hacienda la Colmena y Agustín Lara, en la Unidad Popular conocida como Colonia Santa Cecilia con superficie aproximada de 1,765.51 metros cuadrados contando la fracción ocupada por la cancha deportiva, plazoleta y área de juegos infantiles con las siguientes medidas y linderos: </w:t>
      </w:r>
    </w:p>
    <w:p w14:paraId="29F0E901" w14:textId="77777777" w:rsidR="003E29DF" w:rsidRPr="004C2DD5" w:rsidRDefault="003E29DF" w:rsidP="004C2DD5">
      <w:pPr>
        <w:ind w:left="1418" w:right="136"/>
        <w:jc w:val="both"/>
        <w:rPr>
          <w:rFonts w:ascii="Arial" w:hAnsi="Arial" w:cs="Arial"/>
          <w:i/>
        </w:rPr>
      </w:pPr>
    </w:p>
    <w:p w14:paraId="1A279E29" w14:textId="77777777" w:rsidR="003E29DF" w:rsidRPr="004C2DD5" w:rsidRDefault="003E29DF" w:rsidP="004C2DD5">
      <w:pPr>
        <w:widowControl w:val="0"/>
        <w:numPr>
          <w:ilvl w:val="0"/>
          <w:numId w:val="74"/>
        </w:numPr>
        <w:overflowPunct w:val="0"/>
        <w:autoSpaceDE w:val="0"/>
        <w:autoSpaceDN w:val="0"/>
        <w:adjustRightInd w:val="0"/>
        <w:ind w:right="136"/>
        <w:jc w:val="both"/>
        <w:rPr>
          <w:rFonts w:ascii="Arial" w:hAnsi="Arial" w:cs="Arial"/>
          <w:i/>
        </w:rPr>
      </w:pPr>
      <w:r w:rsidRPr="004C2DD5">
        <w:rPr>
          <w:rFonts w:ascii="Arial" w:hAnsi="Arial" w:cs="Arial"/>
          <w:b/>
          <w:i/>
        </w:rPr>
        <w:t>Al Norte</w:t>
      </w:r>
      <w:r w:rsidRPr="004C2DD5">
        <w:rPr>
          <w:rFonts w:ascii="Arial" w:hAnsi="Arial" w:cs="Arial"/>
          <w:i/>
        </w:rPr>
        <w:t>: en 47.91 metros, lindando con la calle Ramón Serratos.</w:t>
      </w:r>
    </w:p>
    <w:p w14:paraId="7CEB59B7" w14:textId="77777777" w:rsidR="003E29DF" w:rsidRPr="004C2DD5" w:rsidRDefault="003E29DF" w:rsidP="004C2DD5">
      <w:pPr>
        <w:widowControl w:val="0"/>
        <w:numPr>
          <w:ilvl w:val="0"/>
          <w:numId w:val="74"/>
        </w:numPr>
        <w:overflowPunct w:val="0"/>
        <w:autoSpaceDE w:val="0"/>
        <w:autoSpaceDN w:val="0"/>
        <w:adjustRightInd w:val="0"/>
        <w:ind w:right="136"/>
        <w:jc w:val="both"/>
        <w:rPr>
          <w:rFonts w:ascii="Arial" w:hAnsi="Arial" w:cs="Arial"/>
          <w:i/>
        </w:rPr>
      </w:pPr>
      <w:r w:rsidRPr="004C2DD5">
        <w:rPr>
          <w:rFonts w:ascii="Arial" w:hAnsi="Arial" w:cs="Arial"/>
          <w:b/>
          <w:i/>
        </w:rPr>
        <w:t>Al Sur</w:t>
      </w:r>
      <w:r w:rsidRPr="004C2DD5">
        <w:rPr>
          <w:rFonts w:ascii="Arial" w:hAnsi="Arial" w:cs="Arial"/>
          <w:i/>
        </w:rPr>
        <w:t>: de poniente a oriente en línea quebrada en dos tramos con longitudes de 11.25 metros, y 26.53 metros, continua al sur en 3.99 metros, para terminar al poniente en 9.92 metros, lindando con resto del inmueble del cual se desprende ocupado por el centro cultural y centro de salud.</w:t>
      </w:r>
    </w:p>
    <w:p w14:paraId="6BDDC4FA" w14:textId="77777777" w:rsidR="003E29DF" w:rsidRPr="004C2DD5" w:rsidRDefault="003E29DF" w:rsidP="004C2DD5">
      <w:pPr>
        <w:widowControl w:val="0"/>
        <w:numPr>
          <w:ilvl w:val="0"/>
          <w:numId w:val="74"/>
        </w:numPr>
        <w:overflowPunct w:val="0"/>
        <w:autoSpaceDE w:val="0"/>
        <w:autoSpaceDN w:val="0"/>
        <w:adjustRightInd w:val="0"/>
        <w:ind w:right="136"/>
        <w:jc w:val="both"/>
        <w:rPr>
          <w:rFonts w:ascii="Arial" w:hAnsi="Arial" w:cs="Arial"/>
          <w:i/>
        </w:rPr>
      </w:pPr>
      <w:r w:rsidRPr="004C2DD5">
        <w:rPr>
          <w:rFonts w:ascii="Arial" w:hAnsi="Arial" w:cs="Arial"/>
          <w:b/>
          <w:i/>
        </w:rPr>
        <w:t>Al Oriente</w:t>
      </w:r>
      <w:r w:rsidRPr="004C2DD5">
        <w:rPr>
          <w:rFonts w:ascii="Arial" w:hAnsi="Arial" w:cs="Arial"/>
          <w:i/>
        </w:rPr>
        <w:t>: en 41.33 metros, lindando con resto del predio propiedad municipal ocupado por las instalaciones del Jardín de Niños N° 233 y 518 “Lázaro Cárdenas”.</w:t>
      </w:r>
    </w:p>
    <w:p w14:paraId="35DAA2A2" w14:textId="6013F834" w:rsidR="003E29DF" w:rsidRPr="004C2DD5" w:rsidRDefault="003E29DF" w:rsidP="004C2DD5">
      <w:pPr>
        <w:widowControl w:val="0"/>
        <w:numPr>
          <w:ilvl w:val="0"/>
          <w:numId w:val="74"/>
        </w:numPr>
        <w:overflowPunct w:val="0"/>
        <w:autoSpaceDE w:val="0"/>
        <w:autoSpaceDN w:val="0"/>
        <w:adjustRightInd w:val="0"/>
        <w:ind w:right="136"/>
        <w:jc w:val="both"/>
        <w:rPr>
          <w:rFonts w:ascii="Arial" w:hAnsi="Arial" w:cs="Arial"/>
          <w:i/>
        </w:rPr>
      </w:pPr>
      <w:r w:rsidRPr="004C2DD5">
        <w:rPr>
          <w:rFonts w:ascii="Arial" w:hAnsi="Arial" w:cs="Arial"/>
          <w:b/>
          <w:i/>
        </w:rPr>
        <w:t>Al Poniente</w:t>
      </w:r>
      <w:r w:rsidRPr="004C2DD5">
        <w:rPr>
          <w:rFonts w:ascii="Arial" w:hAnsi="Arial" w:cs="Arial"/>
          <w:i/>
        </w:rPr>
        <w:t>: en 35.11 metros,</w:t>
      </w:r>
      <w:r w:rsidR="00F91C3A">
        <w:rPr>
          <w:rFonts w:ascii="Arial" w:hAnsi="Arial" w:cs="Arial"/>
          <w:i/>
        </w:rPr>
        <w:t xml:space="preserve"> lindando con resto del predio </w:t>
      </w:r>
      <w:r w:rsidRPr="004C2DD5">
        <w:rPr>
          <w:rFonts w:ascii="Arial" w:hAnsi="Arial" w:cs="Arial"/>
          <w:i/>
        </w:rPr>
        <w:t>propiedad municipal ocupado por las instal</w:t>
      </w:r>
      <w:r w:rsidR="00F91C3A">
        <w:rPr>
          <w:rFonts w:ascii="Arial" w:hAnsi="Arial" w:cs="Arial"/>
          <w:i/>
        </w:rPr>
        <w:t xml:space="preserve">aciones de la Escuela Primaria </w:t>
      </w:r>
      <w:r w:rsidRPr="004C2DD5">
        <w:rPr>
          <w:rFonts w:ascii="Arial" w:hAnsi="Arial" w:cs="Arial"/>
          <w:i/>
        </w:rPr>
        <w:t>Urban</w:t>
      </w:r>
      <w:r w:rsidR="00F91C3A">
        <w:rPr>
          <w:rFonts w:ascii="Arial" w:hAnsi="Arial" w:cs="Arial"/>
          <w:i/>
        </w:rPr>
        <w:t xml:space="preserve">a N° 205 y 206 “Rosa Carvajal” </w:t>
      </w:r>
    </w:p>
    <w:p w14:paraId="1F9DE56A" w14:textId="77777777" w:rsidR="003E29DF" w:rsidRPr="004C2DD5" w:rsidRDefault="003E29DF" w:rsidP="004C2DD5">
      <w:pPr>
        <w:ind w:left="1418" w:right="136"/>
        <w:jc w:val="both"/>
        <w:rPr>
          <w:rFonts w:ascii="Arial" w:hAnsi="Arial" w:cs="Arial"/>
          <w:i/>
        </w:rPr>
      </w:pPr>
    </w:p>
    <w:p w14:paraId="0776CEB4" w14:textId="1D380822" w:rsidR="003E29DF" w:rsidRPr="004C2DD5" w:rsidRDefault="003E29DF" w:rsidP="004C2DD5">
      <w:pPr>
        <w:pStyle w:val="Prrafodelista"/>
        <w:ind w:left="795" w:right="136"/>
        <w:jc w:val="both"/>
        <w:rPr>
          <w:rFonts w:ascii="Arial" w:hAnsi="Arial" w:cs="Arial"/>
          <w:sz w:val="20"/>
          <w:szCs w:val="20"/>
        </w:rPr>
      </w:pPr>
      <w:r w:rsidRPr="004C2DD5">
        <w:rPr>
          <w:rFonts w:ascii="Arial" w:hAnsi="Arial" w:cs="Arial"/>
          <w:b/>
          <w:sz w:val="20"/>
          <w:szCs w:val="20"/>
        </w:rPr>
        <w:t>3</w:t>
      </w:r>
      <w:r w:rsidR="00F91C3A">
        <w:rPr>
          <w:rFonts w:ascii="Arial" w:hAnsi="Arial" w:cs="Arial"/>
          <w:sz w:val="20"/>
          <w:szCs w:val="20"/>
        </w:rPr>
        <w:t xml:space="preserve">.- Unidad Deportiva N° 91, con domicilio </w:t>
      </w:r>
      <w:r w:rsidRPr="004C2DD5">
        <w:rPr>
          <w:rFonts w:ascii="Arial" w:hAnsi="Arial" w:cs="Arial"/>
          <w:sz w:val="20"/>
          <w:szCs w:val="20"/>
        </w:rPr>
        <w:t xml:space="preserve">en la calle San Idelfonso número 1431, ubicada en la esquina noroeste de la confluencia de las calles San Idelfonso y Ramón Blancarte en el Fraccionamiento Santa María, inmueble con superficie aproximada de 3,863.57 metros cuadrados, con las siguientes medidas y linderos: </w:t>
      </w:r>
    </w:p>
    <w:p w14:paraId="73E495E5" w14:textId="77777777" w:rsidR="003E29DF" w:rsidRPr="004C2DD5" w:rsidRDefault="003E29DF" w:rsidP="004C2DD5">
      <w:pPr>
        <w:ind w:left="1418" w:right="136"/>
        <w:jc w:val="both"/>
        <w:rPr>
          <w:rFonts w:ascii="Arial" w:hAnsi="Arial" w:cs="Arial"/>
          <w:i/>
          <w:highlight w:val="yellow"/>
        </w:rPr>
      </w:pPr>
    </w:p>
    <w:p w14:paraId="23576F79" w14:textId="77777777" w:rsidR="003E29DF" w:rsidRPr="004C2DD5" w:rsidRDefault="003E29DF" w:rsidP="004C2DD5">
      <w:pPr>
        <w:widowControl w:val="0"/>
        <w:numPr>
          <w:ilvl w:val="0"/>
          <w:numId w:val="74"/>
        </w:numPr>
        <w:overflowPunct w:val="0"/>
        <w:autoSpaceDE w:val="0"/>
        <w:autoSpaceDN w:val="0"/>
        <w:adjustRightInd w:val="0"/>
        <w:ind w:right="136"/>
        <w:jc w:val="both"/>
        <w:rPr>
          <w:rFonts w:ascii="Arial" w:hAnsi="Arial" w:cs="Arial"/>
          <w:i/>
        </w:rPr>
      </w:pPr>
      <w:r w:rsidRPr="004C2DD5">
        <w:rPr>
          <w:rFonts w:ascii="Arial" w:hAnsi="Arial" w:cs="Arial"/>
          <w:b/>
          <w:i/>
        </w:rPr>
        <w:t>Al Norte</w:t>
      </w:r>
      <w:r w:rsidRPr="004C2DD5">
        <w:rPr>
          <w:rFonts w:ascii="Arial" w:hAnsi="Arial" w:cs="Arial"/>
          <w:i/>
        </w:rPr>
        <w:t>: en línea quebrada de poniente a oriente en siete tramos con longitudes de 8.26 metros, 6.95 metros, 5.13 metros, 9.35 metros, 6.52 metros, 3.08 metros, 1.47 metros, lindando con andador.</w:t>
      </w:r>
    </w:p>
    <w:p w14:paraId="6C5C4368" w14:textId="5D7A68DD" w:rsidR="003E29DF" w:rsidRPr="004C2DD5" w:rsidRDefault="003E29DF" w:rsidP="004C2DD5">
      <w:pPr>
        <w:widowControl w:val="0"/>
        <w:numPr>
          <w:ilvl w:val="0"/>
          <w:numId w:val="74"/>
        </w:numPr>
        <w:overflowPunct w:val="0"/>
        <w:autoSpaceDE w:val="0"/>
        <w:autoSpaceDN w:val="0"/>
        <w:adjustRightInd w:val="0"/>
        <w:ind w:right="136"/>
        <w:jc w:val="both"/>
        <w:rPr>
          <w:rFonts w:ascii="Arial" w:hAnsi="Arial" w:cs="Arial"/>
          <w:i/>
        </w:rPr>
      </w:pPr>
      <w:r w:rsidRPr="004C2DD5">
        <w:rPr>
          <w:rFonts w:ascii="Arial" w:hAnsi="Arial" w:cs="Arial"/>
          <w:b/>
          <w:i/>
        </w:rPr>
        <w:lastRenderedPageBreak/>
        <w:t>Al Sur</w:t>
      </w:r>
      <w:r w:rsidRPr="004C2DD5">
        <w:rPr>
          <w:rFonts w:ascii="Arial" w:hAnsi="Arial" w:cs="Arial"/>
          <w:i/>
        </w:rPr>
        <w:t>: de oriente a poniente</w:t>
      </w:r>
      <w:r w:rsidR="00F91C3A">
        <w:rPr>
          <w:rFonts w:ascii="Arial" w:hAnsi="Arial" w:cs="Arial"/>
          <w:i/>
        </w:rPr>
        <w:t xml:space="preserve"> en dirección suroeste en 2.36 </w:t>
      </w:r>
      <w:r w:rsidRPr="004C2DD5">
        <w:rPr>
          <w:rFonts w:ascii="Arial" w:hAnsi="Arial" w:cs="Arial"/>
          <w:i/>
        </w:rPr>
        <w:t>para terminar en línea quebrada en cuatro tramos con dirección poniente, con longitudes de 9.67 metros, 10.19 metros, 4.88 metros, y 26.71 metros, lindando con la calle San Idelfonso.</w:t>
      </w:r>
    </w:p>
    <w:p w14:paraId="2A92CD71" w14:textId="77777777" w:rsidR="003E29DF" w:rsidRPr="004C2DD5" w:rsidRDefault="003E29DF" w:rsidP="004C2DD5">
      <w:pPr>
        <w:widowControl w:val="0"/>
        <w:numPr>
          <w:ilvl w:val="0"/>
          <w:numId w:val="74"/>
        </w:numPr>
        <w:overflowPunct w:val="0"/>
        <w:autoSpaceDE w:val="0"/>
        <w:autoSpaceDN w:val="0"/>
        <w:adjustRightInd w:val="0"/>
        <w:ind w:right="136"/>
        <w:jc w:val="both"/>
        <w:rPr>
          <w:rFonts w:ascii="Arial" w:hAnsi="Arial" w:cs="Arial"/>
          <w:i/>
        </w:rPr>
      </w:pPr>
      <w:r w:rsidRPr="004C2DD5">
        <w:rPr>
          <w:rFonts w:ascii="Arial" w:hAnsi="Arial" w:cs="Arial"/>
          <w:b/>
          <w:i/>
        </w:rPr>
        <w:t>Al Oriente:</w:t>
      </w:r>
      <w:r w:rsidRPr="004C2DD5">
        <w:rPr>
          <w:rFonts w:ascii="Arial" w:hAnsi="Arial" w:cs="Arial"/>
          <w:i/>
        </w:rPr>
        <w:t xml:space="preserve"> en 85.94 metros, lindando con la calle Ramón Blancarte. </w:t>
      </w:r>
    </w:p>
    <w:p w14:paraId="5CE027D0" w14:textId="2D74CF63" w:rsidR="003E29DF" w:rsidRPr="004C2DD5" w:rsidRDefault="003E29DF" w:rsidP="004C2DD5">
      <w:pPr>
        <w:widowControl w:val="0"/>
        <w:numPr>
          <w:ilvl w:val="0"/>
          <w:numId w:val="74"/>
        </w:numPr>
        <w:overflowPunct w:val="0"/>
        <w:autoSpaceDE w:val="0"/>
        <w:autoSpaceDN w:val="0"/>
        <w:adjustRightInd w:val="0"/>
        <w:ind w:right="136"/>
        <w:jc w:val="both"/>
        <w:rPr>
          <w:rFonts w:ascii="Arial" w:hAnsi="Arial" w:cs="Arial"/>
          <w:i/>
        </w:rPr>
      </w:pPr>
      <w:r w:rsidRPr="004C2DD5">
        <w:rPr>
          <w:rFonts w:ascii="Arial" w:hAnsi="Arial" w:cs="Arial"/>
          <w:b/>
          <w:i/>
        </w:rPr>
        <w:t>Al Poniente:</w:t>
      </w:r>
      <w:r w:rsidRPr="004C2DD5">
        <w:rPr>
          <w:rFonts w:ascii="Arial" w:hAnsi="Arial" w:cs="Arial"/>
          <w:i/>
        </w:rPr>
        <w:t xml:space="preserve"> de norte a sur en 1.51 metros, continua al oriente en 15.51 metros, voltea al sur en 46.73 metros, gira al sureste en 6.75, continua al oriente en 23.89 metros, para terminar al sur en 23.25 metros, lindando con resto del predio propiedad municipal ocupado por las instalaciones del Centro de Desarrollo Com</w:t>
      </w:r>
      <w:r w:rsidR="00F91C3A">
        <w:rPr>
          <w:rFonts w:ascii="Arial" w:hAnsi="Arial" w:cs="Arial"/>
          <w:i/>
        </w:rPr>
        <w:t xml:space="preserve">unitario N° 3 DIF Guadalajara. </w:t>
      </w:r>
      <w:r w:rsidRPr="004C2DD5">
        <w:rPr>
          <w:rFonts w:ascii="Arial" w:hAnsi="Arial" w:cs="Arial"/>
          <w:i/>
        </w:rPr>
        <w:t xml:space="preserve"> </w:t>
      </w:r>
    </w:p>
    <w:p w14:paraId="1E644682" w14:textId="77777777" w:rsidR="003E29DF" w:rsidRPr="004C2DD5" w:rsidRDefault="003E29DF" w:rsidP="004C2DD5">
      <w:pPr>
        <w:ind w:left="1418" w:right="136"/>
        <w:jc w:val="both"/>
        <w:rPr>
          <w:rFonts w:ascii="Arial" w:hAnsi="Arial" w:cs="Arial"/>
          <w:i/>
        </w:rPr>
      </w:pPr>
    </w:p>
    <w:p w14:paraId="07F1AAF1" w14:textId="1227FA5D" w:rsidR="003E29DF" w:rsidRPr="004C2DD5" w:rsidRDefault="003E29DF" w:rsidP="004C2DD5">
      <w:pPr>
        <w:pStyle w:val="Prrafodelista"/>
        <w:ind w:left="795" w:right="136"/>
        <w:jc w:val="both"/>
        <w:rPr>
          <w:rFonts w:ascii="Arial" w:hAnsi="Arial" w:cs="Arial"/>
          <w:sz w:val="20"/>
          <w:szCs w:val="20"/>
        </w:rPr>
      </w:pPr>
      <w:r w:rsidRPr="004C2DD5">
        <w:rPr>
          <w:rFonts w:ascii="Arial" w:hAnsi="Arial" w:cs="Arial"/>
          <w:b/>
          <w:sz w:val="20"/>
          <w:szCs w:val="20"/>
        </w:rPr>
        <w:t>4.-</w:t>
      </w:r>
      <w:r w:rsidRPr="004C2DD5">
        <w:rPr>
          <w:rFonts w:ascii="Arial" w:hAnsi="Arial" w:cs="Arial"/>
          <w:sz w:val="20"/>
          <w:szCs w:val="20"/>
        </w:rPr>
        <w:t xml:space="preserve"> Unidad Deportiva N°</w:t>
      </w:r>
      <w:r w:rsidR="00F91C3A">
        <w:rPr>
          <w:rFonts w:ascii="Arial" w:hAnsi="Arial" w:cs="Arial"/>
          <w:sz w:val="20"/>
          <w:szCs w:val="20"/>
        </w:rPr>
        <w:t xml:space="preserve"> 90 “Lagunitas”, con domicilio en calle Lagunitas N° 736, </w:t>
      </w:r>
      <w:r w:rsidRPr="004C2DD5">
        <w:rPr>
          <w:rFonts w:ascii="Arial" w:hAnsi="Arial" w:cs="Arial"/>
          <w:sz w:val="20"/>
          <w:szCs w:val="20"/>
        </w:rPr>
        <w:t xml:space="preserve">ubicada en la acera oriente de la calle Lagunitas , entre las calles de Pablo Valdez y Estaban Alatorre en el Fraccionamiento Potrero Alto inmueble con superficie aproximada de 896.08metroscuadrados, con las siguientes medidas y linderos: </w:t>
      </w:r>
    </w:p>
    <w:p w14:paraId="5D379E7D" w14:textId="77777777" w:rsidR="003E29DF" w:rsidRPr="004C2DD5" w:rsidRDefault="003E29DF" w:rsidP="004C2DD5">
      <w:pPr>
        <w:ind w:left="1418" w:right="136"/>
        <w:jc w:val="both"/>
        <w:rPr>
          <w:rFonts w:ascii="Arial" w:hAnsi="Arial" w:cs="Arial"/>
          <w:i/>
          <w:highlight w:val="yellow"/>
        </w:rPr>
      </w:pPr>
    </w:p>
    <w:p w14:paraId="39C8116E" w14:textId="77777777" w:rsidR="003E29DF" w:rsidRPr="004C2DD5" w:rsidRDefault="003E29DF" w:rsidP="004C2DD5">
      <w:pPr>
        <w:widowControl w:val="0"/>
        <w:numPr>
          <w:ilvl w:val="0"/>
          <w:numId w:val="74"/>
        </w:numPr>
        <w:overflowPunct w:val="0"/>
        <w:autoSpaceDE w:val="0"/>
        <w:autoSpaceDN w:val="0"/>
        <w:adjustRightInd w:val="0"/>
        <w:ind w:right="136"/>
        <w:jc w:val="both"/>
        <w:rPr>
          <w:rFonts w:ascii="Arial" w:hAnsi="Arial" w:cs="Arial"/>
          <w:i/>
        </w:rPr>
      </w:pPr>
      <w:r w:rsidRPr="004C2DD5">
        <w:rPr>
          <w:rFonts w:ascii="Arial" w:hAnsi="Arial" w:cs="Arial"/>
          <w:b/>
          <w:i/>
        </w:rPr>
        <w:t>Al Norte</w:t>
      </w:r>
      <w:r w:rsidRPr="004C2DD5">
        <w:rPr>
          <w:rFonts w:ascii="Arial" w:hAnsi="Arial" w:cs="Arial"/>
          <w:i/>
        </w:rPr>
        <w:t>: en 52.75 metros, lindando con reto del predio del cual se segrega y con la edificación religiosa del Templo “San Dimas “.</w:t>
      </w:r>
    </w:p>
    <w:p w14:paraId="4B5171A4" w14:textId="77777777" w:rsidR="003E29DF" w:rsidRPr="004C2DD5" w:rsidRDefault="003E29DF" w:rsidP="004C2DD5">
      <w:pPr>
        <w:widowControl w:val="0"/>
        <w:numPr>
          <w:ilvl w:val="0"/>
          <w:numId w:val="74"/>
        </w:numPr>
        <w:overflowPunct w:val="0"/>
        <w:autoSpaceDE w:val="0"/>
        <w:autoSpaceDN w:val="0"/>
        <w:adjustRightInd w:val="0"/>
        <w:ind w:right="136"/>
        <w:jc w:val="both"/>
        <w:rPr>
          <w:rFonts w:ascii="Arial" w:hAnsi="Arial" w:cs="Arial"/>
          <w:i/>
        </w:rPr>
      </w:pPr>
      <w:r w:rsidRPr="004C2DD5">
        <w:rPr>
          <w:rFonts w:ascii="Arial" w:hAnsi="Arial" w:cs="Arial"/>
          <w:b/>
          <w:i/>
        </w:rPr>
        <w:t>Al Sur</w:t>
      </w:r>
      <w:r w:rsidRPr="004C2DD5">
        <w:rPr>
          <w:rFonts w:ascii="Arial" w:hAnsi="Arial" w:cs="Arial"/>
          <w:i/>
        </w:rPr>
        <w:t>: de oriente a poniente en 20.49 metros continua al norte en 2.79 metros, para terminar al poniente en 30.05 metros, lindando propiedad particular.</w:t>
      </w:r>
    </w:p>
    <w:p w14:paraId="0E8181C3" w14:textId="7103CB58" w:rsidR="003E29DF" w:rsidRPr="004C2DD5" w:rsidRDefault="003E29DF" w:rsidP="004C2DD5">
      <w:pPr>
        <w:widowControl w:val="0"/>
        <w:numPr>
          <w:ilvl w:val="0"/>
          <w:numId w:val="74"/>
        </w:numPr>
        <w:overflowPunct w:val="0"/>
        <w:autoSpaceDE w:val="0"/>
        <w:autoSpaceDN w:val="0"/>
        <w:adjustRightInd w:val="0"/>
        <w:ind w:right="136"/>
        <w:jc w:val="both"/>
        <w:rPr>
          <w:rFonts w:ascii="Arial" w:hAnsi="Arial" w:cs="Arial"/>
          <w:b/>
          <w:i/>
        </w:rPr>
      </w:pPr>
      <w:r w:rsidRPr="004C2DD5">
        <w:rPr>
          <w:rFonts w:ascii="Arial" w:hAnsi="Arial" w:cs="Arial"/>
          <w:b/>
          <w:i/>
        </w:rPr>
        <w:t>Al Oriente</w:t>
      </w:r>
      <w:r w:rsidRPr="004C2DD5">
        <w:rPr>
          <w:rFonts w:ascii="Arial" w:hAnsi="Arial" w:cs="Arial"/>
          <w:i/>
        </w:rPr>
        <w:t xml:space="preserve">: en 19.27 metros, lindando con el resto del predio del cual se </w:t>
      </w:r>
      <w:r w:rsidR="00F91C3A">
        <w:rPr>
          <w:rFonts w:ascii="Arial" w:hAnsi="Arial" w:cs="Arial"/>
          <w:i/>
        </w:rPr>
        <w:t xml:space="preserve">segrega </w:t>
      </w:r>
      <w:r w:rsidRPr="004C2DD5">
        <w:rPr>
          <w:rFonts w:ascii="Arial" w:hAnsi="Arial" w:cs="Arial"/>
          <w:i/>
        </w:rPr>
        <w:t>ocupado por Capillas de Vel</w:t>
      </w:r>
      <w:r w:rsidR="00F91C3A">
        <w:rPr>
          <w:rFonts w:ascii="Arial" w:hAnsi="Arial" w:cs="Arial"/>
          <w:i/>
        </w:rPr>
        <w:t xml:space="preserve">ación a cargo del Sistema para </w:t>
      </w:r>
      <w:r w:rsidRPr="004C2DD5">
        <w:rPr>
          <w:rFonts w:ascii="Arial" w:hAnsi="Arial" w:cs="Arial"/>
          <w:i/>
        </w:rPr>
        <w:t>el Desarrollo Integral de la Familia DIF Jalisco.</w:t>
      </w:r>
      <w:r w:rsidRPr="004C2DD5">
        <w:rPr>
          <w:rFonts w:ascii="Arial" w:hAnsi="Arial" w:cs="Arial"/>
          <w:b/>
          <w:i/>
        </w:rPr>
        <w:t xml:space="preserve"> </w:t>
      </w:r>
    </w:p>
    <w:p w14:paraId="195BDFDF" w14:textId="77777777" w:rsidR="003E29DF" w:rsidRPr="004C2DD5" w:rsidRDefault="003E29DF" w:rsidP="004C2DD5">
      <w:pPr>
        <w:widowControl w:val="0"/>
        <w:numPr>
          <w:ilvl w:val="0"/>
          <w:numId w:val="74"/>
        </w:numPr>
        <w:overflowPunct w:val="0"/>
        <w:autoSpaceDE w:val="0"/>
        <w:autoSpaceDN w:val="0"/>
        <w:adjustRightInd w:val="0"/>
        <w:ind w:right="136"/>
        <w:jc w:val="both"/>
        <w:rPr>
          <w:rFonts w:ascii="Arial" w:hAnsi="Arial" w:cs="Arial"/>
          <w:i/>
        </w:rPr>
      </w:pPr>
      <w:r w:rsidRPr="004C2DD5">
        <w:rPr>
          <w:rFonts w:ascii="Arial" w:hAnsi="Arial" w:cs="Arial"/>
          <w:b/>
          <w:i/>
        </w:rPr>
        <w:t>Al Poniente</w:t>
      </w:r>
      <w:r w:rsidRPr="004C2DD5">
        <w:rPr>
          <w:rFonts w:ascii="Arial" w:hAnsi="Arial" w:cs="Arial"/>
          <w:i/>
        </w:rPr>
        <w:t xml:space="preserve">: en 15.96 metros, lindando con la calle Lagunitas </w:t>
      </w:r>
    </w:p>
    <w:p w14:paraId="74A8332B" w14:textId="77777777" w:rsidR="003E29DF" w:rsidRPr="004C2DD5" w:rsidRDefault="003E29DF" w:rsidP="004C2DD5">
      <w:pPr>
        <w:ind w:left="1418" w:right="136"/>
        <w:jc w:val="both"/>
        <w:rPr>
          <w:rFonts w:ascii="Arial" w:hAnsi="Arial" w:cs="Arial"/>
          <w:i/>
        </w:rPr>
      </w:pPr>
    </w:p>
    <w:p w14:paraId="73BFEB8F" w14:textId="5384E8D5" w:rsidR="003E29DF" w:rsidRPr="004C2DD5" w:rsidRDefault="003E29DF" w:rsidP="004C2DD5">
      <w:pPr>
        <w:ind w:left="709" w:right="136"/>
        <w:jc w:val="both"/>
        <w:rPr>
          <w:rFonts w:ascii="Arial" w:hAnsi="Arial" w:cs="Arial"/>
          <w:i/>
        </w:rPr>
      </w:pPr>
      <w:r w:rsidRPr="004C2DD5">
        <w:rPr>
          <w:rFonts w:ascii="Arial" w:hAnsi="Arial" w:cs="Arial"/>
          <w:b/>
          <w:i/>
        </w:rPr>
        <w:t>5.-</w:t>
      </w:r>
      <w:r w:rsidRPr="004C2DD5">
        <w:rPr>
          <w:rFonts w:ascii="Arial" w:hAnsi="Arial" w:cs="Arial"/>
          <w:i/>
        </w:rPr>
        <w:t xml:space="preserve"> Unidad Deportiva N° 92, ubicada en la manzana conformada de la confluencia de las calles José Garibay, Genaro Vega Salazar, José Chávez y David Esparza en el Fraccionamiento Maestro Aarón Joaquín, inmueble con superficie aproximada</w:t>
      </w:r>
      <w:r w:rsidR="00F91C3A">
        <w:rPr>
          <w:rFonts w:ascii="Arial" w:hAnsi="Arial" w:cs="Arial"/>
          <w:i/>
        </w:rPr>
        <w:t xml:space="preserve"> de 2,560.32 metros cuadrados, </w:t>
      </w:r>
      <w:r w:rsidRPr="004C2DD5">
        <w:rPr>
          <w:rFonts w:ascii="Arial" w:hAnsi="Arial" w:cs="Arial"/>
          <w:i/>
        </w:rPr>
        <w:t xml:space="preserve">con las siguientes medidas y linderos: </w:t>
      </w:r>
    </w:p>
    <w:p w14:paraId="24BCBF5E" w14:textId="77777777" w:rsidR="003E29DF" w:rsidRPr="004C2DD5" w:rsidRDefault="003E29DF" w:rsidP="004C2DD5">
      <w:pPr>
        <w:ind w:left="1418" w:right="136"/>
        <w:jc w:val="both"/>
        <w:rPr>
          <w:rFonts w:ascii="Arial" w:hAnsi="Arial" w:cs="Arial"/>
          <w:i/>
          <w:highlight w:val="yellow"/>
        </w:rPr>
      </w:pPr>
    </w:p>
    <w:p w14:paraId="78063AB5" w14:textId="77777777" w:rsidR="003E29DF" w:rsidRPr="004C2DD5" w:rsidRDefault="003E29DF" w:rsidP="004C2DD5">
      <w:pPr>
        <w:widowControl w:val="0"/>
        <w:numPr>
          <w:ilvl w:val="0"/>
          <w:numId w:val="74"/>
        </w:numPr>
        <w:overflowPunct w:val="0"/>
        <w:autoSpaceDE w:val="0"/>
        <w:autoSpaceDN w:val="0"/>
        <w:adjustRightInd w:val="0"/>
        <w:ind w:right="136"/>
        <w:jc w:val="both"/>
        <w:rPr>
          <w:rFonts w:ascii="Arial" w:hAnsi="Arial" w:cs="Arial"/>
          <w:i/>
        </w:rPr>
      </w:pPr>
      <w:r w:rsidRPr="004C2DD5">
        <w:rPr>
          <w:rFonts w:ascii="Arial" w:hAnsi="Arial" w:cs="Arial"/>
          <w:b/>
          <w:i/>
        </w:rPr>
        <w:t>Al Norte:</w:t>
      </w:r>
      <w:r w:rsidRPr="004C2DD5">
        <w:rPr>
          <w:rFonts w:ascii="Arial" w:hAnsi="Arial" w:cs="Arial"/>
          <w:i/>
        </w:rPr>
        <w:t xml:space="preserve"> en 40.61 metros, lindando con la calle José Chávez.</w:t>
      </w:r>
    </w:p>
    <w:p w14:paraId="22072F7C" w14:textId="77777777" w:rsidR="003E29DF" w:rsidRPr="004C2DD5" w:rsidRDefault="003E29DF" w:rsidP="004C2DD5">
      <w:pPr>
        <w:widowControl w:val="0"/>
        <w:numPr>
          <w:ilvl w:val="0"/>
          <w:numId w:val="74"/>
        </w:numPr>
        <w:overflowPunct w:val="0"/>
        <w:autoSpaceDE w:val="0"/>
        <w:autoSpaceDN w:val="0"/>
        <w:adjustRightInd w:val="0"/>
        <w:ind w:right="136"/>
        <w:jc w:val="both"/>
        <w:rPr>
          <w:rFonts w:ascii="Arial" w:hAnsi="Arial" w:cs="Arial"/>
          <w:i/>
        </w:rPr>
      </w:pPr>
      <w:r w:rsidRPr="004C2DD5">
        <w:rPr>
          <w:rFonts w:ascii="Arial" w:hAnsi="Arial" w:cs="Arial"/>
          <w:b/>
          <w:i/>
        </w:rPr>
        <w:t>Al Suroeste:</w:t>
      </w:r>
      <w:r w:rsidRPr="004C2DD5">
        <w:rPr>
          <w:rFonts w:ascii="Arial" w:hAnsi="Arial" w:cs="Arial"/>
          <w:i/>
        </w:rPr>
        <w:t xml:space="preserve"> en 69.75 metros, lindando con resto el predio del cual se segrega ocupado por locales comerciales.</w:t>
      </w:r>
    </w:p>
    <w:p w14:paraId="08B57A19" w14:textId="77777777" w:rsidR="003E29DF" w:rsidRPr="004C2DD5" w:rsidRDefault="003E29DF" w:rsidP="004C2DD5">
      <w:pPr>
        <w:widowControl w:val="0"/>
        <w:numPr>
          <w:ilvl w:val="0"/>
          <w:numId w:val="74"/>
        </w:numPr>
        <w:overflowPunct w:val="0"/>
        <w:autoSpaceDE w:val="0"/>
        <w:autoSpaceDN w:val="0"/>
        <w:adjustRightInd w:val="0"/>
        <w:ind w:right="136"/>
        <w:jc w:val="both"/>
        <w:rPr>
          <w:rFonts w:ascii="Arial" w:hAnsi="Arial" w:cs="Arial"/>
          <w:i/>
        </w:rPr>
      </w:pPr>
      <w:r w:rsidRPr="004C2DD5">
        <w:rPr>
          <w:rFonts w:ascii="Arial" w:hAnsi="Arial" w:cs="Arial"/>
          <w:b/>
          <w:i/>
        </w:rPr>
        <w:t>Al Oriente</w:t>
      </w:r>
      <w:r w:rsidRPr="004C2DD5">
        <w:rPr>
          <w:rFonts w:ascii="Arial" w:hAnsi="Arial" w:cs="Arial"/>
          <w:i/>
        </w:rPr>
        <w:t xml:space="preserve">: en 76.20 metros, lindando con la calle David Esparza. </w:t>
      </w:r>
    </w:p>
    <w:p w14:paraId="3519C096" w14:textId="6C2FF862" w:rsidR="003E29DF" w:rsidRPr="004C2DD5" w:rsidRDefault="003E29DF" w:rsidP="004C2DD5">
      <w:pPr>
        <w:widowControl w:val="0"/>
        <w:numPr>
          <w:ilvl w:val="0"/>
          <w:numId w:val="74"/>
        </w:numPr>
        <w:overflowPunct w:val="0"/>
        <w:autoSpaceDE w:val="0"/>
        <w:autoSpaceDN w:val="0"/>
        <w:adjustRightInd w:val="0"/>
        <w:ind w:right="136"/>
        <w:jc w:val="both"/>
        <w:rPr>
          <w:rFonts w:ascii="Arial" w:hAnsi="Arial" w:cs="Arial"/>
          <w:i/>
        </w:rPr>
      </w:pPr>
      <w:r w:rsidRPr="004C2DD5">
        <w:rPr>
          <w:rFonts w:ascii="Arial" w:hAnsi="Arial" w:cs="Arial"/>
          <w:b/>
          <w:i/>
        </w:rPr>
        <w:t>Al Poniente:</w:t>
      </w:r>
      <w:r w:rsidRPr="004C2DD5">
        <w:rPr>
          <w:rFonts w:ascii="Arial" w:hAnsi="Arial" w:cs="Arial"/>
          <w:i/>
        </w:rPr>
        <w:t xml:space="preserve"> de norte a sur en 20.37 metros, continua al poniente en 1.42 metros, para terminar al sur en 16.64 metros, lindando con resto del predio del cual se segrega oc</w:t>
      </w:r>
      <w:r w:rsidR="00F91C3A">
        <w:rPr>
          <w:rFonts w:ascii="Arial" w:hAnsi="Arial" w:cs="Arial"/>
          <w:i/>
        </w:rPr>
        <w:t xml:space="preserve">upado por locales comerciales. </w:t>
      </w:r>
      <w:r w:rsidRPr="004C2DD5">
        <w:rPr>
          <w:rFonts w:ascii="Arial" w:hAnsi="Arial" w:cs="Arial"/>
          <w:i/>
        </w:rPr>
        <w:t xml:space="preserve"> </w:t>
      </w:r>
    </w:p>
    <w:p w14:paraId="37FE1A7A" w14:textId="77777777" w:rsidR="003E29DF" w:rsidRPr="004C2DD5" w:rsidRDefault="003E29DF" w:rsidP="004C2DD5">
      <w:pPr>
        <w:ind w:left="1418" w:right="136"/>
        <w:jc w:val="both"/>
        <w:rPr>
          <w:rFonts w:ascii="Arial" w:hAnsi="Arial" w:cs="Arial"/>
          <w:i/>
        </w:rPr>
      </w:pPr>
    </w:p>
    <w:p w14:paraId="2A4A87F3" w14:textId="75C12582" w:rsidR="003E29DF" w:rsidRPr="004C2DD5" w:rsidRDefault="003E29DF" w:rsidP="004C2DD5">
      <w:pPr>
        <w:pStyle w:val="NormalWeb"/>
        <w:spacing w:before="0" w:beforeAutospacing="0" w:after="0" w:afterAutospacing="0"/>
        <w:jc w:val="both"/>
        <w:rPr>
          <w:rFonts w:ascii="Arial" w:hAnsi="Arial" w:cs="Arial"/>
          <w:sz w:val="20"/>
          <w:szCs w:val="20"/>
          <w:lang w:val="es-ES"/>
        </w:rPr>
      </w:pPr>
      <w:r w:rsidRPr="004C2DD5">
        <w:rPr>
          <w:rFonts w:ascii="Arial" w:hAnsi="Arial" w:cs="Arial"/>
          <w:b/>
          <w:sz w:val="20"/>
          <w:szCs w:val="20"/>
          <w:lang w:val="es-ES"/>
        </w:rPr>
        <w:t>SEGUNDO</w:t>
      </w:r>
      <w:r w:rsidR="007D65FC">
        <w:rPr>
          <w:rFonts w:ascii="Arial" w:hAnsi="Arial" w:cs="Arial"/>
          <w:b/>
          <w:sz w:val="20"/>
          <w:szCs w:val="20"/>
          <w:lang w:val="es-ES"/>
        </w:rPr>
        <w:t>.-</w:t>
      </w:r>
      <w:r w:rsidRPr="004C2DD5">
        <w:rPr>
          <w:rFonts w:ascii="Arial" w:hAnsi="Arial" w:cs="Arial"/>
          <w:sz w:val="20"/>
          <w:szCs w:val="20"/>
        </w:rPr>
        <w:t xml:space="preserve"> Los contratos de comodato que se celebren derivados del punto primero de éste Decreto, deberá cumplir con las siguientes condiciones, la cuales son enunciativas y no limitativas:</w:t>
      </w:r>
    </w:p>
    <w:p w14:paraId="084E2FA6" w14:textId="77777777" w:rsidR="003E29DF" w:rsidRPr="004C2DD5" w:rsidRDefault="003E29DF" w:rsidP="004C2DD5">
      <w:pPr>
        <w:pStyle w:val="NormalWeb"/>
        <w:spacing w:before="0" w:beforeAutospacing="0" w:after="0" w:afterAutospacing="0"/>
        <w:jc w:val="both"/>
        <w:rPr>
          <w:rFonts w:ascii="Arial" w:hAnsi="Arial" w:cs="Arial"/>
          <w:sz w:val="20"/>
          <w:szCs w:val="20"/>
          <w:lang w:val="es-ES"/>
        </w:rPr>
      </w:pPr>
    </w:p>
    <w:p w14:paraId="3A86B9E3" w14:textId="6F4D112D" w:rsidR="003E29DF" w:rsidRPr="004C2DD5" w:rsidRDefault="003E29DF" w:rsidP="004C2DD5">
      <w:pPr>
        <w:pStyle w:val="Prrafodelista"/>
        <w:widowControl w:val="0"/>
        <w:numPr>
          <w:ilvl w:val="2"/>
          <w:numId w:val="73"/>
        </w:numPr>
        <w:overflowPunct w:val="0"/>
        <w:autoSpaceDE w:val="0"/>
        <w:autoSpaceDN w:val="0"/>
        <w:adjustRightInd w:val="0"/>
        <w:ind w:left="1134"/>
        <w:contextualSpacing/>
        <w:jc w:val="both"/>
        <w:rPr>
          <w:rFonts w:ascii="Arial" w:hAnsi="Arial" w:cs="Arial"/>
          <w:sz w:val="20"/>
          <w:szCs w:val="20"/>
        </w:rPr>
      </w:pPr>
      <w:r w:rsidRPr="004C2DD5">
        <w:rPr>
          <w:rFonts w:ascii="Arial" w:hAnsi="Arial" w:cs="Arial"/>
          <w:sz w:val="20"/>
          <w:szCs w:val="20"/>
          <w:lang w:val="es-ES"/>
        </w:rPr>
        <w:t xml:space="preserve">Los </w:t>
      </w:r>
      <w:r w:rsidRPr="004C2DD5">
        <w:rPr>
          <w:rFonts w:ascii="Arial" w:hAnsi="Arial" w:cs="Arial"/>
          <w:sz w:val="20"/>
          <w:szCs w:val="20"/>
        </w:rPr>
        <w:t>contratos de Comodato se conceden por un término de ci</w:t>
      </w:r>
      <w:r w:rsidR="00F91C3A">
        <w:rPr>
          <w:rFonts w:ascii="Arial" w:hAnsi="Arial" w:cs="Arial"/>
          <w:sz w:val="20"/>
          <w:szCs w:val="20"/>
        </w:rPr>
        <w:t xml:space="preserve">nco años, contados a partir de </w:t>
      </w:r>
      <w:r w:rsidRPr="004C2DD5">
        <w:rPr>
          <w:rFonts w:ascii="Arial" w:hAnsi="Arial" w:cs="Arial"/>
          <w:sz w:val="20"/>
          <w:szCs w:val="20"/>
        </w:rPr>
        <w:t>la firma del mismo, en los términos del artículo 36, fracción I y V de la Ley de Gobierno y la Administración Pública Municipal del Estado de Jalisco.</w:t>
      </w:r>
    </w:p>
    <w:p w14:paraId="620AA206" w14:textId="77777777" w:rsidR="003E29DF" w:rsidRPr="004C2DD5" w:rsidRDefault="003E29DF" w:rsidP="004C2DD5">
      <w:pPr>
        <w:pStyle w:val="Prrafodelista"/>
        <w:widowControl w:val="0"/>
        <w:numPr>
          <w:ilvl w:val="2"/>
          <w:numId w:val="73"/>
        </w:numPr>
        <w:overflowPunct w:val="0"/>
        <w:autoSpaceDE w:val="0"/>
        <w:autoSpaceDN w:val="0"/>
        <w:adjustRightInd w:val="0"/>
        <w:ind w:left="1134"/>
        <w:contextualSpacing/>
        <w:jc w:val="both"/>
        <w:rPr>
          <w:rFonts w:ascii="Arial" w:hAnsi="Arial" w:cs="Arial"/>
          <w:sz w:val="20"/>
          <w:szCs w:val="20"/>
        </w:rPr>
      </w:pPr>
      <w:r w:rsidRPr="004C2DD5">
        <w:rPr>
          <w:rFonts w:ascii="Arial" w:hAnsi="Arial" w:cs="Arial"/>
          <w:sz w:val="20"/>
          <w:szCs w:val="20"/>
        </w:rPr>
        <w:t>Deberá incluirse la obligación del Comodatario para efectuar los acondicionamientos necesarios para la mejor operatividad del plantel, sin costo para el municipio vigilando en todo momento el cumplimiento de las normas que sean aplicables así como también proporcionar el mantenimiento que sea necesario para su funcionamiento evitando su deterioro.</w:t>
      </w:r>
    </w:p>
    <w:p w14:paraId="2C937713" w14:textId="77777777" w:rsidR="003E29DF" w:rsidRPr="004C2DD5" w:rsidRDefault="003E29DF" w:rsidP="004C2DD5">
      <w:pPr>
        <w:pStyle w:val="Prrafodelista"/>
        <w:widowControl w:val="0"/>
        <w:numPr>
          <w:ilvl w:val="2"/>
          <w:numId w:val="73"/>
        </w:numPr>
        <w:overflowPunct w:val="0"/>
        <w:autoSpaceDE w:val="0"/>
        <w:autoSpaceDN w:val="0"/>
        <w:adjustRightInd w:val="0"/>
        <w:ind w:left="1134"/>
        <w:contextualSpacing/>
        <w:jc w:val="both"/>
        <w:rPr>
          <w:rFonts w:ascii="Arial" w:hAnsi="Arial" w:cs="Arial"/>
          <w:sz w:val="20"/>
          <w:szCs w:val="20"/>
        </w:rPr>
      </w:pPr>
      <w:r w:rsidRPr="004C2DD5">
        <w:rPr>
          <w:rFonts w:ascii="Arial" w:hAnsi="Arial" w:cs="Arial"/>
          <w:sz w:val="20"/>
          <w:szCs w:val="20"/>
        </w:rPr>
        <w:t xml:space="preserve">Los inmuebles entregados en comodato, deberán ser destinados para Unidades Deportivas, con uso de suelo </w:t>
      </w:r>
      <w:r w:rsidRPr="004C2DD5">
        <w:rPr>
          <w:rFonts w:ascii="Arial" w:hAnsi="Arial" w:cs="Arial"/>
          <w:i/>
          <w:sz w:val="20"/>
          <w:szCs w:val="20"/>
        </w:rPr>
        <w:t>equipamiento urbano</w:t>
      </w:r>
      <w:r w:rsidRPr="004C2DD5">
        <w:rPr>
          <w:rFonts w:ascii="Arial" w:hAnsi="Arial" w:cs="Arial"/>
          <w:sz w:val="20"/>
          <w:szCs w:val="20"/>
        </w:rPr>
        <w:t>; queda prohibida la explotación de dicho bien inmueble con fines comerciales.</w:t>
      </w:r>
    </w:p>
    <w:p w14:paraId="6A0F3929" w14:textId="77777777" w:rsidR="003E29DF" w:rsidRPr="004C2DD5" w:rsidRDefault="003E29DF" w:rsidP="004C2DD5">
      <w:pPr>
        <w:pStyle w:val="Prrafodelista"/>
        <w:widowControl w:val="0"/>
        <w:numPr>
          <w:ilvl w:val="2"/>
          <w:numId w:val="73"/>
        </w:numPr>
        <w:overflowPunct w:val="0"/>
        <w:autoSpaceDE w:val="0"/>
        <w:autoSpaceDN w:val="0"/>
        <w:adjustRightInd w:val="0"/>
        <w:ind w:left="1134"/>
        <w:contextualSpacing/>
        <w:jc w:val="both"/>
        <w:rPr>
          <w:rFonts w:ascii="Arial" w:hAnsi="Arial" w:cs="Arial"/>
          <w:sz w:val="20"/>
          <w:szCs w:val="20"/>
        </w:rPr>
      </w:pPr>
      <w:r w:rsidRPr="004C2DD5">
        <w:rPr>
          <w:rFonts w:ascii="Arial" w:hAnsi="Arial" w:cs="Arial"/>
          <w:sz w:val="20"/>
          <w:szCs w:val="20"/>
        </w:rPr>
        <w:t xml:space="preserve">En caso de que el Comodatario destine dichos bienes inmuebles para fines distintos a los señalados en el presente Decreto, los mismos deberán regresar al resguardo de </w:t>
      </w:r>
      <w:r w:rsidRPr="004C2DD5">
        <w:rPr>
          <w:rFonts w:ascii="Arial" w:hAnsi="Arial" w:cs="Arial"/>
          <w:sz w:val="20"/>
          <w:szCs w:val="20"/>
        </w:rPr>
        <w:lastRenderedPageBreak/>
        <w:t>la autoridad municipal.</w:t>
      </w:r>
    </w:p>
    <w:p w14:paraId="51834EA7" w14:textId="77777777" w:rsidR="003E29DF" w:rsidRPr="004C2DD5" w:rsidRDefault="003E29DF" w:rsidP="004C2DD5">
      <w:pPr>
        <w:pStyle w:val="Prrafodelista"/>
        <w:widowControl w:val="0"/>
        <w:numPr>
          <w:ilvl w:val="2"/>
          <w:numId w:val="73"/>
        </w:numPr>
        <w:overflowPunct w:val="0"/>
        <w:autoSpaceDE w:val="0"/>
        <w:autoSpaceDN w:val="0"/>
        <w:adjustRightInd w:val="0"/>
        <w:ind w:left="1134"/>
        <w:contextualSpacing/>
        <w:jc w:val="both"/>
        <w:rPr>
          <w:rFonts w:ascii="Arial" w:hAnsi="Arial" w:cs="Arial"/>
          <w:sz w:val="20"/>
          <w:szCs w:val="20"/>
        </w:rPr>
      </w:pPr>
      <w:r w:rsidRPr="004C2DD5">
        <w:rPr>
          <w:rFonts w:ascii="Arial" w:hAnsi="Arial" w:cs="Arial"/>
          <w:sz w:val="20"/>
          <w:szCs w:val="20"/>
        </w:rPr>
        <w:t>El municipio queda exento de cualquier responsabilidad o relación de tipo penal, civil, administrativa o laboral, con algún acontecimiento que suceda al interior del espacio de los inmuebles en comodato, o que tengan relación directa con la ocupación de dicho espacio.</w:t>
      </w:r>
    </w:p>
    <w:p w14:paraId="3913336F" w14:textId="77777777" w:rsidR="003E29DF" w:rsidRPr="004C2DD5" w:rsidRDefault="003E29DF" w:rsidP="004C2DD5">
      <w:pPr>
        <w:pStyle w:val="Prrafodelista"/>
        <w:widowControl w:val="0"/>
        <w:numPr>
          <w:ilvl w:val="2"/>
          <w:numId w:val="73"/>
        </w:numPr>
        <w:overflowPunct w:val="0"/>
        <w:autoSpaceDE w:val="0"/>
        <w:autoSpaceDN w:val="0"/>
        <w:adjustRightInd w:val="0"/>
        <w:ind w:left="1134"/>
        <w:contextualSpacing/>
        <w:jc w:val="both"/>
        <w:rPr>
          <w:rFonts w:ascii="Arial" w:hAnsi="Arial" w:cs="Arial"/>
          <w:sz w:val="20"/>
          <w:szCs w:val="20"/>
        </w:rPr>
      </w:pPr>
      <w:r w:rsidRPr="004C2DD5">
        <w:rPr>
          <w:rFonts w:ascii="Arial" w:hAnsi="Arial" w:cs="Arial"/>
          <w:sz w:val="20"/>
          <w:szCs w:val="20"/>
        </w:rPr>
        <w:t>Los gastos, impuestos y derechos que fueran procedentes de los inmuebles y las obligaciones laborales, correrán por cuenta del comodatario, quedando exento el Municipio de cualquier obligación por estos conceptos, incluyendo los que genere el suministro a las instalaciones de servicios tales como energía eléctrica, agua, servicio telefónico, así como aquellos que requiera contratar el comodatario.</w:t>
      </w:r>
    </w:p>
    <w:p w14:paraId="30A90629" w14:textId="77777777" w:rsidR="003E29DF" w:rsidRPr="004C2DD5" w:rsidRDefault="003E29DF" w:rsidP="004C2DD5">
      <w:pPr>
        <w:contextualSpacing/>
        <w:jc w:val="both"/>
        <w:rPr>
          <w:rFonts w:ascii="Arial" w:hAnsi="Arial" w:cs="Arial"/>
          <w:b/>
        </w:rPr>
      </w:pPr>
    </w:p>
    <w:p w14:paraId="5F5E2EC1" w14:textId="4A3BED8F" w:rsidR="003E29DF" w:rsidRPr="004C2DD5" w:rsidRDefault="003E29DF" w:rsidP="004C2DD5">
      <w:pPr>
        <w:ind w:right="136"/>
        <w:jc w:val="both"/>
        <w:rPr>
          <w:rFonts w:ascii="Arial" w:hAnsi="Arial" w:cs="Arial"/>
          <w:color w:val="000000"/>
        </w:rPr>
      </w:pPr>
      <w:r w:rsidRPr="004C2DD5">
        <w:rPr>
          <w:rFonts w:ascii="Arial" w:hAnsi="Arial" w:cs="Arial"/>
          <w:b/>
        </w:rPr>
        <w:t>TERCERO.</w:t>
      </w:r>
      <w:r w:rsidR="007D65FC">
        <w:rPr>
          <w:rFonts w:ascii="Arial" w:hAnsi="Arial" w:cs="Arial"/>
          <w:b/>
        </w:rPr>
        <w:t>-</w:t>
      </w:r>
      <w:r w:rsidRPr="004C2DD5">
        <w:rPr>
          <w:rFonts w:ascii="Arial" w:hAnsi="Arial" w:cs="Arial"/>
        </w:rPr>
        <w:t xml:space="preserve"> Se instruye a la Sindicatura, para que a través de la Dirección Jurídica de lo Consultivo, </w:t>
      </w:r>
      <w:r w:rsidR="00F91C3A">
        <w:rPr>
          <w:rFonts w:ascii="Arial" w:hAnsi="Arial" w:cs="Arial"/>
          <w:color w:val="000000"/>
        </w:rPr>
        <w:t xml:space="preserve">realice los </w:t>
      </w:r>
      <w:r w:rsidRPr="004C2DD5">
        <w:rPr>
          <w:rFonts w:ascii="Arial" w:hAnsi="Arial" w:cs="Arial"/>
          <w:color w:val="000000"/>
        </w:rPr>
        <w:t>contratos de comodato correspondientes.</w:t>
      </w:r>
    </w:p>
    <w:p w14:paraId="3B34967A" w14:textId="77777777" w:rsidR="003E29DF" w:rsidRPr="004C2DD5" w:rsidRDefault="003E29DF" w:rsidP="004C2DD5">
      <w:pPr>
        <w:ind w:right="136"/>
        <w:jc w:val="both"/>
        <w:rPr>
          <w:rFonts w:ascii="Arial" w:hAnsi="Arial" w:cs="Arial"/>
        </w:rPr>
      </w:pPr>
    </w:p>
    <w:p w14:paraId="6B7DA387" w14:textId="6DBBE562" w:rsidR="003E29DF" w:rsidRPr="004C2DD5" w:rsidRDefault="003E29DF" w:rsidP="004C2DD5">
      <w:pPr>
        <w:ind w:right="136"/>
        <w:jc w:val="both"/>
        <w:rPr>
          <w:rFonts w:ascii="Arial" w:hAnsi="Arial" w:cs="Arial"/>
        </w:rPr>
      </w:pPr>
      <w:r w:rsidRPr="004C2DD5">
        <w:rPr>
          <w:rFonts w:ascii="Arial" w:hAnsi="Arial" w:cs="Arial"/>
          <w:b/>
        </w:rPr>
        <w:t>CUARTO.</w:t>
      </w:r>
      <w:r w:rsidR="007D65FC">
        <w:rPr>
          <w:rFonts w:ascii="Arial" w:hAnsi="Arial" w:cs="Arial"/>
          <w:b/>
        </w:rPr>
        <w:t>-</w:t>
      </w:r>
      <w:r w:rsidRPr="004C2DD5">
        <w:rPr>
          <w:rFonts w:ascii="Arial" w:hAnsi="Arial" w:cs="Arial"/>
          <w:b/>
        </w:rPr>
        <w:t xml:space="preserve"> </w:t>
      </w:r>
      <w:r w:rsidRPr="004C2DD5">
        <w:rPr>
          <w:rFonts w:ascii="Arial" w:hAnsi="Arial" w:cs="Arial"/>
        </w:rPr>
        <w:t>Ejecútese el presente Decreto de Ayuntamiento, en un término perentorio de 30 treinta días naturales, contados a partir de la publicación en la Gaceta Municipal de Guadalajara.</w:t>
      </w:r>
    </w:p>
    <w:p w14:paraId="4DF770BF" w14:textId="77777777" w:rsidR="003E29DF" w:rsidRPr="004C2DD5" w:rsidRDefault="003E29DF" w:rsidP="004C2DD5">
      <w:pPr>
        <w:pStyle w:val="NormalWeb"/>
        <w:spacing w:before="0" w:beforeAutospacing="0" w:after="0" w:afterAutospacing="0"/>
        <w:jc w:val="both"/>
        <w:rPr>
          <w:rFonts w:ascii="Arial" w:hAnsi="Arial" w:cs="Arial"/>
          <w:b/>
          <w:sz w:val="20"/>
          <w:szCs w:val="20"/>
        </w:rPr>
      </w:pPr>
    </w:p>
    <w:p w14:paraId="28AD2F39" w14:textId="6A17758F" w:rsidR="003E29DF" w:rsidRPr="004C2DD5" w:rsidRDefault="003E29DF" w:rsidP="004C2DD5">
      <w:pPr>
        <w:contextualSpacing/>
        <w:jc w:val="both"/>
        <w:rPr>
          <w:rFonts w:ascii="Arial" w:hAnsi="Arial" w:cs="Arial"/>
          <w:b/>
        </w:rPr>
      </w:pPr>
      <w:r w:rsidRPr="004C2DD5">
        <w:rPr>
          <w:rFonts w:ascii="Arial" w:hAnsi="Arial" w:cs="Arial"/>
          <w:b/>
        </w:rPr>
        <w:t>QUINTO.</w:t>
      </w:r>
      <w:r w:rsidR="007D65FC">
        <w:rPr>
          <w:rFonts w:ascii="Arial" w:hAnsi="Arial" w:cs="Arial"/>
          <w:b/>
        </w:rPr>
        <w:t>-</w:t>
      </w:r>
      <w:r w:rsidRPr="004C2DD5">
        <w:rPr>
          <w:rFonts w:ascii="Arial" w:hAnsi="Arial" w:cs="Arial"/>
          <w:b/>
        </w:rPr>
        <w:t xml:space="preserve"> </w:t>
      </w:r>
      <w:r w:rsidRPr="004C2DD5">
        <w:rPr>
          <w:rFonts w:ascii="Arial" w:hAnsi="Arial" w:cs="Arial"/>
        </w:rPr>
        <w:t>Se instruye a la Dirección Jurídica de los Consultivo para que en el término de 5 cinco días hábiles informe a la Comisión Edilicia de Hacienda Pública y Patrimonio Municipal, la situación que guarda el cump</w:t>
      </w:r>
      <w:r w:rsidR="00F91C3A">
        <w:rPr>
          <w:rFonts w:ascii="Arial" w:hAnsi="Arial" w:cs="Arial"/>
        </w:rPr>
        <w:t xml:space="preserve">limiento del decreto municipal </w:t>
      </w:r>
      <w:r w:rsidRPr="004C2DD5">
        <w:rPr>
          <w:rFonts w:ascii="Arial" w:hAnsi="Arial" w:cs="Arial"/>
        </w:rPr>
        <w:t xml:space="preserve">D 24/07/10, aprobado en sesión ordinaria con fecha 30 treinta de septiembre de 2010 dos mil diez. </w:t>
      </w:r>
    </w:p>
    <w:p w14:paraId="16F95D66" w14:textId="77777777" w:rsidR="003E29DF" w:rsidRPr="004C2DD5" w:rsidRDefault="003E29DF" w:rsidP="004C2DD5">
      <w:pPr>
        <w:contextualSpacing/>
        <w:jc w:val="both"/>
        <w:rPr>
          <w:rFonts w:ascii="Arial" w:hAnsi="Arial" w:cs="Arial"/>
          <w:b/>
        </w:rPr>
      </w:pPr>
    </w:p>
    <w:p w14:paraId="7780D4AA" w14:textId="46F5283F" w:rsidR="003E29DF" w:rsidRPr="004C2DD5" w:rsidRDefault="003E29DF" w:rsidP="004C2DD5">
      <w:pPr>
        <w:contextualSpacing/>
        <w:jc w:val="both"/>
        <w:rPr>
          <w:rFonts w:ascii="Arial" w:hAnsi="Arial" w:cs="Arial"/>
        </w:rPr>
      </w:pPr>
      <w:r w:rsidRPr="004C2DD5">
        <w:rPr>
          <w:rFonts w:ascii="Arial" w:hAnsi="Arial" w:cs="Arial"/>
          <w:b/>
        </w:rPr>
        <w:t>SEXTO.</w:t>
      </w:r>
      <w:r w:rsidR="007D65FC">
        <w:rPr>
          <w:rFonts w:ascii="Arial" w:hAnsi="Arial" w:cs="Arial"/>
          <w:b/>
        </w:rPr>
        <w:t>-</w:t>
      </w:r>
      <w:r w:rsidRPr="004C2DD5">
        <w:rPr>
          <w:rFonts w:ascii="Arial" w:hAnsi="Arial" w:cs="Arial"/>
          <w:b/>
        </w:rPr>
        <w:t xml:space="preserve"> </w:t>
      </w:r>
      <w:r w:rsidRPr="004C2DD5">
        <w:rPr>
          <w:rFonts w:ascii="Arial" w:hAnsi="Arial" w:cs="Arial"/>
        </w:rPr>
        <w:t xml:space="preserve">Suscríbase la documentación inherente por parte del Presidente Municipal, Síndico y Secretario General de este Ayuntamiento, para realizar los contratos de comodato y dar cumplimiento al presente Decreto. </w:t>
      </w:r>
    </w:p>
    <w:p w14:paraId="47CC9A92" w14:textId="718881E5" w:rsidR="003E29DF" w:rsidRPr="007D65FC" w:rsidRDefault="007D65FC" w:rsidP="004C2DD5">
      <w:pPr>
        <w:jc w:val="center"/>
        <w:rPr>
          <w:rFonts w:ascii="Arial" w:hAnsi="Arial" w:cs="Arial"/>
          <w:b/>
        </w:rPr>
      </w:pPr>
      <w:r w:rsidRPr="007D65FC">
        <w:rPr>
          <w:rFonts w:ascii="Arial" w:hAnsi="Arial" w:cs="Arial"/>
          <w:b/>
        </w:rPr>
        <w:t>TRANSITORIO</w:t>
      </w:r>
      <w:r w:rsidR="003E29DF" w:rsidRPr="007D65FC">
        <w:rPr>
          <w:rFonts w:ascii="Arial" w:hAnsi="Arial" w:cs="Arial"/>
          <w:b/>
        </w:rPr>
        <w:t>S</w:t>
      </w:r>
    </w:p>
    <w:p w14:paraId="0F52A038" w14:textId="77777777" w:rsidR="003E29DF" w:rsidRPr="007D65FC" w:rsidRDefault="003E29DF" w:rsidP="004C2DD5">
      <w:pPr>
        <w:jc w:val="center"/>
        <w:rPr>
          <w:rFonts w:ascii="Arial" w:hAnsi="Arial" w:cs="Arial"/>
          <w:b/>
        </w:rPr>
      </w:pPr>
    </w:p>
    <w:p w14:paraId="6FD93B43" w14:textId="0760CD8E" w:rsidR="003E29DF" w:rsidRPr="004C2DD5" w:rsidRDefault="007D65FC" w:rsidP="004C2DD5">
      <w:pPr>
        <w:jc w:val="both"/>
        <w:rPr>
          <w:rFonts w:ascii="Arial" w:hAnsi="Arial" w:cs="Arial"/>
        </w:rPr>
      </w:pPr>
      <w:r w:rsidRPr="004C2DD5">
        <w:rPr>
          <w:rFonts w:ascii="Arial" w:hAnsi="Arial" w:cs="Arial"/>
          <w:b/>
        </w:rPr>
        <w:t>PRIMERO.</w:t>
      </w:r>
      <w:r>
        <w:rPr>
          <w:rFonts w:ascii="Arial" w:hAnsi="Arial" w:cs="Arial"/>
          <w:b/>
        </w:rPr>
        <w:t>-</w:t>
      </w:r>
      <w:r w:rsidRPr="004C2DD5">
        <w:rPr>
          <w:rFonts w:ascii="Arial" w:hAnsi="Arial" w:cs="Arial"/>
        </w:rPr>
        <w:t xml:space="preserve"> </w:t>
      </w:r>
      <w:r w:rsidR="003E29DF" w:rsidRPr="004C2DD5">
        <w:rPr>
          <w:rFonts w:ascii="Arial" w:hAnsi="Arial" w:cs="Arial"/>
        </w:rPr>
        <w:t>Publíquese el presente decreto en la Gaceta Municipal de Guadalajara.</w:t>
      </w:r>
    </w:p>
    <w:p w14:paraId="7BC37F02" w14:textId="77777777" w:rsidR="003E29DF" w:rsidRPr="004C2DD5" w:rsidRDefault="003E29DF" w:rsidP="004C2DD5">
      <w:pPr>
        <w:jc w:val="both"/>
        <w:rPr>
          <w:rFonts w:ascii="Arial" w:hAnsi="Arial" w:cs="Arial"/>
        </w:rPr>
      </w:pPr>
    </w:p>
    <w:p w14:paraId="15EC71BB" w14:textId="33BC2335" w:rsidR="003E29DF" w:rsidRPr="004C2DD5" w:rsidRDefault="007D65FC" w:rsidP="004C2DD5">
      <w:pPr>
        <w:jc w:val="both"/>
        <w:rPr>
          <w:rFonts w:ascii="Arial" w:hAnsi="Arial" w:cs="Arial"/>
        </w:rPr>
      </w:pPr>
      <w:r w:rsidRPr="004C2DD5">
        <w:rPr>
          <w:rFonts w:ascii="Arial" w:hAnsi="Arial" w:cs="Arial"/>
          <w:b/>
        </w:rPr>
        <w:t>SEGUNDO.</w:t>
      </w:r>
      <w:r>
        <w:rPr>
          <w:rFonts w:ascii="Arial" w:hAnsi="Arial" w:cs="Arial"/>
          <w:b/>
        </w:rPr>
        <w:t>-</w:t>
      </w:r>
      <w:r w:rsidRPr="004C2DD5">
        <w:rPr>
          <w:rFonts w:ascii="Arial" w:hAnsi="Arial" w:cs="Arial"/>
        </w:rPr>
        <w:t xml:space="preserve"> </w:t>
      </w:r>
      <w:r w:rsidR="003E29DF" w:rsidRPr="004C2DD5">
        <w:rPr>
          <w:rFonts w:ascii="Arial" w:hAnsi="Arial" w:cs="Arial"/>
        </w:rPr>
        <w:t>De conformidad a lo dispuesto por el artículo 91 de la Ley del Gobierno y la Administración Pública Municipal del Estado de Jalisco, remítase al H. Congreso del Estado, copia certificada del presente dictamen, así como del acta de sesión del Ayuntamiento en la que se apruebe, para los efectos de la revisión y fiscalización de la cuenta pública respectiva.</w:t>
      </w:r>
    </w:p>
    <w:p w14:paraId="2AD3CC1B" w14:textId="77777777" w:rsidR="003E29DF" w:rsidRPr="004C2DD5" w:rsidRDefault="003E29DF" w:rsidP="004C2DD5">
      <w:pPr>
        <w:jc w:val="both"/>
        <w:rPr>
          <w:rFonts w:ascii="Arial" w:hAnsi="Arial" w:cs="Arial"/>
        </w:rPr>
      </w:pPr>
    </w:p>
    <w:p w14:paraId="1A49F1FD" w14:textId="35269EBB" w:rsidR="003E29DF" w:rsidRPr="004C2DD5" w:rsidRDefault="007D65FC" w:rsidP="004C2DD5">
      <w:pPr>
        <w:jc w:val="both"/>
        <w:rPr>
          <w:rFonts w:ascii="Arial" w:hAnsi="Arial" w:cs="Arial"/>
        </w:rPr>
      </w:pPr>
      <w:r w:rsidRPr="004C2DD5">
        <w:rPr>
          <w:rFonts w:ascii="Arial" w:hAnsi="Arial" w:cs="Arial"/>
          <w:b/>
        </w:rPr>
        <w:t>TERCERO.</w:t>
      </w:r>
      <w:r>
        <w:rPr>
          <w:rFonts w:ascii="Arial" w:hAnsi="Arial" w:cs="Arial"/>
          <w:b/>
        </w:rPr>
        <w:t>-</w:t>
      </w:r>
      <w:r w:rsidRPr="004C2DD5">
        <w:rPr>
          <w:rFonts w:ascii="Arial" w:hAnsi="Arial" w:cs="Arial"/>
        </w:rPr>
        <w:t xml:space="preserve"> </w:t>
      </w:r>
      <w:r w:rsidR="003E29DF" w:rsidRPr="004C2DD5">
        <w:rPr>
          <w:rFonts w:ascii="Arial" w:hAnsi="Arial" w:cs="Arial"/>
        </w:rPr>
        <w:t>El presente decreto entrará en vigor a partir del siguiente día de su publicación en la Gaceta Municipal de Guadalajara.</w:t>
      </w:r>
    </w:p>
    <w:p w14:paraId="21D54A02" w14:textId="77777777" w:rsidR="003E29DF" w:rsidRPr="004C2DD5" w:rsidRDefault="003E29DF" w:rsidP="004C2DD5">
      <w:pPr>
        <w:ind w:left="708"/>
        <w:contextualSpacing/>
        <w:jc w:val="both"/>
        <w:rPr>
          <w:rFonts w:ascii="Arial" w:hAnsi="Arial" w:cs="Arial"/>
          <w:b/>
        </w:rPr>
      </w:pPr>
    </w:p>
    <w:p w14:paraId="0E84F311" w14:textId="38BB9F14" w:rsidR="003E29DF" w:rsidRPr="004C2DD5" w:rsidRDefault="007D65FC" w:rsidP="004C2DD5">
      <w:pPr>
        <w:contextualSpacing/>
        <w:jc w:val="both"/>
        <w:rPr>
          <w:rFonts w:ascii="Arial" w:hAnsi="Arial" w:cs="Arial"/>
        </w:rPr>
      </w:pPr>
      <w:r w:rsidRPr="004C2DD5">
        <w:rPr>
          <w:rFonts w:ascii="Arial" w:hAnsi="Arial" w:cs="Arial"/>
          <w:b/>
        </w:rPr>
        <w:t>CUARTO.</w:t>
      </w:r>
      <w:r>
        <w:rPr>
          <w:rFonts w:ascii="Arial" w:hAnsi="Arial" w:cs="Arial"/>
          <w:b/>
        </w:rPr>
        <w:t>-</w:t>
      </w:r>
      <w:r w:rsidRPr="004C2DD5">
        <w:rPr>
          <w:rFonts w:ascii="Arial" w:hAnsi="Arial" w:cs="Arial"/>
        </w:rPr>
        <w:t xml:space="preserve"> </w:t>
      </w:r>
      <w:r w:rsidR="003E29DF" w:rsidRPr="004C2DD5">
        <w:rPr>
          <w:rFonts w:ascii="Arial" w:hAnsi="Arial" w:cs="Arial"/>
        </w:rPr>
        <w:t xml:space="preserve">Notifíquese el presente decreto al Director General del Organismo Público Descentralizado de la Administración Pública Municipal, denominado Consejo Municipal del Deporte de Guadalajara. </w:t>
      </w:r>
    </w:p>
    <w:p w14:paraId="1D6D7977" w14:textId="77777777" w:rsidR="003E29DF" w:rsidRPr="004C2DD5" w:rsidRDefault="003E29DF" w:rsidP="004C2DD5">
      <w:pPr>
        <w:contextualSpacing/>
        <w:jc w:val="both"/>
        <w:rPr>
          <w:rFonts w:ascii="Arial" w:hAnsi="Arial" w:cs="Arial"/>
        </w:rPr>
      </w:pPr>
    </w:p>
    <w:p w14:paraId="43507A0E" w14:textId="76EBF3EE" w:rsidR="007713AA" w:rsidRDefault="007D65FC" w:rsidP="004C2DD5">
      <w:pPr>
        <w:jc w:val="both"/>
        <w:rPr>
          <w:rFonts w:ascii="Arial" w:hAnsi="Arial" w:cs="Arial"/>
        </w:rPr>
      </w:pPr>
      <w:r w:rsidRPr="004C2DD5">
        <w:rPr>
          <w:rFonts w:ascii="Arial" w:hAnsi="Arial" w:cs="Arial"/>
          <w:b/>
        </w:rPr>
        <w:t>QUINTO.</w:t>
      </w:r>
      <w:r>
        <w:rPr>
          <w:rFonts w:ascii="Arial" w:hAnsi="Arial" w:cs="Arial"/>
          <w:b/>
        </w:rPr>
        <w:t>-</w:t>
      </w:r>
      <w:r w:rsidRPr="004C2DD5">
        <w:rPr>
          <w:rFonts w:ascii="Arial" w:hAnsi="Arial" w:cs="Arial"/>
        </w:rPr>
        <w:t xml:space="preserve"> </w:t>
      </w:r>
      <w:r w:rsidR="00F91C3A">
        <w:rPr>
          <w:rFonts w:ascii="Arial" w:hAnsi="Arial" w:cs="Arial"/>
        </w:rPr>
        <w:t xml:space="preserve">Notifíquese a la Dirección </w:t>
      </w:r>
      <w:r w:rsidR="003E29DF" w:rsidRPr="004C2DD5">
        <w:rPr>
          <w:rFonts w:ascii="Arial" w:hAnsi="Arial" w:cs="Arial"/>
        </w:rPr>
        <w:t>de Patrimonio, así como a la Dirección de Obras Públicas, para los efectos legales a que haya lugar.</w:t>
      </w:r>
    </w:p>
    <w:p w14:paraId="084F276D" w14:textId="77777777" w:rsidR="007D65FC" w:rsidRPr="004C2DD5" w:rsidRDefault="007D65FC" w:rsidP="004C2DD5">
      <w:pPr>
        <w:jc w:val="both"/>
        <w:rPr>
          <w:rFonts w:ascii="Arial" w:hAnsi="Arial" w:cs="Arial"/>
        </w:rPr>
      </w:pPr>
    </w:p>
    <w:p w14:paraId="016732CC" w14:textId="2EA0D01C" w:rsidR="007713AA" w:rsidRDefault="006121D0" w:rsidP="007713AA">
      <w:pPr>
        <w:jc w:val="both"/>
        <w:rPr>
          <w:rFonts w:ascii="Arial" w:hAnsi="Arial" w:cs="Arial"/>
          <w:sz w:val="24"/>
          <w:szCs w:val="24"/>
        </w:rPr>
      </w:pPr>
      <w:r>
        <w:rPr>
          <w:rFonts w:ascii="Arial" w:hAnsi="Arial" w:cs="Arial"/>
          <w:bCs/>
          <w:sz w:val="24"/>
          <w:szCs w:val="24"/>
        </w:rPr>
        <w:t xml:space="preserve">18.- </w:t>
      </w:r>
      <w:r w:rsidRPr="007713AA">
        <w:rPr>
          <w:rFonts w:ascii="Arial" w:eastAsia="Arial" w:hAnsi="Arial" w:cs="Arial"/>
          <w:sz w:val="24"/>
          <w:szCs w:val="24"/>
        </w:rPr>
        <w:t xml:space="preserve">DICTAMEN CORRESPONDIENTE A LAS </w:t>
      </w:r>
      <w:r w:rsidRPr="007713AA">
        <w:rPr>
          <w:rFonts w:ascii="Arial" w:eastAsia="Calibri" w:hAnsi="Arial" w:cs="Arial"/>
          <w:sz w:val="24"/>
          <w:szCs w:val="24"/>
          <w:lang w:val="es-ES_tradnl"/>
        </w:rPr>
        <w:t>​INICIATIVAS</w:t>
      </w:r>
      <w:r w:rsidRPr="007713AA">
        <w:rPr>
          <w:rFonts w:ascii="Arial" w:hAnsi="Arial" w:cs="Arial"/>
          <w:sz w:val="24"/>
          <w:szCs w:val="24"/>
        </w:rPr>
        <w:t xml:space="preserve"> DEL PRESIDENTE MUNICIPAL JESÚS PABLO LEMUS NAVARRO Y DEL REGIDOR ITZCÓATL TONATIUH BRAVO PADILLA, PARA AUTORIZAR LA REESTRUCTURA O REFINANCIAMIENTO DE LA DEUDA DEL MUNICIPIO DE GUADALAJARA.</w:t>
      </w:r>
    </w:p>
    <w:p w14:paraId="366CC43D" w14:textId="77777777" w:rsidR="003E29DF" w:rsidRPr="004C2DD5" w:rsidRDefault="003E29DF" w:rsidP="004C2DD5">
      <w:pPr>
        <w:jc w:val="both"/>
        <w:rPr>
          <w:rFonts w:ascii="Arial" w:hAnsi="Arial" w:cs="Arial"/>
        </w:rPr>
      </w:pPr>
    </w:p>
    <w:p w14:paraId="41A1B091" w14:textId="563E1C74" w:rsidR="003E29DF" w:rsidRPr="004C2DD5" w:rsidRDefault="007D65FC" w:rsidP="004C2DD5">
      <w:pPr>
        <w:contextualSpacing/>
        <w:jc w:val="center"/>
        <w:rPr>
          <w:rFonts w:ascii="Arial" w:hAnsi="Arial" w:cs="Arial"/>
          <w:b/>
          <w:bCs/>
        </w:rPr>
      </w:pPr>
      <w:r>
        <w:rPr>
          <w:rFonts w:ascii="Arial" w:hAnsi="Arial" w:cs="Arial"/>
          <w:b/>
          <w:bCs/>
        </w:rPr>
        <w:t>DECRET</w:t>
      </w:r>
      <w:r w:rsidR="003E29DF" w:rsidRPr="004C2DD5">
        <w:rPr>
          <w:rFonts w:ascii="Arial" w:hAnsi="Arial" w:cs="Arial"/>
          <w:b/>
          <w:bCs/>
        </w:rPr>
        <w:t>O</w:t>
      </w:r>
    </w:p>
    <w:p w14:paraId="72FF8D0E" w14:textId="77777777" w:rsidR="003E29DF" w:rsidRPr="004C2DD5" w:rsidRDefault="003E29DF" w:rsidP="004C2DD5">
      <w:pPr>
        <w:contextualSpacing/>
        <w:jc w:val="center"/>
        <w:rPr>
          <w:rFonts w:ascii="Arial" w:hAnsi="Arial" w:cs="Arial"/>
          <w:b/>
          <w:bCs/>
        </w:rPr>
      </w:pPr>
    </w:p>
    <w:p w14:paraId="50D33EE2" w14:textId="6A86ACE4" w:rsidR="003E29DF" w:rsidRDefault="003E29DF" w:rsidP="004C2DD5">
      <w:pPr>
        <w:jc w:val="both"/>
        <w:rPr>
          <w:rFonts w:ascii="Arial" w:eastAsiaTheme="minorHAnsi" w:hAnsi="Arial" w:cs="Arial"/>
          <w:lang w:eastAsia="en-US"/>
        </w:rPr>
      </w:pPr>
      <w:r w:rsidRPr="004C2DD5">
        <w:rPr>
          <w:rFonts w:ascii="Arial" w:eastAsiaTheme="minorHAnsi" w:hAnsi="Arial" w:cs="Arial"/>
          <w:b/>
          <w:lang w:eastAsia="en-US"/>
        </w:rPr>
        <w:t>PRIMERO.</w:t>
      </w:r>
      <w:r w:rsidR="007D65FC">
        <w:rPr>
          <w:rFonts w:ascii="Arial" w:eastAsiaTheme="minorHAnsi" w:hAnsi="Arial" w:cs="Arial"/>
          <w:b/>
          <w:lang w:eastAsia="en-US"/>
        </w:rPr>
        <w:t>-</w:t>
      </w:r>
      <w:r w:rsidRPr="004C2DD5">
        <w:rPr>
          <w:rFonts w:ascii="Arial" w:eastAsiaTheme="minorHAnsi" w:hAnsi="Arial" w:cs="Arial"/>
          <w:lang w:eastAsia="en-US"/>
        </w:rPr>
        <w:t xml:space="preserve"> Se autoriza al Presidente Municipal, a la Síndico Municipal, al Secretario General y Tesorero Municipal a iniciar los procedimientos para la reestructura y/o el refinanciamiento de la deuda pública del Municipio de Guadalajara.</w:t>
      </w:r>
    </w:p>
    <w:p w14:paraId="19B9A41F" w14:textId="77777777" w:rsidR="007D65FC" w:rsidRPr="004C2DD5" w:rsidRDefault="007D65FC" w:rsidP="004C2DD5">
      <w:pPr>
        <w:jc w:val="both"/>
        <w:rPr>
          <w:rFonts w:ascii="Arial" w:eastAsiaTheme="minorHAnsi" w:hAnsi="Arial" w:cs="Arial"/>
          <w:lang w:eastAsia="en-US"/>
        </w:rPr>
      </w:pPr>
    </w:p>
    <w:p w14:paraId="5320340D" w14:textId="07E4AB27" w:rsidR="003E29DF" w:rsidRDefault="003E29DF" w:rsidP="004C2DD5">
      <w:pPr>
        <w:jc w:val="both"/>
        <w:rPr>
          <w:rFonts w:ascii="Arial" w:eastAsiaTheme="minorHAnsi" w:hAnsi="Arial" w:cs="Arial"/>
          <w:lang w:eastAsia="en-US"/>
        </w:rPr>
      </w:pPr>
      <w:r w:rsidRPr="004C2DD5">
        <w:rPr>
          <w:rFonts w:ascii="Arial" w:eastAsiaTheme="minorHAnsi" w:hAnsi="Arial" w:cs="Arial"/>
          <w:b/>
          <w:lang w:eastAsia="en-US"/>
        </w:rPr>
        <w:t>SEGUNDO.</w:t>
      </w:r>
      <w:r w:rsidR="007D65FC">
        <w:rPr>
          <w:rFonts w:ascii="Arial" w:eastAsiaTheme="minorHAnsi" w:hAnsi="Arial" w:cs="Arial"/>
          <w:b/>
          <w:lang w:eastAsia="en-US"/>
        </w:rPr>
        <w:t>-</w:t>
      </w:r>
      <w:r w:rsidRPr="004C2DD5">
        <w:rPr>
          <w:rFonts w:ascii="Arial" w:eastAsiaTheme="minorHAnsi" w:hAnsi="Arial" w:cs="Arial"/>
          <w:lang w:eastAsia="en-US"/>
        </w:rPr>
        <w:t xml:space="preserve"> Con base en los lineamientos de la metodología para el cálculo del menor costo financiero y de los procesos competitivos de los financiamientos y obligaciones a contratar por parte de las Entidades Federativas, los Municipios y sus Entes Públicos, se aprueban las siguientes bases de la convocatoria:</w:t>
      </w:r>
    </w:p>
    <w:p w14:paraId="01DA0791" w14:textId="77777777" w:rsidR="007D65FC" w:rsidRPr="004C2DD5" w:rsidRDefault="007D65FC" w:rsidP="004C2DD5">
      <w:pPr>
        <w:jc w:val="both"/>
        <w:rPr>
          <w:rFonts w:ascii="Arial" w:eastAsiaTheme="minorHAnsi" w:hAnsi="Arial" w:cs="Arial"/>
          <w:lang w:eastAsia="en-US"/>
        </w:rPr>
      </w:pPr>
    </w:p>
    <w:p w14:paraId="1579A94C" w14:textId="77777777" w:rsidR="003E29DF" w:rsidRPr="004C2DD5" w:rsidRDefault="003E29DF" w:rsidP="004C2DD5">
      <w:pPr>
        <w:jc w:val="both"/>
        <w:rPr>
          <w:rFonts w:ascii="Arial" w:eastAsiaTheme="minorHAnsi" w:hAnsi="Arial" w:cs="Arial"/>
          <w:lang w:eastAsia="en-US"/>
        </w:rPr>
      </w:pPr>
      <w:r w:rsidRPr="004C2DD5">
        <w:rPr>
          <w:rFonts w:ascii="Arial" w:eastAsiaTheme="minorHAnsi" w:hAnsi="Arial" w:cs="Arial"/>
          <w:b/>
          <w:lang w:eastAsia="en-US"/>
        </w:rPr>
        <w:t>a)</w:t>
      </w:r>
      <w:r w:rsidRPr="004C2DD5">
        <w:rPr>
          <w:rFonts w:ascii="Arial" w:eastAsiaTheme="minorHAnsi" w:hAnsi="Arial" w:cs="Arial"/>
          <w:b/>
          <w:lang w:eastAsia="en-US"/>
        </w:rPr>
        <w:tab/>
        <w:t>Monto de Financiamiento solicitado:</w:t>
      </w:r>
      <w:r w:rsidRPr="004C2DD5">
        <w:rPr>
          <w:rFonts w:ascii="Arial" w:eastAsiaTheme="minorHAnsi" w:hAnsi="Arial" w:cs="Arial"/>
          <w:lang w:eastAsia="en-US"/>
        </w:rPr>
        <w:t xml:space="preserve"> hasta $1</w:t>
      </w:r>
      <w:proofErr w:type="gramStart"/>
      <w:r w:rsidRPr="004C2DD5">
        <w:rPr>
          <w:rFonts w:ascii="Arial" w:eastAsiaTheme="minorHAnsi" w:hAnsi="Arial" w:cs="Arial"/>
          <w:lang w:eastAsia="en-US"/>
        </w:rPr>
        <w:t>,410,308,637.44</w:t>
      </w:r>
      <w:proofErr w:type="gramEnd"/>
      <w:r w:rsidRPr="004C2DD5">
        <w:rPr>
          <w:rFonts w:ascii="Arial" w:eastAsiaTheme="minorHAnsi" w:hAnsi="Arial" w:cs="Arial"/>
          <w:lang w:eastAsia="en-US"/>
        </w:rPr>
        <w:t xml:space="preserve"> (Un mil cuatrocientos diez millones, trescientos ocho mil, seiscientos treinta y siete pesos 44/100 M.N).</w:t>
      </w:r>
    </w:p>
    <w:p w14:paraId="77608287" w14:textId="77777777" w:rsidR="003E29DF" w:rsidRPr="004C2DD5" w:rsidRDefault="003E29DF" w:rsidP="004C2DD5">
      <w:pPr>
        <w:jc w:val="both"/>
        <w:rPr>
          <w:rFonts w:ascii="Arial" w:eastAsiaTheme="minorHAnsi" w:hAnsi="Arial" w:cs="Arial"/>
          <w:lang w:eastAsia="en-US"/>
        </w:rPr>
      </w:pPr>
      <w:r w:rsidRPr="004C2DD5">
        <w:rPr>
          <w:rFonts w:ascii="Arial" w:eastAsiaTheme="minorHAnsi" w:hAnsi="Arial" w:cs="Arial"/>
          <w:b/>
          <w:lang w:eastAsia="en-US"/>
        </w:rPr>
        <w:t>b)</w:t>
      </w:r>
      <w:r w:rsidRPr="004C2DD5">
        <w:rPr>
          <w:rFonts w:ascii="Arial" w:eastAsiaTheme="minorHAnsi" w:hAnsi="Arial" w:cs="Arial"/>
          <w:b/>
          <w:lang w:eastAsia="en-US"/>
        </w:rPr>
        <w:tab/>
        <w:t>Plazo para el o los financiamientos</w:t>
      </w:r>
      <w:r w:rsidRPr="004C2DD5">
        <w:rPr>
          <w:rFonts w:ascii="Arial" w:eastAsiaTheme="minorHAnsi" w:hAnsi="Arial" w:cs="Arial"/>
          <w:lang w:eastAsia="en-US"/>
        </w:rPr>
        <w:t>: hasta 20 (veinte) años, equivalentes aproximadamente a 7,300 (siete mil trescientos) días, a partir de: (i) la fecha en que se celebren la o las contrataciones de el o los créditos bancarios respectivos; o (ii) la primera disposición de los recursos otorgados cuando la misma sea cierta y conocida desde la fecha de celebración del o los créditos bancarios respectivos.</w:t>
      </w:r>
    </w:p>
    <w:p w14:paraId="4C7C5E8B" w14:textId="77777777" w:rsidR="003E29DF" w:rsidRPr="004C2DD5" w:rsidRDefault="003E29DF" w:rsidP="004C2DD5">
      <w:pPr>
        <w:jc w:val="both"/>
        <w:rPr>
          <w:rFonts w:ascii="Arial" w:eastAsiaTheme="minorHAnsi" w:hAnsi="Arial" w:cs="Arial"/>
          <w:lang w:eastAsia="en-US"/>
        </w:rPr>
      </w:pPr>
      <w:r w:rsidRPr="004C2DD5">
        <w:rPr>
          <w:rFonts w:ascii="Arial" w:eastAsiaTheme="minorHAnsi" w:hAnsi="Arial" w:cs="Arial"/>
          <w:b/>
          <w:lang w:eastAsia="en-US"/>
        </w:rPr>
        <w:t>c)</w:t>
      </w:r>
      <w:r w:rsidRPr="004C2DD5">
        <w:rPr>
          <w:rFonts w:ascii="Arial" w:eastAsiaTheme="minorHAnsi" w:hAnsi="Arial" w:cs="Arial"/>
          <w:b/>
          <w:lang w:eastAsia="en-US"/>
        </w:rPr>
        <w:tab/>
        <w:t>Perfil de amortizaciones:</w:t>
      </w:r>
      <w:r w:rsidRPr="004C2DD5">
        <w:rPr>
          <w:rFonts w:ascii="Arial" w:eastAsiaTheme="minorHAnsi" w:hAnsi="Arial" w:cs="Arial"/>
          <w:lang w:eastAsia="en-US"/>
        </w:rPr>
        <w:t xml:space="preserve"> Perfil de amortización lineal con 24 meses de gracia. </w:t>
      </w:r>
    </w:p>
    <w:p w14:paraId="5A43CABE" w14:textId="77777777" w:rsidR="003E29DF" w:rsidRPr="004C2DD5" w:rsidRDefault="003E29DF" w:rsidP="004C2DD5">
      <w:pPr>
        <w:jc w:val="both"/>
        <w:rPr>
          <w:rFonts w:ascii="Arial" w:eastAsiaTheme="minorHAnsi" w:hAnsi="Arial" w:cs="Arial"/>
          <w:lang w:eastAsia="en-US"/>
        </w:rPr>
      </w:pPr>
      <w:r w:rsidRPr="004C2DD5">
        <w:rPr>
          <w:rFonts w:ascii="Arial" w:eastAsiaTheme="minorHAnsi" w:hAnsi="Arial" w:cs="Arial"/>
          <w:b/>
          <w:lang w:eastAsia="en-US"/>
        </w:rPr>
        <w:t>d)</w:t>
      </w:r>
      <w:r w:rsidRPr="004C2DD5">
        <w:rPr>
          <w:rFonts w:ascii="Arial" w:eastAsiaTheme="minorHAnsi" w:hAnsi="Arial" w:cs="Arial"/>
          <w:b/>
          <w:lang w:eastAsia="en-US"/>
        </w:rPr>
        <w:tab/>
        <w:t>Tipo de tasa de interés solicitada:</w:t>
      </w:r>
      <w:r w:rsidRPr="004C2DD5">
        <w:rPr>
          <w:rFonts w:ascii="Arial" w:eastAsiaTheme="minorHAnsi" w:hAnsi="Arial" w:cs="Arial"/>
          <w:lang w:eastAsia="en-US"/>
        </w:rPr>
        <w:t xml:space="preserve"> TIIE + sobretasa. </w:t>
      </w:r>
    </w:p>
    <w:p w14:paraId="75C5C977" w14:textId="77777777" w:rsidR="003E29DF" w:rsidRPr="004C2DD5" w:rsidRDefault="003E29DF" w:rsidP="004C2DD5">
      <w:pPr>
        <w:jc w:val="both"/>
        <w:rPr>
          <w:rFonts w:ascii="Arial" w:eastAsiaTheme="minorHAnsi" w:hAnsi="Arial" w:cs="Arial"/>
          <w:lang w:eastAsia="en-US"/>
        </w:rPr>
      </w:pPr>
      <w:r w:rsidRPr="004C2DD5">
        <w:rPr>
          <w:rFonts w:ascii="Arial" w:eastAsiaTheme="minorHAnsi" w:hAnsi="Arial" w:cs="Arial"/>
          <w:lang w:eastAsia="en-US"/>
        </w:rPr>
        <w:t>El o los financiamientos se fijarán con las tasas de interés que ofrezcan las mejores condiciones de mercado de conformidad con los Lineamientos de la Metodología para el Cálculo del Menor Costo Financiero y de los Procesos Competitivos de los Financiamientos y Obligaciones a contratar por parte de las Entidades Federativas, los Municipios y sus Entes Públicos.</w:t>
      </w:r>
    </w:p>
    <w:p w14:paraId="3FCED065" w14:textId="77777777" w:rsidR="003E29DF" w:rsidRPr="004C2DD5" w:rsidRDefault="003E29DF" w:rsidP="004C2DD5">
      <w:pPr>
        <w:jc w:val="both"/>
        <w:rPr>
          <w:rFonts w:ascii="Arial" w:eastAsiaTheme="minorHAnsi" w:hAnsi="Arial" w:cs="Arial"/>
          <w:lang w:eastAsia="en-US"/>
        </w:rPr>
      </w:pPr>
      <w:r w:rsidRPr="004C2DD5">
        <w:rPr>
          <w:rFonts w:ascii="Arial" w:eastAsiaTheme="minorHAnsi" w:hAnsi="Arial" w:cs="Arial"/>
          <w:b/>
          <w:lang w:eastAsia="en-US"/>
        </w:rPr>
        <w:t>e)</w:t>
      </w:r>
      <w:r w:rsidRPr="004C2DD5">
        <w:rPr>
          <w:rFonts w:ascii="Arial" w:eastAsiaTheme="minorHAnsi" w:hAnsi="Arial" w:cs="Arial"/>
          <w:b/>
          <w:lang w:eastAsia="en-US"/>
        </w:rPr>
        <w:tab/>
        <w:t>Periodicidad de pago de los intereses:</w:t>
      </w:r>
      <w:r w:rsidRPr="004C2DD5">
        <w:rPr>
          <w:rFonts w:ascii="Arial" w:eastAsiaTheme="minorHAnsi" w:hAnsi="Arial" w:cs="Arial"/>
          <w:lang w:eastAsia="en-US"/>
        </w:rPr>
        <w:t xml:space="preserve"> Mensual. </w:t>
      </w:r>
    </w:p>
    <w:p w14:paraId="7C1D7766" w14:textId="77777777" w:rsidR="003E29DF" w:rsidRPr="004C2DD5" w:rsidRDefault="003E29DF" w:rsidP="004C2DD5">
      <w:pPr>
        <w:jc w:val="both"/>
        <w:rPr>
          <w:rFonts w:ascii="Arial" w:eastAsiaTheme="minorHAnsi" w:hAnsi="Arial" w:cs="Arial"/>
          <w:lang w:eastAsia="en-US"/>
        </w:rPr>
      </w:pPr>
      <w:r w:rsidRPr="004C2DD5">
        <w:rPr>
          <w:rFonts w:ascii="Arial" w:eastAsiaTheme="minorHAnsi" w:hAnsi="Arial" w:cs="Arial"/>
          <w:b/>
          <w:lang w:eastAsia="en-US"/>
        </w:rPr>
        <w:t>f)</w:t>
      </w:r>
      <w:r w:rsidRPr="004C2DD5">
        <w:rPr>
          <w:rFonts w:ascii="Arial" w:eastAsiaTheme="minorHAnsi" w:hAnsi="Arial" w:cs="Arial"/>
          <w:b/>
          <w:lang w:eastAsia="en-US"/>
        </w:rPr>
        <w:tab/>
        <w:t>Oportunidad de entrega de los recursos:</w:t>
      </w:r>
      <w:r w:rsidRPr="004C2DD5">
        <w:rPr>
          <w:rFonts w:ascii="Arial" w:eastAsiaTheme="minorHAnsi" w:hAnsi="Arial" w:cs="Arial"/>
          <w:lang w:eastAsia="en-US"/>
        </w:rPr>
        <w:t xml:space="preserve"> Inmediata.</w:t>
      </w:r>
    </w:p>
    <w:p w14:paraId="117A738D" w14:textId="77777777" w:rsidR="003E29DF" w:rsidRPr="004C2DD5" w:rsidRDefault="003E29DF" w:rsidP="004C2DD5">
      <w:pPr>
        <w:jc w:val="both"/>
        <w:rPr>
          <w:rFonts w:ascii="Arial" w:eastAsiaTheme="minorHAnsi" w:hAnsi="Arial" w:cs="Arial"/>
          <w:lang w:eastAsia="en-US"/>
        </w:rPr>
      </w:pPr>
      <w:r w:rsidRPr="004C2DD5">
        <w:rPr>
          <w:rFonts w:ascii="Arial" w:eastAsiaTheme="minorHAnsi" w:hAnsi="Arial" w:cs="Arial"/>
          <w:b/>
          <w:lang w:eastAsia="en-US"/>
        </w:rPr>
        <w:t>g)</w:t>
      </w:r>
      <w:r w:rsidRPr="004C2DD5">
        <w:rPr>
          <w:rFonts w:ascii="Arial" w:eastAsiaTheme="minorHAnsi" w:hAnsi="Arial" w:cs="Arial"/>
          <w:b/>
          <w:lang w:eastAsia="en-US"/>
        </w:rPr>
        <w:tab/>
        <w:t xml:space="preserve">Recurso a otorgar como Fuente de Pago del Financiamiento: </w:t>
      </w:r>
      <w:r w:rsidRPr="004C2DD5">
        <w:rPr>
          <w:rFonts w:ascii="Arial" w:eastAsiaTheme="minorHAnsi" w:hAnsi="Arial" w:cs="Arial"/>
          <w:lang w:eastAsia="en-US"/>
        </w:rPr>
        <w:t>El municipio de Guadalajara deberá realizar las afectaciones suficientes del derecho a recibir y/o los flujos de recursos que procedan de las Participaciones que le correspondan del Fondo General de Participaciones de hasta el 25% de conformidad con el Artículo 9 de la Ley de Coordinación Fiscal (las “Participaciones Federales”) de manera irrevocable y hasta por el plazo suficiente y necesario para liquidar totalmente las obligaciones que deriven de los Financiamientos, de las Garantías de Pago y/o de los Instrumentos Derivados que se formalicen con sustento en lo autorizado en el presente Decreto.</w:t>
      </w:r>
    </w:p>
    <w:p w14:paraId="21AFA67E" w14:textId="77777777" w:rsidR="003E29DF" w:rsidRPr="004C2DD5" w:rsidRDefault="003E29DF" w:rsidP="004C2DD5">
      <w:pPr>
        <w:jc w:val="both"/>
        <w:rPr>
          <w:rFonts w:ascii="Arial" w:eastAsiaTheme="minorHAnsi" w:hAnsi="Arial" w:cs="Arial"/>
          <w:lang w:eastAsia="en-US"/>
        </w:rPr>
      </w:pPr>
      <w:r w:rsidRPr="004C2DD5">
        <w:rPr>
          <w:rFonts w:ascii="Arial" w:eastAsiaTheme="minorHAnsi" w:hAnsi="Arial" w:cs="Arial"/>
          <w:b/>
          <w:lang w:eastAsia="en-US"/>
        </w:rPr>
        <w:t>h)</w:t>
      </w:r>
      <w:r w:rsidRPr="004C2DD5">
        <w:rPr>
          <w:rFonts w:ascii="Arial" w:eastAsiaTheme="minorHAnsi" w:hAnsi="Arial" w:cs="Arial"/>
          <w:lang w:eastAsia="en-US"/>
        </w:rPr>
        <w:tab/>
      </w:r>
      <w:r w:rsidRPr="004C2DD5">
        <w:rPr>
          <w:rFonts w:ascii="Arial" w:eastAsiaTheme="minorHAnsi" w:hAnsi="Arial" w:cs="Arial"/>
          <w:b/>
          <w:lang w:eastAsia="en-US"/>
        </w:rPr>
        <w:t>Indicar si se contará con una estructura de fideicomiso único para el pago de los Financiamientos contratados, indicando el porcentaje afectado al mismo:</w:t>
      </w:r>
      <w:r w:rsidRPr="004C2DD5">
        <w:rPr>
          <w:rFonts w:ascii="Arial" w:eastAsiaTheme="minorHAnsi" w:hAnsi="Arial" w:cs="Arial"/>
          <w:lang w:eastAsia="en-US"/>
        </w:rPr>
        <w:t xml:space="preserve"> Se contará con una estructura de fideicomiso único para el pago de los financiamientos.</w:t>
      </w:r>
    </w:p>
    <w:p w14:paraId="6A92E113" w14:textId="77777777" w:rsidR="003E29DF" w:rsidRPr="004C2DD5" w:rsidRDefault="003E29DF" w:rsidP="004C2DD5">
      <w:pPr>
        <w:jc w:val="both"/>
        <w:rPr>
          <w:rFonts w:ascii="Arial" w:eastAsiaTheme="minorHAnsi" w:hAnsi="Arial" w:cs="Arial"/>
          <w:lang w:eastAsia="en-US"/>
        </w:rPr>
      </w:pPr>
      <w:r w:rsidRPr="004C2DD5">
        <w:rPr>
          <w:rFonts w:ascii="Arial" w:eastAsiaTheme="minorHAnsi" w:hAnsi="Arial" w:cs="Arial"/>
          <w:b/>
          <w:lang w:eastAsia="en-US"/>
        </w:rPr>
        <w:t>i)</w:t>
      </w:r>
      <w:r w:rsidRPr="004C2DD5">
        <w:rPr>
          <w:rFonts w:ascii="Arial" w:eastAsiaTheme="minorHAnsi" w:hAnsi="Arial" w:cs="Arial"/>
          <w:b/>
          <w:lang w:eastAsia="en-US"/>
        </w:rPr>
        <w:tab/>
        <w:t xml:space="preserve">En su caso, la Garantía a otorgar: </w:t>
      </w:r>
      <w:r w:rsidRPr="004C2DD5">
        <w:rPr>
          <w:rFonts w:ascii="Arial" w:eastAsiaTheme="minorHAnsi" w:hAnsi="Arial" w:cs="Arial"/>
          <w:lang w:eastAsia="en-US"/>
        </w:rPr>
        <w:t>De forma enunciativa más no limitativa, el o los Fideicomisos de Administración, Fuente de Pago y/o de Garantía, o cualquier otro acto jurídico análogo, que se constituyan y/o modifiquen conforme a lo establecido en el presente decreto; deberán tener entre sus fines servir como mecanismo de pago de las obligaciones a cargo del municipio de Guadalajara, a los que podrá afectar irrevocablemente las Participaciones Federales, como Fuente de Pago y/o de garantía que deriven de los financiamientos, de los Instrumentos Derivados y/o de las Garantías de Pago que contrate, en términos del artículo 34 fracción II de la Ley de Disciplina Financiera de las Entidades Federativas y los Municipios y el artículo 9 de la Ley de Coordinación Fiscal.</w:t>
      </w:r>
    </w:p>
    <w:p w14:paraId="1FD183AD" w14:textId="77777777" w:rsidR="003E29DF" w:rsidRPr="004C2DD5" w:rsidRDefault="003E29DF" w:rsidP="004C2DD5">
      <w:pPr>
        <w:jc w:val="both"/>
        <w:rPr>
          <w:rFonts w:ascii="Arial" w:eastAsiaTheme="minorHAnsi" w:hAnsi="Arial" w:cs="Arial"/>
          <w:lang w:eastAsia="en-US"/>
        </w:rPr>
      </w:pPr>
      <w:r w:rsidRPr="004C2DD5">
        <w:rPr>
          <w:rFonts w:ascii="Arial" w:eastAsiaTheme="minorHAnsi" w:hAnsi="Arial" w:cs="Arial"/>
          <w:lang w:eastAsia="en-US"/>
        </w:rPr>
        <w:t>Los fideicomisos de administración, fuente de pago y/o garantía, no serán considerados en ningún caso como parte de la administración pública paramunicipal. Asimismo, dichos fideicomisos serán irrevocables y, por lo tanto, sólo podrán ser terminados de conformidad con lo que expresamente se pacte en el o los mismos (el “Fideicomiso de Fuente de Pago”). Con independencia de su naturaleza el o los Fideicomisos de Fuente de Pago atenderán los requerimientos de información que le formulen los entes fiscalizadores, para lo cual tendrá la obligación de transparentar y rendir cuentas sobre el manejo de los recursos que se hubieran aportado y a proporcionar los informes que permitan su vigilancia y fiscalización.</w:t>
      </w:r>
    </w:p>
    <w:p w14:paraId="43B53B4B" w14:textId="77777777" w:rsidR="003E29DF" w:rsidRPr="004C2DD5" w:rsidRDefault="003E29DF" w:rsidP="004C2DD5">
      <w:pPr>
        <w:jc w:val="both"/>
        <w:rPr>
          <w:rFonts w:ascii="Arial" w:eastAsiaTheme="minorHAnsi" w:hAnsi="Arial" w:cs="Arial"/>
          <w:lang w:eastAsia="en-US"/>
        </w:rPr>
      </w:pPr>
      <w:r w:rsidRPr="004C2DD5">
        <w:rPr>
          <w:rFonts w:ascii="Arial" w:eastAsiaTheme="minorHAnsi" w:hAnsi="Arial" w:cs="Arial"/>
          <w:b/>
          <w:lang w:eastAsia="en-US"/>
        </w:rPr>
        <w:t>j)</w:t>
      </w:r>
      <w:r w:rsidRPr="004C2DD5">
        <w:rPr>
          <w:rFonts w:ascii="Arial" w:eastAsiaTheme="minorHAnsi" w:hAnsi="Arial" w:cs="Arial"/>
          <w:b/>
          <w:lang w:eastAsia="en-US"/>
        </w:rPr>
        <w:tab/>
        <w:t>Instrumentos Derivados:</w:t>
      </w:r>
      <w:r w:rsidRPr="004C2DD5">
        <w:rPr>
          <w:rFonts w:ascii="Arial" w:eastAsiaTheme="minorHAnsi" w:hAnsi="Arial" w:cs="Arial"/>
          <w:lang w:eastAsia="en-US"/>
        </w:rPr>
        <w:t xml:space="preserve"> el Municipio de Guadalajara podrá contratar con la o las instituciones financieras Instrumentos Derivados o de coberturas que tiendan a evitar o reducir el riesgo económico-financiero derivado de cada Financiamiento que se contrate al amparo del presente Dictamen para cubrir hasta la totalidad de los montos expuestos derivados de los mismos. En su caso, los Instrumentos Derivados podrán compartir la Fuente de Pago del Financiamiento respectivo. </w:t>
      </w:r>
    </w:p>
    <w:p w14:paraId="1AB095F9" w14:textId="77777777" w:rsidR="003E29DF" w:rsidRPr="004C2DD5" w:rsidRDefault="003E29DF" w:rsidP="004C2DD5">
      <w:pPr>
        <w:jc w:val="both"/>
        <w:rPr>
          <w:rFonts w:ascii="Arial" w:eastAsiaTheme="minorHAnsi" w:hAnsi="Arial" w:cs="Arial"/>
          <w:lang w:eastAsia="en-US"/>
        </w:rPr>
      </w:pPr>
      <w:r w:rsidRPr="004C2DD5">
        <w:rPr>
          <w:rFonts w:ascii="Arial" w:eastAsiaTheme="minorHAnsi" w:hAnsi="Arial" w:cs="Arial"/>
          <w:lang w:eastAsia="en-US"/>
        </w:rPr>
        <w:lastRenderedPageBreak/>
        <w:t xml:space="preserve">Asimismo, conforme a lo establecido en el artículo 31 tercer párrafo de la Ley de Deuda Pública del Estado de Jalisco y sus Municipios, la contratación de productos financieros derivados, colaterales o cualquier producto financiero vinculado a un financiamiento se realizará con base en el proceso competitivo aplicado a la obligación financiera subyacente salvo que se emitan lineamientos o reglas específicas para su contratación o se trate de productos o garantías colaterales a contraerse con la banca de desarrollo como respaldo de operaciones con instituciones Financieras. </w:t>
      </w:r>
    </w:p>
    <w:p w14:paraId="03763040" w14:textId="77777777" w:rsidR="003E29DF" w:rsidRDefault="003E29DF" w:rsidP="004C2DD5">
      <w:pPr>
        <w:jc w:val="both"/>
        <w:rPr>
          <w:rFonts w:ascii="Arial" w:eastAsiaTheme="minorHAnsi" w:hAnsi="Arial" w:cs="Arial"/>
          <w:lang w:eastAsia="en-US"/>
        </w:rPr>
      </w:pPr>
      <w:r w:rsidRPr="004C2DD5">
        <w:rPr>
          <w:rFonts w:ascii="Arial" w:eastAsiaTheme="minorHAnsi" w:hAnsi="Arial" w:cs="Arial"/>
          <w:b/>
          <w:lang w:eastAsia="en-US"/>
        </w:rPr>
        <w:t>k)</w:t>
      </w:r>
      <w:r w:rsidRPr="004C2DD5">
        <w:rPr>
          <w:rFonts w:ascii="Arial" w:eastAsiaTheme="minorHAnsi" w:hAnsi="Arial" w:cs="Arial"/>
          <w:b/>
          <w:lang w:eastAsia="en-US"/>
        </w:rPr>
        <w:tab/>
        <w:t xml:space="preserve">Gastos: </w:t>
      </w:r>
      <w:r w:rsidRPr="004C2DD5">
        <w:rPr>
          <w:rFonts w:ascii="Arial" w:eastAsiaTheme="minorHAnsi" w:hAnsi="Arial" w:cs="Arial"/>
          <w:lang w:eastAsia="en-US"/>
        </w:rPr>
        <w:t xml:space="preserve">El Municipio podrá contratar y pagar los gastos adicionales que resulten necesarios para instrumentar las operaciones autorizadas en el presente decreto, incluyendo sin limitar, los costos y gastos asociados a la contratación, administración, mantenimiento y cualquier otros conceptos de las operaciones autorizadas en el presente decreto, tales como: comisiones de apertura, comisiones y costos de estructuración financiera y legal, comisiones por retiro y anualidades, aportaciones iniciales, operación, pago de coberturas de tasas de interés, comisiones financieras institucionales; así como para contratar y pagar todos y cada uno de los gastos inherentes al proceso de los Financiamientos, tales como la obtención de dictámenes de agencias calificadoras, contratación de las asesorías y servicios externos, gastos legales, notariales y/o, en general, cualesquiera otros gastos o costos asociados en su caso y que se requieran para el diseño e instrumentación financiera y/o legal de las operaciones a que se refiere el presente decreto. </w:t>
      </w:r>
    </w:p>
    <w:p w14:paraId="2571555E" w14:textId="77777777" w:rsidR="007D65FC" w:rsidRPr="004C2DD5" w:rsidRDefault="007D65FC" w:rsidP="004C2DD5">
      <w:pPr>
        <w:jc w:val="both"/>
        <w:rPr>
          <w:rFonts w:ascii="Arial" w:eastAsiaTheme="minorHAnsi" w:hAnsi="Arial" w:cs="Arial"/>
          <w:lang w:eastAsia="en-US"/>
        </w:rPr>
      </w:pPr>
    </w:p>
    <w:p w14:paraId="6825C2F7" w14:textId="77777777" w:rsidR="003E29DF" w:rsidRDefault="003E29DF" w:rsidP="004C2DD5">
      <w:pPr>
        <w:jc w:val="both"/>
        <w:rPr>
          <w:rFonts w:ascii="Arial" w:eastAsiaTheme="minorHAnsi" w:hAnsi="Arial" w:cs="Arial"/>
          <w:lang w:eastAsia="en-US"/>
        </w:rPr>
      </w:pPr>
      <w:r w:rsidRPr="004C2DD5">
        <w:rPr>
          <w:rFonts w:ascii="Arial" w:eastAsiaTheme="minorHAnsi" w:hAnsi="Arial" w:cs="Arial"/>
          <w:lang w:eastAsia="en-US"/>
        </w:rPr>
        <w:t>El importe máximo que deba destinarse para cubrir los gastos y costos asociados a la contratación de los créditos celebrados con sustento en el presente decreto, no podrá exceder del 2.5% del monto contratado de cada financiamiento, siempre que se incluyan los Instrumentos Derivados o de cobertura y las Garantías de Pago. En caso de que no se incluyan los Instrumentos Derivados o de cobertura y/o las Garantías de Pago, los gastos y costos asociados relacionados con la contratación de Financiamiento y obligaciones no deberá rebasar el 1.5% del monto contratado del Financiamiento u obligaciones, sin perjuicio de lo establecido en el artículo 27 del Reglamento del Registro Público Único de Financiamientos y obligaciones de Entidades Federativas y Municipios.”</w:t>
      </w:r>
    </w:p>
    <w:p w14:paraId="2460F209" w14:textId="77777777" w:rsidR="007D65FC" w:rsidRPr="004C2DD5" w:rsidRDefault="007D65FC" w:rsidP="004C2DD5">
      <w:pPr>
        <w:jc w:val="both"/>
        <w:rPr>
          <w:rFonts w:ascii="Arial" w:eastAsiaTheme="minorHAnsi" w:hAnsi="Arial" w:cs="Arial"/>
          <w:lang w:eastAsia="en-US"/>
        </w:rPr>
      </w:pPr>
    </w:p>
    <w:p w14:paraId="0BB57505" w14:textId="22941188" w:rsidR="003E29DF" w:rsidRDefault="003E29DF" w:rsidP="004C2DD5">
      <w:pPr>
        <w:jc w:val="both"/>
        <w:rPr>
          <w:rFonts w:ascii="Arial" w:eastAsiaTheme="minorHAnsi" w:hAnsi="Arial" w:cs="Arial"/>
          <w:lang w:eastAsia="en-US"/>
        </w:rPr>
      </w:pPr>
      <w:r w:rsidRPr="004C2DD5">
        <w:rPr>
          <w:rFonts w:ascii="Arial" w:eastAsiaTheme="minorHAnsi" w:hAnsi="Arial" w:cs="Arial"/>
          <w:b/>
          <w:lang w:eastAsia="en-US"/>
        </w:rPr>
        <w:t>TERCERO.</w:t>
      </w:r>
      <w:r w:rsidR="007D65FC">
        <w:rPr>
          <w:rFonts w:ascii="Arial" w:eastAsiaTheme="minorHAnsi" w:hAnsi="Arial" w:cs="Arial"/>
          <w:b/>
          <w:lang w:eastAsia="en-US"/>
        </w:rPr>
        <w:t>-</w:t>
      </w:r>
      <w:r w:rsidRPr="004C2DD5">
        <w:rPr>
          <w:rFonts w:ascii="Arial" w:eastAsiaTheme="minorHAnsi" w:hAnsi="Arial" w:cs="Arial"/>
          <w:b/>
          <w:lang w:eastAsia="en-US"/>
        </w:rPr>
        <w:t xml:space="preserve"> </w:t>
      </w:r>
      <w:r w:rsidRPr="004C2DD5">
        <w:rPr>
          <w:rFonts w:ascii="Arial" w:eastAsiaTheme="minorHAnsi" w:hAnsi="Arial" w:cs="Arial"/>
          <w:lang w:eastAsia="en-US"/>
        </w:rPr>
        <w:t>Una vez que el titular de la Tesorería Municipal implemente los procesos competitivos y tenga claridad de “las mejores condiciones del mercado que resulten aplicables conforme a Ley”, y se cumplan con las bases de la convocatoria que contiene este Decreto, procederá a la elaboración de un dictamen técnico, con la propuesta de reestructura y/o refinanciamiento que mejor resulte en los parámetros establecidos en la normatividad aludida, informando a la Comisión Edilicia de Hacienda Pública y Patrimonio Municipal para que se proceda conforme a las atribuciones de la Comisión, y se ponga a consideración del Pleno del Ayuntamiento en los términos del artículo 24 fracción V de la Ley de Deuda Pública y Disciplina Financiera del Estado de Jalisco.</w:t>
      </w:r>
    </w:p>
    <w:p w14:paraId="36320B21" w14:textId="77777777" w:rsidR="007D65FC" w:rsidRPr="004C2DD5" w:rsidRDefault="007D65FC" w:rsidP="004C2DD5">
      <w:pPr>
        <w:jc w:val="both"/>
        <w:rPr>
          <w:rFonts w:ascii="Arial" w:eastAsiaTheme="minorHAnsi" w:hAnsi="Arial" w:cs="Arial"/>
          <w:lang w:eastAsia="en-US"/>
        </w:rPr>
      </w:pPr>
    </w:p>
    <w:p w14:paraId="4B56FAE3" w14:textId="7D7592F7" w:rsidR="003E29DF" w:rsidRDefault="003E29DF" w:rsidP="004C2DD5">
      <w:pPr>
        <w:jc w:val="both"/>
        <w:rPr>
          <w:rFonts w:ascii="Arial" w:eastAsiaTheme="minorHAnsi" w:hAnsi="Arial" w:cs="Arial"/>
          <w:lang w:eastAsia="en-US"/>
        </w:rPr>
      </w:pPr>
      <w:r w:rsidRPr="004C2DD5">
        <w:rPr>
          <w:rFonts w:ascii="Arial" w:eastAsiaTheme="minorHAnsi" w:hAnsi="Arial" w:cs="Arial"/>
          <w:b/>
          <w:lang w:eastAsia="en-US"/>
        </w:rPr>
        <w:t>CUARTO.</w:t>
      </w:r>
      <w:r w:rsidR="007D65FC">
        <w:rPr>
          <w:rFonts w:ascii="Arial" w:eastAsiaTheme="minorHAnsi" w:hAnsi="Arial" w:cs="Arial"/>
          <w:b/>
          <w:lang w:eastAsia="en-US"/>
        </w:rPr>
        <w:t>-</w:t>
      </w:r>
      <w:r w:rsidRPr="004C2DD5">
        <w:rPr>
          <w:rFonts w:ascii="Arial" w:eastAsiaTheme="minorHAnsi" w:hAnsi="Arial" w:cs="Arial"/>
          <w:b/>
          <w:lang w:eastAsia="en-US"/>
        </w:rPr>
        <w:t xml:space="preserve"> </w:t>
      </w:r>
      <w:r w:rsidRPr="004C2DD5">
        <w:rPr>
          <w:rFonts w:ascii="Arial" w:eastAsiaTheme="minorHAnsi" w:hAnsi="Arial" w:cs="Arial"/>
          <w:lang w:eastAsia="en-US"/>
        </w:rPr>
        <w:t>En caso de que el proceso de reestructuración o refinanciamiento haga disponibles recursos presupuestales, se procederá en los términos del artículo 37 fracción II de Ley del Gobierno y la Administración Pública Municipal del Estado de Jalisco y demás relativos de la Ley de Presupuesto, Contabilidad y Gasto Público del Estado de Jalisco, para que el Presidente Municipal realice la propuesta de modificación presupuestal al Pleno del Ayuntamiento, a fin de que se proceda a su análisis, discusión y en su caso aprobación en los términos normativos establecidos.</w:t>
      </w:r>
    </w:p>
    <w:p w14:paraId="38E1C2E3" w14:textId="77777777" w:rsidR="007D65FC" w:rsidRPr="004C2DD5" w:rsidRDefault="007D65FC" w:rsidP="004C2DD5">
      <w:pPr>
        <w:jc w:val="both"/>
        <w:rPr>
          <w:rFonts w:ascii="Arial" w:eastAsiaTheme="minorHAnsi" w:hAnsi="Arial" w:cs="Arial"/>
          <w:lang w:eastAsia="en-US"/>
        </w:rPr>
      </w:pPr>
    </w:p>
    <w:p w14:paraId="62E3A789" w14:textId="6C9A7B35" w:rsidR="003E29DF" w:rsidRPr="004C2DD5" w:rsidRDefault="003E29DF" w:rsidP="004C2DD5">
      <w:pPr>
        <w:jc w:val="both"/>
        <w:rPr>
          <w:rFonts w:ascii="Arial" w:eastAsiaTheme="minorHAnsi" w:hAnsi="Arial" w:cs="Arial"/>
          <w:lang w:eastAsia="en-US"/>
        </w:rPr>
      </w:pPr>
      <w:r w:rsidRPr="004C2DD5">
        <w:rPr>
          <w:rFonts w:ascii="Arial" w:eastAsiaTheme="minorHAnsi" w:hAnsi="Arial" w:cs="Arial"/>
          <w:b/>
          <w:lang w:eastAsia="en-US"/>
        </w:rPr>
        <w:t>QUINTO.</w:t>
      </w:r>
      <w:r w:rsidR="007D65FC">
        <w:rPr>
          <w:rFonts w:ascii="Arial" w:eastAsiaTheme="minorHAnsi" w:hAnsi="Arial" w:cs="Arial"/>
          <w:b/>
          <w:lang w:eastAsia="en-US"/>
        </w:rPr>
        <w:t>-</w:t>
      </w:r>
      <w:r w:rsidRPr="004C2DD5">
        <w:rPr>
          <w:rFonts w:ascii="Arial" w:eastAsiaTheme="minorHAnsi" w:hAnsi="Arial" w:cs="Arial"/>
          <w:lang w:eastAsia="en-US"/>
        </w:rPr>
        <w:t xml:space="preserve"> Suscríbase la documentación inherente por parte del Presidente Municipal, Síndico, Tesorero Municipal y Secretario General, para dar cumplimiento al presente Decreto.</w:t>
      </w:r>
    </w:p>
    <w:p w14:paraId="529F2123" w14:textId="77777777" w:rsidR="003E29DF" w:rsidRPr="004C2DD5" w:rsidRDefault="003E29DF" w:rsidP="004C2DD5">
      <w:pPr>
        <w:ind w:left="-142"/>
        <w:jc w:val="center"/>
        <w:rPr>
          <w:rFonts w:ascii="Arial" w:hAnsi="Arial" w:cs="Arial"/>
          <w:b/>
        </w:rPr>
      </w:pPr>
    </w:p>
    <w:p w14:paraId="3DC72AE9" w14:textId="11E58AC5" w:rsidR="003E29DF" w:rsidRDefault="007D65FC" w:rsidP="004C2DD5">
      <w:pPr>
        <w:ind w:left="-142"/>
        <w:jc w:val="center"/>
        <w:rPr>
          <w:rFonts w:ascii="Arial" w:hAnsi="Arial" w:cs="Arial"/>
          <w:b/>
        </w:rPr>
      </w:pPr>
      <w:r w:rsidRPr="004C2DD5">
        <w:rPr>
          <w:rFonts w:ascii="Arial" w:hAnsi="Arial" w:cs="Arial"/>
          <w:b/>
        </w:rPr>
        <w:t>TRANSITORIOS</w:t>
      </w:r>
    </w:p>
    <w:p w14:paraId="0D18C2B1" w14:textId="77777777" w:rsidR="007D65FC" w:rsidRPr="004C2DD5" w:rsidRDefault="007D65FC" w:rsidP="004C2DD5">
      <w:pPr>
        <w:ind w:left="-142"/>
        <w:jc w:val="center"/>
        <w:rPr>
          <w:rFonts w:ascii="Arial" w:hAnsi="Arial" w:cs="Arial"/>
          <w:b/>
        </w:rPr>
      </w:pPr>
    </w:p>
    <w:p w14:paraId="71643234" w14:textId="35489A8F" w:rsidR="003E29DF" w:rsidRPr="004C2DD5" w:rsidRDefault="007D65FC" w:rsidP="007D65FC">
      <w:pPr>
        <w:jc w:val="both"/>
        <w:rPr>
          <w:rFonts w:ascii="Arial" w:hAnsi="Arial" w:cs="Arial"/>
        </w:rPr>
      </w:pPr>
      <w:r w:rsidRPr="004C2DD5">
        <w:rPr>
          <w:rFonts w:ascii="Arial" w:hAnsi="Arial" w:cs="Arial"/>
          <w:b/>
        </w:rPr>
        <w:t>PRIMERO.</w:t>
      </w:r>
      <w:r>
        <w:rPr>
          <w:rFonts w:ascii="Arial" w:hAnsi="Arial" w:cs="Arial"/>
          <w:b/>
        </w:rPr>
        <w:t>-</w:t>
      </w:r>
      <w:r w:rsidRPr="004C2DD5">
        <w:rPr>
          <w:rFonts w:ascii="Arial" w:hAnsi="Arial" w:cs="Arial"/>
          <w:b/>
        </w:rPr>
        <w:t xml:space="preserve"> </w:t>
      </w:r>
      <w:r w:rsidR="003E29DF" w:rsidRPr="004C2DD5">
        <w:rPr>
          <w:rFonts w:ascii="Arial" w:hAnsi="Arial" w:cs="Arial"/>
        </w:rPr>
        <w:t>Publíquese el presente Decreto en la Gaceta Municipal de Guadalajara.</w:t>
      </w:r>
    </w:p>
    <w:p w14:paraId="4F2D04AA" w14:textId="77777777" w:rsidR="007D65FC" w:rsidRDefault="007D65FC" w:rsidP="007D65FC">
      <w:pPr>
        <w:jc w:val="both"/>
        <w:rPr>
          <w:rFonts w:ascii="Arial" w:hAnsi="Arial" w:cs="Arial"/>
          <w:b/>
        </w:rPr>
      </w:pPr>
    </w:p>
    <w:p w14:paraId="6F146910" w14:textId="6B63BEC5" w:rsidR="007713AA" w:rsidRDefault="007D65FC" w:rsidP="007D65FC">
      <w:pPr>
        <w:jc w:val="both"/>
        <w:rPr>
          <w:rFonts w:ascii="Arial" w:hAnsi="Arial" w:cs="Arial"/>
        </w:rPr>
      </w:pPr>
      <w:r w:rsidRPr="004C2DD5">
        <w:rPr>
          <w:rFonts w:ascii="Arial" w:hAnsi="Arial" w:cs="Arial"/>
          <w:b/>
        </w:rPr>
        <w:lastRenderedPageBreak/>
        <w:t>SEGUNDO.</w:t>
      </w:r>
      <w:r>
        <w:rPr>
          <w:rFonts w:ascii="Arial" w:hAnsi="Arial" w:cs="Arial"/>
          <w:b/>
        </w:rPr>
        <w:t>-</w:t>
      </w:r>
      <w:r w:rsidRPr="004C2DD5">
        <w:rPr>
          <w:rFonts w:ascii="Arial" w:hAnsi="Arial" w:cs="Arial"/>
        </w:rPr>
        <w:t xml:space="preserve"> </w:t>
      </w:r>
      <w:r w:rsidR="003E29DF" w:rsidRPr="004C2DD5">
        <w:rPr>
          <w:rFonts w:ascii="Arial" w:hAnsi="Arial" w:cs="Arial"/>
        </w:rPr>
        <w:t>El presente Decreto entrará en vigor al día siguiente de su publicación en la Gaceta Municipal de Guadalajara.</w:t>
      </w:r>
    </w:p>
    <w:p w14:paraId="182E9C40" w14:textId="77777777" w:rsidR="007D65FC" w:rsidRPr="007D65FC" w:rsidRDefault="007D65FC" w:rsidP="007D65FC">
      <w:pPr>
        <w:ind w:left="-142"/>
        <w:jc w:val="both"/>
        <w:rPr>
          <w:rFonts w:ascii="Arial" w:hAnsi="Arial" w:cs="Arial"/>
        </w:rPr>
      </w:pPr>
    </w:p>
    <w:p w14:paraId="7D0F8A6A" w14:textId="10118DF4" w:rsidR="007713AA" w:rsidRDefault="006121D0" w:rsidP="007713AA">
      <w:pPr>
        <w:jc w:val="both"/>
        <w:rPr>
          <w:rFonts w:ascii="Arial" w:hAnsi="Arial" w:cs="Arial"/>
          <w:sz w:val="24"/>
          <w:szCs w:val="24"/>
          <w:lang w:val="es-ES_tradnl"/>
        </w:rPr>
      </w:pPr>
      <w:r>
        <w:rPr>
          <w:rFonts w:ascii="Arial" w:hAnsi="Arial" w:cs="Arial"/>
          <w:b/>
          <w:sz w:val="24"/>
          <w:szCs w:val="24"/>
          <w:lang w:val="es-ES_tradnl"/>
        </w:rPr>
        <w:t>El Señor Presidente Municipal:</w:t>
      </w:r>
      <w:r w:rsidRPr="007713AA">
        <w:rPr>
          <w:rFonts w:ascii="Arial" w:hAnsi="Arial" w:cs="Arial"/>
          <w:sz w:val="24"/>
          <w:szCs w:val="24"/>
          <w:lang w:val="es-ES_tradnl"/>
        </w:rPr>
        <w:t xml:space="preserve"> </w:t>
      </w:r>
      <w:r w:rsidR="007713AA" w:rsidRPr="007713AA">
        <w:rPr>
          <w:rFonts w:ascii="Arial" w:hAnsi="Arial" w:cs="Arial"/>
          <w:sz w:val="24"/>
          <w:szCs w:val="24"/>
          <w:lang w:val="es-ES_tradnl"/>
        </w:rPr>
        <w:t>Están a su consideración, los decretos enlistados en el orden del día con los números del 16 al 18, solicitando al Secretario General elabore el registro de quienes deseen intervenir, así como el número de decreto al cual se referirán.</w:t>
      </w:r>
    </w:p>
    <w:p w14:paraId="162DE00D" w14:textId="77777777" w:rsidR="00AF461E" w:rsidRDefault="00AF461E" w:rsidP="007713AA">
      <w:pPr>
        <w:jc w:val="both"/>
        <w:rPr>
          <w:rFonts w:ascii="Arial" w:hAnsi="Arial" w:cs="Arial"/>
          <w:sz w:val="24"/>
          <w:szCs w:val="24"/>
          <w:lang w:val="es-ES_tradnl"/>
        </w:rPr>
      </w:pPr>
    </w:p>
    <w:p w14:paraId="78F90871" w14:textId="16F5ACF1" w:rsidR="00AF461E" w:rsidRDefault="00AF461E" w:rsidP="007713AA">
      <w:pPr>
        <w:jc w:val="both"/>
        <w:rPr>
          <w:rFonts w:ascii="Arial" w:hAnsi="Arial" w:cs="Arial"/>
          <w:snapToGrid w:val="0"/>
          <w:sz w:val="24"/>
          <w:szCs w:val="24"/>
        </w:rPr>
      </w:pPr>
      <w:r>
        <w:rPr>
          <w:rFonts w:ascii="Arial" w:hAnsi="Arial" w:cs="Arial"/>
          <w:b/>
          <w:snapToGrid w:val="0"/>
          <w:sz w:val="24"/>
          <w:szCs w:val="24"/>
        </w:rPr>
        <w:t>El Señor Secretario General:</w:t>
      </w:r>
      <w:r>
        <w:rPr>
          <w:rFonts w:ascii="Arial" w:hAnsi="Arial" w:cs="Arial"/>
          <w:snapToGrid w:val="0"/>
          <w:sz w:val="24"/>
          <w:szCs w:val="24"/>
        </w:rPr>
        <w:t xml:space="preserve"> Tiene el uso de la voz, la regidora Mariana Fernández.</w:t>
      </w:r>
    </w:p>
    <w:p w14:paraId="149799D8" w14:textId="77777777" w:rsidR="00AF461E" w:rsidRPr="00AF461E" w:rsidRDefault="00AF461E" w:rsidP="007713AA">
      <w:pPr>
        <w:jc w:val="both"/>
        <w:rPr>
          <w:rFonts w:ascii="Arial" w:hAnsi="Arial" w:cs="Arial"/>
          <w:b/>
          <w:snapToGrid w:val="0"/>
          <w:sz w:val="24"/>
          <w:szCs w:val="24"/>
        </w:rPr>
      </w:pPr>
    </w:p>
    <w:p w14:paraId="7B7CB4F8" w14:textId="77777777" w:rsidR="00AF461E" w:rsidRDefault="00AF461E" w:rsidP="007713AA">
      <w:pPr>
        <w:jc w:val="both"/>
        <w:rPr>
          <w:rFonts w:ascii="Arial" w:hAnsi="Arial" w:cs="Arial"/>
          <w:snapToGrid w:val="0"/>
          <w:sz w:val="24"/>
          <w:szCs w:val="24"/>
        </w:rPr>
      </w:pPr>
      <w:r w:rsidRPr="00AF461E">
        <w:rPr>
          <w:rFonts w:ascii="Arial" w:hAnsi="Arial" w:cs="Arial"/>
          <w:b/>
          <w:snapToGrid w:val="0"/>
          <w:sz w:val="24"/>
          <w:szCs w:val="24"/>
        </w:rPr>
        <w:t>La Regidora Mariana Fernández Ramírez:</w:t>
      </w:r>
      <w:r>
        <w:rPr>
          <w:rFonts w:ascii="Arial" w:hAnsi="Arial" w:cs="Arial"/>
          <w:snapToGrid w:val="0"/>
          <w:sz w:val="24"/>
          <w:szCs w:val="24"/>
        </w:rPr>
        <w:t xml:space="preserve"> Pediría el 18, el tema del refinanciamiento el que se pudiera votar por separado y cuando fuera el momento de la votación se me concediera el uso de la voz, por favor Secretario.</w:t>
      </w:r>
    </w:p>
    <w:p w14:paraId="157F50F4" w14:textId="77777777" w:rsidR="00BB353D" w:rsidRDefault="00BB353D" w:rsidP="007713AA">
      <w:pPr>
        <w:jc w:val="both"/>
        <w:rPr>
          <w:rFonts w:ascii="Arial" w:hAnsi="Arial" w:cs="Arial"/>
          <w:snapToGrid w:val="0"/>
          <w:sz w:val="24"/>
          <w:szCs w:val="24"/>
        </w:rPr>
      </w:pPr>
    </w:p>
    <w:p w14:paraId="530B36DA" w14:textId="02D3B602" w:rsidR="007713AA" w:rsidRDefault="00BB353D" w:rsidP="007713AA">
      <w:pPr>
        <w:jc w:val="both"/>
        <w:rPr>
          <w:rFonts w:ascii="Arial" w:hAnsi="Arial" w:cs="Arial"/>
          <w:sz w:val="24"/>
          <w:szCs w:val="24"/>
          <w:lang w:val="es-ES_tradnl"/>
        </w:rPr>
      </w:pPr>
      <w:r>
        <w:rPr>
          <w:rFonts w:ascii="Arial" w:hAnsi="Arial" w:cs="Arial"/>
          <w:b/>
          <w:snapToGrid w:val="0"/>
          <w:sz w:val="24"/>
          <w:szCs w:val="24"/>
        </w:rPr>
        <w:t xml:space="preserve">El Señor Secretario General: </w:t>
      </w:r>
      <w:r>
        <w:rPr>
          <w:rFonts w:ascii="Arial" w:hAnsi="Arial" w:cs="Arial"/>
          <w:snapToGrid w:val="0"/>
          <w:sz w:val="24"/>
          <w:szCs w:val="24"/>
        </w:rPr>
        <w:t>E</w:t>
      </w:r>
      <w:r w:rsidR="007713AA" w:rsidRPr="007713AA">
        <w:rPr>
          <w:rFonts w:ascii="Arial" w:hAnsi="Arial" w:cs="Arial"/>
          <w:sz w:val="24"/>
          <w:szCs w:val="24"/>
          <w:lang w:val="es-ES_tradnl"/>
        </w:rPr>
        <w:t xml:space="preserve">n </w:t>
      </w:r>
      <w:r w:rsidRPr="007713AA">
        <w:rPr>
          <w:rFonts w:ascii="Arial" w:hAnsi="Arial" w:cs="Arial"/>
          <w:sz w:val="24"/>
          <w:szCs w:val="24"/>
          <w:lang w:val="es-ES_tradnl"/>
        </w:rPr>
        <w:t>votación nominal</w:t>
      </w:r>
      <w:r w:rsidR="007713AA" w:rsidRPr="007713AA">
        <w:rPr>
          <w:rFonts w:ascii="Arial" w:hAnsi="Arial" w:cs="Arial"/>
          <w:sz w:val="24"/>
          <w:szCs w:val="24"/>
          <w:lang w:val="es-ES_tradnl"/>
        </w:rPr>
        <w:t>, les consulto si aprueban los decretos marcados con los números</w:t>
      </w:r>
      <w:r>
        <w:rPr>
          <w:rFonts w:ascii="Arial" w:hAnsi="Arial" w:cs="Arial"/>
          <w:sz w:val="24"/>
          <w:szCs w:val="24"/>
          <w:lang w:val="es-ES_tradnl"/>
        </w:rPr>
        <w:t>16 y 17</w:t>
      </w:r>
      <w:r w:rsidR="007713AA" w:rsidRPr="007713AA">
        <w:rPr>
          <w:rFonts w:ascii="Arial" w:hAnsi="Arial" w:cs="Arial"/>
          <w:sz w:val="24"/>
          <w:szCs w:val="24"/>
          <w:lang w:val="es-ES_tradnl"/>
        </w:rPr>
        <w:t xml:space="preserve">, </w:t>
      </w:r>
      <w:r>
        <w:rPr>
          <w:rFonts w:ascii="Arial" w:hAnsi="Arial" w:cs="Arial"/>
          <w:sz w:val="24"/>
          <w:szCs w:val="24"/>
          <w:lang w:val="es-ES_tradnl"/>
        </w:rPr>
        <w:t xml:space="preserve">para lo cual realizaremos </w:t>
      </w:r>
      <w:r w:rsidR="007713AA" w:rsidRPr="007713AA">
        <w:rPr>
          <w:rFonts w:ascii="Arial" w:hAnsi="Arial" w:cs="Arial"/>
          <w:sz w:val="24"/>
          <w:szCs w:val="24"/>
          <w:lang w:val="es-ES_tradnl"/>
        </w:rPr>
        <w:t xml:space="preserve">la votación manifestando en voz alta el resultado, toda vez que se requiere de </w:t>
      </w:r>
      <w:r w:rsidRPr="007713AA">
        <w:rPr>
          <w:rFonts w:ascii="Arial" w:hAnsi="Arial" w:cs="Arial"/>
          <w:sz w:val="24"/>
          <w:szCs w:val="24"/>
          <w:lang w:val="es-ES_tradnl"/>
        </w:rPr>
        <w:t>mayoría calificada</w:t>
      </w:r>
      <w:r w:rsidR="007713AA" w:rsidRPr="007713AA">
        <w:rPr>
          <w:rFonts w:ascii="Arial" w:hAnsi="Arial" w:cs="Arial"/>
          <w:sz w:val="24"/>
          <w:szCs w:val="24"/>
          <w:lang w:val="es-ES_tradnl"/>
        </w:rPr>
        <w:t xml:space="preserve"> para su aprobación.</w:t>
      </w:r>
    </w:p>
    <w:p w14:paraId="0F1B9924" w14:textId="77777777" w:rsidR="00BB353D" w:rsidRDefault="00BB353D" w:rsidP="007713AA">
      <w:pPr>
        <w:jc w:val="both"/>
        <w:rPr>
          <w:rFonts w:ascii="Arial" w:hAnsi="Arial" w:cs="Arial"/>
          <w:sz w:val="24"/>
          <w:szCs w:val="24"/>
          <w:lang w:val="es-ES_tradnl"/>
        </w:rPr>
      </w:pPr>
    </w:p>
    <w:p w14:paraId="06E18FDC" w14:textId="28B2B8A7" w:rsidR="00BB353D" w:rsidRDefault="00BB353D" w:rsidP="00BB353D">
      <w:pPr>
        <w:jc w:val="both"/>
        <w:rPr>
          <w:rFonts w:ascii="Arial" w:eastAsia="Calibri" w:hAnsi="Arial" w:cs="Arial"/>
          <w:sz w:val="24"/>
          <w:szCs w:val="24"/>
          <w:lang w:val="es-ES_tradnl"/>
        </w:rPr>
      </w:pPr>
      <w:r>
        <w:rPr>
          <w:rFonts w:ascii="Arial" w:eastAsia="Calibri" w:hAnsi="Arial" w:cs="Arial"/>
          <w:sz w:val="24"/>
          <w:szCs w:val="24"/>
          <w:lang w:val="es-ES_tradnl"/>
        </w:rPr>
        <w:t xml:space="preserve">Regidor Juan Francisco Ramírez Salcido,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Carlos Lomelí Bolaños,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Mariana Fernández Ramírez,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Salvador Hernández Navarro,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María Candelaria Ochoa Ávalos,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Sofía Berenice García Mosqueda,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Fernando Garza Martínez,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Itzcóatl Tonatiuh Bravo Padilla,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Aldo Alejandro de Anda García,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Ana Gabriela Velazco García,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Rosa Angélica Fregoso Franco,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Rafael Barrios Dávila,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Jeanette Velázquez Sedano,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Luis Cisneros Quirarte,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w:t>
      </w:r>
      <w:r>
        <w:rPr>
          <w:rFonts w:ascii="Arial" w:hAnsi="Arial" w:cs="Arial"/>
          <w:sz w:val="24"/>
          <w:szCs w:val="24"/>
        </w:rPr>
        <w:t>Karla Andrea Leonardo Torres</w:t>
      </w:r>
      <w:r>
        <w:rPr>
          <w:rFonts w:ascii="Arial" w:eastAsia="Calibri" w:hAnsi="Arial" w:cs="Arial"/>
          <w:sz w:val="24"/>
          <w:szCs w:val="24"/>
          <w:lang w:val="es-ES_tradnl"/>
        </w:rPr>
        <w:t xml:space="preserve">, </w:t>
      </w:r>
      <w:r>
        <w:rPr>
          <w:rFonts w:ascii="Arial" w:eastAsia="Calibri" w:hAnsi="Arial" w:cs="Arial"/>
          <w:i/>
          <w:sz w:val="24"/>
          <w:szCs w:val="24"/>
          <w:lang w:val="es-ES_tradnl"/>
        </w:rPr>
        <w:t>a favor</w:t>
      </w:r>
      <w:r>
        <w:rPr>
          <w:rFonts w:ascii="Arial" w:eastAsia="Calibri" w:hAnsi="Arial" w:cs="Arial"/>
          <w:sz w:val="24"/>
          <w:szCs w:val="24"/>
          <w:lang w:val="es-ES_tradnl"/>
        </w:rPr>
        <w:t>; regidora</w:t>
      </w:r>
      <w:r>
        <w:rPr>
          <w:rFonts w:ascii="Arial" w:hAnsi="Arial" w:cs="Arial"/>
          <w:sz w:val="24"/>
          <w:szCs w:val="24"/>
          <w:lang w:val="es-ES_tradnl"/>
        </w:rPr>
        <w:t xml:space="preserve"> </w:t>
      </w:r>
      <w:r>
        <w:rPr>
          <w:rFonts w:ascii="Arial" w:eastAsia="Calibri" w:hAnsi="Arial" w:cs="Arial"/>
          <w:sz w:val="24"/>
          <w:szCs w:val="24"/>
          <w:lang w:val="es-ES_tradnl"/>
        </w:rPr>
        <w:t xml:space="preserve">Kehila Abigail </w:t>
      </w:r>
      <w:proofErr w:type="spellStart"/>
      <w:r>
        <w:rPr>
          <w:rFonts w:ascii="Arial" w:eastAsia="Calibri" w:hAnsi="Arial" w:cs="Arial"/>
          <w:sz w:val="24"/>
          <w:szCs w:val="24"/>
          <w:lang w:val="es-ES_tradnl"/>
        </w:rPr>
        <w:t>Ku</w:t>
      </w:r>
      <w:proofErr w:type="spellEnd"/>
      <w:r>
        <w:rPr>
          <w:rFonts w:ascii="Arial" w:eastAsia="Calibri" w:hAnsi="Arial" w:cs="Arial"/>
          <w:sz w:val="24"/>
          <w:szCs w:val="24"/>
          <w:lang w:val="es-ES_tradnl"/>
        </w:rPr>
        <w:t xml:space="preserve"> Escalante,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Patricia Guadalupe Campos Alfaro, </w:t>
      </w:r>
      <w:r>
        <w:rPr>
          <w:rFonts w:ascii="Arial" w:eastAsia="Calibri" w:hAnsi="Arial" w:cs="Arial"/>
          <w:i/>
          <w:sz w:val="24"/>
          <w:szCs w:val="24"/>
          <w:lang w:val="es-ES_tradnl"/>
        </w:rPr>
        <w:t>a favor</w:t>
      </w:r>
      <w:r>
        <w:rPr>
          <w:rFonts w:ascii="Arial" w:eastAsia="Calibri" w:hAnsi="Arial" w:cs="Arial"/>
          <w:sz w:val="24"/>
          <w:szCs w:val="24"/>
          <w:lang w:val="es-ES_tradnl"/>
        </w:rPr>
        <w:t xml:space="preserve">; Síndico Karina </w:t>
      </w:r>
      <w:proofErr w:type="spellStart"/>
      <w:r>
        <w:rPr>
          <w:rFonts w:ascii="Arial" w:eastAsia="Calibri" w:hAnsi="Arial" w:cs="Arial"/>
          <w:sz w:val="24"/>
          <w:szCs w:val="24"/>
          <w:lang w:val="es-ES_tradnl"/>
        </w:rPr>
        <w:t>Anaid</w:t>
      </w:r>
      <w:proofErr w:type="spellEnd"/>
      <w:r>
        <w:rPr>
          <w:rFonts w:ascii="Arial" w:eastAsia="Calibri" w:hAnsi="Arial" w:cs="Arial"/>
          <w:sz w:val="24"/>
          <w:szCs w:val="24"/>
          <w:lang w:val="es-ES_tradnl"/>
        </w:rPr>
        <w:t xml:space="preserve"> Hermosillo Ramírez, </w:t>
      </w:r>
      <w:r>
        <w:rPr>
          <w:rFonts w:ascii="Arial" w:eastAsia="Calibri" w:hAnsi="Arial" w:cs="Arial"/>
          <w:i/>
          <w:sz w:val="24"/>
          <w:szCs w:val="24"/>
          <w:lang w:val="es-ES_tradnl"/>
        </w:rPr>
        <w:t>a favor</w:t>
      </w:r>
      <w:r>
        <w:rPr>
          <w:rFonts w:ascii="Arial" w:eastAsia="Calibri" w:hAnsi="Arial" w:cs="Arial"/>
          <w:sz w:val="24"/>
          <w:szCs w:val="24"/>
          <w:lang w:val="es-ES_tradnl"/>
        </w:rPr>
        <w:t xml:space="preserve">; Presidente Municipal Jesús Pablo Lemus Navarro, </w:t>
      </w:r>
      <w:r>
        <w:rPr>
          <w:rFonts w:ascii="Arial" w:eastAsia="Calibri" w:hAnsi="Arial" w:cs="Arial"/>
          <w:i/>
          <w:sz w:val="24"/>
          <w:szCs w:val="24"/>
          <w:lang w:val="es-ES_tradnl"/>
        </w:rPr>
        <w:t>a favor</w:t>
      </w:r>
      <w:r>
        <w:rPr>
          <w:rFonts w:ascii="Arial" w:eastAsia="Calibri" w:hAnsi="Arial" w:cs="Arial"/>
          <w:sz w:val="24"/>
          <w:szCs w:val="24"/>
          <w:lang w:val="es-ES_tradnl"/>
        </w:rPr>
        <w:t>.</w:t>
      </w:r>
    </w:p>
    <w:p w14:paraId="1658AE49" w14:textId="77777777" w:rsidR="00BB353D" w:rsidRDefault="00BB353D" w:rsidP="00BB353D">
      <w:pPr>
        <w:jc w:val="both"/>
        <w:rPr>
          <w:rFonts w:ascii="Arial" w:hAnsi="Arial" w:cs="Arial"/>
          <w:bCs/>
          <w:sz w:val="24"/>
          <w:szCs w:val="24"/>
          <w:lang w:val="es-ES_tradnl"/>
        </w:rPr>
      </w:pPr>
    </w:p>
    <w:p w14:paraId="6322E54F" w14:textId="43DA17A1" w:rsidR="00BB353D" w:rsidRDefault="00BB353D" w:rsidP="00BB353D">
      <w:pPr>
        <w:jc w:val="both"/>
        <w:rPr>
          <w:rFonts w:ascii="Arial" w:hAnsi="Arial" w:cs="Arial"/>
          <w:sz w:val="24"/>
          <w:szCs w:val="24"/>
          <w:lang w:val="es-ES_tradnl"/>
        </w:rPr>
      </w:pPr>
      <w:r>
        <w:rPr>
          <w:rFonts w:ascii="Arial" w:hAnsi="Arial" w:cs="Arial"/>
          <w:bCs/>
          <w:sz w:val="24"/>
          <w:szCs w:val="24"/>
          <w:lang w:val="es-ES_tradnl"/>
        </w:rPr>
        <w:t xml:space="preserve">La votación nominal es la siguiente: 19 votos a favor; 0 votos en contra; y 0 </w:t>
      </w:r>
      <w:r>
        <w:rPr>
          <w:rFonts w:ascii="Arial" w:hAnsi="Arial" w:cs="Arial"/>
          <w:sz w:val="24"/>
          <w:szCs w:val="24"/>
          <w:lang w:val="es-ES_tradnl"/>
        </w:rPr>
        <w:t xml:space="preserve">abstenciones </w:t>
      </w:r>
    </w:p>
    <w:p w14:paraId="4CC3E9C8" w14:textId="77777777" w:rsidR="00BB353D" w:rsidRDefault="00BB353D" w:rsidP="00BB353D">
      <w:pPr>
        <w:jc w:val="both"/>
        <w:rPr>
          <w:rFonts w:ascii="Arial" w:hAnsi="Arial" w:cs="Arial"/>
          <w:sz w:val="24"/>
          <w:szCs w:val="24"/>
          <w:highlight w:val="yellow"/>
          <w:lang w:val="es-ES_tradnl"/>
        </w:rPr>
      </w:pPr>
    </w:p>
    <w:p w14:paraId="30CEC17C" w14:textId="523E3EB2" w:rsidR="00BB353D" w:rsidRDefault="00BB353D" w:rsidP="00BB353D">
      <w:pPr>
        <w:jc w:val="both"/>
        <w:rPr>
          <w:rFonts w:ascii="Arial" w:hAnsi="Arial" w:cs="Arial"/>
          <w:sz w:val="24"/>
          <w:szCs w:val="24"/>
          <w:lang w:val="es-ES_tradnl"/>
        </w:rPr>
      </w:pPr>
      <w:r w:rsidRPr="00D6574E">
        <w:rPr>
          <w:rFonts w:ascii="Arial" w:hAnsi="Arial" w:cs="Arial"/>
          <w:sz w:val="24"/>
          <w:szCs w:val="24"/>
          <w:lang w:val="es-ES_tradnl"/>
        </w:rPr>
        <w:t>Se declaran aprobados</w:t>
      </w:r>
      <w:r>
        <w:rPr>
          <w:rFonts w:ascii="Arial" w:hAnsi="Arial" w:cs="Arial"/>
          <w:sz w:val="24"/>
          <w:szCs w:val="24"/>
          <w:lang w:val="es-ES_tradnl"/>
        </w:rPr>
        <w:t xml:space="preserve"> por mayoría calificada</w:t>
      </w:r>
      <w:r w:rsidRPr="00D6574E">
        <w:rPr>
          <w:rFonts w:ascii="Arial" w:hAnsi="Arial" w:cs="Arial"/>
          <w:sz w:val="24"/>
          <w:szCs w:val="24"/>
          <w:lang w:val="es-ES_tradnl"/>
        </w:rPr>
        <w:t xml:space="preserve"> los dictámenes enlistados con los números </w:t>
      </w:r>
      <w:r>
        <w:rPr>
          <w:rFonts w:ascii="Arial" w:hAnsi="Arial" w:cs="Arial"/>
          <w:sz w:val="24"/>
          <w:szCs w:val="24"/>
          <w:lang w:val="es-ES_tradnl"/>
        </w:rPr>
        <w:t>16 y 17</w:t>
      </w:r>
      <w:r w:rsidRPr="00D6574E">
        <w:rPr>
          <w:rFonts w:ascii="Arial" w:hAnsi="Arial" w:cs="Arial"/>
          <w:sz w:val="24"/>
          <w:szCs w:val="24"/>
          <w:lang w:val="es-ES_tradnl"/>
        </w:rPr>
        <w:t xml:space="preserve">, toda vez que tenemos </w:t>
      </w:r>
      <w:r>
        <w:rPr>
          <w:rFonts w:ascii="Arial" w:hAnsi="Arial" w:cs="Arial"/>
          <w:sz w:val="24"/>
          <w:szCs w:val="24"/>
          <w:lang w:val="es-ES_tradnl"/>
        </w:rPr>
        <w:t>19</w:t>
      </w:r>
      <w:r w:rsidRPr="00D6574E">
        <w:rPr>
          <w:rFonts w:ascii="Arial" w:hAnsi="Arial" w:cs="Arial"/>
          <w:sz w:val="24"/>
          <w:szCs w:val="24"/>
          <w:lang w:val="es-ES_tradnl"/>
        </w:rPr>
        <w:t xml:space="preserve"> votos a favor.</w:t>
      </w:r>
    </w:p>
    <w:p w14:paraId="38F81EA3" w14:textId="77777777" w:rsidR="001228EF" w:rsidRDefault="001228EF" w:rsidP="00BB353D">
      <w:pPr>
        <w:jc w:val="both"/>
        <w:rPr>
          <w:rFonts w:ascii="Arial" w:hAnsi="Arial" w:cs="Arial"/>
          <w:sz w:val="24"/>
          <w:szCs w:val="24"/>
          <w:lang w:val="es-ES_tradnl"/>
        </w:rPr>
      </w:pPr>
    </w:p>
    <w:p w14:paraId="21BC233E" w14:textId="4A286C94" w:rsidR="001228EF" w:rsidRDefault="001228EF" w:rsidP="00BB353D">
      <w:pPr>
        <w:jc w:val="both"/>
        <w:rPr>
          <w:rFonts w:ascii="Arial" w:hAnsi="Arial" w:cs="Arial"/>
          <w:sz w:val="24"/>
          <w:szCs w:val="24"/>
          <w:lang w:val="es-ES_tradnl"/>
        </w:rPr>
      </w:pPr>
      <w:r>
        <w:rPr>
          <w:rFonts w:ascii="Arial" w:hAnsi="Arial" w:cs="Arial"/>
          <w:sz w:val="24"/>
          <w:szCs w:val="24"/>
          <w:lang w:val="es-ES_tradnl"/>
        </w:rPr>
        <w:t>Está a discusión el dictamen marcado con el número 18, tiene el uso de la voz, la regidora Mariana Fernández.</w:t>
      </w:r>
    </w:p>
    <w:p w14:paraId="7CD3153C" w14:textId="70D02641" w:rsidR="001228EF" w:rsidRPr="001228EF" w:rsidRDefault="001228EF" w:rsidP="00BB353D">
      <w:pPr>
        <w:jc w:val="both"/>
        <w:rPr>
          <w:rFonts w:ascii="Arial" w:hAnsi="Arial" w:cs="Arial"/>
          <w:b/>
          <w:sz w:val="24"/>
          <w:szCs w:val="24"/>
          <w:lang w:val="es-ES_tradnl"/>
        </w:rPr>
      </w:pPr>
    </w:p>
    <w:p w14:paraId="230C6B39" w14:textId="2CD760C8" w:rsidR="00073D44" w:rsidRDefault="001228EF" w:rsidP="00BB353D">
      <w:pPr>
        <w:jc w:val="both"/>
        <w:rPr>
          <w:rFonts w:ascii="Arial" w:hAnsi="Arial" w:cs="Arial"/>
          <w:sz w:val="24"/>
          <w:szCs w:val="24"/>
          <w:lang w:val="es-ES_tradnl"/>
        </w:rPr>
      </w:pPr>
      <w:r w:rsidRPr="001228EF">
        <w:rPr>
          <w:rFonts w:ascii="Arial" w:hAnsi="Arial" w:cs="Arial"/>
          <w:b/>
          <w:sz w:val="24"/>
          <w:szCs w:val="24"/>
          <w:lang w:val="es-ES_tradnl"/>
        </w:rPr>
        <w:t>La Regidora Mariana Fernández Ramírez:</w:t>
      </w:r>
      <w:r>
        <w:rPr>
          <w:rFonts w:ascii="Arial" w:hAnsi="Arial" w:cs="Arial"/>
          <w:sz w:val="24"/>
          <w:szCs w:val="24"/>
          <w:lang w:val="es-ES_tradnl"/>
        </w:rPr>
        <w:t xml:space="preserve"> </w:t>
      </w:r>
      <w:r w:rsidR="00073D44">
        <w:rPr>
          <w:rFonts w:ascii="Arial" w:hAnsi="Arial" w:cs="Arial"/>
          <w:sz w:val="24"/>
          <w:szCs w:val="24"/>
          <w:lang w:val="es-ES_tradnl"/>
        </w:rPr>
        <w:t xml:space="preserve">Muchas gracias. Saludo con mucho gusto a mis compañeras y compañeros regidores. </w:t>
      </w:r>
    </w:p>
    <w:p w14:paraId="5DA8B08C" w14:textId="77777777" w:rsidR="00073D44" w:rsidRDefault="00073D44" w:rsidP="00BB353D">
      <w:pPr>
        <w:jc w:val="both"/>
        <w:rPr>
          <w:rFonts w:ascii="Arial" w:hAnsi="Arial" w:cs="Arial"/>
          <w:sz w:val="24"/>
          <w:szCs w:val="24"/>
          <w:lang w:val="es-ES_tradnl"/>
        </w:rPr>
      </w:pPr>
    </w:p>
    <w:p w14:paraId="2B89C72C" w14:textId="4D11E173" w:rsidR="00073D44" w:rsidRDefault="00073D44" w:rsidP="00BB353D">
      <w:pPr>
        <w:jc w:val="both"/>
        <w:rPr>
          <w:rFonts w:ascii="Arial" w:hAnsi="Arial" w:cs="Arial"/>
          <w:sz w:val="24"/>
          <w:szCs w:val="24"/>
          <w:lang w:val="es-ES_tradnl"/>
        </w:rPr>
      </w:pPr>
      <w:r>
        <w:rPr>
          <w:rFonts w:ascii="Arial" w:hAnsi="Arial" w:cs="Arial"/>
          <w:sz w:val="24"/>
          <w:szCs w:val="24"/>
          <w:lang w:val="es-ES_tradnl"/>
        </w:rPr>
        <w:lastRenderedPageBreak/>
        <w:t>En el tema del refinanciamiento, nosotros dimos serias reflexiones en la Comisión de Hacienda de por qué no veíamos viable este refinanciamiento.</w:t>
      </w:r>
    </w:p>
    <w:p w14:paraId="4202DCA8" w14:textId="77777777" w:rsidR="00073D44" w:rsidRDefault="00073D44" w:rsidP="00BB353D">
      <w:pPr>
        <w:jc w:val="both"/>
        <w:rPr>
          <w:rFonts w:ascii="Arial" w:hAnsi="Arial" w:cs="Arial"/>
          <w:sz w:val="24"/>
          <w:szCs w:val="24"/>
          <w:lang w:val="es-ES_tradnl"/>
        </w:rPr>
      </w:pPr>
    </w:p>
    <w:p w14:paraId="56556FBF" w14:textId="6A26126C" w:rsidR="00073D44" w:rsidRDefault="00073D44" w:rsidP="00BB353D">
      <w:pPr>
        <w:jc w:val="both"/>
        <w:rPr>
          <w:rFonts w:ascii="Arial" w:hAnsi="Arial" w:cs="Arial"/>
          <w:sz w:val="24"/>
          <w:szCs w:val="24"/>
          <w:lang w:val="es-ES_tradnl"/>
        </w:rPr>
      </w:pPr>
      <w:r>
        <w:rPr>
          <w:rFonts w:ascii="Arial" w:hAnsi="Arial" w:cs="Arial"/>
          <w:sz w:val="24"/>
          <w:szCs w:val="24"/>
          <w:lang w:val="es-ES_tradnl"/>
        </w:rPr>
        <w:t>Déjenme platicarles, la deuda de Guadalajara es de alrededor de mil cuatrocientos millones de pesos lo que se debe hasta ahora, la íbamos a terminar de pagar en el 2028 y 2031.</w:t>
      </w:r>
    </w:p>
    <w:p w14:paraId="4ED5D6B9" w14:textId="77777777" w:rsidR="00073D44" w:rsidRDefault="00073D44" w:rsidP="00BB353D">
      <w:pPr>
        <w:jc w:val="both"/>
        <w:rPr>
          <w:rFonts w:ascii="Arial" w:hAnsi="Arial" w:cs="Arial"/>
          <w:sz w:val="24"/>
          <w:szCs w:val="24"/>
          <w:lang w:val="es-ES_tradnl"/>
        </w:rPr>
      </w:pPr>
    </w:p>
    <w:p w14:paraId="1245D3F5" w14:textId="280B6FF4" w:rsidR="00073D44" w:rsidRDefault="00073D44" w:rsidP="00BB353D">
      <w:pPr>
        <w:jc w:val="both"/>
        <w:rPr>
          <w:rFonts w:ascii="Arial" w:hAnsi="Arial" w:cs="Arial"/>
          <w:sz w:val="24"/>
          <w:szCs w:val="24"/>
          <w:lang w:val="es-ES_tradnl"/>
        </w:rPr>
      </w:pPr>
      <w:r>
        <w:rPr>
          <w:rFonts w:ascii="Arial" w:hAnsi="Arial" w:cs="Arial"/>
          <w:sz w:val="24"/>
          <w:szCs w:val="24"/>
          <w:lang w:val="es-ES_tradnl"/>
        </w:rPr>
        <w:t>Más o menos íbamos a pagar, porque seguramente será aprobado por el Ayuntamiento el refinanciamiento; por esta deuda actual de Guadalajara íbamos a pagar 500 millones de pesos de intereses, ahora con este refinanciamiento que es para terminar de pagarlo en el 2042, patear</w:t>
      </w:r>
      <w:r w:rsidR="00886AB0">
        <w:rPr>
          <w:rFonts w:ascii="Arial" w:hAnsi="Arial" w:cs="Arial"/>
          <w:sz w:val="24"/>
          <w:szCs w:val="24"/>
          <w:lang w:val="es-ES_tradnl"/>
        </w:rPr>
        <w:t>á</w:t>
      </w:r>
      <w:r>
        <w:rPr>
          <w:rFonts w:ascii="Arial" w:hAnsi="Arial" w:cs="Arial"/>
          <w:sz w:val="24"/>
          <w:szCs w:val="24"/>
          <w:lang w:val="es-ES_tradnl"/>
        </w:rPr>
        <w:t>n la deuda al 2042; saben cuánto se van a pagar de intereses, mil doscientos millones de pesos de interés.</w:t>
      </w:r>
    </w:p>
    <w:p w14:paraId="24544E43" w14:textId="77777777" w:rsidR="00073D44" w:rsidRDefault="00073D44" w:rsidP="00BB353D">
      <w:pPr>
        <w:jc w:val="both"/>
        <w:rPr>
          <w:rFonts w:ascii="Arial" w:hAnsi="Arial" w:cs="Arial"/>
          <w:sz w:val="24"/>
          <w:szCs w:val="24"/>
          <w:lang w:val="es-ES_tradnl"/>
        </w:rPr>
      </w:pPr>
    </w:p>
    <w:p w14:paraId="7281C411" w14:textId="77777777" w:rsidR="00073D44" w:rsidRDefault="00073D44" w:rsidP="00BB353D">
      <w:pPr>
        <w:jc w:val="both"/>
        <w:rPr>
          <w:rFonts w:ascii="Arial" w:hAnsi="Arial" w:cs="Arial"/>
          <w:sz w:val="24"/>
          <w:szCs w:val="24"/>
          <w:lang w:val="es-ES_tradnl"/>
        </w:rPr>
      </w:pPr>
      <w:r>
        <w:rPr>
          <w:rFonts w:ascii="Arial" w:hAnsi="Arial" w:cs="Arial"/>
          <w:sz w:val="24"/>
          <w:szCs w:val="24"/>
          <w:lang w:val="es-ES_tradnl"/>
        </w:rPr>
        <w:t>Qué gana Guadalajara, gana un periodo de gracia de 24 meses; este Ayuntamiento todo este año y lo que quede del 2023 y 2024 no va a pagar nada al capital más que a los intereses; y qué pasará, que las administraciones que lleguen después del 2024 son los que van a estar pagando muchos más intereses, son los que van a tener mucho más comprometidos sus próximos presupuestos.</w:t>
      </w:r>
    </w:p>
    <w:p w14:paraId="30B8740F" w14:textId="77777777" w:rsidR="00073D44" w:rsidRDefault="00073D44" w:rsidP="00BB353D">
      <w:pPr>
        <w:jc w:val="both"/>
        <w:rPr>
          <w:rFonts w:ascii="Arial" w:hAnsi="Arial" w:cs="Arial"/>
          <w:sz w:val="24"/>
          <w:szCs w:val="24"/>
          <w:lang w:val="es-ES_tradnl"/>
        </w:rPr>
      </w:pPr>
    </w:p>
    <w:p w14:paraId="711CD1AA" w14:textId="6AF22502" w:rsidR="00073D44" w:rsidRDefault="00073D44" w:rsidP="00BB353D">
      <w:pPr>
        <w:jc w:val="both"/>
        <w:rPr>
          <w:rFonts w:ascii="Arial" w:hAnsi="Arial" w:cs="Arial"/>
          <w:sz w:val="24"/>
          <w:szCs w:val="24"/>
          <w:lang w:val="es-ES_tradnl"/>
        </w:rPr>
      </w:pPr>
      <w:r>
        <w:rPr>
          <w:rFonts w:ascii="Arial" w:hAnsi="Arial" w:cs="Arial"/>
          <w:sz w:val="24"/>
          <w:szCs w:val="24"/>
          <w:lang w:val="es-ES_tradnl"/>
        </w:rPr>
        <w:t xml:space="preserve">Dejen que el tema solamente que las administraciones estén comprometidas, se van a comprometer los proyectos más importantes de la ciudad en las futuras administraciones; cómo comprometemos también a las próximas generaciones en que en estos </w:t>
      </w:r>
      <w:r w:rsidR="00886AB0">
        <w:rPr>
          <w:rFonts w:ascii="Arial" w:hAnsi="Arial" w:cs="Arial"/>
          <w:sz w:val="24"/>
          <w:szCs w:val="24"/>
          <w:lang w:val="es-ES_tradnl"/>
        </w:rPr>
        <w:t>a</w:t>
      </w:r>
      <w:r>
        <w:rPr>
          <w:rFonts w:ascii="Arial" w:hAnsi="Arial" w:cs="Arial"/>
          <w:sz w:val="24"/>
          <w:szCs w:val="24"/>
          <w:lang w:val="es-ES_tradnl"/>
        </w:rPr>
        <w:t>yuntamiento</w:t>
      </w:r>
      <w:r w:rsidR="00886AB0">
        <w:rPr>
          <w:rFonts w:ascii="Arial" w:hAnsi="Arial" w:cs="Arial"/>
          <w:sz w:val="24"/>
          <w:szCs w:val="24"/>
          <w:lang w:val="es-ES_tradnl"/>
        </w:rPr>
        <w:t>s</w:t>
      </w:r>
      <w:r>
        <w:rPr>
          <w:rFonts w:ascii="Arial" w:hAnsi="Arial" w:cs="Arial"/>
          <w:sz w:val="24"/>
          <w:szCs w:val="24"/>
          <w:lang w:val="es-ES_tradnl"/>
        </w:rPr>
        <w:t xml:space="preserve"> ya no puedan realizar temas tan primordiales como los servicios municipales.</w:t>
      </w:r>
    </w:p>
    <w:p w14:paraId="2FAAA42C" w14:textId="77777777" w:rsidR="00073D44" w:rsidRDefault="00073D44" w:rsidP="00BB353D">
      <w:pPr>
        <w:jc w:val="both"/>
        <w:rPr>
          <w:rFonts w:ascii="Arial" w:hAnsi="Arial" w:cs="Arial"/>
          <w:sz w:val="24"/>
          <w:szCs w:val="24"/>
          <w:lang w:val="es-ES_tradnl"/>
        </w:rPr>
      </w:pPr>
    </w:p>
    <w:p w14:paraId="741EF31F" w14:textId="77777777" w:rsidR="008760FC" w:rsidRDefault="00073D44" w:rsidP="00BB353D">
      <w:pPr>
        <w:jc w:val="both"/>
        <w:rPr>
          <w:rFonts w:ascii="Arial" w:hAnsi="Arial" w:cs="Arial"/>
          <w:sz w:val="24"/>
          <w:szCs w:val="24"/>
          <w:lang w:val="es-ES_tradnl"/>
        </w:rPr>
      </w:pPr>
      <w:r>
        <w:rPr>
          <w:rFonts w:ascii="Arial" w:hAnsi="Arial" w:cs="Arial"/>
          <w:sz w:val="24"/>
          <w:szCs w:val="24"/>
          <w:lang w:val="es-ES_tradnl"/>
        </w:rPr>
        <w:t xml:space="preserve">Déjenme también decirles, que este refinanciamiento </w:t>
      </w:r>
      <w:r w:rsidR="008760FC">
        <w:rPr>
          <w:rFonts w:ascii="Arial" w:hAnsi="Arial" w:cs="Arial"/>
          <w:sz w:val="24"/>
          <w:szCs w:val="24"/>
          <w:lang w:val="es-ES_tradnl"/>
        </w:rPr>
        <w:t>ya no va a volver al Pleno, la Ley de Deuda Pública del Estado de Jalisco, la Ley de Disciplina Financiera es muy clara en los procesos para refinanciar.</w:t>
      </w:r>
    </w:p>
    <w:p w14:paraId="61F2E064" w14:textId="77777777" w:rsidR="008760FC" w:rsidRDefault="008760FC" w:rsidP="00BB353D">
      <w:pPr>
        <w:jc w:val="both"/>
        <w:rPr>
          <w:rFonts w:ascii="Arial" w:hAnsi="Arial" w:cs="Arial"/>
          <w:sz w:val="24"/>
          <w:szCs w:val="24"/>
          <w:lang w:val="es-ES_tradnl"/>
        </w:rPr>
      </w:pPr>
    </w:p>
    <w:p w14:paraId="67EA0FEE" w14:textId="40DCC3DC" w:rsidR="008760FC" w:rsidRDefault="008760FC" w:rsidP="00BB353D">
      <w:pPr>
        <w:jc w:val="both"/>
        <w:rPr>
          <w:rFonts w:ascii="Arial" w:hAnsi="Arial" w:cs="Arial"/>
          <w:sz w:val="24"/>
          <w:szCs w:val="24"/>
          <w:lang w:val="es-ES_tradnl"/>
        </w:rPr>
      </w:pPr>
      <w:r>
        <w:rPr>
          <w:rFonts w:ascii="Arial" w:hAnsi="Arial" w:cs="Arial"/>
          <w:sz w:val="24"/>
          <w:szCs w:val="24"/>
          <w:lang w:val="es-ES_tradnl"/>
        </w:rPr>
        <w:t xml:space="preserve">El día de hoy seguramente saldrá aprobado de este Ayuntamiento por la mayoría que nos va avasallar en este refinanciamiento. El siguiente proceso es acudir al Congreso del Estado y que dos terceras partes también lo aprueben, a partir de que lo apruebe el Congreso del Estado se va a ir a registrar ante la Secretaría de Hacienda Jalisco y la Secretaría de Hacienda </w:t>
      </w:r>
      <w:r w:rsidR="00886AB0">
        <w:rPr>
          <w:rFonts w:ascii="Arial" w:hAnsi="Arial" w:cs="Arial"/>
          <w:sz w:val="24"/>
          <w:szCs w:val="24"/>
          <w:lang w:val="es-ES_tradnl"/>
        </w:rPr>
        <w:t>f</w:t>
      </w:r>
      <w:r>
        <w:rPr>
          <w:rFonts w:ascii="Arial" w:hAnsi="Arial" w:cs="Arial"/>
          <w:sz w:val="24"/>
          <w:szCs w:val="24"/>
          <w:lang w:val="es-ES_tradnl"/>
        </w:rPr>
        <w:t>ederal, y a partir de ahí el Tesorero ira a buscar la mejor opción en los bancos, ya no va a regresar al Ayuntamiento a ser sometido a votación nada, y eso si nos quieren engañar diciendo que sí va a regresar, tal vez regresen a rendirnos algún informe, pero en el proceso no tienen por qué regresar ni a comisiones, ni al Pleno a pedirnos ninguna autorización porque cuando se registra ante Hacienda seguramente el Tesorero buscará la mejor opción en los bancos.</w:t>
      </w:r>
    </w:p>
    <w:p w14:paraId="45374A7D" w14:textId="77777777" w:rsidR="008760FC" w:rsidRDefault="008760FC" w:rsidP="00BB353D">
      <w:pPr>
        <w:jc w:val="both"/>
        <w:rPr>
          <w:rFonts w:ascii="Arial" w:hAnsi="Arial" w:cs="Arial"/>
          <w:sz w:val="24"/>
          <w:szCs w:val="24"/>
          <w:lang w:val="es-ES_tradnl"/>
        </w:rPr>
      </w:pPr>
    </w:p>
    <w:p w14:paraId="41B9E7AD" w14:textId="77777777" w:rsidR="008760FC" w:rsidRDefault="008760FC" w:rsidP="00BB353D">
      <w:pPr>
        <w:jc w:val="both"/>
        <w:rPr>
          <w:rFonts w:ascii="Arial" w:hAnsi="Arial" w:cs="Arial"/>
          <w:sz w:val="24"/>
          <w:szCs w:val="24"/>
          <w:lang w:val="es-ES_tradnl"/>
        </w:rPr>
      </w:pPr>
      <w:r>
        <w:rPr>
          <w:rFonts w:ascii="Arial" w:hAnsi="Arial" w:cs="Arial"/>
          <w:sz w:val="24"/>
          <w:szCs w:val="24"/>
          <w:lang w:val="es-ES_tradnl"/>
        </w:rPr>
        <w:t xml:space="preserve">Nosotros no vemos qué gana Guadalajara con este refinanciamiento, van a tener trescientos millones de libre disposición para lo que le queda a esta administración, trescientos millones que me dirán que es para seguridad, para </w:t>
      </w:r>
      <w:r>
        <w:rPr>
          <w:rFonts w:ascii="Arial" w:hAnsi="Arial" w:cs="Arial"/>
          <w:sz w:val="24"/>
          <w:szCs w:val="24"/>
          <w:lang w:val="es-ES_tradnl"/>
        </w:rPr>
        <w:lastRenderedPageBreak/>
        <w:t>más calles, para más parques, todo eso es válido, pero trescientos millones de disponibilidad para pagar mil doscientos millones de interés.</w:t>
      </w:r>
    </w:p>
    <w:p w14:paraId="6ECBEB77" w14:textId="77777777" w:rsidR="008760FC" w:rsidRDefault="008760FC" w:rsidP="00BB353D">
      <w:pPr>
        <w:jc w:val="both"/>
        <w:rPr>
          <w:rFonts w:ascii="Arial" w:hAnsi="Arial" w:cs="Arial"/>
          <w:sz w:val="24"/>
          <w:szCs w:val="24"/>
          <w:lang w:val="es-ES_tradnl"/>
        </w:rPr>
      </w:pPr>
    </w:p>
    <w:p w14:paraId="5F1AD937" w14:textId="77777777" w:rsidR="008760FC" w:rsidRDefault="008760FC" w:rsidP="00BB353D">
      <w:pPr>
        <w:jc w:val="both"/>
        <w:rPr>
          <w:rFonts w:ascii="Arial" w:hAnsi="Arial" w:cs="Arial"/>
          <w:sz w:val="24"/>
          <w:szCs w:val="24"/>
          <w:lang w:val="es-ES_tradnl"/>
        </w:rPr>
      </w:pPr>
      <w:r>
        <w:rPr>
          <w:rFonts w:ascii="Arial" w:hAnsi="Arial" w:cs="Arial"/>
          <w:sz w:val="24"/>
          <w:szCs w:val="24"/>
          <w:lang w:val="es-ES_tradnl"/>
        </w:rPr>
        <w:t>Es como la deuda de Jalisco cuando se aprobaron deudas por seis mil millones de pesos, los intereses también eran de seis mil millones de pesos; es cuando vas y te compras una televisión que te cuesta doscientos pesos pero de intereses vas a pagar otros doscientos pesos.</w:t>
      </w:r>
    </w:p>
    <w:p w14:paraId="7B2F6770" w14:textId="77777777" w:rsidR="008760FC" w:rsidRDefault="008760FC" w:rsidP="00BB353D">
      <w:pPr>
        <w:jc w:val="both"/>
        <w:rPr>
          <w:rFonts w:ascii="Arial" w:hAnsi="Arial" w:cs="Arial"/>
          <w:sz w:val="24"/>
          <w:szCs w:val="24"/>
          <w:lang w:val="es-ES_tradnl"/>
        </w:rPr>
      </w:pPr>
    </w:p>
    <w:p w14:paraId="77CF5FF5" w14:textId="2F1B2743" w:rsidR="00037145" w:rsidRDefault="008760FC" w:rsidP="00BB353D">
      <w:pPr>
        <w:jc w:val="both"/>
        <w:rPr>
          <w:rFonts w:ascii="Arial" w:hAnsi="Arial" w:cs="Arial"/>
          <w:sz w:val="24"/>
          <w:szCs w:val="24"/>
          <w:lang w:val="es-ES_tradnl"/>
        </w:rPr>
      </w:pPr>
      <w:r>
        <w:rPr>
          <w:rFonts w:ascii="Arial" w:hAnsi="Arial" w:cs="Arial"/>
          <w:sz w:val="24"/>
          <w:szCs w:val="24"/>
          <w:lang w:val="es-ES_tradnl"/>
        </w:rPr>
        <w:t xml:space="preserve">La verdad es que es muy grave lo que va suceder en este refinanciamiento y Guadalajara no gana nada con este refinanciamiento más que se comprometan las próximas administraciones, los proyectos más importantes para las próximas generaciones, porque Guadalajara está comprometiendo hasta el 25% de sus participaciones </w:t>
      </w:r>
      <w:r w:rsidR="00886AB0">
        <w:rPr>
          <w:rFonts w:ascii="Arial" w:hAnsi="Arial" w:cs="Arial"/>
          <w:sz w:val="24"/>
          <w:szCs w:val="24"/>
          <w:lang w:val="es-ES_tradnl"/>
        </w:rPr>
        <w:t>f</w:t>
      </w:r>
      <w:r>
        <w:rPr>
          <w:rFonts w:ascii="Arial" w:hAnsi="Arial" w:cs="Arial"/>
          <w:sz w:val="24"/>
          <w:szCs w:val="24"/>
          <w:lang w:val="es-ES_tradnl"/>
        </w:rPr>
        <w:t>ederales</w:t>
      </w:r>
      <w:r w:rsidR="00037145">
        <w:rPr>
          <w:rFonts w:ascii="Arial" w:hAnsi="Arial" w:cs="Arial"/>
          <w:sz w:val="24"/>
          <w:szCs w:val="24"/>
          <w:lang w:val="es-ES_tradnl"/>
        </w:rPr>
        <w:t xml:space="preserve"> para pagar esta deuda.</w:t>
      </w:r>
    </w:p>
    <w:p w14:paraId="69EC6D71" w14:textId="77777777" w:rsidR="00037145" w:rsidRDefault="00037145" w:rsidP="00BB353D">
      <w:pPr>
        <w:jc w:val="both"/>
        <w:rPr>
          <w:rFonts w:ascii="Arial" w:hAnsi="Arial" w:cs="Arial"/>
          <w:sz w:val="24"/>
          <w:szCs w:val="24"/>
          <w:lang w:val="es-ES_tradnl"/>
        </w:rPr>
      </w:pPr>
    </w:p>
    <w:p w14:paraId="24D74584" w14:textId="5F2997D4" w:rsidR="005C06BE" w:rsidRDefault="00037145" w:rsidP="00BB353D">
      <w:pPr>
        <w:jc w:val="both"/>
        <w:rPr>
          <w:rFonts w:ascii="Arial" w:hAnsi="Arial" w:cs="Arial"/>
          <w:sz w:val="24"/>
          <w:szCs w:val="24"/>
          <w:lang w:val="es-ES_tradnl"/>
        </w:rPr>
      </w:pPr>
      <w:r>
        <w:rPr>
          <w:rFonts w:ascii="Arial" w:hAnsi="Arial" w:cs="Arial"/>
          <w:sz w:val="24"/>
          <w:szCs w:val="24"/>
          <w:lang w:val="es-ES_tradnl"/>
        </w:rPr>
        <w:t xml:space="preserve">Un ejemplo, Guadalajara recibe dos mil millones de participaciones </w:t>
      </w:r>
      <w:r w:rsidR="00886AB0">
        <w:rPr>
          <w:rFonts w:ascii="Arial" w:hAnsi="Arial" w:cs="Arial"/>
          <w:sz w:val="24"/>
          <w:szCs w:val="24"/>
          <w:lang w:val="es-ES_tradnl"/>
        </w:rPr>
        <w:t>f</w:t>
      </w:r>
      <w:r>
        <w:rPr>
          <w:rFonts w:ascii="Arial" w:hAnsi="Arial" w:cs="Arial"/>
          <w:sz w:val="24"/>
          <w:szCs w:val="24"/>
          <w:lang w:val="es-ES_tradnl"/>
        </w:rPr>
        <w:t>ederales</w:t>
      </w:r>
      <w:r w:rsidR="00886AB0">
        <w:rPr>
          <w:rFonts w:ascii="Arial" w:hAnsi="Arial" w:cs="Arial"/>
          <w:sz w:val="24"/>
          <w:szCs w:val="24"/>
          <w:lang w:val="es-ES_tradnl"/>
        </w:rPr>
        <w:t>;</w:t>
      </w:r>
      <w:r>
        <w:rPr>
          <w:rFonts w:ascii="Arial" w:hAnsi="Arial" w:cs="Arial"/>
          <w:sz w:val="24"/>
          <w:szCs w:val="24"/>
          <w:lang w:val="es-ES_tradnl"/>
        </w:rPr>
        <w:t xml:space="preserve"> podrían pagar hasta quinientos millones de pesos solo de interese de la deuda por cada año de las próximas administraciones; claro, esta va a estar muy cómod</w:t>
      </w:r>
      <w:r w:rsidR="00886AB0">
        <w:rPr>
          <w:rFonts w:ascii="Arial" w:hAnsi="Arial" w:cs="Arial"/>
          <w:sz w:val="24"/>
          <w:szCs w:val="24"/>
          <w:lang w:val="es-ES_tradnl"/>
        </w:rPr>
        <w:t>o</w:t>
      </w:r>
      <w:r>
        <w:rPr>
          <w:rFonts w:ascii="Arial" w:hAnsi="Arial" w:cs="Arial"/>
          <w:sz w:val="24"/>
          <w:szCs w:val="24"/>
          <w:lang w:val="es-ES_tradnl"/>
        </w:rPr>
        <w:t xml:space="preserve"> con dinero </w:t>
      </w:r>
      <w:r w:rsidR="005C06BE">
        <w:rPr>
          <w:rFonts w:ascii="Arial" w:hAnsi="Arial" w:cs="Arial"/>
          <w:sz w:val="24"/>
          <w:szCs w:val="24"/>
          <w:lang w:val="es-ES_tradnl"/>
        </w:rPr>
        <w:t>de libre disposición que se puede gastar con discrecionalidad y que lo paguen las próximas generaciones y que se termine de pagar en el 2042, los peores picos serán las administraciones que lleguen a partir de 2024 y no se diga las que estén gobernando en el 2030.</w:t>
      </w:r>
    </w:p>
    <w:p w14:paraId="1F0AFF29" w14:textId="77777777" w:rsidR="005C06BE" w:rsidRDefault="005C06BE" w:rsidP="00BB353D">
      <w:pPr>
        <w:jc w:val="both"/>
        <w:rPr>
          <w:rFonts w:ascii="Arial" w:hAnsi="Arial" w:cs="Arial"/>
          <w:sz w:val="24"/>
          <w:szCs w:val="24"/>
          <w:lang w:val="es-ES_tradnl"/>
        </w:rPr>
      </w:pPr>
    </w:p>
    <w:p w14:paraId="18E79F01" w14:textId="053E5E29" w:rsidR="005C06BE" w:rsidRDefault="005C06BE" w:rsidP="00BB353D">
      <w:pPr>
        <w:jc w:val="both"/>
        <w:rPr>
          <w:rFonts w:ascii="Arial" w:hAnsi="Arial" w:cs="Arial"/>
          <w:sz w:val="24"/>
          <w:szCs w:val="24"/>
          <w:lang w:val="es-ES_tradnl"/>
        </w:rPr>
      </w:pPr>
      <w:r>
        <w:rPr>
          <w:rFonts w:ascii="Arial" w:hAnsi="Arial" w:cs="Arial"/>
          <w:sz w:val="24"/>
          <w:szCs w:val="24"/>
          <w:lang w:val="es-ES_tradnl"/>
        </w:rPr>
        <w:t xml:space="preserve">El </w:t>
      </w:r>
      <w:r w:rsidR="00886AB0">
        <w:rPr>
          <w:rFonts w:ascii="Arial" w:hAnsi="Arial" w:cs="Arial"/>
          <w:sz w:val="24"/>
          <w:szCs w:val="24"/>
          <w:lang w:val="es-ES_tradnl"/>
        </w:rPr>
        <w:t>G</w:t>
      </w:r>
      <w:r>
        <w:rPr>
          <w:rFonts w:ascii="Arial" w:hAnsi="Arial" w:cs="Arial"/>
          <w:sz w:val="24"/>
          <w:szCs w:val="24"/>
          <w:lang w:val="es-ES_tradnl"/>
        </w:rPr>
        <w:t xml:space="preserve">rupo </w:t>
      </w:r>
      <w:r w:rsidR="00886AB0">
        <w:rPr>
          <w:rFonts w:ascii="Arial" w:hAnsi="Arial" w:cs="Arial"/>
          <w:sz w:val="24"/>
          <w:szCs w:val="24"/>
          <w:lang w:val="es-ES_tradnl"/>
        </w:rPr>
        <w:t>E</w:t>
      </w:r>
      <w:r>
        <w:rPr>
          <w:rFonts w:ascii="Arial" w:hAnsi="Arial" w:cs="Arial"/>
          <w:sz w:val="24"/>
          <w:szCs w:val="24"/>
          <w:lang w:val="es-ES_tradnl"/>
        </w:rPr>
        <w:t>dilici</w:t>
      </w:r>
      <w:r w:rsidR="00886AB0">
        <w:rPr>
          <w:rFonts w:ascii="Arial" w:hAnsi="Arial" w:cs="Arial"/>
          <w:sz w:val="24"/>
          <w:szCs w:val="24"/>
          <w:lang w:val="es-ES_tradnl"/>
        </w:rPr>
        <w:t>o</w:t>
      </w:r>
      <w:r>
        <w:rPr>
          <w:rFonts w:ascii="Arial" w:hAnsi="Arial" w:cs="Arial"/>
          <w:sz w:val="24"/>
          <w:szCs w:val="24"/>
          <w:lang w:val="es-ES_tradnl"/>
        </w:rPr>
        <w:t xml:space="preserve"> de MORENA no será parte de este refinanciamiento porque Guadalajara no gana nada con eso, al contrario, compromete el presupuesto de este municipio a las próximas administraciones y a los proyectos de próximas generaciones. Es cuanto secretario, muy amable. </w:t>
      </w:r>
    </w:p>
    <w:p w14:paraId="09C20DF3" w14:textId="77777777" w:rsidR="005C06BE" w:rsidRDefault="005C06BE" w:rsidP="00BB353D">
      <w:pPr>
        <w:jc w:val="both"/>
        <w:rPr>
          <w:rFonts w:ascii="Arial" w:hAnsi="Arial" w:cs="Arial"/>
          <w:sz w:val="24"/>
          <w:szCs w:val="24"/>
          <w:lang w:val="es-ES_tradnl"/>
        </w:rPr>
      </w:pPr>
    </w:p>
    <w:p w14:paraId="48BABE62" w14:textId="4FFE2587" w:rsidR="005C06BE" w:rsidRDefault="005C06BE" w:rsidP="00BB353D">
      <w:pPr>
        <w:jc w:val="both"/>
        <w:rPr>
          <w:rFonts w:ascii="Arial" w:hAnsi="Arial" w:cs="Arial"/>
          <w:snapToGrid w:val="0"/>
          <w:sz w:val="24"/>
          <w:szCs w:val="24"/>
        </w:rPr>
      </w:pPr>
      <w:r>
        <w:rPr>
          <w:rFonts w:ascii="Arial" w:hAnsi="Arial" w:cs="Arial"/>
          <w:b/>
          <w:snapToGrid w:val="0"/>
          <w:sz w:val="24"/>
          <w:szCs w:val="24"/>
        </w:rPr>
        <w:t xml:space="preserve">El Señor Secretario General: </w:t>
      </w:r>
      <w:r>
        <w:rPr>
          <w:rFonts w:ascii="Arial" w:hAnsi="Arial" w:cs="Arial"/>
          <w:snapToGrid w:val="0"/>
          <w:sz w:val="24"/>
          <w:szCs w:val="24"/>
        </w:rPr>
        <w:t>Muchas gracias regidora. Tiene el uso de la voz, el regidor Tonatiuh Bravo.</w:t>
      </w:r>
    </w:p>
    <w:p w14:paraId="63F296D0" w14:textId="77777777" w:rsidR="005C06BE" w:rsidRPr="005C06BE" w:rsidRDefault="005C06BE" w:rsidP="00BB353D">
      <w:pPr>
        <w:jc w:val="both"/>
        <w:rPr>
          <w:rFonts w:ascii="Arial" w:hAnsi="Arial" w:cs="Arial"/>
          <w:b/>
          <w:snapToGrid w:val="0"/>
          <w:sz w:val="24"/>
          <w:szCs w:val="24"/>
        </w:rPr>
      </w:pPr>
    </w:p>
    <w:p w14:paraId="6C90A38B" w14:textId="44624727" w:rsidR="005C06BE" w:rsidRDefault="005C06BE" w:rsidP="00BB353D">
      <w:pPr>
        <w:jc w:val="both"/>
        <w:rPr>
          <w:rFonts w:ascii="Arial" w:hAnsi="Arial" w:cs="Arial"/>
          <w:snapToGrid w:val="0"/>
          <w:sz w:val="24"/>
          <w:szCs w:val="24"/>
        </w:rPr>
      </w:pPr>
      <w:r w:rsidRPr="005C06BE">
        <w:rPr>
          <w:rFonts w:ascii="Arial" w:hAnsi="Arial" w:cs="Arial"/>
          <w:b/>
          <w:snapToGrid w:val="0"/>
          <w:sz w:val="24"/>
          <w:szCs w:val="24"/>
        </w:rPr>
        <w:t>El Regidor Itzc</w:t>
      </w:r>
      <w:r w:rsidR="00C52DF5">
        <w:rPr>
          <w:rFonts w:ascii="Arial" w:hAnsi="Arial" w:cs="Arial"/>
          <w:b/>
          <w:snapToGrid w:val="0"/>
          <w:sz w:val="24"/>
          <w:szCs w:val="24"/>
        </w:rPr>
        <w:t>ó</w:t>
      </w:r>
      <w:r w:rsidRPr="005C06BE">
        <w:rPr>
          <w:rFonts w:ascii="Arial" w:hAnsi="Arial" w:cs="Arial"/>
          <w:b/>
          <w:snapToGrid w:val="0"/>
          <w:sz w:val="24"/>
          <w:szCs w:val="24"/>
        </w:rPr>
        <w:t>atl Tonatiuh Bravo Padilla:</w:t>
      </w:r>
      <w:r>
        <w:rPr>
          <w:rFonts w:ascii="Arial" w:hAnsi="Arial" w:cs="Arial"/>
          <w:snapToGrid w:val="0"/>
          <w:sz w:val="24"/>
          <w:szCs w:val="24"/>
        </w:rPr>
        <w:t xml:space="preserve"> </w:t>
      </w:r>
      <w:r w:rsidR="00307168">
        <w:rPr>
          <w:rFonts w:ascii="Arial" w:hAnsi="Arial" w:cs="Arial"/>
          <w:snapToGrid w:val="0"/>
          <w:sz w:val="24"/>
          <w:szCs w:val="24"/>
        </w:rPr>
        <w:t xml:space="preserve">Gracias. En relación a este punto, quisiera explicar algunos de los términos procedimentales que deben quedarnos muy claro a todos nosotros, en virtud de haber sido uno de los proponentes del tema, lo quiero explicar con toda transparencia y toda claridad. </w:t>
      </w:r>
    </w:p>
    <w:p w14:paraId="207DE25A" w14:textId="77777777" w:rsidR="00910726" w:rsidRDefault="00910726" w:rsidP="00BB353D">
      <w:pPr>
        <w:jc w:val="both"/>
        <w:rPr>
          <w:rFonts w:ascii="Arial" w:hAnsi="Arial" w:cs="Arial"/>
          <w:snapToGrid w:val="0"/>
          <w:sz w:val="24"/>
          <w:szCs w:val="24"/>
        </w:rPr>
      </w:pPr>
    </w:p>
    <w:p w14:paraId="5A417A02" w14:textId="77777777" w:rsidR="00910726" w:rsidRDefault="00910726" w:rsidP="00BB353D">
      <w:pPr>
        <w:jc w:val="both"/>
        <w:rPr>
          <w:rFonts w:ascii="Arial" w:hAnsi="Arial" w:cs="Arial"/>
          <w:snapToGrid w:val="0"/>
          <w:sz w:val="24"/>
          <w:szCs w:val="24"/>
        </w:rPr>
      </w:pPr>
      <w:r>
        <w:rPr>
          <w:rFonts w:ascii="Arial" w:hAnsi="Arial" w:cs="Arial"/>
          <w:snapToGrid w:val="0"/>
          <w:sz w:val="24"/>
          <w:szCs w:val="24"/>
        </w:rPr>
        <w:t>Frente a los efectos de la pandemia se necesita, y todos coincidimos en ello, una inversión que pueda reactivar económicamente al municipio y pueda recuperar empleos, que pueda incrementar la inversión y que pueda ser aplicada no solamente a infraestructura o equipamiento urbano, sino también a servicios públicos y particularmente el tema de la seguridad.</w:t>
      </w:r>
    </w:p>
    <w:p w14:paraId="1EA8F199" w14:textId="77777777" w:rsidR="00910726" w:rsidRDefault="00910726" w:rsidP="00BB353D">
      <w:pPr>
        <w:jc w:val="both"/>
        <w:rPr>
          <w:rFonts w:ascii="Arial" w:hAnsi="Arial" w:cs="Arial"/>
          <w:snapToGrid w:val="0"/>
          <w:sz w:val="24"/>
          <w:szCs w:val="24"/>
        </w:rPr>
      </w:pPr>
    </w:p>
    <w:p w14:paraId="3387BEB6" w14:textId="77777777" w:rsidR="00910726" w:rsidRDefault="00910726" w:rsidP="00BB353D">
      <w:pPr>
        <w:jc w:val="both"/>
        <w:rPr>
          <w:rFonts w:ascii="Arial" w:hAnsi="Arial" w:cs="Arial"/>
          <w:snapToGrid w:val="0"/>
          <w:sz w:val="24"/>
          <w:szCs w:val="24"/>
        </w:rPr>
      </w:pPr>
      <w:r>
        <w:rPr>
          <w:rFonts w:ascii="Arial" w:hAnsi="Arial" w:cs="Arial"/>
          <w:snapToGrid w:val="0"/>
          <w:sz w:val="24"/>
          <w:szCs w:val="24"/>
        </w:rPr>
        <w:t>Frente a eso, qué están haciendo todos los municipios o una buena parte de los municipios del país frente a esa circunstancia que vivimos, muchos de ellos están optando por pedir préstamos.</w:t>
      </w:r>
    </w:p>
    <w:p w14:paraId="5C3619CE" w14:textId="77777777" w:rsidR="00910726" w:rsidRDefault="00910726" w:rsidP="00BB353D">
      <w:pPr>
        <w:jc w:val="both"/>
        <w:rPr>
          <w:rFonts w:ascii="Arial" w:hAnsi="Arial" w:cs="Arial"/>
          <w:snapToGrid w:val="0"/>
          <w:sz w:val="24"/>
          <w:szCs w:val="24"/>
        </w:rPr>
      </w:pPr>
    </w:p>
    <w:p w14:paraId="753B6129" w14:textId="14E80023" w:rsidR="009417EC" w:rsidRDefault="00910726" w:rsidP="00BB353D">
      <w:pPr>
        <w:jc w:val="both"/>
        <w:rPr>
          <w:rFonts w:ascii="Arial" w:hAnsi="Arial" w:cs="Arial"/>
          <w:snapToGrid w:val="0"/>
          <w:sz w:val="24"/>
          <w:szCs w:val="24"/>
        </w:rPr>
      </w:pPr>
      <w:r>
        <w:rPr>
          <w:rFonts w:ascii="Arial" w:hAnsi="Arial" w:cs="Arial"/>
          <w:snapToGrid w:val="0"/>
          <w:sz w:val="24"/>
          <w:szCs w:val="24"/>
        </w:rPr>
        <w:lastRenderedPageBreak/>
        <w:t>Debo decir que revisé la lista de municipios, y quiero decirles que de todos los partidos políticos están solicitando los financiamientos</w:t>
      </w:r>
      <w:r w:rsidR="009417EC">
        <w:rPr>
          <w:rFonts w:ascii="Arial" w:hAnsi="Arial" w:cs="Arial"/>
          <w:snapToGrid w:val="0"/>
          <w:sz w:val="24"/>
          <w:szCs w:val="24"/>
        </w:rPr>
        <w:t>, no solamente un partido en específico. Chéquenlo, a nivel nacional es el caso.</w:t>
      </w:r>
    </w:p>
    <w:p w14:paraId="586E2756" w14:textId="77777777" w:rsidR="009417EC" w:rsidRDefault="009417EC" w:rsidP="00BB353D">
      <w:pPr>
        <w:jc w:val="both"/>
        <w:rPr>
          <w:rFonts w:ascii="Arial" w:hAnsi="Arial" w:cs="Arial"/>
          <w:snapToGrid w:val="0"/>
          <w:sz w:val="24"/>
          <w:szCs w:val="24"/>
        </w:rPr>
      </w:pPr>
    </w:p>
    <w:p w14:paraId="75AD9CB9" w14:textId="480081AA" w:rsidR="009417EC" w:rsidRDefault="009417EC" w:rsidP="00BB353D">
      <w:pPr>
        <w:jc w:val="both"/>
        <w:rPr>
          <w:rFonts w:ascii="Arial" w:hAnsi="Arial" w:cs="Arial"/>
          <w:snapToGrid w:val="0"/>
          <w:sz w:val="24"/>
          <w:szCs w:val="24"/>
        </w:rPr>
      </w:pPr>
      <w:r>
        <w:rPr>
          <w:rFonts w:ascii="Arial" w:hAnsi="Arial" w:cs="Arial"/>
          <w:snapToGrid w:val="0"/>
          <w:sz w:val="24"/>
          <w:szCs w:val="24"/>
        </w:rPr>
        <w:t>En el caso Guadalajara, a mí me preocupaba que con el perfil de deuda que tiene se viera inclinado a solicitar un nuevo préstamo, la calificación financiera del municipio lo podría hacer posible, por eso yo propuse que en lugar de solicitarse un préstamo se reestructurara o refinanciara la deuda. Primera cuestión que me parece importante, para que eso sí le permita en una situación de emergencia, tener una aplicación extraordinaria de recursos que pudiera reactivar la economía y recuperar los empleos, que es lo que creo que todos aquí tenemos como común preocupación.</w:t>
      </w:r>
    </w:p>
    <w:p w14:paraId="09C43A62" w14:textId="77777777" w:rsidR="009417EC" w:rsidRDefault="009417EC" w:rsidP="00BB353D">
      <w:pPr>
        <w:jc w:val="both"/>
        <w:rPr>
          <w:rFonts w:ascii="Arial" w:hAnsi="Arial" w:cs="Arial"/>
          <w:snapToGrid w:val="0"/>
          <w:sz w:val="24"/>
          <w:szCs w:val="24"/>
        </w:rPr>
      </w:pPr>
    </w:p>
    <w:p w14:paraId="567B3C36" w14:textId="7BBEDE5C" w:rsidR="009417EC" w:rsidRDefault="009417EC" w:rsidP="00BB353D">
      <w:pPr>
        <w:jc w:val="both"/>
        <w:rPr>
          <w:rFonts w:ascii="Arial" w:hAnsi="Arial" w:cs="Arial"/>
          <w:snapToGrid w:val="0"/>
          <w:sz w:val="24"/>
          <w:szCs w:val="24"/>
        </w:rPr>
      </w:pPr>
      <w:r>
        <w:rPr>
          <w:rFonts w:ascii="Arial" w:hAnsi="Arial" w:cs="Arial"/>
          <w:snapToGrid w:val="0"/>
          <w:sz w:val="24"/>
          <w:szCs w:val="24"/>
        </w:rPr>
        <w:t xml:space="preserve">Ahora paso a explicar los términos del proceso que se lleva a cabo para la obtención de la deuda, discrepando respetuosamente de los términos legales que aquí han sido expresados. </w:t>
      </w:r>
    </w:p>
    <w:p w14:paraId="64656582" w14:textId="77777777" w:rsidR="009417EC" w:rsidRDefault="009417EC" w:rsidP="00BB353D">
      <w:pPr>
        <w:jc w:val="both"/>
        <w:rPr>
          <w:rFonts w:ascii="Arial" w:hAnsi="Arial" w:cs="Arial"/>
          <w:snapToGrid w:val="0"/>
          <w:sz w:val="24"/>
          <w:szCs w:val="24"/>
        </w:rPr>
      </w:pPr>
    </w:p>
    <w:p w14:paraId="20F41042" w14:textId="16584BAB" w:rsidR="009417EC" w:rsidRDefault="009417EC" w:rsidP="00BB353D">
      <w:pPr>
        <w:jc w:val="both"/>
        <w:rPr>
          <w:rFonts w:ascii="Arial" w:hAnsi="Arial" w:cs="Arial"/>
          <w:snapToGrid w:val="0"/>
          <w:sz w:val="24"/>
          <w:szCs w:val="24"/>
        </w:rPr>
      </w:pPr>
      <w:r>
        <w:rPr>
          <w:rFonts w:ascii="Arial" w:hAnsi="Arial" w:cs="Arial"/>
          <w:snapToGrid w:val="0"/>
          <w:sz w:val="24"/>
          <w:szCs w:val="24"/>
        </w:rPr>
        <w:t>Efectivamente, en una de las iniciativas se proponía que no regresara aquí al Pleno del Ayuntamiento para ser aprobados los términos, sin embargo el dictamen no viene así; el dictamen sí dice y explico el resolutivo en el cual lo señala categóricamente, es el resolutivo tercero, dice lo siguiente:</w:t>
      </w:r>
    </w:p>
    <w:p w14:paraId="77269242" w14:textId="77777777" w:rsidR="009417EC" w:rsidRDefault="009417EC" w:rsidP="00BB353D">
      <w:pPr>
        <w:jc w:val="both"/>
        <w:rPr>
          <w:rFonts w:ascii="Arial" w:hAnsi="Arial" w:cs="Arial"/>
          <w:snapToGrid w:val="0"/>
          <w:sz w:val="24"/>
          <w:szCs w:val="24"/>
        </w:rPr>
      </w:pPr>
    </w:p>
    <w:p w14:paraId="79AC836B" w14:textId="5D1261AA" w:rsidR="009417EC" w:rsidRDefault="009417EC" w:rsidP="00BB353D">
      <w:pPr>
        <w:jc w:val="both"/>
        <w:rPr>
          <w:rFonts w:ascii="Arial" w:hAnsi="Arial" w:cs="Arial"/>
          <w:snapToGrid w:val="0"/>
          <w:sz w:val="24"/>
          <w:szCs w:val="24"/>
        </w:rPr>
      </w:pPr>
      <w:r>
        <w:rPr>
          <w:rFonts w:ascii="Arial" w:hAnsi="Arial" w:cs="Arial"/>
          <w:snapToGrid w:val="0"/>
          <w:sz w:val="24"/>
          <w:szCs w:val="24"/>
        </w:rPr>
        <w:t>Una vez que el titular de la Tesorería Municipal</w:t>
      </w:r>
      <w:r w:rsidR="00A95E02">
        <w:rPr>
          <w:rFonts w:ascii="Arial" w:hAnsi="Arial" w:cs="Arial"/>
          <w:snapToGrid w:val="0"/>
          <w:sz w:val="24"/>
          <w:szCs w:val="24"/>
        </w:rPr>
        <w:t>,</w:t>
      </w:r>
      <w:r>
        <w:rPr>
          <w:rFonts w:ascii="Arial" w:hAnsi="Arial" w:cs="Arial"/>
          <w:snapToGrid w:val="0"/>
          <w:sz w:val="24"/>
          <w:szCs w:val="24"/>
        </w:rPr>
        <w:t xml:space="preserve"> implemente los procesos competitivos y tenga claridad de las mejores condiciones</w:t>
      </w:r>
      <w:r w:rsidR="00A95E02">
        <w:rPr>
          <w:rFonts w:ascii="Arial" w:hAnsi="Arial" w:cs="Arial"/>
          <w:snapToGrid w:val="0"/>
          <w:sz w:val="24"/>
          <w:szCs w:val="24"/>
        </w:rPr>
        <w:t xml:space="preserve"> de mercado que resulten aplicable conformes a la ley, y se cumpla con las bases y convocatoria que contiene este decreto, procederá a la elaboración de un dictamen técnico con la propuesta de estructura o refinanciamiento que mejor resulte en los parámetros establecidos en la normatividad aludida, informando a la Comisión Edilicia de Hacienda Pública y Patrimonio Municipal para que proceda conforme a las atribuciones de la comisión y lo ponga consideración del Pleno del Ayuntamiento, en los términos del artículo 24, fracción V de la Ley de Deuda Pública y Disciplina Financiera del Estado. Sí va a regresar al Pleno de ser aprobado este dictamen.  </w:t>
      </w:r>
      <w:r>
        <w:rPr>
          <w:rFonts w:ascii="Arial" w:hAnsi="Arial" w:cs="Arial"/>
          <w:snapToGrid w:val="0"/>
          <w:sz w:val="24"/>
          <w:szCs w:val="24"/>
        </w:rPr>
        <w:t xml:space="preserve"> </w:t>
      </w:r>
    </w:p>
    <w:p w14:paraId="62493EDD" w14:textId="77777777" w:rsidR="00A95E02" w:rsidRDefault="00A95E02" w:rsidP="00BB353D">
      <w:pPr>
        <w:jc w:val="both"/>
        <w:rPr>
          <w:rFonts w:ascii="Arial" w:hAnsi="Arial" w:cs="Arial"/>
          <w:snapToGrid w:val="0"/>
          <w:sz w:val="24"/>
          <w:szCs w:val="24"/>
        </w:rPr>
      </w:pPr>
    </w:p>
    <w:p w14:paraId="2EFD99B3" w14:textId="1FCD4E9E" w:rsidR="00A95E02" w:rsidRDefault="00A95E02" w:rsidP="00BB353D">
      <w:pPr>
        <w:jc w:val="both"/>
        <w:rPr>
          <w:rFonts w:ascii="Arial" w:hAnsi="Arial" w:cs="Arial"/>
          <w:snapToGrid w:val="0"/>
          <w:sz w:val="24"/>
          <w:szCs w:val="24"/>
        </w:rPr>
      </w:pPr>
      <w:r>
        <w:rPr>
          <w:rFonts w:ascii="Arial" w:hAnsi="Arial" w:cs="Arial"/>
          <w:snapToGrid w:val="0"/>
          <w:sz w:val="24"/>
          <w:szCs w:val="24"/>
        </w:rPr>
        <w:t xml:space="preserve">También, es conveniente mencionar la adición del cuarto resolutivo, dice: En caso de que el proceso de reestructuración o refinanciamiento haga disponibles recursos presupuestales se procederá en los términos del artículo 37 de la </w:t>
      </w:r>
      <w:r w:rsidR="00886AB0">
        <w:rPr>
          <w:rFonts w:ascii="Arial" w:hAnsi="Arial" w:cs="Arial"/>
          <w:snapToGrid w:val="0"/>
          <w:sz w:val="24"/>
          <w:szCs w:val="24"/>
        </w:rPr>
        <w:t>l</w:t>
      </w:r>
      <w:r>
        <w:rPr>
          <w:rFonts w:ascii="Arial" w:hAnsi="Arial" w:cs="Arial"/>
          <w:snapToGrid w:val="0"/>
          <w:sz w:val="24"/>
          <w:szCs w:val="24"/>
        </w:rPr>
        <w:t xml:space="preserve">ey del </w:t>
      </w:r>
      <w:r w:rsidR="00886AB0">
        <w:rPr>
          <w:rFonts w:ascii="Arial" w:hAnsi="Arial" w:cs="Arial"/>
          <w:snapToGrid w:val="0"/>
          <w:sz w:val="24"/>
          <w:szCs w:val="24"/>
        </w:rPr>
        <w:t>g</w:t>
      </w:r>
      <w:r>
        <w:rPr>
          <w:rFonts w:ascii="Arial" w:hAnsi="Arial" w:cs="Arial"/>
          <w:snapToGrid w:val="0"/>
          <w:sz w:val="24"/>
          <w:szCs w:val="24"/>
        </w:rPr>
        <w:t xml:space="preserve">obierno y </w:t>
      </w:r>
      <w:r w:rsidR="00886AB0">
        <w:rPr>
          <w:rFonts w:ascii="Arial" w:hAnsi="Arial" w:cs="Arial"/>
          <w:snapToGrid w:val="0"/>
          <w:sz w:val="24"/>
          <w:szCs w:val="24"/>
        </w:rPr>
        <w:t>a</w:t>
      </w:r>
      <w:r>
        <w:rPr>
          <w:rFonts w:ascii="Arial" w:hAnsi="Arial" w:cs="Arial"/>
          <w:snapToGrid w:val="0"/>
          <w:sz w:val="24"/>
          <w:szCs w:val="24"/>
        </w:rPr>
        <w:t xml:space="preserve">dministración así como los términos de la </w:t>
      </w:r>
      <w:r w:rsidR="00886AB0">
        <w:rPr>
          <w:rFonts w:ascii="Arial" w:hAnsi="Arial" w:cs="Arial"/>
          <w:snapToGrid w:val="0"/>
          <w:sz w:val="24"/>
          <w:szCs w:val="24"/>
        </w:rPr>
        <w:t>l</w:t>
      </w:r>
      <w:r>
        <w:rPr>
          <w:rFonts w:ascii="Arial" w:hAnsi="Arial" w:cs="Arial"/>
          <w:snapToGrid w:val="0"/>
          <w:sz w:val="24"/>
          <w:szCs w:val="24"/>
        </w:rPr>
        <w:t xml:space="preserve">ey de </w:t>
      </w:r>
      <w:r w:rsidR="00886AB0">
        <w:rPr>
          <w:rFonts w:ascii="Arial" w:hAnsi="Arial" w:cs="Arial"/>
          <w:snapToGrid w:val="0"/>
          <w:sz w:val="24"/>
          <w:szCs w:val="24"/>
        </w:rPr>
        <w:t>p</w:t>
      </w:r>
      <w:r>
        <w:rPr>
          <w:rFonts w:ascii="Arial" w:hAnsi="Arial" w:cs="Arial"/>
          <w:snapToGrid w:val="0"/>
          <w:sz w:val="24"/>
          <w:szCs w:val="24"/>
        </w:rPr>
        <w:t xml:space="preserve">resupuesto y </w:t>
      </w:r>
      <w:r w:rsidR="00886AB0">
        <w:rPr>
          <w:rFonts w:ascii="Arial" w:hAnsi="Arial" w:cs="Arial"/>
          <w:snapToGrid w:val="0"/>
          <w:sz w:val="24"/>
          <w:szCs w:val="24"/>
        </w:rPr>
        <w:t>c</w:t>
      </w:r>
      <w:r>
        <w:rPr>
          <w:rFonts w:ascii="Arial" w:hAnsi="Arial" w:cs="Arial"/>
          <w:snapToGrid w:val="0"/>
          <w:sz w:val="24"/>
          <w:szCs w:val="24"/>
        </w:rPr>
        <w:t>ontabilidad, para que el Presidente Municipal realice la propuestas de modificación presupuestal y la presente al Pleno del Ayuntamiento, a fin de que se proceda a su análisis, discusión y en su caso aprobación.</w:t>
      </w:r>
    </w:p>
    <w:p w14:paraId="6A86BC4C" w14:textId="77777777" w:rsidR="00A95E02" w:rsidRDefault="00A95E02" w:rsidP="00BB353D">
      <w:pPr>
        <w:jc w:val="both"/>
        <w:rPr>
          <w:rFonts w:ascii="Arial" w:hAnsi="Arial" w:cs="Arial"/>
          <w:snapToGrid w:val="0"/>
          <w:sz w:val="24"/>
          <w:szCs w:val="24"/>
        </w:rPr>
      </w:pPr>
    </w:p>
    <w:p w14:paraId="2B68CE6D" w14:textId="77777777" w:rsidR="00A95E02" w:rsidRDefault="00A95E02" w:rsidP="00BB353D">
      <w:pPr>
        <w:jc w:val="both"/>
        <w:rPr>
          <w:rFonts w:ascii="Arial" w:hAnsi="Arial" w:cs="Arial"/>
          <w:snapToGrid w:val="0"/>
          <w:sz w:val="24"/>
          <w:szCs w:val="24"/>
        </w:rPr>
      </w:pPr>
      <w:r>
        <w:rPr>
          <w:rFonts w:ascii="Arial" w:hAnsi="Arial" w:cs="Arial"/>
          <w:snapToGrid w:val="0"/>
          <w:sz w:val="24"/>
          <w:szCs w:val="24"/>
        </w:rPr>
        <w:t>Se va a tener la posibilidad de analizar las dos cosas, es decir, la propuesta de reestructuración bajo el dictamen técnico que presente la Tesorería, por un lado, y por el otro lado en qué se va a gastar también.</w:t>
      </w:r>
    </w:p>
    <w:p w14:paraId="6CF55AB1" w14:textId="77777777" w:rsidR="00A95E02" w:rsidRDefault="00A95E02" w:rsidP="00BB353D">
      <w:pPr>
        <w:jc w:val="both"/>
        <w:rPr>
          <w:rFonts w:ascii="Arial" w:hAnsi="Arial" w:cs="Arial"/>
          <w:snapToGrid w:val="0"/>
          <w:sz w:val="24"/>
          <w:szCs w:val="24"/>
        </w:rPr>
      </w:pPr>
    </w:p>
    <w:p w14:paraId="193CDACE" w14:textId="36EB8EF4" w:rsidR="002051B7" w:rsidRDefault="00A95E02" w:rsidP="00BB353D">
      <w:pPr>
        <w:jc w:val="both"/>
        <w:rPr>
          <w:rFonts w:ascii="Arial" w:hAnsi="Arial" w:cs="Arial"/>
          <w:snapToGrid w:val="0"/>
          <w:sz w:val="24"/>
          <w:szCs w:val="24"/>
        </w:rPr>
      </w:pPr>
      <w:r>
        <w:rPr>
          <w:rFonts w:ascii="Arial" w:hAnsi="Arial" w:cs="Arial"/>
          <w:snapToGrid w:val="0"/>
          <w:sz w:val="24"/>
          <w:szCs w:val="24"/>
        </w:rPr>
        <w:lastRenderedPageBreak/>
        <w:t>Quisiera nada más también, precisar algunas de las cosas que se comentan aquí</w:t>
      </w:r>
      <w:r w:rsidR="002051B7">
        <w:rPr>
          <w:rFonts w:ascii="Arial" w:hAnsi="Arial" w:cs="Arial"/>
          <w:snapToGrid w:val="0"/>
          <w:sz w:val="24"/>
          <w:szCs w:val="24"/>
        </w:rPr>
        <w:t>; la primera de ellas con toda claridad, Guadalajara ya tiene esas deudas, nadie está endeudando a Guadalajara, la deuda solicitada por administraciones anteriores ya</w:t>
      </w:r>
      <w:r w:rsidR="00886AB0">
        <w:rPr>
          <w:rFonts w:ascii="Arial" w:hAnsi="Arial" w:cs="Arial"/>
          <w:snapToGrid w:val="0"/>
          <w:sz w:val="24"/>
          <w:szCs w:val="24"/>
        </w:rPr>
        <w:t xml:space="preserve"> la</w:t>
      </w:r>
      <w:r w:rsidR="002051B7">
        <w:rPr>
          <w:rFonts w:ascii="Arial" w:hAnsi="Arial" w:cs="Arial"/>
          <w:snapToGrid w:val="0"/>
          <w:sz w:val="24"/>
          <w:szCs w:val="24"/>
        </w:rPr>
        <w:t xml:space="preserve"> estamos pagando, ¿De qu</w:t>
      </w:r>
      <w:r w:rsidR="00D41C0C">
        <w:rPr>
          <w:rFonts w:ascii="Arial" w:hAnsi="Arial" w:cs="Arial"/>
          <w:snapToGrid w:val="0"/>
          <w:sz w:val="24"/>
          <w:szCs w:val="24"/>
        </w:rPr>
        <w:t xml:space="preserve">é se </w:t>
      </w:r>
      <w:r w:rsidR="002051B7">
        <w:rPr>
          <w:rFonts w:ascii="Arial" w:hAnsi="Arial" w:cs="Arial"/>
          <w:snapToGrid w:val="0"/>
          <w:sz w:val="24"/>
          <w:szCs w:val="24"/>
        </w:rPr>
        <w:t>trata ahorita? De que tengamos una pausa que nos permita disponer de recursos sin contratar nuevos adeudos, para que podamos apoyar a Guadalajara en una situación en la que hay cierta premura, y en la que hay ciertas exigencias de inversión que son totalmente derivadas de una situación de la crisis sanitaria que estamos viviend</w:t>
      </w:r>
      <w:r w:rsidR="00886AB0">
        <w:rPr>
          <w:rFonts w:ascii="Arial" w:hAnsi="Arial" w:cs="Arial"/>
          <w:snapToGrid w:val="0"/>
          <w:sz w:val="24"/>
          <w:szCs w:val="24"/>
        </w:rPr>
        <w:t>o</w:t>
      </w:r>
      <w:r w:rsidR="002051B7">
        <w:rPr>
          <w:rFonts w:ascii="Arial" w:hAnsi="Arial" w:cs="Arial"/>
          <w:snapToGrid w:val="0"/>
          <w:sz w:val="24"/>
          <w:szCs w:val="24"/>
        </w:rPr>
        <w:t>. Sí quisiera también aclarar ese otro punto.</w:t>
      </w:r>
    </w:p>
    <w:p w14:paraId="5793C8BD" w14:textId="77777777" w:rsidR="002051B7" w:rsidRDefault="002051B7" w:rsidP="00BB353D">
      <w:pPr>
        <w:jc w:val="both"/>
        <w:rPr>
          <w:rFonts w:ascii="Arial" w:hAnsi="Arial" w:cs="Arial"/>
          <w:snapToGrid w:val="0"/>
          <w:sz w:val="24"/>
          <w:szCs w:val="24"/>
        </w:rPr>
      </w:pPr>
    </w:p>
    <w:p w14:paraId="694101D2" w14:textId="630F5F92" w:rsidR="002051B7" w:rsidRDefault="002051B7" w:rsidP="00BB353D">
      <w:pPr>
        <w:jc w:val="both"/>
        <w:rPr>
          <w:rFonts w:ascii="Arial" w:hAnsi="Arial" w:cs="Arial"/>
          <w:snapToGrid w:val="0"/>
          <w:sz w:val="24"/>
          <w:szCs w:val="24"/>
        </w:rPr>
      </w:pPr>
      <w:r>
        <w:rPr>
          <w:rFonts w:ascii="Arial" w:hAnsi="Arial" w:cs="Arial"/>
          <w:snapToGrid w:val="0"/>
          <w:sz w:val="24"/>
          <w:szCs w:val="24"/>
        </w:rPr>
        <w:t xml:space="preserve">Lo que se debe, de todas maneras lo vamos a tener que pagar, de una u otra manera, yo estoy de acuerdo aquí en que deben de ser los mejores términos, y sí quisiera aclarar que la </w:t>
      </w:r>
      <w:r w:rsidR="00886AB0">
        <w:rPr>
          <w:rFonts w:ascii="Arial" w:hAnsi="Arial" w:cs="Arial"/>
          <w:snapToGrid w:val="0"/>
          <w:sz w:val="24"/>
          <w:szCs w:val="24"/>
        </w:rPr>
        <w:t>l</w:t>
      </w:r>
      <w:r>
        <w:rPr>
          <w:rFonts w:ascii="Arial" w:hAnsi="Arial" w:cs="Arial"/>
          <w:snapToGrid w:val="0"/>
          <w:sz w:val="24"/>
          <w:szCs w:val="24"/>
        </w:rPr>
        <w:t xml:space="preserve">ey de </w:t>
      </w:r>
      <w:r w:rsidR="00886AB0">
        <w:rPr>
          <w:rFonts w:ascii="Arial" w:hAnsi="Arial" w:cs="Arial"/>
          <w:snapToGrid w:val="0"/>
          <w:sz w:val="24"/>
          <w:szCs w:val="24"/>
        </w:rPr>
        <w:t>d</w:t>
      </w:r>
      <w:r>
        <w:rPr>
          <w:rFonts w:ascii="Arial" w:hAnsi="Arial" w:cs="Arial"/>
          <w:snapToGrid w:val="0"/>
          <w:sz w:val="24"/>
          <w:szCs w:val="24"/>
        </w:rPr>
        <w:t xml:space="preserve">euda </w:t>
      </w:r>
      <w:r w:rsidR="00886AB0">
        <w:rPr>
          <w:rFonts w:ascii="Arial" w:hAnsi="Arial" w:cs="Arial"/>
          <w:snapToGrid w:val="0"/>
          <w:sz w:val="24"/>
          <w:szCs w:val="24"/>
        </w:rPr>
        <w:t>p</w:t>
      </w:r>
      <w:r>
        <w:rPr>
          <w:rFonts w:ascii="Arial" w:hAnsi="Arial" w:cs="Arial"/>
          <w:snapToGrid w:val="0"/>
          <w:sz w:val="24"/>
          <w:szCs w:val="24"/>
        </w:rPr>
        <w:t>ública muy clara, solamente autoriza la reestructura o refinanciamiento siempre y cuando se cumplan una serie de requisitos legales, entre los cuales está el que se tenga técnicamente el estudio que permita las mejores condiciones de financiamiento; no se está adoptando un cheque en blanco para que, sin regresar al Ayuntamiento, estemos votando a ciegas algo que no le va ayudar ni a la ciudad ni al Ayuntamiento.</w:t>
      </w:r>
    </w:p>
    <w:p w14:paraId="7334A795" w14:textId="77777777" w:rsidR="002051B7" w:rsidRDefault="002051B7" w:rsidP="00BB353D">
      <w:pPr>
        <w:jc w:val="both"/>
        <w:rPr>
          <w:rFonts w:ascii="Arial" w:hAnsi="Arial" w:cs="Arial"/>
          <w:snapToGrid w:val="0"/>
          <w:sz w:val="24"/>
          <w:szCs w:val="24"/>
        </w:rPr>
      </w:pPr>
    </w:p>
    <w:p w14:paraId="5EEB175B" w14:textId="5FD2467E" w:rsidR="00520E86" w:rsidRDefault="002051B7" w:rsidP="00BB353D">
      <w:pPr>
        <w:jc w:val="both"/>
        <w:rPr>
          <w:rFonts w:ascii="Arial" w:hAnsi="Arial" w:cs="Arial"/>
          <w:snapToGrid w:val="0"/>
          <w:sz w:val="24"/>
          <w:szCs w:val="24"/>
        </w:rPr>
      </w:pPr>
      <w:r>
        <w:rPr>
          <w:rFonts w:ascii="Arial" w:hAnsi="Arial" w:cs="Arial"/>
          <w:snapToGrid w:val="0"/>
          <w:sz w:val="24"/>
          <w:szCs w:val="24"/>
        </w:rPr>
        <w:t xml:space="preserve">Por último, sí quisiera </w:t>
      </w:r>
      <w:r w:rsidR="00520E86">
        <w:rPr>
          <w:rFonts w:ascii="Arial" w:hAnsi="Arial" w:cs="Arial"/>
          <w:snapToGrid w:val="0"/>
          <w:sz w:val="24"/>
          <w:szCs w:val="24"/>
        </w:rPr>
        <w:t>señalar que el tema de administraciones posteriores, si optáramos por lo que están haciendo otr</w:t>
      </w:r>
      <w:r w:rsidR="00D41C0C">
        <w:rPr>
          <w:rFonts w:ascii="Arial" w:hAnsi="Arial" w:cs="Arial"/>
          <w:snapToGrid w:val="0"/>
          <w:sz w:val="24"/>
          <w:szCs w:val="24"/>
        </w:rPr>
        <w:t xml:space="preserve">os municipios a nivel nacional </w:t>
      </w:r>
      <w:r w:rsidR="00520E86">
        <w:rPr>
          <w:rFonts w:ascii="Arial" w:hAnsi="Arial" w:cs="Arial"/>
          <w:snapToGrid w:val="0"/>
          <w:sz w:val="24"/>
          <w:szCs w:val="24"/>
        </w:rPr>
        <w:t>u otros gobiernos estatales, en el sentido de pedir préstamos, de todas maneras ahí se estarían generando deudas para futuras administraciones; ahorita de hecho, futuras administraciones ya están comprometidas, puesto que si se paga hasta el 2031 ese préstamo que se tiene actualmente, de todas maneras están comprometidas al respecto.</w:t>
      </w:r>
    </w:p>
    <w:p w14:paraId="230E157C" w14:textId="77777777" w:rsidR="00520E86" w:rsidRDefault="00520E86" w:rsidP="00BB353D">
      <w:pPr>
        <w:jc w:val="both"/>
        <w:rPr>
          <w:rFonts w:ascii="Arial" w:hAnsi="Arial" w:cs="Arial"/>
          <w:snapToGrid w:val="0"/>
          <w:sz w:val="24"/>
          <w:szCs w:val="24"/>
        </w:rPr>
      </w:pPr>
    </w:p>
    <w:p w14:paraId="43DFCBFC" w14:textId="77777777" w:rsidR="00B22904" w:rsidRDefault="00520E86" w:rsidP="00BB353D">
      <w:pPr>
        <w:jc w:val="both"/>
        <w:rPr>
          <w:rFonts w:ascii="Arial" w:hAnsi="Arial" w:cs="Arial"/>
          <w:snapToGrid w:val="0"/>
          <w:sz w:val="24"/>
          <w:szCs w:val="24"/>
        </w:rPr>
      </w:pPr>
      <w:r>
        <w:rPr>
          <w:rFonts w:ascii="Arial" w:hAnsi="Arial" w:cs="Arial"/>
          <w:snapToGrid w:val="0"/>
          <w:sz w:val="24"/>
          <w:szCs w:val="24"/>
        </w:rPr>
        <w:t xml:space="preserve">Concluyo solamente señalando un tema técnico, Guadalajara tiene dos préstamos actualmente, uno con BBVA y otro con BANORTE; el de BBVA </w:t>
      </w:r>
      <w:r w:rsidR="00B22904">
        <w:rPr>
          <w:rFonts w:ascii="Arial" w:hAnsi="Arial" w:cs="Arial"/>
          <w:snapToGrid w:val="0"/>
          <w:sz w:val="24"/>
          <w:szCs w:val="24"/>
        </w:rPr>
        <w:t>está pagando TIE más uno y fracción de tasa de interés, y sin embargo el otro solamente está pagando TIE más 0.05%. ¿Por qué tenemos ese diferencial de tasas? Porque uno se contrató de una manera en un tiempo y el otro en otro.</w:t>
      </w:r>
    </w:p>
    <w:p w14:paraId="7A227F75" w14:textId="77777777" w:rsidR="00B22904" w:rsidRDefault="00B22904" w:rsidP="00BB353D">
      <w:pPr>
        <w:jc w:val="both"/>
        <w:rPr>
          <w:rFonts w:ascii="Arial" w:hAnsi="Arial" w:cs="Arial"/>
          <w:snapToGrid w:val="0"/>
          <w:sz w:val="24"/>
          <w:szCs w:val="24"/>
        </w:rPr>
      </w:pPr>
    </w:p>
    <w:p w14:paraId="4650E51B" w14:textId="6316D0F5" w:rsidR="00B22904" w:rsidRDefault="00B22904" w:rsidP="00BB353D">
      <w:pPr>
        <w:jc w:val="both"/>
        <w:rPr>
          <w:rFonts w:ascii="Arial" w:hAnsi="Arial" w:cs="Arial"/>
          <w:snapToGrid w:val="0"/>
          <w:sz w:val="24"/>
          <w:szCs w:val="24"/>
        </w:rPr>
      </w:pPr>
      <w:r>
        <w:rPr>
          <w:rFonts w:ascii="Arial" w:hAnsi="Arial" w:cs="Arial"/>
          <w:snapToGrid w:val="0"/>
          <w:sz w:val="24"/>
          <w:szCs w:val="24"/>
        </w:rPr>
        <w:t>¿Qué se está tratando? De disminuir el monto de lo que pagamos por uno para ver si nos acercamos más a lo que paga el otro; ese fue el análisis que se hizo y esa es la razón bajo ese análisis, que yo present</w:t>
      </w:r>
      <w:r w:rsidR="00886AB0">
        <w:rPr>
          <w:rFonts w:ascii="Arial" w:hAnsi="Arial" w:cs="Arial"/>
          <w:snapToGrid w:val="0"/>
          <w:sz w:val="24"/>
          <w:szCs w:val="24"/>
        </w:rPr>
        <w:t>é</w:t>
      </w:r>
      <w:r>
        <w:rPr>
          <w:rFonts w:ascii="Arial" w:hAnsi="Arial" w:cs="Arial"/>
          <w:snapToGrid w:val="0"/>
          <w:sz w:val="24"/>
          <w:szCs w:val="24"/>
        </w:rPr>
        <w:t xml:space="preserve"> la iniciativa.</w:t>
      </w:r>
    </w:p>
    <w:p w14:paraId="39776B86" w14:textId="77777777" w:rsidR="00B22904" w:rsidRDefault="00B22904" w:rsidP="00BB353D">
      <w:pPr>
        <w:jc w:val="both"/>
        <w:rPr>
          <w:rFonts w:ascii="Arial" w:hAnsi="Arial" w:cs="Arial"/>
          <w:snapToGrid w:val="0"/>
          <w:sz w:val="24"/>
          <w:szCs w:val="24"/>
        </w:rPr>
      </w:pPr>
    </w:p>
    <w:p w14:paraId="6D9286CF" w14:textId="7D5B404F" w:rsidR="00A95E02" w:rsidRDefault="00B22904" w:rsidP="00BB353D">
      <w:pPr>
        <w:jc w:val="both"/>
        <w:rPr>
          <w:rFonts w:ascii="Arial" w:hAnsi="Arial" w:cs="Arial"/>
          <w:snapToGrid w:val="0"/>
          <w:sz w:val="24"/>
          <w:szCs w:val="24"/>
        </w:rPr>
      </w:pPr>
      <w:r>
        <w:rPr>
          <w:rFonts w:ascii="Arial" w:hAnsi="Arial" w:cs="Arial"/>
          <w:snapToGrid w:val="0"/>
          <w:sz w:val="24"/>
          <w:szCs w:val="24"/>
        </w:rPr>
        <w:t>Sí quiero señalar todos estos términos de cuidado que se están teniendo en la Comisión de Hacienda respecto de este dictamen, y es la razón por la cual preocupado por estas preocupaciones comunes que tenemos, me permití presentar esa y es la razón por la cual voté afirmativamente en la Comisión de Hacienda a favor de este dictamen. Muchas gracias.</w:t>
      </w:r>
      <w:r w:rsidR="00A95E02">
        <w:rPr>
          <w:rFonts w:ascii="Arial" w:hAnsi="Arial" w:cs="Arial"/>
          <w:snapToGrid w:val="0"/>
          <w:sz w:val="24"/>
          <w:szCs w:val="24"/>
        </w:rPr>
        <w:t xml:space="preserve"> </w:t>
      </w:r>
    </w:p>
    <w:p w14:paraId="6824A13C" w14:textId="77777777" w:rsidR="00B22904" w:rsidRDefault="00B22904" w:rsidP="00BB353D">
      <w:pPr>
        <w:jc w:val="both"/>
        <w:rPr>
          <w:rFonts w:ascii="Arial" w:hAnsi="Arial" w:cs="Arial"/>
          <w:snapToGrid w:val="0"/>
          <w:sz w:val="24"/>
          <w:szCs w:val="24"/>
        </w:rPr>
      </w:pPr>
    </w:p>
    <w:p w14:paraId="1FEB33E3" w14:textId="0B8D137A" w:rsidR="00B22904" w:rsidRDefault="00B22904" w:rsidP="00B22904">
      <w:pPr>
        <w:jc w:val="both"/>
        <w:rPr>
          <w:rFonts w:ascii="Arial" w:hAnsi="Arial" w:cs="Arial"/>
          <w:snapToGrid w:val="0"/>
          <w:sz w:val="24"/>
          <w:szCs w:val="24"/>
        </w:rPr>
      </w:pPr>
      <w:r>
        <w:rPr>
          <w:rFonts w:ascii="Arial" w:hAnsi="Arial" w:cs="Arial"/>
          <w:b/>
          <w:snapToGrid w:val="0"/>
          <w:sz w:val="24"/>
          <w:szCs w:val="24"/>
        </w:rPr>
        <w:t xml:space="preserve">El Señor Secretario General: </w:t>
      </w:r>
      <w:r>
        <w:rPr>
          <w:rFonts w:ascii="Arial" w:hAnsi="Arial" w:cs="Arial"/>
          <w:snapToGrid w:val="0"/>
          <w:sz w:val="24"/>
          <w:szCs w:val="24"/>
        </w:rPr>
        <w:t>Muchas gracias regidor. Tiene el uso de la voz, la regidora Sofía García.</w:t>
      </w:r>
    </w:p>
    <w:p w14:paraId="3E30E558" w14:textId="77777777" w:rsidR="00B22904" w:rsidRPr="00B22904" w:rsidRDefault="00B22904" w:rsidP="00B22904">
      <w:pPr>
        <w:jc w:val="both"/>
        <w:rPr>
          <w:rFonts w:ascii="Arial" w:hAnsi="Arial" w:cs="Arial"/>
          <w:b/>
          <w:snapToGrid w:val="0"/>
          <w:sz w:val="24"/>
          <w:szCs w:val="24"/>
        </w:rPr>
      </w:pPr>
    </w:p>
    <w:p w14:paraId="66D64F93" w14:textId="77777777" w:rsidR="00C542B4" w:rsidRDefault="00B22904" w:rsidP="00B22904">
      <w:pPr>
        <w:jc w:val="both"/>
        <w:rPr>
          <w:rFonts w:ascii="Arial" w:hAnsi="Arial" w:cs="Arial"/>
          <w:snapToGrid w:val="0"/>
          <w:sz w:val="24"/>
          <w:szCs w:val="24"/>
        </w:rPr>
      </w:pPr>
      <w:r w:rsidRPr="00B22904">
        <w:rPr>
          <w:rFonts w:ascii="Arial" w:hAnsi="Arial" w:cs="Arial"/>
          <w:b/>
          <w:snapToGrid w:val="0"/>
          <w:sz w:val="24"/>
          <w:szCs w:val="24"/>
        </w:rPr>
        <w:lastRenderedPageBreak/>
        <w:t>La Regidora Sofía Berenice García Mosqueda:</w:t>
      </w:r>
      <w:r>
        <w:rPr>
          <w:rFonts w:ascii="Arial" w:hAnsi="Arial" w:cs="Arial"/>
          <w:snapToGrid w:val="0"/>
          <w:sz w:val="24"/>
          <w:szCs w:val="24"/>
        </w:rPr>
        <w:t xml:space="preserve"> </w:t>
      </w:r>
      <w:r w:rsidR="008802FE">
        <w:rPr>
          <w:rFonts w:ascii="Arial" w:hAnsi="Arial" w:cs="Arial"/>
          <w:snapToGrid w:val="0"/>
          <w:sz w:val="24"/>
          <w:szCs w:val="24"/>
        </w:rPr>
        <w:t xml:space="preserve">Muchas gracias Secretario y Presidente. Como saben, lo principal de hacer una reestructura o refinanciamiento </w:t>
      </w:r>
      <w:r w:rsidR="00C542B4">
        <w:rPr>
          <w:rFonts w:ascii="Arial" w:hAnsi="Arial" w:cs="Arial"/>
          <w:snapToGrid w:val="0"/>
          <w:sz w:val="24"/>
          <w:szCs w:val="24"/>
        </w:rPr>
        <w:t>es ahorrar dinero y no irnos a más intereses, a más plazo, y si decimos que tenemos diez años y en esos diez años se van a pagar 600 millones de pesos aproximadamente de intereses, no irnos a quince años para terminar pagando mil o irnos a veinte años para terminar pagando hasta 1200 millones de pesos.</w:t>
      </w:r>
    </w:p>
    <w:p w14:paraId="11679F05" w14:textId="77777777" w:rsidR="00C542B4" w:rsidRDefault="00C542B4" w:rsidP="00B22904">
      <w:pPr>
        <w:jc w:val="both"/>
        <w:rPr>
          <w:rFonts w:ascii="Arial" w:hAnsi="Arial" w:cs="Arial"/>
          <w:snapToGrid w:val="0"/>
          <w:sz w:val="24"/>
          <w:szCs w:val="24"/>
        </w:rPr>
      </w:pPr>
    </w:p>
    <w:p w14:paraId="0B62E8D2" w14:textId="29BB2FAB" w:rsidR="00C8793E" w:rsidRDefault="00C542B4" w:rsidP="00B22904">
      <w:pPr>
        <w:jc w:val="both"/>
        <w:rPr>
          <w:rFonts w:ascii="Arial" w:hAnsi="Arial" w:cs="Arial"/>
          <w:snapToGrid w:val="0"/>
          <w:sz w:val="24"/>
          <w:szCs w:val="24"/>
        </w:rPr>
      </w:pPr>
      <w:r>
        <w:rPr>
          <w:rFonts w:ascii="Arial" w:hAnsi="Arial" w:cs="Arial"/>
          <w:snapToGrid w:val="0"/>
          <w:sz w:val="24"/>
          <w:szCs w:val="24"/>
        </w:rPr>
        <w:t xml:space="preserve">Como sabemos, es como cuando pides un crédito, como bien lo </w:t>
      </w:r>
      <w:r w:rsidR="00886AB0">
        <w:rPr>
          <w:rFonts w:ascii="Arial" w:hAnsi="Arial" w:cs="Arial"/>
          <w:snapToGrid w:val="0"/>
          <w:sz w:val="24"/>
          <w:szCs w:val="24"/>
        </w:rPr>
        <w:t xml:space="preserve">mencionaron </w:t>
      </w:r>
      <w:r>
        <w:rPr>
          <w:rFonts w:ascii="Arial" w:hAnsi="Arial" w:cs="Arial"/>
          <w:snapToGrid w:val="0"/>
          <w:sz w:val="24"/>
          <w:szCs w:val="24"/>
        </w:rPr>
        <w:t xml:space="preserve">quienes me antecedieron, si Bancomer te está dando una </w:t>
      </w:r>
      <w:r w:rsidR="00886AB0">
        <w:rPr>
          <w:rFonts w:ascii="Arial" w:hAnsi="Arial" w:cs="Arial"/>
          <w:snapToGrid w:val="0"/>
          <w:sz w:val="24"/>
          <w:szCs w:val="24"/>
        </w:rPr>
        <w:t>tasa</w:t>
      </w:r>
      <w:r>
        <w:rPr>
          <w:rFonts w:ascii="Arial" w:hAnsi="Arial" w:cs="Arial"/>
          <w:snapToGrid w:val="0"/>
          <w:sz w:val="24"/>
          <w:szCs w:val="24"/>
        </w:rPr>
        <w:t xml:space="preserve"> más alta y BANORTE más baja, yéndonos a los ejemplos tácitos que tenemos ahorita; entonces dices, puede ser a diez años, sumo las dos deudas y la bajo a una taza al 0.5 y quedo en diez años, y me puedo ahorrar hasta ca</w:t>
      </w:r>
      <w:r w:rsidR="00C8793E">
        <w:rPr>
          <w:rFonts w:ascii="Arial" w:hAnsi="Arial" w:cs="Arial"/>
          <w:snapToGrid w:val="0"/>
          <w:sz w:val="24"/>
          <w:szCs w:val="24"/>
        </w:rPr>
        <w:t>si doscientos millones de pesos, ¿Por qué? Porque es un tema de tasas.</w:t>
      </w:r>
    </w:p>
    <w:p w14:paraId="17654DEB" w14:textId="77777777" w:rsidR="00C8793E" w:rsidRDefault="00C8793E" w:rsidP="00B22904">
      <w:pPr>
        <w:jc w:val="both"/>
        <w:rPr>
          <w:rFonts w:ascii="Arial" w:hAnsi="Arial" w:cs="Arial"/>
          <w:snapToGrid w:val="0"/>
          <w:sz w:val="24"/>
          <w:szCs w:val="24"/>
        </w:rPr>
      </w:pPr>
    </w:p>
    <w:p w14:paraId="4FDE7356" w14:textId="77777777" w:rsidR="00C8793E" w:rsidRDefault="00C8793E" w:rsidP="00B22904">
      <w:pPr>
        <w:jc w:val="both"/>
        <w:rPr>
          <w:rFonts w:ascii="Arial" w:hAnsi="Arial" w:cs="Arial"/>
          <w:snapToGrid w:val="0"/>
          <w:sz w:val="24"/>
          <w:szCs w:val="24"/>
        </w:rPr>
      </w:pPr>
      <w:r>
        <w:rPr>
          <w:rFonts w:ascii="Arial" w:hAnsi="Arial" w:cs="Arial"/>
          <w:snapToGrid w:val="0"/>
          <w:sz w:val="24"/>
          <w:szCs w:val="24"/>
        </w:rPr>
        <w:t>Yo lo comenté, para mí el que se vaya a más años es lo que a mí me preocupa, porque ahorita ya terminamos en diez y si se puede hacer una reestructura o un refinanciamiento de hecho cuando es a diez años, no se necesitaría ir ni al Congreso, lo podríamos hacer aquí mismo; entonces, aquí el tema es cuando ya se dice que es hasta a veinte años eso es lo que me preocupa.</w:t>
      </w:r>
    </w:p>
    <w:p w14:paraId="068D82B2" w14:textId="77777777" w:rsidR="00C8793E" w:rsidRDefault="00C8793E" w:rsidP="00B22904">
      <w:pPr>
        <w:jc w:val="both"/>
        <w:rPr>
          <w:rFonts w:ascii="Arial" w:hAnsi="Arial" w:cs="Arial"/>
          <w:snapToGrid w:val="0"/>
          <w:sz w:val="24"/>
          <w:szCs w:val="24"/>
        </w:rPr>
      </w:pPr>
    </w:p>
    <w:p w14:paraId="19901D61" w14:textId="0D206FBE" w:rsidR="00E54402" w:rsidRDefault="00E54402" w:rsidP="00B22904">
      <w:pPr>
        <w:jc w:val="both"/>
        <w:rPr>
          <w:rFonts w:ascii="Arial" w:hAnsi="Arial" w:cs="Arial"/>
          <w:snapToGrid w:val="0"/>
          <w:sz w:val="24"/>
          <w:szCs w:val="24"/>
        </w:rPr>
      </w:pPr>
      <w:r>
        <w:rPr>
          <w:rFonts w:ascii="Arial" w:hAnsi="Arial" w:cs="Arial"/>
          <w:snapToGrid w:val="0"/>
          <w:sz w:val="24"/>
          <w:szCs w:val="24"/>
        </w:rPr>
        <w:t>Qué</w:t>
      </w:r>
      <w:r w:rsidR="00C8793E">
        <w:rPr>
          <w:rFonts w:ascii="Arial" w:hAnsi="Arial" w:cs="Arial"/>
          <w:snapToGrid w:val="0"/>
          <w:sz w:val="24"/>
          <w:szCs w:val="24"/>
        </w:rPr>
        <w:t xml:space="preserve"> bueno que queda especificado en el tercero el decir que tiene que regresar, pero yo no diría la propuesta, yo diría las propuestas porque si no más tarde; y me da gusto Tesorero que ya está mejor, que lo veo aquí con mejor salud, me da mucho gusto saludarlo; que traiga las propuestas de decir, porque luego me dicen que depende lo que diga el banco, a ver, es como si yo fuera al banco a pedir un préstamo</w:t>
      </w:r>
      <w:r>
        <w:rPr>
          <w:rFonts w:ascii="Arial" w:hAnsi="Arial" w:cs="Arial"/>
          <w:snapToGrid w:val="0"/>
          <w:sz w:val="24"/>
          <w:szCs w:val="24"/>
        </w:rPr>
        <w:t xml:space="preserve"> de nómina y me digan que solo me puede</w:t>
      </w:r>
      <w:r w:rsidR="00886AB0">
        <w:rPr>
          <w:rFonts w:ascii="Arial" w:hAnsi="Arial" w:cs="Arial"/>
          <w:snapToGrid w:val="0"/>
          <w:sz w:val="24"/>
          <w:szCs w:val="24"/>
        </w:rPr>
        <w:t>n</w:t>
      </w:r>
      <w:r>
        <w:rPr>
          <w:rFonts w:ascii="Arial" w:hAnsi="Arial" w:cs="Arial"/>
          <w:snapToGrid w:val="0"/>
          <w:sz w:val="24"/>
          <w:szCs w:val="24"/>
        </w:rPr>
        <w:t xml:space="preserve"> prestar a veinte años, no, yo quiero pagarte en diez años, dame opciones de diez, quince y veinte años.</w:t>
      </w:r>
    </w:p>
    <w:p w14:paraId="1ACC8069" w14:textId="77777777" w:rsidR="00E54402" w:rsidRDefault="00E54402" w:rsidP="00B22904">
      <w:pPr>
        <w:jc w:val="both"/>
        <w:rPr>
          <w:rFonts w:ascii="Arial" w:hAnsi="Arial" w:cs="Arial"/>
          <w:snapToGrid w:val="0"/>
          <w:sz w:val="24"/>
          <w:szCs w:val="24"/>
        </w:rPr>
      </w:pPr>
    </w:p>
    <w:p w14:paraId="65DBB9E1" w14:textId="26B986AA" w:rsidR="00E54402" w:rsidRDefault="00E54402" w:rsidP="00B22904">
      <w:pPr>
        <w:jc w:val="both"/>
        <w:rPr>
          <w:rFonts w:ascii="Arial" w:hAnsi="Arial" w:cs="Arial"/>
          <w:snapToGrid w:val="0"/>
          <w:sz w:val="24"/>
          <w:szCs w:val="24"/>
        </w:rPr>
      </w:pPr>
      <w:r>
        <w:rPr>
          <w:rFonts w:ascii="Arial" w:hAnsi="Arial" w:cs="Arial"/>
          <w:snapToGrid w:val="0"/>
          <w:sz w:val="24"/>
          <w:szCs w:val="24"/>
        </w:rPr>
        <w:t xml:space="preserve">Sí quiero dejarlo aquí, porque no es ningún cheque en blanco, ni queremos que al rato pase lo que comentó mi compañera </w:t>
      </w:r>
      <w:r w:rsidR="00886AB0">
        <w:rPr>
          <w:rFonts w:ascii="Arial" w:hAnsi="Arial" w:cs="Arial"/>
          <w:snapToGrid w:val="0"/>
          <w:sz w:val="24"/>
          <w:szCs w:val="24"/>
        </w:rPr>
        <w:t>M</w:t>
      </w:r>
      <w:r>
        <w:rPr>
          <w:rFonts w:ascii="Arial" w:hAnsi="Arial" w:cs="Arial"/>
          <w:snapToGrid w:val="0"/>
          <w:sz w:val="24"/>
          <w:szCs w:val="24"/>
        </w:rPr>
        <w:t xml:space="preserve">ariana, como que me voy a la ley y como que la ley dice que no pasa nada y ya no tengo que regresar para acá. Sí cumplir lo que se está haciendo en un dictamen, en un acuerdo, en un beneficio para la ciudadanía porque obviamente si ahora puedes obtener una mejor tasa, claro que sería mejor obtener una mejor tasa, porque estar pagando de más intereses, eso claro que es bueno. </w:t>
      </w:r>
    </w:p>
    <w:p w14:paraId="1E451B13" w14:textId="77777777" w:rsidR="00E54402" w:rsidRDefault="00E54402" w:rsidP="00B22904">
      <w:pPr>
        <w:jc w:val="both"/>
        <w:rPr>
          <w:rFonts w:ascii="Arial" w:hAnsi="Arial" w:cs="Arial"/>
          <w:snapToGrid w:val="0"/>
          <w:sz w:val="24"/>
          <w:szCs w:val="24"/>
        </w:rPr>
      </w:pPr>
    </w:p>
    <w:p w14:paraId="403FDEA4" w14:textId="015643A1" w:rsidR="00E54402" w:rsidRDefault="00E54402" w:rsidP="00B22904">
      <w:pPr>
        <w:jc w:val="both"/>
        <w:rPr>
          <w:rFonts w:ascii="Arial" w:hAnsi="Arial" w:cs="Arial"/>
          <w:snapToGrid w:val="0"/>
          <w:sz w:val="24"/>
          <w:szCs w:val="24"/>
        </w:rPr>
      </w:pPr>
      <w:r>
        <w:rPr>
          <w:rFonts w:ascii="Arial" w:hAnsi="Arial" w:cs="Arial"/>
          <w:snapToGrid w:val="0"/>
          <w:sz w:val="24"/>
          <w:szCs w:val="24"/>
        </w:rPr>
        <w:t xml:space="preserve">De verdad, sí lo quiero dejar aquí, que quede en el acta también el que se vean las opciones de diez, quince y ya, para mi llegar a veinte años es el </w:t>
      </w:r>
      <w:r w:rsidR="00886AB0">
        <w:rPr>
          <w:rFonts w:ascii="Arial" w:hAnsi="Arial" w:cs="Arial"/>
          <w:snapToGrid w:val="0"/>
          <w:sz w:val="24"/>
          <w:szCs w:val="24"/>
        </w:rPr>
        <w:t>exceso</w:t>
      </w:r>
      <w:r>
        <w:rPr>
          <w:rFonts w:ascii="Arial" w:hAnsi="Arial" w:cs="Arial"/>
          <w:snapToGrid w:val="0"/>
          <w:sz w:val="24"/>
          <w:szCs w:val="24"/>
        </w:rPr>
        <w:t xml:space="preserve">, es pagar demasiados intereses, es patear el bote y como dicen vulgarmente, que pague el de atrás para que aquí yo quede muy bien en este tiempo de estos dos años que voy a estar en una administración. </w:t>
      </w:r>
    </w:p>
    <w:p w14:paraId="00F778EB" w14:textId="77777777" w:rsidR="00C067C8" w:rsidRDefault="00C067C8" w:rsidP="00B22904">
      <w:pPr>
        <w:jc w:val="both"/>
        <w:rPr>
          <w:rFonts w:ascii="Arial" w:hAnsi="Arial" w:cs="Arial"/>
          <w:snapToGrid w:val="0"/>
          <w:sz w:val="24"/>
          <w:szCs w:val="24"/>
        </w:rPr>
      </w:pPr>
    </w:p>
    <w:p w14:paraId="5BDDF394" w14:textId="77777777" w:rsidR="00E54402" w:rsidRDefault="00E54402" w:rsidP="00B22904">
      <w:pPr>
        <w:jc w:val="both"/>
        <w:rPr>
          <w:rFonts w:ascii="Arial" w:hAnsi="Arial" w:cs="Arial"/>
          <w:snapToGrid w:val="0"/>
          <w:sz w:val="24"/>
          <w:szCs w:val="24"/>
        </w:rPr>
      </w:pPr>
      <w:r>
        <w:rPr>
          <w:rFonts w:ascii="Arial" w:hAnsi="Arial" w:cs="Arial"/>
          <w:snapToGrid w:val="0"/>
          <w:sz w:val="24"/>
          <w:szCs w:val="24"/>
        </w:rPr>
        <w:t xml:space="preserve">Seamos conscientes, seamos claros, veamos sí por el bienestar de la ciudadanía y poder obtener mejores obras, más seguridad, pero sin estar endeudando para </w:t>
      </w:r>
      <w:r>
        <w:rPr>
          <w:rFonts w:ascii="Arial" w:hAnsi="Arial" w:cs="Arial"/>
          <w:snapToGrid w:val="0"/>
          <w:sz w:val="24"/>
          <w:szCs w:val="24"/>
        </w:rPr>
        <w:lastRenderedPageBreak/>
        <w:t>que paguen futuras generaciones, que no nada más serán diez años, sino hasta veinte.</w:t>
      </w:r>
    </w:p>
    <w:p w14:paraId="76588D8B" w14:textId="77777777" w:rsidR="00E54402" w:rsidRDefault="00E54402" w:rsidP="00B22904">
      <w:pPr>
        <w:jc w:val="both"/>
        <w:rPr>
          <w:rFonts w:ascii="Arial" w:hAnsi="Arial" w:cs="Arial"/>
          <w:snapToGrid w:val="0"/>
          <w:sz w:val="24"/>
          <w:szCs w:val="24"/>
        </w:rPr>
      </w:pPr>
    </w:p>
    <w:p w14:paraId="3E464D4F" w14:textId="77777777" w:rsidR="00E54402" w:rsidRDefault="00E54402" w:rsidP="00B22904">
      <w:pPr>
        <w:jc w:val="both"/>
        <w:rPr>
          <w:rFonts w:ascii="Arial" w:hAnsi="Arial" w:cs="Arial"/>
          <w:snapToGrid w:val="0"/>
          <w:sz w:val="24"/>
          <w:szCs w:val="24"/>
        </w:rPr>
      </w:pPr>
      <w:r>
        <w:rPr>
          <w:rFonts w:ascii="Arial" w:hAnsi="Arial" w:cs="Arial"/>
          <w:snapToGrid w:val="0"/>
          <w:sz w:val="24"/>
          <w:szCs w:val="24"/>
        </w:rPr>
        <w:t xml:space="preserve">Sí quiero dejar esto, que sean las propuestas, que bueno que aquí está el Tesorero pero que quede en el acta; no que sea la propuesta de que esta fue la mejor y </w:t>
      </w:r>
      <w:proofErr w:type="spellStart"/>
      <w:r>
        <w:rPr>
          <w:rFonts w:ascii="Arial" w:hAnsi="Arial" w:cs="Arial"/>
          <w:snapToGrid w:val="0"/>
          <w:sz w:val="24"/>
          <w:szCs w:val="24"/>
        </w:rPr>
        <w:t>bye</w:t>
      </w:r>
      <w:proofErr w:type="spellEnd"/>
      <w:r>
        <w:rPr>
          <w:rFonts w:ascii="Arial" w:hAnsi="Arial" w:cs="Arial"/>
          <w:snapToGrid w:val="0"/>
          <w:sz w:val="24"/>
          <w:szCs w:val="24"/>
        </w:rPr>
        <w:t>, a favor o en contra y ya sabemos que tienen mayoría.</w:t>
      </w:r>
    </w:p>
    <w:p w14:paraId="5DA0B528" w14:textId="77777777" w:rsidR="00E54402" w:rsidRDefault="00E54402" w:rsidP="00B22904">
      <w:pPr>
        <w:jc w:val="both"/>
        <w:rPr>
          <w:rFonts w:ascii="Arial" w:hAnsi="Arial" w:cs="Arial"/>
          <w:snapToGrid w:val="0"/>
          <w:sz w:val="24"/>
          <w:szCs w:val="24"/>
        </w:rPr>
      </w:pPr>
    </w:p>
    <w:p w14:paraId="56BD5EAE" w14:textId="77777777" w:rsidR="00C5775D" w:rsidRDefault="00E54402" w:rsidP="00B22904">
      <w:pPr>
        <w:jc w:val="both"/>
        <w:rPr>
          <w:rFonts w:ascii="Arial" w:hAnsi="Arial" w:cs="Arial"/>
          <w:snapToGrid w:val="0"/>
          <w:sz w:val="24"/>
          <w:szCs w:val="24"/>
        </w:rPr>
      </w:pPr>
      <w:r>
        <w:rPr>
          <w:rFonts w:ascii="Arial" w:hAnsi="Arial" w:cs="Arial"/>
          <w:snapToGrid w:val="0"/>
          <w:sz w:val="24"/>
          <w:szCs w:val="24"/>
        </w:rPr>
        <w:t xml:space="preserve">Yo creo que sí irnos con ese trato, oficio político y sobre todo, congruencia de tener varias opciones para buscar lo mejor para la ciudadanía y que se cumpla lo que diga en el dictamen. Es cuánto. </w:t>
      </w:r>
    </w:p>
    <w:p w14:paraId="4B899EFB" w14:textId="77777777" w:rsidR="00C5775D" w:rsidRDefault="00C5775D" w:rsidP="00B22904">
      <w:pPr>
        <w:jc w:val="both"/>
        <w:rPr>
          <w:rFonts w:ascii="Arial" w:hAnsi="Arial" w:cs="Arial"/>
          <w:snapToGrid w:val="0"/>
          <w:sz w:val="24"/>
          <w:szCs w:val="24"/>
        </w:rPr>
      </w:pPr>
    </w:p>
    <w:p w14:paraId="38020875" w14:textId="251153C5" w:rsidR="00525F1C" w:rsidRDefault="00C5775D" w:rsidP="00525F1C">
      <w:pPr>
        <w:jc w:val="both"/>
        <w:rPr>
          <w:rFonts w:ascii="Arial" w:hAnsi="Arial" w:cs="Arial"/>
          <w:sz w:val="24"/>
          <w:szCs w:val="24"/>
          <w:lang w:val="es-ES_tradnl"/>
        </w:rPr>
      </w:pPr>
      <w:r>
        <w:rPr>
          <w:rFonts w:ascii="Arial" w:hAnsi="Arial" w:cs="Arial"/>
          <w:b/>
          <w:snapToGrid w:val="0"/>
          <w:sz w:val="24"/>
          <w:szCs w:val="24"/>
        </w:rPr>
        <w:t xml:space="preserve">El Señor Secretario General: </w:t>
      </w:r>
      <w:r>
        <w:rPr>
          <w:rFonts w:ascii="Arial" w:hAnsi="Arial" w:cs="Arial"/>
          <w:snapToGrid w:val="0"/>
          <w:sz w:val="24"/>
          <w:szCs w:val="24"/>
        </w:rPr>
        <w:t>Muchas gracias regidora. Queda asentado en el acta. Se proc</w:t>
      </w:r>
      <w:r w:rsidR="00525F1C">
        <w:rPr>
          <w:rFonts w:ascii="Arial" w:hAnsi="Arial" w:cs="Arial"/>
          <w:snapToGrid w:val="0"/>
          <w:sz w:val="24"/>
          <w:szCs w:val="24"/>
        </w:rPr>
        <w:t xml:space="preserve">ede al recuento de la </w:t>
      </w:r>
      <w:r w:rsidR="00525F1C" w:rsidRPr="007713AA">
        <w:rPr>
          <w:rFonts w:ascii="Arial" w:hAnsi="Arial" w:cs="Arial"/>
          <w:sz w:val="24"/>
          <w:szCs w:val="24"/>
          <w:lang w:val="es-ES_tradnl"/>
        </w:rPr>
        <w:t xml:space="preserve">votación nominal, les consulto si aprueban </w:t>
      </w:r>
      <w:r w:rsidR="00525F1C">
        <w:rPr>
          <w:rFonts w:ascii="Arial" w:hAnsi="Arial" w:cs="Arial"/>
          <w:sz w:val="24"/>
          <w:szCs w:val="24"/>
          <w:lang w:val="es-ES_tradnl"/>
        </w:rPr>
        <w:t>e</w:t>
      </w:r>
      <w:r w:rsidR="00525F1C" w:rsidRPr="007713AA">
        <w:rPr>
          <w:rFonts w:ascii="Arial" w:hAnsi="Arial" w:cs="Arial"/>
          <w:sz w:val="24"/>
          <w:szCs w:val="24"/>
          <w:lang w:val="es-ES_tradnl"/>
        </w:rPr>
        <w:t>l</w:t>
      </w:r>
      <w:r w:rsidR="00525F1C">
        <w:rPr>
          <w:rFonts w:ascii="Arial" w:hAnsi="Arial" w:cs="Arial"/>
          <w:sz w:val="24"/>
          <w:szCs w:val="24"/>
          <w:lang w:val="es-ES_tradnl"/>
        </w:rPr>
        <w:t xml:space="preserve"> dictamen</w:t>
      </w:r>
      <w:r w:rsidR="00525F1C" w:rsidRPr="007713AA">
        <w:rPr>
          <w:rFonts w:ascii="Arial" w:hAnsi="Arial" w:cs="Arial"/>
          <w:sz w:val="24"/>
          <w:szCs w:val="24"/>
          <w:lang w:val="es-ES_tradnl"/>
        </w:rPr>
        <w:t xml:space="preserve"> marcado con </w:t>
      </w:r>
      <w:r w:rsidR="00525F1C">
        <w:rPr>
          <w:rFonts w:ascii="Arial" w:hAnsi="Arial" w:cs="Arial"/>
          <w:sz w:val="24"/>
          <w:szCs w:val="24"/>
          <w:lang w:val="es-ES_tradnl"/>
        </w:rPr>
        <w:t>e</w:t>
      </w:r>
      <w:r w:rsidR="00525F1C" w:rsidRPr="007713AA">
        <w:rPr>
          <w:rFonts w:ascii="Arial" w:hAnsi="Arial" w:cs="Arial"/>
          <w:sz w:val="24"/>
          <w:szCs w:val="24"/>
          <w:lang w:val="es-ES_tradnl"/>
        </w:rPr>
        <w:t>l número</w:t>
      </w:r>
      <w:r w:rsidR="00525F1C">
        <w:rPr>
          <w:rFonts w:ascii="Arial" w:hAnsi="Arial" w:cs="Arial"/>
          <w:sz w:val="24"/>
          <w:szCs w:val="24"/>
          <w:lang w:val="es-ES_tradnl"/>
        </w:rPr>
        <w:t xml:space="preserve"> 18</w:t>
      </w:r>
      <w:r w:rsidR="00525F1C" w:rsidRPr="007713AA">
        <w:rPr>
          <w:rFonts w:ascii="Arial" w:hAnsi="Arial" w:cs="Arial"/>
          <w:sz w:val="24"/>
          <w:szCs w:val="24"/>
          <w:lang w:val="es-ES_tradnl"/>
        </w:rPr>
        <w:t xml:space="preserve">, </w:t>
      </w:r>
      <w:r w:rsidR="00525F1C">
        <w:rPr>
          <w:rFonts w:ascii="Arial" w:hAnsi="Arial" w:cs="Arial"/>
          <w:sz w:val="24"/>
          <w:szCs w:val="24"/>
          <w:lang w:val="es-ES_tradnl"/>
        </w:rPr>
        <w:t xml:space="preserve">para lo cual realizaremos </w:t>
      </w:r>
      <w:r w:rsidR="00525F1C" w:rsidRPr="007713AA">
        <w:rPr>
          <w:rFonts w:ascii="Arial" w:hAnsi="Arial" w:cs="Arial"/>
          <w:sz w:val="24"/>
          <w:szCs w:val="24"/>
          <w:lang w:val="es-ES_tradnl"/>
        </w:rPr>
        <w:t>la votación manifestando en voz alta el resultado, toda vez que se requiere de mayoría calificada para su aprobación.</w:t>
      </w:r>
    </w:p>
    <w:p w14:paraId="223FEAB4" w14:textId="77777777" w:rsidR="00525F1C" w:rsidRDefault="00525F1C" w:rsidP="00525F1C">
      <w:pPr>
        <w:jc w:val="both"/>
        <w:rPr>
          <w:rFonts w:ascii="Arial" w:hAnsi="Arial" w:cs="Arial"/>
          <w:sz w:val="24"/>
          <w:szCs w:val="24"/>
          <w:lang w:val="es-ES_tradnl"/>
        </w:rPr>
      </w:pPr>
    </w:p>
    <w:p w14:paraId="05FF0D1A" w14:textId="702D90BF" w:rsidR="00525F1C" w:rsidRDefault="00525F1C" w:rsidP="00525F1C">
      <w:pPr>
        <w:jc w:val="both"/>
        <w:rPr>
          <w:rFonts w:ascii="Arial" w:eastAsia="Calibri" w:hAnsi="Arial" w:cs="Arial"/>
          <w:sz w:val="24"/>
          <w:szCs w:val="24"/>
          <w:lang w:val="es-ES_tradnl"/>
        </w:rPr>
      </w:pPr>
      <w:r>
        <w:rPr>
          <w:rFonts w:ascii="Arial" w:eastAsia="Calibri" w:hAnsi="Arial" w:cs="Arial"/>
          <w:sz w:val="24"/>
          <w:szCs w:val="24"/>
          <w:lang w:val="es-ES_tradnl"/>
        </w:rPr>
        <w:t xml:space="preserve">Regidor Juan Francisco Ramírez Salcido,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Carlos Lomelí Bolaños, </w:t>
      </w:r>
      <w:r>
        <w:rPr>
          <w:rFonts w:ascii="Arial" w:eastAsia="Calibri" w:hAnsi="Arial" w:cs="Arial"/>
          <w:i/>
          <w:sz w:val="24"/>
          <w:szCs w:val="24"/>
          <w:lang w:val="es-ES_tradnl"/>
        </w:rPr>
        <w:t>en contra</w:t>
      </w:r>
      <w:r>
        <w:rPr>
          <w:rFonts w:ascii="Arial" w:eastAsia="Calibri" w:hAnsi="Arial" w:cs="Arial"/>
          <w:sz w:val="24"/>
          <w:szCs w:val="24"/>
          <w:lang w:val="es-ES_tradnl"/>
        </w:rPr>
        <w:t xml:space="preserve">; regidora Mariana Fernández Ramírez, </w:t>
      </w:r>
      <w:r>
        <w:rPr>
          <w:rFonts w:ascii="Arial" w:eastAsia="Calibri" w:hAnsi="Arial" w:cs="Arial"/>
          <w:i/>
          <w:sz w:val="24"/>
          <w:szCs w:val="24"/>
          <w:lang w:val="es-ES_tradnl"/>
        </w:rPr>
        <w:t>en contra</w:t>
      </w:r>
      <w:r>
        <w:rPr>
          <w:rFonts w:ascii="Arial" w:eastAsia="Calibri" w:hAnsi="Arial" w:cs="Arial"/>
          <w:sz w:val="24"/>
          <w:szCs w:val="24"/>
          <w:lang w:val="es-ES_tradnl"/>
        </w:rPr>
        <w:t xml:space="preserve">; regidor Salvador Hernández Navarro, </w:t>
      </w:r>
      <w:r>
        <w:rPr>
          <w:rFonts w:ascii="Arial" w:eastAsia="Calibri" w:hAnsi="Arial" w:cs="Arial"/>
          <w:i/>
          <w:sz w:val="24"/>
          <w:szCs w:val="24"/>
          <w:lang w:val="es-ES_tradnl"/>
        </w:rPr>
        <w:t>en contra</w:t>
      </w:r>
      <w:r>
        <w:rPr>
          <w:rFonts w:ascii="Arial" w:eastAsia="Calibri" w:hAnsi="Arial" w:cs="Arial"/>
          <w:sz w:val="24"/>
          <w:szCs w:val="24"/>
          <w:lang w:val="es-ES_tradnl"/>
        </w:rPr>
        <w:t xml:space="preserve">; regidora María Candelaria Ochoa Ávalos, </w:t>
      </w:r>
      <w:r>
        <w:rPr>
          <w:rFonts w:ascii="Arial" w:eastAsia="Calibri" w:hAnsi="Arial" w:cs="Arial"/>
          <w:i/>
          <w:sz w:val="24"/>
          <w:szCs w:val="24"/>
          <w:lang w:val="es-ES_tradnl"/>
        </w:rPr>
        <w:t>en contra porque afecta los intereses de las y los ciudadanos de Guadalajara</w:t>
      </w:r>
      <w:r>
        <w:rPr>
          <w:rFonts w:ascii="Arial" w:eastAsia="Calibri" w:hAnsi="Arial" w:cs="Arial"/>
          <w:sz w:val="24"/>
          <w:szCs w:val="24"/>
          <w:lang w:val="es-ES_tradnl"/>
        </w:rPr>
        <w:t xml:space="preserve">; regidora Sofía Berenice García Mosqueda,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Fernando Garza Martínez,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Itzcóatl Tonatiuh Bravo Padilla,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Aldo Alejandro de Anda García,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Ana Gabriela Velazco García,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Rosa Angélica Fregoso Franco,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Rafael Barrios Dávila,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Jeanette Velázquez Sedano,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Luis Cisneros Quirarte,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w:t>
      </w:r>
      <w:r>
        <w:rPr>
          <w:rFonts w:ascii="Arial" w:hAnsi="Arial" w:cs="Arial"/>
          <w:sz w:val="24"/>
          <w:szCs w:val="24"/>
        </w:rPr>
        <w:t>Karla Andrea Leonardo Torres</w:t>
      </w:r>
      <w:r>
        <w:rPr>
          <w:rFonts w:ascii="Arial" w:eastAsia="Calibri" w:hAnsi="Arial" w:cs="Arial"/>
          <w:sz w:val="24"/>
          <w:szCs w:val="24"/>
          <w:lang w:val="es-ES_tradnl"/>
        </w:rPr>
        <w:t xml:space="preserve">, </w:t>
      </w:r>
      <w:r>
        <w:rPr>
          <w:rFonts w:ascii="Arial" w:eastAsia="Calibri" w:hAnsi="Arial" w:cs="Arial"/>
          <w:i/>
          <w:sz w:val="24"/>
          <w:szCs w:val="24"/>
          <w:lang w:val="es-ES_tradnl"/>
        </w:rPr>
        <w:t>a favor</w:t>
      </w:r>
      <w:r>
        <w:rPr>
          <w:rFonts w:ascii="Arial" w:eastAsia="Calibri" w:hAnsi="Arial" w:cs="Arial"/>
          <w:sz w:val="24"/>
          <w:szCs w:val="24"/>
          <w:lang w:val="es-ES_tradnl"/>
        </w:rPr>
        <w:t>; regidora</w:t>
      </w:r>
      <w:r>
        <w:rPr>
          <w:rFonts w:ascii="Arial" w:hAnsi="Arial" w:cs="Arial"/>
          <w:sz w:val="24"/>
          <w:szCs w:val="24"/>
          <w:lang w:val="es-ES_tradnl"/>
        </w:rPr>
        <w:t xml:space="preserve"> </w:t>
      </w:r>
      <w:r>
        <w:rPr>
          <w:rFonts w:ascii="Arial" w:eastAsia="Calibri" w:hAnsi="Arial" w:cs="Arial"/>
          <w:sz w:val="24"/>
          <w:szCs w:val="24"/>
          <w:lang w:val="es-ES_tradnl"/>
        </w:rPr>
        <w:t xml:space="preserve">Kehila Abigail </w:t>
      </w:r>
      <w:proofErr w:type="spellStart"/>
      <w:r>
        <w:rPr>
          <w:rFonts w:ascii="Arial" w:eastAsia="Calibri" w:hAnsi="Arial" w:cs="Arial"/>
          <w:sz w:val="24"/>
          <w:szCs w:val="24"/>
          <w:lang w:val="es-ES_tradnl"/>
        </w:rPr>
        <w:t>Ku</w:t>
      </w:r>
      <w:proofErr w:type="spellEnd"/>
      <w:r>
        <w:rPr>
          <w:rFonts w:ascii="Arial" w:eastAsia="Calibri" w:hAnsi="Arial" w:cs="Arial"/>
          <w:sz w:val="24"/>
          <w:szCs w:val="24"/>
          <w:lang w:val="es-ES_tradnl"/>
        </w:rPr>
        <w:t xml:space="preserve"> Escalante,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Patricia Guadalupe Campos Alfaro, </w:t>
      </w:r>
      <w:r>
        <w:rPr>
          <w:rFonts w:ascii="Arial" w:eastAsia="Calibri" w:hAnsi="Arial" w:cs="Arial"/>
          <w:i/>
          <w:sz w:val="24"/>
          <w:szCs w:val="24"/>
          <w:lang w:val="es-ES_tradnl"/>
        </w:rPr>
        <w:t>a favor</w:t>
      </w:r>
      <w:r>
        <w:rPr>
          <w:rFonts w:ascii="Arial" w:eastAsia="Calibri" w:hAnsi="Arial" w:cs="Arial"/>
          <w:sz w:val="24"/>
          <w:szCs w:val="24"/>
          <w:lang w:val="es-ES_tradnl"/>
        </w:rPr>
        <w:t xml:space="preserve">; Síndico Karina </w:t>
      </w:r>
      <w:proofErr w:type="spellStart"/>
      <w:r>
        <w:rPr>
          <w:rFonts w:ascii="Arial" w:eastAsia="Calibri" w:hAnsi="Arial" w:cs="Arial"/>
          <w:sz w:val="24"/>
          <w:szCs w:val="24"/>
          <w:lang w:val="es-ES_tradnl"/>
        </w:rPr>
        <w:t>Anaid</w:t>
      </w:r>
      <w:proofErr w:type="spellEnd"/>
      <w:r>
        <w:rPr>
          <w:rFonts w:ascii="Arial" w:eastAsia="Calibri" w:hAnsi="Arial" w:cs="Arial"/>
          <w:sz w:val="24"/>
          <w:szCs w:val="24"/>
          <w:lang w:val="es-ES_tradnl"/>
        </w:rPr>
        <w:t xml:space="preserve"> Hermosillo Ramírez, </w:t>
      </w:r>
      <w:r>
        <w:rPr>
          <w:rFonts w:ascii="Arial" w:eastAsia="Calibri" w:hAnsi="Arial" w:cs="Arial"/>
          <w:i/>
          <w:sz w:val="24"/>
          <w:szCs w:val="24"/>
          <w:lang w:val="es-ES_tradnl"/>
        </w:rPr>
        <w:t>a favor</w:t>
      </w:r>
      <w:r>
        <w:rPr>
          <w:rFonts w:ascii="Arial" w:eastAsia="Calibri" w:hAnsi="Arial" w:cs="Arial"/>
          <w:sz w:val="24"/>
          <w:szCs w:val="24"/>
          <w:lang w:val="es-ES_tradnl"/>
        </w:rPr>
        <w:t xml:space="preserve">; Presidente Municipal Jesús Pablo Lemus Navarro, </w:t>
      </w:r>
      <w:r>
        <w:rPr>
          <w:rFonts w:ascii="Arial" w:eastAsia="Calibri" w:hAnsi="Arial" w:cs="Arial"/>
          <w:i/>
          <w:sz w:val="24"/>
          <w:szCs w:val="24"/>
          <w:lang w:val="es-ES_tradnl"/>
        </w:rPr>
        <w:t>a favor</w:t>
      </w:r>
      <w:r>
        <w:rPr>
          <w:rFonts w:ascii="Arial" w:eastAsia="Calibri" w:hAnsi="Arial" w:cs="Arial"/>
          <w:sz w:val="24"/>
          <w:szCs w:val="24"/>
          <w:lang w:val="es-ES_tradnl"/>
        </w:rPr>
        <w:t>.</w:t>
      </w:r>
    </w:p>
    <w:p w14:paraId="24A643D6" w14:textId="77777777" w:rsidR="00525F1C" w:rsidRDefault="00525F1C" w:rsidP="00525F1C">
      <w:pPr>
        <w:jc w:val="both"/>
        <w:rPr>
          <w:rFonts w:ascii="Arial" w:hAnsi="Arial" w:cs="Arial"/>
          <w:bCs/>
          <w:sz w:val="24"/>
          <w:szCs w:val="24"/>
          <w:lang w:val="es-ES_tradnl"/>
        </w:rPr>
      </w:pPr>
    </w:p>
    <w:p w14:paraId="198534B9" w14:textId="2670607E" w:rsidR="00525F1C" w:rsidRDefault="00525F1C" w:rsidP="00525F1C">
      <w:pPr>
        <w:jc w:val="both"/>
        <w:rPr>
          <w:rFonts w:ascii="Arial" w:hAnsi="Arial" w:cs="Arial"/>
          <w:sz w:val="24"/>
          <w:szCs w:val="24"/>
          <w:lang w:val="es-ES_tradnl"/>
        </w:rPr>
      </w:pPr>
      <w:r>
        <w:rPr>
          <w:rFonts w:ascii="Arial" w:hAnsi="Arial" w:cs="Arial"/>
          <w:bCs/>
          <w:sz w:val="24"/>
          <w:szCs w:val="24"/>
          <w:lang w:val="es-ES_tradnl"/>
        </w:rPr>
        <w:t xml:space="preserve">La votación nominal es la siguiente: 15 votos a favor; 4 votos en contra; y 0 </w:t>
      </w:r>
      <w:r>
        <w:rPr>
          <w:rFonts w:ascii="Arial" w:hAnsi="Arial" w:cs="Arial"/>
          <w:sz w:val="24"/>
          <w:szCs w:val="24"/>
          <w:lang w:val="es-ES_tradnl"/>
        </w:rPr>
        <w:t xml:space="preserve">abstenciones </w:t>
      </w:r>
    </w:p>
    <w:p w14:paraId="264457BA" w14:textId="77777777" w:rsidR="00525F1C" w:rsidRDefault="00525F1C" w:rsidP="00525F1C">
      <w:pPr>
        <w:jc w:val="both"/>
        <w:rPr>
          <w:rFonts w:ascii="Arial" w:hAnsi="Arial" w:cs="Arial"/>
          <w:sz w:val="24"/>
          <w:szCs w:val="24"/>
          <w:highlight w:val="yellow"/>
          <w:lang w:val="es-ES_tradnl"/>
        </w:rPr>
      </w:pPr>
    </w:p>
    <w:p w14:paraId="26E64F17" w14:textId="6FBEEDEB" w:rsidR="00525F1C" w:rsidRDefault="00525F1C" w:rsidP="00525F1C">
      <w:pPr>
        <w:jc w:val="both"/>
        <w:rPr>
          <w:rFonts w:ascii="Arial" w:hAnsi="Arial" w:cs="Arial"/>
          <w:sz w:val="24"/>
          <w:szCs w:val="24"/>
          <w:lang w:val="es-ES_tradnl"/>
        </w:rPr>
      </w:pPr>
      <w:r w:rsidRPr="00D6574E">
        <w:rPr>
          <w:rFonts w:ascii="Arial" w:hAnsi="Arial" w:cs="Arial"/>
          <w:sz w:val="24"/>
          <w:szCs w:val="24"/>
          <w:lang w:val="es-ES_tradnl"/>
        </w:rPr>
        <w:t>Se declara aprobad</w:t>
      </w:r>
      <w:r>
        <w:rPr>
          <w:rFonts w:ascii="Arial" w:hAnsi="Arial" w:cs="Arial"/>
          <w:sz w:val="24"/>
          <w:szCs w:val="24"/>
          <w:lang w:val="es-ES_tradnl"/>
        </w:rPr>
        <w:t>o por mayoría calificada</w:t>
      </w:r>
      <w:r w:rsidRPr="00D6574E">
        <w:rPr>
          <w:rFonts w:ascii="Arial" w:hAnsi="Arial" w:cs="Arial"/>
          <w:sz w:val="24"/>
          <w:szCs w:val="24"/>
          <w:lang w:val="es-ES_tradnl"/>
        </w:rPr>
        <w:t xml:space="preserve"> </w:t>
      </w:r>
      <w:r>
        <w:rPr>
          <w:rFonts w:ascii="Arial" w:hAnsi="Arial" w:cs="Arial"/>
          <w:sz w:val="24"/>
          <w:szCs w:val="24"/>
          <w:lang w:val="es-ES_tradnl"/>
        </w:rPr>
        <w:t>e</w:t>
      </w:r>
      <w:r w:rsidRPr="00D6574E">
        <w:rPr>
          <w:rFonts w:ascii="Arial" w:hAnsi="Arial" w:cs="Arial"/>
          <w:sz w:val="24"/>
          <w:szCs w:val="24"/>
          <w:lang w:val="es-ES_tradnl"/>
        </w:rPr>
        <w:t>l dic</w:t>
      </w:r>
      <w:r>
        <w:rPr>
          <w:rFonts w:ascii="Arial" w:hAnsi="Arial" w:cs="Arial"/>
          <w:sz w:val="24"/>
          <w:szCs w:val="24"/>
          <w:lang w:val="es-ES_tradnl"/>
        </w:rPr>
        <w:t>ta</w:t>
      </w:r>
      <w:r w:rsidRPr="00D6574E">
        <w:rPr>
          <w:rFonts w:ascii="Arial" w:hAnsi="Arial" w:cs="Arial"/>
          <w:sz w:val="24"/>
          <w:szCs w:val="24"/>
          <w:lang w:val="es-ES_tradnl"/>
        </w:rPr>
        <w:t xml:space="preserve">men enlistado con </w:t>
      </w:r>
      <w:r>
        <w:rPr>
          <w:rFonts w:ascii="Arial" w:hAnsi="Arial" w:cs="Arial"/>
          <w:sz w:val="24"/>
          <w:szCs w:val="24"/>
          <w:lang w:val="es-ES_tradnl"/>
        </w:rPr>
        <w:t>e</w:t>
      </w:r>
      <w:r w:rsidRPr="00D6574E">
        <w:rPr>
          <w:rFonts w:ascii="Arial" w:hAnsi="Arial" w:cs="Arial"/>
          <w:sz w:val="24"/>
          <w:szCs w:val="24"/>
          <w:lang w:val="es-ES_tradnl"/>
        </w:rPr>
        <w:t xml:space="preserve">l número </w:t>
      </w:r>
      <w:r>
        <w:rPr>
          <w:rFonts w:ascii="Arial" w:hAnsi="Arial" w:cs="Arial"/>
          <w:sz w:val="24"/>
          <w:szCs w:val="24"/>
          <w:lang w:val="es-ES_tradnl"/>
        </w:rPr>
        <w:t xml:space="preserve">18 </w:t>
      </w:r>
      <w:r w:rsidRPr="00D6574E">
        <w:rPr>
          <w:rFonts w:ascii="Arial" w:hAnsi="Arial" w:cs="Arial"/>
          <w:sz w:val="24"/>
          <w:szCs w:val="24"/>
          <w:lang w:val="es-ES_tradnl"/>
        </w:rPr>
        <w:t xml:space="preserve">toda vez que tenemos </w:t>
      </w:r>
      <w:r>
        <w:rPr>
          <w:rFonts w:ascii="Arial" w:hAnsi="Arial" w:cs="Arial"/>
          <w:sz w:val="24"/>
          <w:szCs w:val="24"/>
          <w:lang w:val="es-ES_tradnl"/>
        </w:rPr>
        <w:t>15</w:t>
      </w:r>
      <w:r w:rsidRPr="00D6574E">
        <w:rPr>
          <w:rFonts w:ascii="Arial" w:hAnsi="Arial" w:cs="Arial"/>
          <w:sz w:val="24"/>
          <w:szCs w:val="24"/>
          <w:lang w:val="es-ES_tradnl"/>
        </w:rPr>
        <w:t xml:space="preserve"> votos a favor.</w:t>
      </w:r>
    </w:p>
    <w:p w14:paraId="6C74FAFF" w14:textId="77777777" w:rsidR="00525F1C" w:rsidRDefault="00525F1C" w:rsidP="00525F1C">
      <w:pPr>
        <w:jc w:val="both"/>
        <w:rPr>
          <w:rFonts w:ascii="Arial" w:hAnsi="Arial" w:cs="Arial"/>
          <w:sz w:val="24"/>
          <w:szCs w:val="24"/>
          <w:lang w:val="es-ES_tradnl"/>
        </w:rPr>
      </w:pPr>
    </w:p>
    <w:p w14:paraId="3C1DF192" w14:textId="1C552279" w:rsidR="00525F1C" w:rsidRDefault="00525F1C" w:rsidP="00525F1C">
      <w:pPr>
        <w:jc w:val="both"/>
        <w:rPr>
          <w:rFonts w:ascii="Arial" w:hAnsi="Arial" w:cs="Arial"/>
          <w:bCs/>
          <w:sz w:val="24"/>
          <w:szCs w:val="24"/>
        </w:rPr>
      </w:pPr>
      <w:r>
        <w:rPr>
          <w:rFonts w:ascii="Arial" w:hAnsi="Arial" w:cs="Arial"/>
          <w:b/>
          <w:bCs/>
          <w:sz w:val="24"/>
          <w:szCs w:val="24"/>
        </w:rPr>
        <w:t>El Señor Presidente Municipal:</w:t>
      </w:r>
      <w:r>
        <w:rPr>
          <w:rFonts w:ascii="Arial" w:hAnsi="Arial" w:cs="Arial"/>
          <w:bCs/>
          <w:sz w:val="24"/>
          <w:szCs w:val="24"/>
        </w:rPr>
        <w:t xml:space="preserve"> Me gustaría leer una nota, esto es del día nueve de enero del dos mil veintidós, es decir hace quince días, dice lo siguiente:</w:t>
      </w:r>
    </w:p>
    <w:p w14:paraId="09183D13" w14:textId="77777777" w:rsidR="00525F1C" w:rsidRDefault="00525F1C" w:rsidP="00525F1C">
      <w:pPr>
        <w:jc w:val="both"/>
        <w:rPr>
          <w:rFonts w:ascii="Arial" w:hAnsi="Arial" w:cs="Arial"/>
          <w:bCs/>
          <w:sz w:val="24"/>
          <w:szCs w:val="24"/>
        </w:rPr>
      </w:pPr>
    </w:p>
    <w:p w14:paraId="0805AA50" w14:textId="216A791F" w:rsidR="00525F1C" w:rsidRDefault="00525F1C" w:rsidP="00525F1C">
      <w:pPr>
        <w:jc w:val="both"/>
        <w:rPr>
          <w:rFonts w:ascii="Arial" w:hAnsi="Arial" w:cs="Arial"/>
          <w:bCs/>
          <w:sz w:val="24"/>
          <w:szCs w:val="24"/>
        </w:rPr>
      </w:pPr>
      <w:r>
        <w:rPr>
          <w:rFonts w:ascii="Arial" w:hAnsi="Arial" w:cs="Arial"/>
          <w:bCs/>
          <w:sz w:val="24"/>
          <w:szCs w:val="24"/>
        </w:rPr>
        <w:t>En un comunicado la Secretaría de Hacienda y Crédito Pú</w:t>
      </w:r>
      <w:r w:rsidR="00D41C0C">
        <w:rPr>
          <w:rFonts w:ascii="Arial" w:hAnsi="Arial" w:cs="Arial"/>
          <w:bCs/>
          <w:sz w:val="24"/>
          <w:szCs w:val="24"/>
        </w:rPr>
        <w:t xml:space="preserve">blico informó, que a solicitud </w:t>
      </w:r>
      <w:r>
        <w:rPr>
          <w:rFonts w:ascii="Arial" w:hAnsi="Arial" w:cs="Arial"/>
          <w:bCs/>
          <w:sz w:val="24"/>
          <w:szCs w:val="24"/>
        </w:rPr>
        <w:t>del Presidente Andrés Manuel López Obrador, ha concluido el proceso de refinanciamiento de la deuda de corto plazo de la petrolera mexicana PEMEX.</w:t>
      </w:r>
    </w:p>
    <w:p w14:paraId="6F9DD940" w14:textId="77777777" w:rsidR="00525F1C" w:rsidRDefault="00525F1C" w:rsidP="00525F1C">
      <w:pPr>
        <w:jc w:val="both"/>
        <w:rPr>
          <w:rFonts w:ascii="Arial" w:hAnsi="Arial" w:cs="Arial"/>
          <w:bCs/>
          <w:sz w:val="24"/>
          <w:szCs w:val="24"/>
        </w:rPr>
      </w:pPr>
    </w:p>
    <w:p w14:paraId="4334E08E" w14:textId="77777777" w:rsidR="00BC0B37" w:rsidRPr="00BC0B37" w:rsidRDefault="00525F1C" w:rsidP="00525F1C">
      <w:pPr>
        <w:jc w:val="both"/>
        <w:rPr>
          <w:rFonts w:ascii="Arial" w:hAnsi="Arial" w:cs="Arial"/>
          <w:bCs/>
          <w:sz w:val="24"/>
          <w:szCs w:val="24"/>
        </w:rPr>
      </w:pPr>
      <w:r>
        <w:rPr>
          <w:rFonts w:ascii="Arial" w:hAnsi="Arial" w:cs="Arial"/>
          <w:bCs/>
          <w:sz w:val="24"/>
          <w:szCs w:val="24"/>
        </w:rPr>
        <w:t>Las negociaciones incluyeron los 3500 millones de dólares aportados por el Gobierno F</w:t>
      </w:r>
      <w:r w:rsidR="00BC0B37">
        <w:rPr>
          <w:rFonts w:ascii="Arial" w:hAnsi="Arial" w:cs="Arial"/>
          <w:bCs/>
          <w:sz w:val="24"/>
          <w:szCs w:val="24"/>
        </w:rPr>
        <w:t xml:space="preserve">ederal, para potenciar el refinanciamiento de los vencimientos de corto </w:t>
      </w:r>
      <w:r w:rsidR="00BC0B37">
        <w:rPr>
          <w:rFonts w:ascii="Arial" w:hAnsi="Arial" w:cs="Arial"/>
          <w:bCs/>
          <w:sz w:val="24"/>
          <w:szCs w:val="24"/>
        </w:rPr>
        <w:lastRenderedPageBreak/>
        <w:t xml:space="preserve">plazo de PEMEX. El refinanciamiento de la deuda estuvo enfocado a intercambiar bonos con vencimiento en el corto plazo, por un nuevo bono a 20 años. Esto es lo </w:t>
      </w:r>
      <w:r w:rsidR="00BC0B37" w:rsidRPr="00BC0B37">
        <w:rPr>
          <w:rFonts w:ascii="Arial" w:hAnsi="Arial" w:cs="Arial"/>
          <w:bCs/>
          <w:sz w:val="24"/>
          <w:szCs w:val="24"/>
        </w:rPr>
        <w:t>que está pasando en el Gobierno Federal. Muchas gracias.</w:t>
      </w:r>
    </w:p>
    <w:p w14:paraId="75DF9DAC" w14:textId="77777777" w:rsidR="00BC0B37" w:rsidRPr="00BC0B37" w:rsidRDefault="00BC0B37" w:rsidP="00525F1C">
      <w:pPr>
        <w:jc w:val="both"/>
        <w:rPr>
          <w:rFonts w:ascii="Arial" w:hAnsi="Arial" w:cs="Arial"/>
          <w:bCs/>
          <w:sz w:val="24"/>
          <w:szCs w:val="24"/>
        </w:rPr>
      </w:pPr>
    </w:p>
    <w:p w14:paraId="5E7009CF" w14:textId="77777777" w:rsidR="00BC0B37" w:rsidRPr="00BC0B37" w:rsidRDefault="00BC0B37" w:rsidP="00BC0B37">
      <w:pPr>
        <w:jc w:val="both"/>
        <w:rPr>
          <w:rFonts w:ascii="Arial" w:hAnsi="Arial" w:cs="Arial"/>
          <w:sz w:val="24"/>
          <w:szCs w:val="24"/>
          <w:lang w:val="es-ES_tradnl"/>
        </w:rPr>
      </w:pPr>
      <w:r w:rsidRPr="00BC0B37">
        <w:rPr>
          <w:rFonts w:ascii="Arial" w:hAnsi="Arial" w:cs="Arial"/>
          <w:sz w:val="24"/>
          <w:szCs w:val="24"/>
          <w:lang w:val="es-ES_tradnl"/>
        </w:rPr>
        <w:t>V.4 Continuamos con la discusión de los ordenamientos marcados con los números del 19 al 21, solicitando al Secretario General los refiera.</w:t>
      </w:r>
    </w:p>
    <w:p w14:paraId="0B3535E0" w14:textId="77777777" w:rsidR="00BC0B37" w:rsidRPr="00BC0B37" w:rsidRDefault="00BC0B37" w:rsidP="00BC0B37">
      <w:pPr>
        <w:pStyle w:val="Sinespaciado"/>
        <w:rPr>
          <w:rFonts w:ascii="Arial" w:hAnsi="Arial" w:cs="Arial"/>
          <w:b/>
          <w:lang w:val="es-ES_tradnl"/>
        </w:rPr>
      </w:pPr>
    </w:p>
    <w:p w14:paraId="13608687" w14:textId="673E3922" w:rsidR="00BC0B37" w:rsidRDefault="00BC0B37" w:rsidP="00BC0B37">
      <w:pPr>
        <w:pStyle w:val="Sinespaciado"/>
        <w:jc w:val="both"/>
        <w:rPr>
          <w:rFonts w:ascii="Arial" w:eastAsia="Calibri" w:hAnsi="Arial" w:cs="Arial"/>
          <w:lang w:val="es-ES_tradnl"/>
        </w:rPr>
      </w:pPr>
      <w:r w:rsidRPr="00BC0B37">
        <w:rPr>
          <w:rFonts w:ascii="Arial" w:hAnsi="Arial" w:cs="Arial"/>
          <w:b/>
          <w:lang w:val="es-ES_tradnl"/>
        </w:rPr>
        <w:t>El Señor Secretario General:</w:t>
      </w:r>
      <w:r>
        <w:rPr>
          <w:rFonts w:ascii="Arial" w:hAnsi="Arial" w:cs="Arial"/>
          <w:b/>
          <w:lang w:val="es-ES_tradnl"/>
        </w:rPr>
        <w:t xml:space="preserve"> </w:t>
      </w:r>
      <w:r>
        <w:rPr>
          <w:rFonts w:ascii="Arial" w:hAnsi="Arial" w:cs="Arial"/>
          <w:lang w:val="es-ES_tradnl"/>
        </w:rPr>
        <w:t xml:space="preserve">19.- </w:t>
      </w:r>
      <w:r w:rsidRPr="00BC0B37">
        <w:rPr>
          <w:rFonts w:ascii="Arial" w:eastAsia="Arial" w:hAnsi="Arial" w:cs="Arial"/>
        </w:rPr>
        <w:t xml:space="preserve">DICTAMEN CORRESPONDIENTE A LAS </w:t>
      </w:r>
      <w:r w:rsidRPr="00BC0B37">
        <w:rPr>
          <w:rFonts w:ascii="Arial" w:eastAsia="Calibri" w:hAnsi="Arial" w:cs="Arial"/>
          <w:lang w:val="es-ES_tradnl"/>
        </w:rPr>
        <w:t>​INICIATIVAS PARA REFORMAR DIVERSOS ARTÍCULOS DEL REGLAMENTO DE PANTEONES PARA EL MUNICIPIO DE GUADALAJARA.</w:t>
      </w:r>
    </w:p>
    <w:p w14:paraId="2EB9ADA1" w14:textId="77777777" w:rsidR="00736011" w:rsidRDefault="00736011" w:rsidP="00736011">
      <w:pPr>
        <w:pStyle w:val="Sinespaciado"/>
        <w:jc w:val="both"/>
        <w:rPr>
          <w:rFonts w:ascii="Arial" w:eastAsia="Calibri" w:hAnsi="Arial" w:cs="Arial"/>
          <w:lang w:val="es-ES_tradnl"/>
        </w:rPr>
      </w:pPr>
    </w:p>
    <w:p w14:paraId="4923B1D9" w14:textId="77777777" w:rsidR="00736011" w:rsidRPr="00B84F7D" w:rsidRDefault="00736011" w:rsidP="00736011">
      <w:pPr>
        <w:jc w:val="center"/>
        <w:rPr>
          <w:rFonts w:ascii="Arial" w:hAnsi="Arial" w:cs="Arial"/>
          <w:b/>
        </w:rPr>
      </w:pPr>
      <w:r w:rsidRPr="00B84F7D">
        <w:rPr>
          <w:rFonts w:ascii="Arial" w:hAnsi="Arial" w:cs="Arial"/>
          <w:b/>
        </w:rPr>
        <w:t>ORDENAMIENTO</w:t>
      </w:r>
    </w:p>
    <w:p w14:paraId="796AA320" w14:textId="77777777" w:rsidR="00736011" w:rsidRDefault="00736011" w:rsidP="00736011">
      <w:pPr>
        <w:jc w:val="both"/>
        <w:rPr>
          <w:rFonts w:ascii="Arial" w:hAnsi="Arial" w:cs="Arial"/>
        </w:rPr>
      </w:pPr>
    </w:p>
    <w:p w14:paraId="0B0105E7" w14:textId="77777777" w:rsidR="00736011" w:rsidRDefault="00736011" w:rsidP="00736011">
      <w:pPr>
        <w:jc w:val="both"/>
        <w:rPr>
          <w:rFonts w:ascii="Arial" w:hAnsi="Arial" w:cs="Arial"/>
        </w:rPr>
      </w:pPr>
      <w:r w:rsidRPr="00B84F7D">
        <w:rPr>
          <w:rFonts w:ascii="Arial" w:hAnsi="Arial" w:cs="Arial"/>
          <w:b/>
        </w:rPr>
        <w:t>ÚNICO.-</w:t>
      </w:r>
      <w:r>
        <w:rPr>
          <w:rFonts w:ascii="Arial" w:hAnsi="Arial" w:cs="Arial"/>
        </w:rPr>
        <w:t xml:space="preserve"> Se aprueba la reforma de los artículos 11, 22 y 37 del Reglamento  de Panteones para el Municipio de Guadalajara, para quedar como sigue:</w:t>
      </w:r>
    </w:p>
    <w:p w14:paraId="22293ED9" w14:textId="77777777" w:rsidR="00736011" w:rsidRPr="006C42E5" w:rsidRDefault="00736011" w:rsidP="00736011">
      <w:pPr>
        <w:jc w:val="both"/>
        <w:rPr>
          <w:rFonts w:ascii="Arial" w:hAnsi="Arial" w:cs="Arial"/>
        </w:rPr>
      </w:pPr>
    </w:p>
    <w:p w14:paraId="235CC20E" w14:textId="77777777" w:rsidR="00736011" w:rsidRDefault="00736011" w:rsidP="00736011">
      <w:pPr>
        <w:jc w:val="both"/>
        <w:rPr>
          <w:rFonts w:ascii="Arial" w:hAnsi="Arial" w:cs="Arial"/>
          <w:b/>
        </w:rPr>
      </w:pPr>
      <w:r w:rsidRPr="00DB2919">
        <w:rPr>
          <w:rFonts w:ascii="Arial" w:hAnsi="Arial" w:cs="Arial"/>
          <w:b/>
        </w:rPr>
        <w:t xml:space="preserve">Artículo 11. </w:t>
      </w:r>
    </w:p>
    <w:p w14:paraId="69B3583D" w14:textId="77777777" w:rsidR="00736011" w:rsidRPr="00DB2919" w:rsidRDefault="00736011" w:rsidP="00736011">
      <w:pPr>
        <w:jc w:val="both"/>
        <w:rPr>
          <w:rFonts w:ascii="Arial" w:hAnsi="Arial" w:cs="Arial"/>
          <w:b/>
        </w:rPr>
      </w:pPr>
    </w:p>
    <w:p w14:paraId="388D67E8" w14:textId="77777777" w:rsidR="00736011" w:rsidRDefault="00736011" w:rsidP="00736011">
      <w:pPr>
        <w:jc w:val="both"/>
        <w:rPr>
          <w:rFonts w:ascii="Arial" w:hAnsi="Arial" w:cs="Arial"/>
        </w:rPr>
      </w:pPr>
      <w:r w:rsidRPr="00DB2919">
        <w:rPr>
          <w:rFonts w:ascii="Arial" w:hAnsi="Arial" w:cs="Arial"/>
        </w:rPr>
        <w:t xml:space="preserve">1. </w:t>
      </w:r>
      <w:r>
        <w:rPr>
          <w:rFonts w:ascii="Arial" w:hAnsi="Arial" w:cs="Arial"/>
        </w:rPr>
        <w:t xml:space="preserve">al </w:t>
      </w:r>
      <w:proofErr w:type="gramStart"/>
      <w:r>
        <w:rPr>
          <w:rFonts w:ascii="Arial" w:hAnsi="Arial" w:cs="Arial"/>
        </w:rPr>
        <w:t>3.,,,</w:t>
      </w:r>
      <w:proofErr w:type="gramEnd"/>
    </w:p>
    <w:p w14:paraId="204D1EB0" w14:textId="77777777" w:rsidR="00736011" w:rsidRPr="00DB2919" w:rsidRDefault="00736011" w:rsidP="00736011">
      <w:pPr>
        <w:jc w:val="both"/>
        <w:rPr>
          <w:rFonts w:ascii="Arial" w:eastAsia="Arial" w:hAnsi="Arial" w:cs="Arial"/>
        </w:rPr>
      </w:pPr>
    </w:p>
    <w:p w14:paraId="23D7FA70" w14:textId="77777777" w:rsidR="00736011" w:rsidRDefault="00736011" w:rsidP="00736011">
      <w:pPr>
        <w:jc w:val="both"/>
        <w:rPr>
          <w:rFonts w:ascii="Arial" w:eastAsia="Arial" w:hAnsi="Arial" w:cs="Arial"/>
        </w:rPr>
      </w:pPr>
      <w:r w:rsidRPr="002F5C89">
        <w:rPr>
          <w:rFonts w:ascii="Arial" w:eastAsia="Arial" w:hAnsi="Arial" w:cs="Arial"/>
        </w:rPr>
        <w:t>4.</w:t>
      </w:r>
      <w:r>
        <w:rPr>
          <w:rFonts w:ascii="Arial" w:eastAsia="Arial" w:hAnsi="Arial" w:cs="Arial"/>
        </w:rPr>
        <w:t xml:space="preserve"> </w:t>
      </w:r>
      <w:r w:rsidRPr="002F5C89">
        <w:rPr>
          <w:rFonts w:ascii="Arial" w:eastAsia="Arial" w:hAnsi="Arial" w:cs="Arial"/>
        </w:rPr>
        <w:t>T</w:t>
      </w:r>
      <w:r>
        <w:rPr>
          <w:rFonts w:ascii="Arial" w:eastAsia="Arial" w:hAnsi="Arial" w:cs="Arial"/>
        </w:rPr>
        <w:t>ratá</w:t>
      </w:r>
      <w:r w:rsidRPr="002F5C89">
        <w:rPr>
          <w:rFonts w:ascii="Arial" w:eastAsia="Arial" w:hAnsi="Arial" w:cs="Arial"/>
        </w:rPr>
        <w:t xml:space="preserve">ndose de cadáveres sospechosos o confirmados cuya causa de muerte fuese por Covid-19 o enfermedad de alto contagio decretada por la autoridad sanitaria, </w:t>
      </w:r>
      <w:r>
        <w:rPr>
          <w:rFonts w:ascii="Arial" w:eastAsia="Arial" w:hAnsi="Arial" w:cs="Arial"/>
        </w:rPr>
        <w:t>contempladas en el artículo 134 de la Ley General de Salud, el Director de Cementerios deberá dar aviso al</w:t>
      </w:r>
      <w:r w:rsidRPr="002F5C89">
        <w:rPr>
          <w:rFonts w:ascii="Arial" w:eastAsia="Arial" w:hAnsi="Arial" w:cs="Arial"/>
        </w:rPr>
        <w:t xml:space="preserve"> Instituto Jalisciense de Ciencias Forenses </w:t>
      </w:r>
      <w:r>
        <w:rPr>
          <w:rFonts w:ascii="Arial" w:eastAsia="Arial" w:hAnsi="Arial" w:cs="Arial"/>
        </w:rPr>
        <w:t xml:space="preserve">para la integración del </w:t>
      </w:r>
      <w:r w:rsidRPr="002F5C89">
        <w:rPr>
          <w:rFonts w:ascii="Arial" w:eastAsia="Arial" w:hAnsi="Arial" w:cs="Arial"/>
        </w:rPr>
        <w:t xml:space="preserve">archivo básico de identificación y </w:t>
      </w:r>
      <w:r>
        <w:rPr>
          <w:rFonts w:ascii="Arial" w:eastAsia="Arial" w:hAnsi="Arial" w:cs="Arial"/>
        </w:rPr>
        <w:t>su registro</w:t>
      </w:r>
      <w:r w:rsidRPr="002F5C89">
        <w:rPr>
          <w:rFonts w:ascii="Arial" w:eastAsia="Arial" w:hAnsi="Arial" w:cs="Arial"/>
        </w:rPr>
        <w:t xml:space="preserve"> para su posterior identificaci</w:t>
      </w:r>
      <w:r>
        <w:rPr>
          <w:rFonts w:ascii="Arial" w:eastAsia="Arial" w:hAnsi="Arial" w:cs="Arial"/>
        </w:rPr>
        <w:t>ón.</w:t>
      </w:r>
    </w:p>
    <w:p w14:paraId="49E54847" w14:textId="77777777" w:rsidR="00736011" w:rsidRDefault="00736011" w:rsidP="00736011">
      <w:pPr>
        <w:jc w:val="both"/>
        <w:rPr>
          <w:rFonts w:ascii="Arial" w:eastAsia="Arial" w:hAnsi="Arial" w:cs="Arial"/>
        </w:rPr>
      </w:pPr>
    </w:p>
    <w:p w14:paraId="2FAF5548" w14:textId="77777777" w:rsidR="00736011" w:rsidRPr="00B84F7D" w:rsidRDefault="00736011" w:rsidP="00736011">
      <w:pPr>
        <w:jc w:val="both"/>
        <w:rPr>
          <w:rFonts w:ascii="Arial" w:hAnsi="Arial" w:cs="Arial"/>
          <w:b/>
        </w:rPr>
      </w:pPr>
      <w:r w:rsidRPr="00B84F7D">
        <w:rPr>
          <w:rFonts w:ascii="Arial" w:hAnsi="Arial" w:cs="Arial"/>
          <w:b/>
        </w:rPr>
        <w:t xml:space="preserve">Artículo 22. </w:t>
      </w:r>
    </w:p>
    <w:p w14:paraId="746786A4" w14:textId="77777777" w:rsidR="00736011" w:rsidRDefault="00736011" w:rsidP="00736011">
      <w:pPr>
        <w:jc w:val="both"/>
        <w:rPr>
          <w:rFonts w:ascii="Arial" w:hAnsi="Arial" w:cs="Arial"/>
        </w:rPr>
      </w:pPr>
      <w:r>
        <w:rPr>
          <w:rFonts w:ascii="Arial" w:hAnsi="Arial" w:cs="Arial"/>
        </w:rPr>
        <w:t xml:space="preserve">1. </w:t>
      </w:r>
      <w:r w:rsidRPr="00B84F7D">
        <w:rPr>
          <w:rFonts w:ascii="Arial" w:hAnsi="Arial" w:cs="Arial"/>
        </w:rPr>
        <w:t>La inhumación puede ser de cadáveres, sus restos o cenizas y sólo puede realizarse con autorización del Oficial del Registro Civil que corresponda, por lo que ve a la inhumación de cadáveres se debe asegurar de la identidad de la persona, su fallecimiento y sus causas, exigiéndose la presentación del certificado de defunción. Si el cadáver se inhuma entre las 12 doce y las 48 cuarenta y ocho horas siguientes a la muerte, no se requiere autorización de la Secretaría de Salud del Estado. Pero si la inhumación se pretende llevar a cabo fuera de este periodo, dicha autorización será requisito indispensable.</w:t>
      </w:r>
    </w:p>
    <w:p w14:paraId="3EE22869" w14:textId="77777777" w:rsidR="00736011" w:rsidRDefault="00736011" w:rsidP="00736011">
      <w:pPr>
        <w:jc w:val="both"/>
        <w:rPr>
          <w:rFonts w:ascii="Arial" w:hAnsi="Arial" w:cs="Arial"/>
        </w:rPr>
      </w:pPr>
    </w:p>
    <w:p w14:paraId="42A53977" w14:textId="77777777" w:rsidR="00736011" w:rsidRDefault="00736011" w:rsidP="00736011">
      <w:pPr>
        <w:jc w:val="both"/>
        <w:rPr>
          <w:rFonts w:ascii="Arial" w:hAnsi="Arial" w:cs="Arial"/>
        </w:rPr>
      </w:pPr>
      <w:r>
        <w:rPr>
          <w:rFonts w:ascii="Arial" w:hAnsi="Arial" w:cs="Arial"/>
        </w:rPr>
        <w:t>La inhumación y cremación de cadáveres cuya causa de muerte fuese enfermedad de alto contagio decretada por la autoridad sanitaria competente, contempladas en el artículo 134 de la Ley General de Salud, deberá de realizarse dentro de las 8 ocho horas posteriores al certificado del fallecimiento.</w:t>
      </w:r>
    </w:p>
    <w:p w14:paraId="32D5E709" w14:textId="77777777" w:rsidR="00736011" w:rsidRDefault="00736011" w:rsidP="00736011">
      <w:pPr>
        <w:jc w:val="both"/>
        <w:rPr>
          <w:rFonts w:ascii="Arial" w:hAnsi="Arial" w:cs="Arial"/>
        </w:rPr>
      </w:pPr>
    </w:p>
    <w:p w14:paraId="579A55AF" w14:textId="77777777" w:rsidR="00736011" w:rsidRDefault="00736011" w:rsidP="00736011">
      <w:pPr>
        <w:jc w:val="both"/>
        <w:rPr>
          <w:rFonts w:ascii="Arial" w:hAnsi="Arial" w:cs="Arial"/>
        </w:rPr>
      </w:pPr>
      <w:r>
        <w:rPr>
          <w:rFonts w:ascii="Arial" w:hAnsi="Arial" w:cs="Arial"/>
        </w:rPr>
        <w:t>2.- Derogado.</w:t>
      </w:r>
    </w:p>
    <w:p w14:paraId="530D0FCC" w14:textId="77777777" w:rsidR="00736011" w:rsidRDefault="00736011" w:rsidP="00736011">
      <w:pPr>
        <w:jc w:val="both"/>
        <w:rPr>
          <w:rFonts w:ascii="Arial" w:hAnsi="Arial" w:cs="Arial"/>
        </w:rPr>
      </w:pPr>
    </w:p>
    <w:p w14:paraId="56D5F10A" w14:textId="77777777" w:rsidR="00736011" w:rsidRDefault="00736011" w:rsidP="00736011">
      <w:pPr>
        <w:jc w:val="both"/>
        <w:rPr>
          <w:rFonts w:ascii="Arial" w:hAnsi="Arial" w:cs="Arial"/>
        </w:rPr>
      </w:pPr>
      <w:r w:rsidRPr="00B84F7D">
        <w:rPr>
          <w:rFonts w:ascii="Arial" w:hAnsi="Arial" w:cs="Arial"/>
        </w:rPr>
        <w:t xml:space="preserve">Artículo 37. </w:t>
      </w:r>
    </w:p>
    <w:p w14:paraId="3723E28C" w14:textId="77777777" w:rsidR="00736011" w:rsidRDefault="00736011" w:rsidP="00736011">
      <w:pPr>
        <w:jc w:val="both"/>
        <w:rPr>
          <w:rFonts w:ascii="Arial" w:hAnsi="Arial" w:cs="Arial"/>
        </w:rPr>
      </w:pPr>
    </w:p>
    <w:p w14:paraId="688CFDFF" w14:textId="77777777" w:rsidR="00736011" w:rsidRDefault="00736011" w:rsidP="00736011">
      <w:pPr>
        <w:jc w:val="both"/>
        <w:rPr>
          <w:rFonts w:ascii="Arial" w:hAnsi="Arial" w:cs="Arial"/>
        </w:rPr>
      </w:pPr>
      <w:r w:rsidRPr="00B84F7D">
        <w:rPr>
          <w:rFonts w:ascii="Arial" w:hAnsi="Arial" w:cs="Arial"/>
        </w:rPr>
        <w:t xml:space="preserve">1. El personal encargado de realizar incineraciones debe utilizar el vestuario y equipo especial para el caso. </w:t>
      </w:r>
      <w:r>
        <w:rPr>
          <w:rFonts w:ascii="Arial" w:hAnsi="Arial" w:cs="Arial"/>
        </w:rPr>
        <w:t>Q</w:t>
      </w:r>
      <w:r w:rsidRPr="00B84F7D">
        <w:rPr>
          <w:rFonts w:ascii="Arial" w:hAnsi="Arial" w:cs="Arial"/>
        </w:rPr>
        <w:t>ueda prohibido que otras personas se encuentren en el área del horno crematorio.</w:t>
      </w:r>
    </w:p>
    <w:p w14:paraId="76B6DBBD" w14:textId="77777777" w:rsidR="00736011" w:rsidRDefault="00736011" w:rsidP="00736011">
      <w:pPr>
        <w:jc w:val="both"/>
        <w:rPr>
          <w:rFonts w:ascii="Arial" w:hAnsi="Arial" w:cs="Arial"/>
        </w:rPr>
      </w:pPr>
    </w:p>
    <w:p w14:paraId="03F91906" w14:textId="489B1045" w:rsidR="00736011" w:rsidRDefault="00736011" w:rsidP="00736011">
      <w:pPr>
        <w:jc w:val="center"/>
        <w:rPr>
          <w:rFonts w:ascii="Arial" w:hAnsi="Arial" w:cs="Arial"/>
          <w:b/>
          <w:bCs/>
        </w:rPr>
      </w:pPr>
      <w:r w:rsidRPr="00783A6B">
        <w:rPr>
          <w:rFonts w:ascii="Arial" w:hAnsi="Arial" w:cs="Arial"/>
          <w:b/>
          <w:bCs/>
        </w:rPr>
        <w:t>TRANSITORIOS.</w:t>
      </w:r>
    </w:p>
    <w:p w14:paraId="7FCBFB6F" w14:textId="77777777" w:rsidR="00736011" w:rsidRPr="00783A6B" w:rsidRDefault="00736011" w:rsidP="00736011">
      <w:pPr>
        <w:jc w:val="center"/>
        <w:rPr>
          <w:rFonts w:ascii="Arial" w:hAnsi="Arial" w:cs="Arial"/>
          <w:b/>
          <w:bCs/>
        </w:rPr>
      </w:pPr>
    </w:p>
    <w:p w14:paraId="0641B88D" w14:textId="4F79BF65" w:rsidR="00736011" w:rsidRDefault="00736011" w:rsidP="00736011">
      <w:pPr>
        <w:pStyle w:val="Textoindependiente"/>
        <w:spacing w:after="0"/>
        <w:jc w:val="both"/>
        <w:rPr>
          <w:rFonts w:ascii="Arial" w:hAnsi="Arial" w:cs="Arial"/>
          <w:bCs/>
        </w:rPr>
      </w:pPr>
      <w:r w:rsidRPr="00783A6B">
        <w:rPr>
          <w:rFonts w:ascii="Arial" w:hAnsi="Arial" w:cs="Arial"/>
          <w:b/>
        </w:rPr>
        <w:t>PRIMERO.</w:t>
      </w:r>
      <w:r>
        <w:rPr>
          <w:rFonts w:ascii="Arial" w:hAnsi="Arial" w:cs="Arial"/>
          <w:b/>
        </w:rPr>
        <w:t>-</w:t>
      </w:r>
      <w:r w:rsidRPr="00783A6B">
        <w:rPr>
          <w:rFonts w:ascii="Arial" w:hAnsi="Arial" w:cs="Arial"/>
        </w:rPr>
        <w:t xml:space="preserve"> </w:t>
      </w:r>
      <w:r>
        <w:rPr>
          <w:rFonts w:ascii="Arial" w:hAnsi="Arial" w:cs="Arial"/>
          <w:bCs/>
        </w:rPr>
        <w:t>Publíquese la</w:t>
      </w:r>
      <w:r w:rsidRPr="00783A6B">
        <w:rPr>
          <w:rFonts w:ascii="Arial" w:hAnsi="Arial" w:cs="Arial"/>
          <w:bCs/>
        </w:rPr>
        <w:t xml:space="preserve"> presente </w:t>
      </w:r>
      <w:r>
        <w:rPr>
          <w:rFonts w:ascii="Arial" w:hAnsi="Arial" w:cs="Arial"/>
          <w:bCs/>
        </w:rPr>
        <w:t xml:space="preserve">reforma </w:t>
      </w:r>
      <w:r w:rsidRPr="00783A6B">
        <w:rPr>
          <w:rFonts w:ascii="Arial" w:hAnsi="Arial" w:cs="Arial"/>
          <w:bCs/>
        </w:rPr>
        <w:t xml:space="preserve">en </w:t>
      </w:r>
      <w:smartTag w:uri="urn:schemas-microsoft-com:office:smarttags" w:element="PersonName">
        <w:smartTagPr>
          <w:attr w:name="ProductID" w:val="la Gaceta Municipal"/>
        </w:smartTagPr>
        <w:r w:rsidRPr="00783A6B">
          <w:rPr>
            <w:rFonts w:ascii="Arial" w:hAnsi="Arial" w:cs="Arial"/>
            <w:bCs/>
          </w:rPr>
          <w:t>la Gaceta Municipal</w:t>
        </w:r>
      </w:smartTag>
      <w:r>
        <w:rPr>
          <w:rFonts w:ascii="Arial" w:hAnsi="Arial" w:cs="Arial"/>
          <w:bCs/>
        </w:rPr>
        <w:t xml:space="preserve"> de Guadalajara.</w:t>
      </w:r>
    </w:p>
    <w:p w14:paraId="2251A3A2" w14:textId="77777777" w:rsidR="00736011" w:rsidRPr="00F80454" w:rsidRDefault="00736011" w:rsidP="00736011">
      <w:pPr>
        <w:pStyle w:val="Textoindependiente"/>
        <w:spacing w:after="0"/>
        <w:jc w:val="both"/>
        <w:rPr>
          <w:rFonts w:ascii="Arial" w:hAnsi="Arial" w:cs="Arial"/>
          <w:bCs/>
        </w:rPr>
      </w:pPr>
    </w:p>
    <w:p w14:paraId="30FF5059" w14:textId="0CB05917" w:rsidR="00736011" w:rsidRDefault="00736011" w:rsidP="00736011">
      <w:pPr>
        <w:pStyle w:val="Textoindependiente"/>
        <w:spacing w:after="0"/>
        <w:jc w:val="both"/>
        <w:rPr>
          <w:rFonts w:ascii="Arial" w:eastAsia="Calibri" w:hAnsi="Arial" w:cs="Arial"/>
          <w:kern w:val="1"/>
          <w:lang w:bidi="hi-IN"/>
        </w:rPr>
      </w:pPr>
      <w:r w:rsidRPr="00783A6B">
        <w:rPr>
          <w:rFonts w:ascii="Arial" w:hAnsi="Arial" w:cs="Arial"/>
          <w:b/>
          <w:bCs/>
        </w:rPr>
        <w:t>SEGUNDO.</w:t>
      </w:r>
      <w:r>
        <w:rPr>
          <w:rFonts w:ascii="Arial" w:hAnsi="Arial" w:cs="Arial"/>
          <w:b/>
          <w:bCs/>
        </w:rPr>
        <w:t>-</w:t>
      </w:r>
      <w:r w:rsidRPr="00783A6B">
        <w:rPr>
          <w:rFonts w:ascii="Arial" w:hAnsi="Arial" w:cs="Arial"/>
          <w:bCs/>
        </w:rPr>
        <w:t xml:space="preserve"> </w:t>
      </w:r>
      <w:r>
        <w:rPr>
          <w:rFonts w:ascii="Arial" w:eastAsia="Calibri" w:hAnsi="Arial" w:cs="Arial"/>
          <w:kern w:val="1"/>
          <w:lang w:bidi="hi-IN"/>
        </w:rPr>
        <w:t>La presente reforma</w:t>
      </w:r>
      <w:r w:rsidRPr="00783A6B">
        <w:rPr>
          <w:rFonts w:ascii="Arial" w:eastAsia="Calibri" w:hAnsi="Arial" w:cs="Arial"/>
          <w:kern w:val="1"/>
          <w:lang w:bidi="hi-IN"/>
        </w:rPr>
        <w:t xml:space="preserve"> entrará en vigor </w:t>
      </w:r>
      <w:r>
        <w:rPr>
          <w:rFonts w:ascii="Arial" w:eastAsia="Calibri" w:hAnsi="Arial" w:cs="Arial"/>
          <w:kern w:val="1"/>
          <w:lang w:bidi="hi-IN"/>
        </w:rPr>
        <w:t xml:space="preserve">al día siguiente de su </w:t>
      </w:r>
      <w:r w:rsidRPr="00783A6B">
        <w:rPr>
          <w:rFonts w:ascii="Arial" w:eastAsia="Calibri" w:hAnsi="Arial" w:cs="Arial"/>
          <w:kern w:val="1"/>
          <w:lang w:bidi="hi-IN"/>
        </w:rPr>
        <w:t>publicación en la Gaceta Municipal de Guadalajara.</w:t>
      </w:r>
    </w:p>
    <w:p w14:paraId="4DBA3FA5" w14:textId="77777777" w:rsidR="00736011" w:rsidRDefault="00736011" w:rsidP="00736011">
      <w:pPr>
        <w:pStyle w:val="Textoindependiente"/>
        <w:spacing w:after="0"/>
        <w:jc w:val="both"/>
        <w:rPr>
          <w:rFonts w:ascii="Arial" w:hAnsi="Arial" w:cs="Arial"/>
          <w:b/>
        </w:rPr>
      </w:pPr>
    </w:p>
    <w:p w14:paraId="7D288A8F" w14:textId="64568133" w:rsidR="00736011" w:rsidRDefault="00736011" w:rsidP="00736011">
      <w:pPr>
        <w:pStyle w:val="Textoindependiente"/>
        <w:spacing w:after="0"/>
        <w:jc w:val="both"/>
        <w:rPr>
          <w:rFonts w:ascii="Arial" w:hAnsi="Arial" w:cs="Arial"/>
        </w:rPr>
      </w:pPr>
      <w:r w:rsidRPr="00783A6B">
        <w:rPr>
          <w:rFonts w:ascii="Arial" w:hAnsi="Arial" w:cs="Arial"/>
          <w:b/>
        </w:rPr>
        <w:t>TERCERO.</w:t>
      </w:r>
      <w:r>
        <w:rPr>
          <w:rFonts w:ascii="Arial" w:hAnsi="Arial" w:cs="Arial"/>
          <w:b/>
        </w:rPr>
        <w:t>-</w:t>
      </w:r>
      <w:r w:rsidRPr="00783A6B">
        <w:rPr>
          <w:rFonts w:ascii="Arial" w:hAnsi="Arial" w:cs="Arial"/>
        </w:rPr>
        <w:t xml:space="preserve"> </w:t>
      </w:r>
      <w:r>
        <w:rPr>
          <w:rFonts w:ascii="Arial" w:hAnsi="Arial" w:cs="Arial"/>
        </w:rPr>
        <w:t xml:space="preserve">Se instruye a la Dirección de Cementerios para que realice las adecuaciones necesarias a fin de permitir en caso necesario, las inhumaciones fuera de los horarios establecidos, así como para que implemente los recursos materiales que garanticen la seguridad, tanto del personal de la Dirección de Cementerios, así como de las personas que acudirán a sepultar fuera de los horarios ya establecidos, dando cumplimiento al </w:t>
      </w:r>
      <w:r w:rsidRPr="0047148A">
        <w:rPr>
          <w:rFonts w:ascii="Arial" w:hAnsi="Arial" w:cs="Arial"/>
        </w:rPr>
        <w:t>A</w:t>
      </w:r>
      <w:r>
        <w:rPr>
          <w:rFonts w:ascii="Arial" w:hAnsi="Arial" w:cs="Arial"/>
        </w:rPr>
        <w:t>cuerdo del Secretario de Salud m</w:t>
      </w:r>
      <w:r w:rsidRPr="0047148A">
        <w:rPr>
          <w:rFonts w:ascii="Arial" w:hAnsi="Arial" w:cs="Arial"/>
        </w:rPr>
        <w:t>ediante el cual se emiten los Lineamientos para el Manejo de Cadáveres Confirmados o Sospechosos por Covid-19 en el Estado de Jalisco, de fecha 06 de abril del 2020 y su adición de fecha 11 de enero del 2021</w:t>
      </w:r>
      <w:r>
        <w:rPr>
          <w:rFonts w:ascii="Arial" w:hAnsi="Arial" w:cs="Arial"/>
        </w:rPr>
        <w:t>.</w:t>
      </w:r>
    </w:p>
    <w:p w14:paraId="17588630" w14:textId="77777777" w:rsidR="00736011" w:rsidRDefault="00736011" w:rsidP="00736011">
      <w:pPr>
        <w:pStyle w:val="Textoindependiente"/>
        <w:spacing w:after="0"/>
        <w:jc w:val="both"/>
        <w:rPr>
          <w:rFonts w:ascii="Arial" w:hAnsi="Arial" w:cs="Arial"/>
        </w:rPr>
      </w:pPr>
    </w:p>
    <w:p w14:paraId="7915ACB3" w14:textId="5F5A4F3E" w:rsidR="00BC0B37" w:rsidRDefault="00736011" w:rsidP="00B946E1">
      <w:pPr>
        <w:pStyle w:val="Textoindependiente"/>
        <w:spacing w:after="0"/>
        <w:jc w:val="both"/>
        <w:rPr>
          <w:rFonts w:ascii="Arial" w:hAnsi="Arial" w:cs="Arial"/>
        </w:rPr>
      </w:pPr>
      <w:r w:rsidRPr="00C531A9">
        <w:rPr>
          <w:rFonts w:ascii="Arial" w:hAnsi="Arial" w:cs="Arial"/>
          <w:b/>
        </w:rPr>
        <w:t>CUARTO.</w:t>
      </w:r>
      <w:r>
        <w:rPr>
          <w:rFonts w:ascii="Arial" w:hAnsi="Arial" w:cs="Arial"/>
          <w:b/>
        </w:rPr>
        <w:t>-</w:t>
      </w:r>
      <w:r w:rsidRPr="0072733B">
        <w:rPr>
          <w:rFonts w:ascii="Arial" w:eastAsia="Cambria" w:hAnsi="Arial" w:cs="Arial"/>
          <w:color w:val="000000"/>
        </w:rPr>
        <w:t xml:space="preserve"> </w:t>
      </w:r>
      <w:r>
        <w:rPr>
          <w:rFonts w:ascii="Arial" w:hAnsi="Arial" w:cs="Arial"/>
        </w:rPr>
        <w:t xml:space="preserve">Una vez publicada la presente reforma remítase un tanto de la misma al Honorable </w:t>
      </w:r>
      <w:r w:rsidRPr="00783A6B">
        <w:rPr>
          <w:rFonts w:ascii="Arial" w:hAnsi="Arial" w:cs="Arial"/>
        </w:rPr>
        <w:t>Congreso del Estado</w:t>
      </w:r>
      <w:r>
        <w:rPr>
          <w:rFonts w:ascii="Arial" w:hAnsi="Arial" w:cs="Arial"/>
        </w:rPr>
        <w:t xml:space="preserve"> de Jalisco</w:t>
      </w:r>
      <w:r w:rsidRPr="00783A6B">
        <w:rPr>
          <w:rFonts w:ascii="Arial" w:hAnsi="Arial" w:cs="Arial"/>
        </w:rPr>
        <w:t xml:space="preserve">, para los efectos contemplados </w:t>
      </w:r>
      <w:r>
        <w:rPr>
          <w:rFonts w:ascii="Arial" w:hAnsi="Arial" w:cs="Arial"/>
        </w:rPr>
        <w:t>en las fracciones VI y VII</w:t>
      </w:r>
      <w:r w:rsidRPr="00783A6B">
        <w:rPr>
          <w:rFonts w:ascii="Arial" w:hAnsi="Arial" w:cs="Arial"/>
        </w:rPr>
        <w:t xml:space="preserve"> </w:t>
      </w:r>
      <w:r>
        <w:rPr>
          <w:rFonts w:ascii="Arial" w:hAnsi="Arial" w:cs="Arial"/>
        </w:rPr>
        <w:t xml:space="preserve">del artículo 42, </w:t>
      </w:r>
      <w:r w:rsidRPr="00783A6B">
        <w:rPr>
          <w:rFonts w:ascii="Arial" w:hAnsi="Arial" w:cs="Arial"/>
        </w:rPr>
        <w:t>de la Ley del Gobierno y la Administración Pública Municipal del Estado de Jalisco.</w:t>
      </w:r>
    </w:p>
    <w:p w14:paraId="269EE42D" w14:textId="77777777" w:rsidR="00B946E1" w:rsidRPr="00B946E1" w:rsidRDefault="00B946E1" w:rsidP="00B946E1">
      <w:pPr>
        <w:pStyle w:val="Textoindependiente"/>
        <w:spacing w:after="0"/>
        <w:jc w:val="both"/>
        <w:rPr>
          <w:rFonts w:ascii="Arial" w:hAnsi="Arial" w:cs="Arial"/>
        </w:rPr>
      </w:pPr>
    </w:p>
    <w:p w14:paraId="4F8F500E" w14:textId="03DCCBF7" w:rsidR="00BC0B37" w:rsidRPr="00BC0B37" w:rsidRDefault="00BC0B37" w:rsidP="00BC0B37">
      <w:pPr>
        <w:jc w:val="both"/>
        <w:rPr>
          <w:rFonts w:ascii="Arial" w:eastAsia="Calibri" w:hAnsi="Arial" w:cs="Arial"/>
          <w:sz w:val="24"/>
          <w:szCs w:val="24"/>
          <w:lang w:val="es-ES_tradnl"/>
        </w:rPr>
      </w:pPr>
      <w:r>
        <w:rPr>
          <w:rFonts w:ascii="Arial" w:hAnsi="Arial" w:cs="Arial"/>
          <w:bCs/>
          <w:sz w:val="24"/>
          <w:szCs w:val="24"/>
        </w:rPr>
        <w:t xml:space="preserve">20.- </w:t>
      </w:r>
      <w:r w:rsidRPr="00BC0B37">
        <w:rPr>
          <w:rFonts w:ascii="Arial" w:eastAsia="Arial" w:hAnsi="Arial" w:cs="Arial"/>
          <w:sz w:val="24"/>
          <w:szCs w:val="24"/>
        </w:rPr>
        <w:t xml:space="preserve">DICTAMEN CORRESPONDIENTE A LA </w:t>
      </w:r>
      <w:r w:rsidRPr="00BC0B37">
        <w:rPr>
          <w:rFonts w:ascii="Arial" w:eastAsia="Calibri" w:hAnsi="Arial" w:cs="Arial"/>
          <w:sz w:val="24"/>
          <w:szCs w:val="24"/>
          <w:lang w:val="es-ES_tradnl"/>
        </w:rPr>
        <w:t>​INICIATIVA DEL PRESIDENTE MUNICIPAL LICENCIADO JESÚS PABLO LEMUS NAVARRO, PARA REFORMAR EL CÓDIGO DE GOBIERNO MUNICIPAL DE GUADALAJARA.</w:t>
      </w:r>
    </w:p>
    <w:p w14:paraId="1B25627E" w14:textId="77777777" w:rsidR="00736011" w:rsidRPr="00736011" w:rsidRDefault="00736011" w:rsidP="00736011">
      <w:pPr>
        <w:jc w:val="both"/>
        <w:rPr>
          <w:rFonts w:ascii="Arial" w:eastAsia="Cambria" w:hAnsi="Arial" w:cs="Arial"/>
          <w:color w:val="000000"/>
        </w:rPr>
      </w:pPr>
    </w:p>
    <w:p w14:paraId="1C369847" w14:textId="77777777" w:rsidR="00736011" w:rsidRDefault="00736011" w:rsidP="00736011">
      <w:pPr>
        <w:jc w:val="center"/>
        <w:rPr>
          <w:rFonts w:ascii="Arial" w:hAnsi="Arial" w:cs="Arial"/>
          <w:b/>
        </w:rPr>
      </w:pPr>
      <w:r w:rsidRPr="00736011">
        <w:rPr>
          <w:rFonts w:ascii="Arial" w:hAnsi="Arial" w:cs="Arial"/>
          <w:b/>
        </w:rPr>
        <w:t>ORDENAMIENTO</w:t>
      </w:r>
    </w:p>
    <w:p w14:paraId="638D2834" w14:textId="77777777" w:rsidR="00736011" w:rsidRPr="00736011" w:rsidRDefault="00736011" w:rsidP="00736011">
      <w:pPr>
        <w:jc w:val="center"/>
        <w:rPr>
          <w:rFonts w:ascii="Arial" w:hAnsi="Arial" w:cs="Arial"/>
          <w:b/>
        </w:rPr>
      </w:pPr>
    </w:p>
    <w:p w14:paraId="757CADB0" w14:textId="176D4954" w:rsidR="00736011" w:rsidRPr="00736011" w:rsidRDefault="00736011" w:rsidP="00736011">
      <w:pPr>
        <w:jc w:val="both"/>
        <w:rPr>
          <w:rFonts w:ascii="Arial" w:eastAsia="Cambria" w:hAnsi="Arial" w:cs="Arial"/>
          <w:color w:val="000000"/>
        </w:rPr>
      </w:pPr>
      <w:r w:rsidRPr="00736011">
        <w:rPr>
          <w:rFonts w:ascii="Arial" w:eastAsia="Cambria" w:hAnsi="Arial" w:cs="Arial"/>
          <w:b/>
          <w:color w:val="000000"/>
        </w:rPr>
        <w:t>PRIMERO.</w:t>
      </w:r>
      <w:r>
        <w:rPr>
          <w:rFonts w:ascii="Arial" w:eastAsia="Cambria" w:hAnsi="Arial" w:cs="Arial"/>
          <w:b/>
          <w:color w:val="000000"/>
        </w:rPr>
        <w:t>-</w:t>
      </w:r>
      <w:r w:rsidRPr="00736011">
        <w:rPr>
          <w:rFonts w:ascii="Arial" w:eastAsia="Cambria" w:hAnsi="Arial" w:cs="Arial"/>
          <w:color w:val="000000"/>
        </w:rPr>
        <w:t xml:space="preserve"> Se deroga la “Subsección XIII</w:t>
      </w:r>
      <w:r w:rsidRPr="00736011">
        <w:rPr>
          <w:rFonts w:ascii="Arial" w:hAnsi="Arial" w:cs="Arial"/>
        </w:rPr>
        <w:t xml:space="preserve"> </w:t>
      </w:r>
      <w:r w:rsidRPr="00736011">
        <w:rPr>
          <w:rFonts w:ascii="Arial" w:eastAsia="Cambria" w:hAnsi="Arial" w:cs="Arial"/>
          <w:color w:val="000000"/>
        </w:rPr>
        <w:t xml:space="preserve">Dirección de Corresponsabilidad Social” de la “Sección Quinta Coordinación General de Desarrollo Económico” y del artículo 235 </w:t>
      </w:r>
      <w:proofErr w:type="spellStart"/>
      <w:r w:rsidRPr="00736011">
        <w:rPr>
          <w:rFonts w:ascii="Arial" w:eastAsia="Cambria" w:hAnsi="Arial" w:cs="Arial"/>
          <w:color w:val="000000"/>
        </w:rPr>
        <w:t>Qinquies</w:t>
      </w:r>
      <w:proofErr w:type="spellEnd"/>
      <w:r w:rsidRPr="00736011">
        <w:rPr>
          <w:rFonts w:ascii="Arial" w:eastAsia="Cambria" w:hAnsi="Arial" w:cs="Arial"/>
          <w:color w:val="000000"/>
        </w:rPr>
        <w:t xml:space="preserve"> (sic); se reforman los artículos 226, 243 y 248 y la denominación de la</w:t>
      </w:r>
      <w:r w:rsidRPr="00736011">
        <w:rPr>
          <w:rFonts w:ascii="Arial" w:hAnsi="Arial" w:cs="Arial"/>
        </w:rPr>
        <w:t xml:space="preserve"> “Subsección V Dirección de Mantenimiento Urbano” de la “Sección Octava Coordinación General de Servicios Públicos Municipales”; </w:t>
      </w:r>
      <w:r w:rsidRPr="00736011">
        <w:rPr>
          <w:rFonts w:ascii="Arial" w:eastAsia="Cambria" w:hAnsi="Arial" w:cs="Arial"/>
          <w:color w:val="000000"/>
        </w:rPr>
        <w:t>y se adiciona de artículo 254 Ter del Código de Gobierno Municipal de Guadalajara, para quedar de la siguiente manera:</w:t>
      </w:r>
    </w:p>
    <w:p w14:paraId="56A2C972" w14:textId="77777777" w:rsidR="00736011" w:rsidRDefault="00736011" w:rsidP="00736011">
      <w:pPr>
        <w:pStyle w:val="1"/>
        <w:tabs>
          <w:tab w:val="left" w:pos="851"/>
        </w:tabs>
        <w:spacing w:before="0" w:after="0"/>
        <w:ind w:left="851"/>
        <w:rPr>
          <w:rFonts w:ascii="Arial" w:eastAsia="Cambria" w:hAnsi="Arial" w:cs="Arial"/>
          <w:color w:val="000000"/>
          <w:sz w:val="20"/>
          <w:szCs w:val="20"/>
        </w:rPr>
      </w:pPr>
    </w:p>
    <w:p w14:paraId="4B20273B" w14:textId="77777777" w:rsidR="00736011" w:rsidRPr="00736011" w:rsidRDefault="00736011" w:rsidP="00736011">
      <w:pPr>
        <w:pStyle w:val="1"/>
        <w:tabs>
          <w:tab w:val="left" w:pos="851"/>
        </w:tabs>
        <w:spacing w:before="0" w:after="0"/>
        <w:ind w:left="851"/>
        <w:rPr>
          <w:rFonts w:ascii="Arial" w:eastAsia="Cambria" w:hAnsi="Arial" w:cs="Arial"/>
          <w:color w:val="000000"/>
          <w:sz w:val="20"/>
          <w:szCs w:val="20"/>
        </w:rPr>
      </w:pPr>
      <w:r w:rsidRPr="00736011">
        <w:rPr>
          <w:rFonts w:ascii="Arial" w:eastAsia="Cambria" w:hAnsi="Arial" w:cs="Arial"/>
          <w:color w:val="000000"/>
          <w:sz w:val="20"/>
          <w:szCs w:val="20"/>
        </w:rPr>
        <w:t>“</w:t>
      </w:r>
      <w:r w:rsidRPr="00736011">
        <w:rPr>
          <w:rFonts w:ascii="Arial" w:eastAsia="Cambria" w:hAnsi="Arial" w:cs="Arial"/>
          <w:b/>
          <w:color w:val="000000"/>
          <w:sz w:val="20"/>
          <w:szCs w:val="20"/>
        </w:rPr>
        <w:t>Artículo 226.</w:t>
      </w:r>
      <w:r w:rsidRPr="00736011">
        <w:rPr>
          <w:rFonts w:ascii="Arial" w:eastAsia="Cambria" w:hAnsi="Arial" w:cs="Arial"/>
          <w:color w:val="000000"/>
          <w:sz w:val="20"/>
          <w:szCs w:val="20"/>
        </w:rPr>
        <w:t xml:space="preserve"> (…) </w:t>
      </w:r>
    </w:p>
    <w:p w14:paraId="2B8DEAA9" w14:textId="77777777" w:rsidR="00736011" w:rsidRPr="00736011" w:rsidRDefault="00736011" w:rsidP="00736011">
      <w:pPr>
        <w:pStyle w:val="1"/>
        <w:tabs>
          <w:tab w:val="left" w:pos="851"/>
        </w:tabs>
        <w:spacing w:before="0" w:after="0"/>
        <w:ind w:left="851"/>
        <w:rPr>
          <w:rFonts w:ascii="Arial" w:eastAsia="Cambria" w:hAnsi="Arial" w:cs="Arial"/>
          <w:color w:val="000000"/>
          <w:sz w:val="20"/>
          <w:szCs w:val="20"/>
        </w:rPr>
      </w:pPr>
    </w:p>
    <w:p w14:paraId="7E702244" w14:textId="77777777" w:rsidR="00736011" w:rsidRPr="00736011" w:rsidRDefault="00736011" w:rsidP="00736011">
      <w:pPr>
        <w:ind w:left="851"/>
        <w:jc w:val="both"/>
        <w:rPr>
          <w:rFonts w:ascii="Arial" w:eastAsia="Cambria" w:hAnsi="Arial" w:cs="Arial"/>
          <w:color w:val="000000"/>
        </w:rPr>
      </w:pPr>
      <w:r w:rsidRPr="00736011">
        <w:rPr>
          <w:rFonts w:ascii="Arial" w:eastAsia="Cambria" w:hAnsi="Arial" w:cs="Arial"/>
          <w:color w:val="000000"/>
        </w:rPr>
        <w:t>Para el despacho de los asuntos de su competencia, cuenta con las áreas de Emprendimiento, Padrón y Licencias, Promoción a la Inversión y al Empleo, Turismo, Relaciones Internacionales y Atención al Migrante, Mercados</w:t>
      </w:r>
      <w:r w:rsidRPr="00736011">
        <w:rPr>
          <w:rFonts w:ascii="Arial" w:eastAsia="Cambria" w:hAnsi="Arial" w:cs="Arial"/>
          <w:b/>
          <w:color w:val="000000"/>
        </w:rPr>
        <w:t>, y</w:t>
      </w:r>
      <w:r w:rsidRPr="00736011">
        <w:rPr>
          <w:rFonts w:ascii="Arial" w:eastAsia="Cambria" w:hAnsi="Arial" w:cs="Arial"/>
          <w:color w:val="000000"/>
        </w:rPr>
        <w:t xml:space="preserve"> Tianguis y Comercio en Espacios Abiertos.</w:t>
      </w:r>
    </w:p>
    <w:p w14:paraId="2EDF98D8" w14:textId="77777777" w:rsidR="00736011" w:rsidRPr="00736011" w:rsidRDefault="00736011" w:rsidP="00736011">
      <w:pPr>
        <w:pStyle w:val="1"/>
        <w:tabs>
          <w:tab w:val="left" w:pos="851"/>
        </w:tabs>
        <w:spacing w:before="0" w:after="0"/>
        <w:ind w:left="851"/>
        <w:jc w:val="center"/>
        <w:rPr>
          <w:rFonts w:ascii="Arial" w:eastAsia="Cambria" w:hAnsi="Arial" w:cs="Arial"/>
          <w:b/>
          <w:color w:val="000000"/>
          <w:sz w:val="20"/>
          <w:szCs w:val="20"/>
        </w:rPr>
      </w:pPr>
      <w:r w:rsidRPr="00736011">
        <w:rPr>
          <w:rFonts w:ascii="Arial" w:eastAsia="Cambria" w:hAnsi="Arial" w:cs="Arial"/>
          <w:b/>
          <w:color w:val="000000"/>
          <w:sz w:val="20"/>
          <w:szCs w:val="20"/>
        </w:rPr>
        <w:t>Subsección XIII</w:t>
      </w:r>
    </w:p>
    <w:p w14:paraId="52F75FF9" w14:textId="77777777" w:rsidR="00736011" w:rsidRPr="00736011" w:rsidRDefault="00736011" w:rsidP="00736011">
      <w:pPr>
        <w:pStyle w:val="1"/>
        <w:tabs>
          <w:tab w:val="left" w:pos="851"/>
        </w:tabs>
        <w:spacing w:before="0" w:after="0"/>
        <w:ind w:left="851"/>
        <w:jc w:val="center"/>
        <w:rPr>
          <w:rFonts w:ascii="Arial" w:eastAsia="Cambria" w:hAnsi="Arial" w:cs="Arial"/>
          <w:b/>
          <w:color w:val="000000"/>
          <w:sz w:val="20"/>
          <w:szCs w:val="20"/>
        </w:rPr>
      </w:pPr>
      <w:r w:rsidRPr="00736011">
        <w:rPr>
          <w:rFonts w:ascii="Arial" w:eastAsia="Cambria" w:hAnsi="Arial" w:cs="Arial"/>
          <w:b/>
          <w:color w:val="000000"/>
          <w:sz w:val="20"/>
          <w:szCs w:val="20"/>
        </w:rPr>
        <w:t>Se deroga</w:t>
      </w:r>
    </w:p>
    <w:p w14:paraId="7729B490" w14:textId="77777777" w:rsidR="00736011" w:rsidRDefault="00736011" w:rsidP="00736011">
      <w:pPr>
        <w:ind w:left="851"/>
        <w:jc w:val="both"/>
        <w:rPr>
          <w:rFonts w:ascii="Arial" w:eastAsia="Cambria" w:hAnsi="Arial" w:cs="Arial"/>
          <w:b/>
          <w:color w:val="000000"/>
        </w:rPr>
      </w:pPr>
      <w:r w:rsidRPr="00736011">
        <w:rPr>
          <w:rFonts w:ascii="Arial" w:eastAsia="Cambria" w:hAnsi="Arial" w:cs="Arial"/>
          <w:b/>
          <w:color w:val="000000"/>
        </w:rPr>
        <w:t xml:space="preserve">Artículo 235 </w:t>
      </w:r>
      <w:proofErr w:type="spellStart"/>
      <w:r w:rsidRPr="00736011">
        <w:rPr>
          <w:rFonts w:ascii="Arial" w:eastAsia="Cambria" w:hAnsi="Arial" w:cs="Arial"/>
          <w:b/>
          <w:color w:val="000000"/>
        </w:rPr>
        <w:t>Quinquies</w:t>
      </w:r>
      <w:proofErr w:type="spellEnd"/>
      <w:r w:rsidRPr="00736011">
        <w:rPr>
          <w:rFonts w:ascii="Arial" w:eastAsia="Cambria" w:hAnsi="Arial" w:cs="Arial"/>
          <w:b/>
          <w:color w:val="000000"/>
        </w:rPr>
        <w:t>. Se deroga.</w:t>
      </w:r>
    </w:p>
    <w:p w14:paraId="3E170184" w14:textId="77777777" w:rsidR="00736011" w:rsidRPr="00736011" w:rsidRDefault="00736011" w:rsidP="00736011">
      <w:pPr>
        <w:ind w:left="851"/>
        <w:jc w:val="both"/>
        <w:rPr>
          <w:rFonts w:ascii="Arial" w:eastAsia="Cambria" w:hAnsi="Arial" w:cs="Arial"/>
          <w:b/>
          <w:color w:val="000000"/>
        </w:rPr>
      </w:pPr>
    </w:p>
    <w:p w14:paraId="1600E1BD" w14:textId="77777777" w:rsidR="00736011" w:rsidRPr="00736011" w:rsidRDefault="00736011" w:rsidP="00736011">
      <w:pPr>
        <w:pStyle w:val="1"/>
        <w:tabs>
          <w:tab w:val="left" w:pos="851"/>
        </w:tabs>
        <w:spacing w:before="0" w:after="0"/>
        <w:ind w:left="851"/>
        <w:rPr>
          <w:rFonts w:ascii="Arial" w:eastAsia="Cambria" w:hAnsi="Arial" w:cs="Arial"/>
          <w:color w:val="000000"/>
          <w:sz w:val="20"/>
          <w:szCs w:val="20"/>
        </w:rPr>
      </w:pPr>
      <w:r w:rsidRPr="00736011">
        <w:rPr>
          <w:rFonts w:ascii="Arial" w:eastAsia="Cambria" w:hAnsi="Arial" w:cs="Arial"/>
          <w:b/>
          <w:color w:val="000000"/>
          <w:sz w:val="20"/>
          <w:szCs w:val="20"/>
        </w:rPr>
        <w:t>Artículo 243.</w:t>
      </w:r>
      <w:r w:rsidRPr="00736011">
        <w:rPr>
          <w:rFonts w:ascii="Arial" w:eastAsia="Cambria" w:hAnsi="Arial" w:cs="Arial"/>
          <w:color w:val="000000"/>
          <w:sz w:val="20"/>
          <w:szCs w:val="20"/>
        </w:rPr>
        <w:t xml:space="preserve"> (…) </w:t>
      </w:r>
    </w:p>
    <w:p w14:paraId="3AE0D904" w14:textId="77777777" w:rsidR="00736011" w:rsidRPr="00736011" w:rsidRDefault="00736011" w:rsidP="00736011">
      <w:pPr>
        <w:ind w:left="851"/>
        <w:jc w:val="both"/>
        <w:rPr>
          <w:rFonts w:ascii="Arial" w:eastAsia="Cambria" w:hAnsi="Arial" w:cs="Arial"/>
          <w:b/>
          <w:color w:val="000000"/>
        </w:rPr>
      </w:pPr>
      <w:r w:rsidRPr="00736011">
        <w:rPr>
          <w:rFonts w:ascii="Arial" w:eastAsia="Cambria" w:hAnsi="Arial" w:cs="Arial"/>
          <w:color w:val="000000"/>
        </w:rPr>
        <w:t>Para el despacho de los asuntos de su competencia, la Coordinación cuenta con las Direcciones de Alumbrado Público, Aseo Público, Cementerios, Mantenimiento Urbano, Parques y Jardines, Pavimentos, Proyectos y Concesiones, Rastro Municipal, Control y Calidad,</w:t>
      </w:r>
      <w:r w:rsidRPr="00736011">
        <w:rPr>
          <w:rFonts w:ascii="Arial" w:eastAsia="Cambria" w:hAnsi="Arial" w:cs="Arial"/>
          <w:b/>
          <w:color w:val="000000"/>
        </w:rPr>
        <w:t xml:space="preserve"> y de Corresponsabilidad Social.</w:t>
      </w:r>
    </w:p>
    <w:p w14:paraId="5EF2419F" w14:textId="77777777" w:rsidR="00736011" w:rsidRPr="00736011" w:rsidRDefault="00736011" w:rsidP="00736011">
      <w:pPr>
        <w:jc w:val="both"/>
        <w:rPr>
          <w:rFonts w:ascii="Arial" w:eastAsia="Cambria" w:hAnsi="Arial" w:cs="Arial"/>
          <w:b/>
          <w:color w:val="000000"/>
        </w:rPr>
      </w:pPr>
    </w:p>
    <w:p w14:paraId="0ECC626E" w14:textId="77777777" w:rsidR="00736011" w:rsidRPr="00736011" w:rsidRDefault="00736011" w:rsidP="00736011">
      <w:pPr>
        <w:pStyle w:val="1"/>
        <w:tabs>
          <w:tab w:val="left" w:pos="851"/>
        </w:tabs>
        <w:spacing w:before="0" w:after="0"/>
        <w:ind w:left="851"/>
        <w:jc w:val="center"/>
        <w:rPr>
          <w:rFonts w:ascii="Arial" w:eastAsia="Cambria" w:hAnsi="Arial" w:cs="Arial"/>
          <w:b/>
          <w:color w:val="000000"/>
          <w:sz w:val="20"/>
          <w:szCs w:val="20"/>
        </w:rPr>
      </w:pPr>
      <w:r w:rsidRPr="00736011">
        <w:rPr>
          <w:rFonts w:ascii="Arial" w:eastAsia="Cambria" w:hAnsi="Arial" w:cs="Arial"/>
          <w:b/>
          <w:color w:val="000000"/>
          <w:sz w:val="20"/>
          <w:szCs w:val="20"/>
        </w:rPr>
        <w:t>Subsección V</w:t>
      </w:r>
    </w:p>
    <w:p w14:paraId="51E8DE7E" w14:textId="77777777" w:rsidR="00736011" w:rsidRDefault="00736011" w:rsidP="00736011">
      <w:pPr>
        <w:pStyle w:val="1"/>
        <w:tabs>
          <w:tab w:val="left" w:pos="851"/>
        </w:tabs>
        <w:spacing w:before="0" w:after="0"/>
        <w:ind w:left="851"/>
        <w:jc w:val="center"/>
        <w:rPr>
          <w:rFonts w:ascii="Arial" w:eastAsia="Cambria" w:hAnsi="Arial" w:cs="Arial"/>
          <w:b/>
          <w:color w:val="000000"/>
          <w:sz w:val="20"/>
          <w:szCs w:val="20"/>
        </w:rPr>
      </w:pPr>
      <w:r w:rsidRPr="00736011">
        <w:rPr>
          <w:rFonts w:ascii="Arial" w:eastAsia="Cambria" w:hAnsi="Arial" w:cs="Arial"/>
          <w:b/>
          <w:color w:val="000000"/>
          <w:sz w:val="20"/>
          <w:szCs w:val="20"/>
        </w:rPr>
        <w:t>Dirección de Mejoramiento Urbano</w:t>
      </w:r>
    </w:p>
    <w:p w14:paraId="13A1FC66" w14:textId="77777777" w:rsidR="00736011" w:rsidRPr="00736011" w:rsidRDefault="00736011" w:rsidP="00736011">
      <w:pPr>
        <w:pStyle w:val="Epgrafe"/>
        <w:rPr>
          <w:rFonts w:eastAsia="Cambria"/>
        </w:rPr>
      </w:pPr>
    </w:p>
    <w:p w14:paraId="6DAC5B04" w14:textId="77777777" w:rsidR="00736011" w:rsidRDefault="00736011" w:rsidP="00736011">
      <w:pPr>
        <w:pStyle w:val="1"/>
        <w:tabs>
          <w:tab w:val="left" w:pos="851"/>
        </w:tabs>
        <w:spacing w:before="0" w:after="0"/>
        <w:ind w:left="851"/>
        <w:rPr>
          <w:rFonts w:ascii="Arial" w:eastAsia="Cambria" w:hAnsi="Arial" w:cs="Arial"/>
          <w:color w:val="000000"/>
          <w:sz w:val="20"/>
          <w:szCs w:val="20"/>
        </w:rPr>
      </w:pPr>
      <w:r w:rsidRPr="00736011">
        <w:rPr>
          <w:rFonts w:ascii="Arial" w:eastAsia="Cambria" w:hAnsi="Arial" w:cs="Arial"/>
          <w:b/>
          <w:color w:val="000000"/>
          <w:sz w:val="20"/>
          <w:szCs w:val="20"/>
        </w:rPr>
        <w:t>Artículo 248.</w:t>
      </w:r>
      <w:r w:rsidRPr="00736011">
        <w:rPr>
          <w:rFonts w:ascii="Arial" w:eastAsia="Cambria" w:hAnsi="Arial" w:cs="Arial"/>
          <w:color w:val="000000"/>
          <w:sz w:val="20"/>
          <w:szCs w:val="20"/>
        </w:rPr>
        <w:t xml:space="preserve"> Son atribuciones de la Dirección de </w:t>
      </w:r>
      <w:r w:rsidRPr="00736011">
        <w:rPr>
          <w:rFonts w:ascii="Arial" w:eastAsia="Cambria" w:hAnsi="Arial" w:cs="Arial"/>
          <w:b/>
          <w:color w:val="000000"/>
          <w:sz w:val="20"/>
          <w:szCs w:val="20"/>
        </w:rPr>
        <w:t xml:space="preserve">Mejoramiento </w:t>
      </w:r>
      <w:r w:rsidRPr="00736011">
        <w:rPr>
          <w:rFonts w:ascii="Arial" w:eastAsia="Cambria" w:hAnsi="Arial" w:cs="Arial"/>
          <w:color w:val="000000"/>
          <w:sz w:val="20"/>
          <w:szCs w:val="20"/>
        </w:rPr>
        <w:t xml:space="preserve">Urbano: </w:t>
      </w:r>
    </w:p>
    <w:p w14:paraId="485C878E" w14:textId="77777777" w:rsidR="00736011" w:rsidRPr="00736011" w:rsidRDefault="00736011" w:rsidP="00736011">
      <w:pPr>
        <w:pStyle w:val="Epgrafe"/>
        <w:rPr>
          <w:rFonts w:eastAsia="Cambria"/>
        </w:rPr>
      </w:pPr>
    </w:p>
    <w:p w14:paraId="082CA117" w14:textId="77777777" w:rsidR="00736011" w:rsidRPr="00736011" w:rsidRDefault="00736011" w:rsidP="00736011">
      <w:pPr>
        <w:pStyle w:val="1"/>
        <w:tabs>
          <w:tab w:val="left" w:pos="851"/>
        </w:tabs>
        <w:spacing w:before="0" w:after="0"/>
        <w:ind w:left="851"/>
        <w:rPr>
          <w:rFonts w:ascii="Arial" w:eastAsia="Cambria" w:hAnsi="Arial" w:cs="Arial"/>
          <w:color w:val="000000"/>
          <w:sz w:val="20"/>
          <w:szCs w:val="20"/>
        </w:rPr>
      </w:pPr>
      <w:r w:rsidRPr="00736011">
        <w:rPr>
          <w:rFonts w:ascii="Arial" w:eastAsia="Cambria" w:hAnsi="Arial" w:cs="Arial"/>
          <w:b/>
          <w:color w:val="000000"/>
          <w:sz w:val="20"/>
          <w:szCs w:val="20"/>
        </w:rPr>
        <w:t>I.</w:t>
      </w:r>
      <w:r w:rsidRPr="00736011">
        <w:rPr>
          <w:rFonts w:ascii="Arial" w:eastAsia="Cambria" w:hAnsi="Arial" w:cs="Arial"/>
          <w:color w:val="000000"/>
          <w:sz w:val="20"/>
          <w:szCs w:val="20"/>
        </w:rPr>
        <w:t xml:space="preserve"> a la</w:t>
      </w:r>
      <w:r w:rsidRPr="00736011">
        <w:rPr>
          <w:rFonts w:ascii="Arial" w:eastAsia="Cambria" w:hAnsi="Arial" w:cs="Arial"/>
          <w:b/>
          <w:color w:val="000000"/>
          <w:sz w:val="20"/>
          <w:szCs w:val="20"/>
        </w:rPr>
        <w:t xml:space="preserve"> III</w:t>
      </w:r>
      <w:r w:rsidRPr="00736011">
        <w:rPr>
          <w:rFonts w:ascii="Arial" w:eastAsia="Cambria" w:hAnsi="Arial" w:cs="Arial"/>
          <w:color w:val="000000"/>
          <w:sz w:val="20"/>
          <w:szCs w:val="20"/>
        </w:rPr>
        <w:t xml:space="preserve"> (…)</w:t>
      </w:r>
    </w:p>
    <w:p w14:paraId="332CB3EA" w14:textId="77777777" w:rsidR="00736011" w:rsidRPr="00736011" w:rsidRDefault="00736011" w:rsidP="00736011">
      <w:pPr>
        <w:pStyle w:val="1"/>
        <w:tabs>
          <w:tab w:val="left" w:pos="851"/>
        </w:tabs>
        <w:spacing w:before="0" w:after="0"/>
        <w:ind w:left="851"/>
        <w:rPr>
          <w:rFonts w:ascii="Arial" w:eastAsia="Cambria" w:hAnsi="Arial" w:cs="Arial"/>
          <w:b/>
          <w:color w:val="000000"/>
          <w:sz w:val="20"/>
          <w:szCs w:val="20"/>
        </w:rPr>
      </w:pPr>
      <w:r w:rsidRPr="00736011">
        <w:rPr>
          <w:rFonts w:ascii="Arial" w:eastAsia="Cambria" w:hAnsi="Arial" w:cs="Arial"/>
          <w:b/>
          <w:color w:val="000000"/>
          <w:sz w:val="20"/>
          <w:szCs w:val="20"/>
        </w:rPr>
        <w:t>IV.</w:t>
      </w:r>
      <w:r w:rsidRPr="00736011">
        <w:rPr>
          <w:rFonts w:ascii="Arial" w:eastAsia="Cambria" w:hAnsi="Arial" w:cs="Arial"/>
          <w:color w:val="000000"/>
          <w:sz w:val="20"/>
          <w:szCs w:val="20"/>
        </w:rPr>
        <w:t xml:space="preserve"> Planear y programar los proyectos de </w:t>
      </w:r>
      <w:r w:rsidRPr="00736011">
        <w:rPr>
          <w:rFonts w:ascii="Arial" w:eastAsia="Cambria" w:hAnsi="Arial" w:cs="Arial"/>
          <w:b/>
          <w:color w:val="000000"/>
          <w:sz w:val="20"/>
          <w:szCs w:val="20"/>
        </w:rPr>
        <w:t>mejoramiento</w:t>
      </w:r>
      <w:r w:rsidRPr="00736011">
        <w:rPr>
          <w:rFonts w:ascii="Arial" w:eastAsia="Cambria" w:hAnsi="Arial" w:cs="Arial"/>
          <w:color w:val="000000"/>
          <w:sz w:val="20"/>
          <w:szCs w:val="20"/>
        </w:rPr>
        <w:t xml:space="preserve"> urbano en el área del Centro Histórico de Guadalajara, en coordinación con las dependencias correspondientes; </w:t>
      </w:r>
    </w:p>
    <w:p w14:paraId="54B8F62F" w14:textId="20C93CC3" w:rsidR="00736011" w:rsidRDefault="00736011" w:rsidP="00736011">
      <w:pPr>
        <w:pStyle w:val="1"/>
        <w:tabs>
          <w:tab w:val="left" w:pos="851"/>
        </w:tabs>
        <w:spacing w:before="0" w:after="0"/>
        <w:ind w:left="851"/>
        <w:rPr>
          <w:rFonts w:ascii="Arial" w:eastAsia="Cambria" w:hAnsi="Arial" w:cs="Arial"/>
          <w:color w:val="000000"/>
          <w:sz w:val="20"/>
          <w:szCs w:val="20"/>
        </w:rPr>
      </w:pPr>
      <w:r w:rsidRPr="00736011">
        <w:rPr>
          <w:rFonts w:ascii="Arial" w:eastAsia="Cambria" w:hAnsi="Arial" w:cs="Arial"/>
          <w:b/>
          <w:color w:val="000000"/>
          <w:sz w:val="20"/>
          <w:szCs w:val="20"/>
        </w:rPr>
        <w:t>V.</w:t>
      </w:r>
      <w:r w:rsidRPr="00736011">
        <w:rPr>
          <w:rFonts w:ascii="Arial" w:eastAsia="Cambria" w:hAnsi="Arial" w:cs="Arial"/>
          <w:color w:val="000000"/>
          <w:sz w:val="20"/>
          <w:szCs w:val="20"/>
        </w:rPr>
        <w:t xml:space="preserve"> a la  </w:t>
      </w:r>
      <w:r w:rsidRPr="00736011">
        <w:rPr>
          <w:rFonts w:ascii="Arial" w:eastAsia="Cambria" w:hAnsi="Arial" w:cs="Arial"/>
          <w:b/>
          <w:color w:val="000000"/>
          <w:sz w:val="20"/>
          <w:szCs w:val="20"/>
        </w:rPr>
        <w:t>IX.</w:t>
      </w:r>
      <w:r w:rsidRPr="00736011">
        <w:rPr>
          <w:rFonts w:ascii="Arial" w:eastAsia="Cambria" w:hAnsi="Arial" w:cs="Arial"/>
          <w:color w:val="000000"/>
          <w:sz w:val="20"/>
          <w:szCs w:val="20"/>
        </w:rPr>
        <w:t xml:space="preserve"> (…). </w:t>
      </w:r>
    </w:p>
    <w:p w14:paraId="632CC713" w14:textId="77777777" w:rsidR="00736011" w:rsidRPr="00736011" w:rsidRDefault="00736011" w:rsidP="00736011">
      <w:pPr>
        <w:pStyle w:val="Epgrafe"/>
        <w:rPr>
          <w:rFonts w:eastAsia="Cambria"/>
        </w:rPr>
      </w:pPr>
    </w:p>
    <w:p w14:paraId="56C93FFD" w14:textId="77777777" w:rsidR="00736011" w:rsidRPr="00736011" w:rsidRDefault="00736011" w:rsidP="00736011">
      <w:pPr>
        <w:pStyle w:val="1"/>
        <w:tabs>
          <w:tab w:val="left" w:pos="851"/>
        </w:tabs>
        <w:spacing w:before="0" w:after="0"/>
        <w:ind w:left="851"/>
        <w:rPr>
          <w:rFonts w:ascii="Arial" w:eastAsia="Cambria" w:hAnsi="Arial" w:cs="Arial"/>
          <w:color w:val="000000"/>
          <w:sz w:val="20"/>
          <w:szCs w:val="20"/>
        </w:rPr>
      </w:pPr>
      <w:r w:rsidRPr="00736011">
        <w:rPr>
          <w:rFonts w:ascii="Arial" w:eastAsia="Cambria" w:hAnsi="Arial" w:cs="Arial"/>
          <w:color w:val="000000"/>
          <w:sz w:val="20"/>
          <w:szCs w:val="20"/>
        </w:rPr>
        <w:t>Se deroga.</w:t>
      </w:r>
    </w:p>
    <w:p w14:paraId="01A8C1BA" w14:textId="77777777" w:rsidR="00736011" w:rsidRPr="00736011" w:rsidRDefault="00736011" w:rsidP="00736011">
      <w:pPr>
        <w:pStyle w:val="1"/>
        <w:tabs>
          <w:tab w:val="left" w:pos="851"/>
        </w:tabs>
        <w:spacing w:before="0" w:after="0"/>
        <w:ind w:left="851"/>
        <w:jc w:val="center"/>
        <w:rPr>
          <w:rFonts w:ascii="Arial" w:eastAsia="Cambria" w:hAnsi="Arial" w:cs="Arial"/>
          <w:b/>
          <w:color w:val="000000"/>
          <w:sz w:val="20"/>
          <w:szCs w:val="20"/>
        </w:rPr>
      </w:pPr>
      <w:r w:rsidRPr="00736011">
        <w:rPr>
          <w:rFonts w:ascii="Arial" w:eastAsia="Cambria" w:hAnsi="Arial" w:cs="Arial"/>
          <w:b/>
          <w:color w:val="000000"/>
          <w:sz w:val="20"/>
          <w:szCs w:val="20"/>
        </w:rPr>
        <w:t>Subsección XIII</w:t>
      </w:r>
    </w:p>
    <w:p w14:paraId="421CB6DD" w14:textId="77777777" w:rsidR="00736011" w:rsidRPr="00736011" w:rsidRDefault="00736011" w:rsidP="00736011">
      <w:pPr>
        <w:pStyle w:val="1"/>
        <w:tabs>
          <w:tab w:val="left" w:pos="851"/>
        </w:tabs>
        <w:spacing w:before="0" w:after="0"/>
        <w:ind w:left="851"/>
        <w:jc w:val="center"/>
        <w:rPr>
          <w:rFonts w:ascii="Arial" w:eastAsia="Cambria" w:hAnsi="Arial" w:cs="Arial"/>
          <w:b/>
          <w:color w:val="000000"/>
          <w:sz w:val="20"/>
          <w:szCs w:val="20"/>
        </w:rPr>
      </w:pPr>
      <w:r w:rsidRPr="00736011">
        <w:rPr>
          <w:rFonts w:ascii="Arial" w:eastAsia="Cambria" w:hAnsi="Arial" w:cs="Arial"/>
          <w:b/>
          <w:color w:val="000000"/>
          <w:sz w:val="20"/>
          <w:szCs w:val="20"/>
        </w:rPr>
        <w:t>Dirección de Corresponsabilidad Social</w:t>
      </w:r>
    </w:p>
    <w:p w14:paraId="62A02243" w14:textId="77777777" w:rsidR="00736011" w:rsidRPr="00736011" w:rsidRDefault="00736011" w:rsidP="00736011">
      <w:pPr>
        <w:pStyle w:val="1"/>
        <w:tabs>
          <w:tab w:val="left" w:pos="851"/>
        </w:tabs>
        <w:spacing w:before="0" w:after="0"/>
        <w:ind w:left="851"/>
        <w:jc w:val="center"/>
        <w:rPr>
          <w:rFonts w:ascii="Arial" w:eastAsia="Cambria" w:hAnsi="Arial" w:cs="Arial"/>
          <w:color w:val="000000"/>
          <w:sz w:val="20"/>
          <w:szCs w:val="20"/>
        </w:rPr>
      </w:pPr>
    </w:p>
    <w:p w14:paraId="344F51D0" w14:textId="77777777" w:rsidR="00736011" w:rsidRDefault="00736011" w:rsidP="00736011">
      <w:pPr>
        <w:pStyle w:val="1"/>
        <w:tabs>
          <w:tab w:val="left" w:pos="851"/>
        </w:tabs>
        <w:spacing w:before="0" w:after="0"/>
        <w:ind w:left="851"/>
        <w:rPr>
          <w:rFonts w:ascii="Arial" w:eastAsia="Cambria" w:hAnsi="Arial" w:cs="Arial"/>
          <w:color w:val="000000"/>
          <w:sz w:val="20"/>
          <w:szCs w:val="20"/>
        </w:rPr>
      </w:pPr>
      <w:r w:rsidRPr="00736011">
        <w:rPr>
          <w:rFonts w:ascii="Arial" w:eastAsia="Cambria" w:hAnsi="Arial" w:cs="Arial"/>
          <w:b/>
          <w:color w:val="000000"/>
          <w:sz w:val="20"/>
          <w:szCs w:val="20"/>
        </w:rPr>
        <w:t>Artículo 254 Ter.</w:t>
      </w:r>
      <w:r w:rsidRPr="00736011">
        <w:rPr>
          <w:rFonts w:ascii="Arial" w:eastAsia="Cambria" w:hAnsi="Arial" w:cs="Arial"/>
          <w:color w:val="000000"/>
          <w:sz w:val="20"/>
          <w:szCs w:val="20"/>
        </w:rPr>
        <w:t xml:space="preserve"> Son atribuciones de la Dirección de Corresponsabilidad Social: </w:t>
      </w:r>
    </w:p>
    <w:p w14:paraId="7A651B84" w14:textId="77777777" w:rsidR="00736011" w:rsidRPr="00736011" w:rsidRDefault="00736011" w:rsidP="00736011">
      <w:pPr>
        <w:pStyle w:val="Epgrafe"/>
        <w:rPr>
          <w:rFonts w:eastAsia="Cambria"/>
        </w:rPr>
      </w:pPr>
    </w:p>
    <w:p w14:paraId="62025A7F" w14:textId="77777777" w:rsidR="00736011" w:rsidRPr="00736011" w:rsidRDefault="00736011" w:rsidP="00736011">
      <w:pPr>
        <w:pStyle w:val="1"/>
        <w:tabs>
          <w:tab w:val="left" w:pos="851"/>
        </w:tabs>
        <w:spacing w:before="0" w:after="0"/>
        <w:ind w:left="851"/>
        <w:jc w:val="both"/>
        <w:rPr>
          <w:rFonts w:ascii="Arial" w:eastAsia="Cambria" w:hAnsi="Arial" w:cs="Arial"/>
          <w:color w:val="000000"/>
          <w:sz w:val="20"/>
          <w:szCs w:val="20"/>
        </w:rPr>
      </w:pPr>
      <w:r w:rsidRPr="00736011">
        <w:rPr>
          <w:rFonts w:ascii="Arial" w:eastAsia="Cambria" w:hAnsi="Arial" w:cs="Arial"/>
          <w:b/>
          <w:color w:val="000000"/>
          <w:sz w:val="20"/>
          <w:szCs w:val="20"/>
        </w:rPr>
        <w:t>I.</w:t>
      </w:r>
      <w:r w:rsidRPr="00736011">
        <w:rPr>
          <w:rFonts w:ascii="Arial" w:eastAsia="Cambria" w:hAnsi="Arial" w:cs="Arial"/>
          <w:color w:val="000000"/>
          <w:sz w:val="20"/>
          <w:szCs w:val="20"/>
        </w:rPr>
        <w:t xml:space="preserve"> Implementar políticas públicas y estrategias de operación que contribuyan a mejorar la prestación de servicios públicos municipales, en coordinación con  las diversas áreas que integran la coordinación; </w:t>
      </w:r>
    </w:p>
    <w:p w14:paraId="0F56B459" w14:textId="77777777" w:rsidR="00736011" w:rsidRPr="00736011" w:rsidRDefault="00736011" w:rsidP="00736011">
      <w:pPr>
        <w:pStyle w:val="1"/>
        <w:tabs>
          <w:tab w:val="left" w:pos="851"/>
        </w:tabs>
        <w:spacing w:before="0" w:after="0"/>
        <w:ind w:left="851"/>
        <w:jc w:val="both"/>
        <w:rPr>
          <w:rFonts w:ascii="Arial" w:eastAsia="Cambria" w:hAnsi="Arial" w:cs="Arial"/>
          <w:color w:val="000000"/>
          <w:sz w:val="20"/>
          <w:szCs w:val="20"/>
        </w:rPr>
      </w:pPr>
      <w:r w:rsidRPr="00736011">
        <w:rPr>
          <w:rFonts w:ascii="Arial" w:eastAsia="Cambria" w:hAnsi="Arial" w:cs="Arial"/>
          <w:b/>
          <w:color w:val="000000"/>
          <w:sz w:val="20"/>
          <w:szCs w:val="20"/>
        </w:rPr>
        <w:t>II.</w:t>
      </w:r>
      <w:r w:rsidRPr="00736011">
        <w:rPr>
          <w:rFonts w:ascii="Arial" w:eastAsia="Cambria" w:hAnsi="Arial" w:cs="Arial"/>
          <w:color w:val="000000"/>
          <w:sz w:val="20"/>
          <w:szCs w:val="20"/>
        </w:rPr>
        <w:t xml:space="preserve"> Proponer las acciones, obras y servicios públicos requeridos por la comunidad; </w:t>
      </w:r>
    </w:p>
    <w:p w14:paraId="0C5177A0" w14:textId="77777777" w:rsidR="00736011" w:rsidRPr="00736011" w:rsidRDefault="00736011" w:rsidP="00736011">
      <w:pPr>
        <w:pStyle w:val="1"/>
        <w:tabs>
          <w:tab w:val="left" w:pos="851"/>
        </w:tabs>
        <w:spacing w:before="0" w:after="0"/>
        <w:ind w:left="851"/>
        <w:jc w:val="both"/>
        <w:rPr>
          <w:rFonts w:ascii="Arial" w:eastAsia="Cambria" w:hAnsi="Arial" w:cs="Arial"/>
          <w:color w:val="000000"/>
          <w:sz w:val="20"/>
          <w:szCs w:val="20"/>
        </w:rPr>
      </w:pPr>
      <w:r w:rsidRPr="00736011">
        <w:rPr>
          <w:rFonts w:ascii="Arial" w:eastAsia="Cambria" w:hAnsi="Arial" w:cs="Arial"/>
          <w:b/>
          <w:color w:val="000000"/>
          <w:sz w:val="20"/>
          <w:szCs w:val="20"/>
        </w:rPr>
        <w:t>III.</w:t>
      </w:r>
      <w:r w:rsidRPr="00736011">
        <w:rPr>
          <w:rFonts w:ascii="Arial" w:eastAsia="Cambria" w:hAnsi="Arial" w:cs="Arial"/>
          <w:color w:val="000000"/>
          <w:sz w:val="20"/>
          <w:szCs w:val="20"/>
        </w:rPr>
        <w:t xml:space="preserve"> Implementar y ejecutar campañas encaminadas a sanear espacios públicos abiertos, fuentes, glorietas, monumentos y áreas públicas; </w:t>
      </w:r>
    </w:p>
    <w:p w14:paraId="2C66FEEE" w14:textId="77777777" w:rsidR="00736011" w:rsidRPr="00736011" w:rsidRDefault="00736011" w:rsidP="00736011">
      <w:pPr>
        <w:pStyle w:val="1"/>
        <w:tabs>
          <w:tab w:val="left" w:pos="851"/>
        </w:tabs>
        <w:spacing w:before="0" w:after="0"/>
        <w:ind w:left="851"/>
        <w:jc w:val="both"/>
        <w:rPr>
          <w:rFonts w:ascii="Arial" w:eastAsia="Cambria" w:hAnsi="Arial" w:cs="Arial"/>
          <w:color w:val="000000"/>
          <w:sz w:val="20"/>
          <w:szCs w:val="20"/>
        </w:rPr>
      </w:pPr>
      <w:r w:rsidRPr="00736011">
        <w:rPr>
          <w:rFonts w:ascii="Arial" w:eastAsia="Cambria" w:hAnsi="Arial" w:cs="Arial"/>
          <w:b/>
          <w:color w:val="000000"/>
          <w:sz w:val="20"/>
          <w:szCs w:val="20"/>
        </w:rPr>
        <w:t>IV.</w:t>
      </w:r>
      <w:r w:rsidRPr="00736011">
        <w:rPr>
          <w:rFonts w:ascii="Arial" w:eastAsia="Cambria" w:hAnsi="Arial" w:cs="Arial"/>
          <w:color w:val="000000"/>
          <w:sz w:val="20"/>
          <w:szCs w:val="20"/>
        </w:rPr>
        <w:t xml:space="preserve"> Colaborar en el enlace, coordinación, aplicación y supervisión de los proyectos que realice y en los que participe la Coordinación vinculados al tema de la corresponsabilidad social; y </w:t>
      </w:r>
    </w:p>
    <w:p w14:paraId="064EC715" w14:textId="77777777" w:rsidR="00736011" w:rsidRDefault="00736011" w:rsidP="00736011">
      <w:pPr>
        <w:ind w:left="851"/>
        <w:jc w:val="both"/>
        <w:rPr>
          <w:rFonts w:ascii="Arial" w:eastAsia="Cambria" w:hAnsi="Arial" w:cs="Arial"/>
          <w:color w:val="000000"/>
        </w:rPr>
      </w:pPr>
      <w:r w:rsidRPr="00736011">
        <w:rPr>
          <w:rFonts w:ascii="Arial" w:eastAsia="Cambria" w:hAnsi="Arial" w:cs="Arial"/>
          <w:b/>
          <w:color w:val="000000"/>
        </w:rPr>
        <w:t>V.</w:t>
      </w:r>
      <w:r w:rsidRPr="00736011">
        <w:rPr>
          <w:rFonts w:ascii="Arial" w:eastAsia="Cambria" w:hAnsi="Arial" w:cs="Arial"/>
          <w:color w:val="000000"/>
        </w:rPr>
        <w:t xml:space="preserve"> Coadyuvar con las dependencias que forman parte de la administración pública municipal en la prestación de los servicios públicos y ampliar su capacidad de respuesta.”</w:t>
      </w:r>
    </w:p>
    <w:p w14:paraId="13DD9091" w14:textId="77777777" w:rsidR="00736011" w:rsidRPr="00736011" w:rsidRDefault="00736011" w:rsidP="00736011">
      <w:pPr>
        <w:ind w:left="851"/>
        <w:jc w:val="both"/>
        <w:rPr>
          <w:rFonts w:ascii="Arial" w:eastAsia="Cambria" w:hAnsi="Arial" w:cs="Arial"/>
          <w:color w:val="000000"/>
        </w:rPr>
      </w:pPr>
    </w:p>
    <w:p w14:paraId="17382335" w14:textId="7597A84F" w:rsidR="00736011" w:rsidRDefault="00736011" w:rsidP="00736011">
      <w:pPr>
        <w:jc w:val="both"/>
        <w:rPr>
          <w:rFonts w:ascii="Arial" w:eastAsia="Cambria" w:hAnsi="Arial" w:cs="Arial"/>
          <w:color w:val="000000"/>
        </w:rPr>
      </w:pPr>
      <w:r w:rsidRPr="00736011">
        <w:rPr>
          <w:rFonts w:ascii="Arial" w:eastAsia="Cambria" w:hAnsi="Arial" w:cs="Arial"/>
          <w:b/>
          <w:color w:val="000000"/>
        </w:rPr>
        <w:t>SEGUNDO.-</w:t>
      </w:r>
      <w:r w:rsidRPr="00736011">
        <w:rPr>
          <w:rFonts w:ascii="Arial" w:eastAsia="Cambria" w:hAnsi="Arial" w:cs="Arial"/>
          <w:color w:val="000000"/>
        </w:rPr>
        <w:t xml:space="preserve"> Se instruye a la Tesorería Municipal y a  la Dirección de Finanzas para que realicen los ajustes al Presupuesto de Egresos del Municipio para el Ejercicio Fiscal 2022, así como para que ejecuten las acciones necesarias tendientes al cumplimiento del presente ordenamiento.</w:t>
      </w:r>
    </w:p>
    <w:p w14:paraId="6A15D40A" w14:textId="77777777" w:rsidR="00736011" w:rsidRPr="00736011" w:rsidRDefault="00736011" w:rsidP="00736011">
      <w:pPr>
        <w:jc w:val="both"/>
        <w:rPr>
          <w:rFonts w:ascii="Arial" w:eastAsia="Cambria" w:hAnsi="Arial" w:cs="Arial"/>
          <w:b/>
          <w:color w:val="000000"/>
        </w:rPr>
      </w:pPr>
    </w:p>
    <w:p w14:paraId="5FAB7308" w14:textId="15B51004" w:rsidR="00736011" w:rsidRDefault="00736011" w:rsidP="00736011">
      <w:pPr>
        <w:jc w:val="both"/>
        <w:rPr>
          <w:rFonts w:ascii="Arial" w:eastAsia="Cambria" w:hAnsi="Arial" w:cs="Arial"/>
          <w:color w:val="000000"/>
        </w:rPr>
      </w:pPr>
      <w:r w:rsidRPr="00736011">
        <w:rPr>
          <w:rFonts w:ascii="Arial" w:eastAsia="Cambria" w:hAnsi="Arial" w:cs="Arial"/>
          <w:b/>
          <w:color w:val="000000"/>
        </w:rPr>
        <w:t>TERCERO.-</w:t>
      </w:r>
      <w:r w:rsidRPr="00736011">
        <w:rPr>
          <w:rFonts w:ascii="Arial" w:eastAsia="Cambria" w:hAnsi="Arial" w:cs="Arial"/>
          <w:color w:val="000000"/>
        </w:rPr>
        <w:t xml:space="preserve"> Se instruye a la Coordinación General de Administración e Innovación Gubernamental y a la Dirección de Recursos Humanos, para que realicen los ajustes necesarios a la plantilla del personal, así como para que ejecuten las acciones necesarias tendientes al cumplimiento del presente ordenamiento.</w:t>
      </w:r>
    </w:p>
    <w:p w14:paraId="62746F74" w14:textId="77777777" w:rsidR="00736011" w:rsidRPr="00736011" w:rsidRDefault="00736011" w:rsidP="00736011">
      <w:pPr>
        <w:jc w:val="both"/>
        <w:rPr>
          <w:rFonts w:ascii="Arial" w:eastAsia="Cambria" w:hAnsi="Arial" w:cs="Arial"/>
          <w:color w:val="000000"/>
        </w:rPr>
      </w:pPr>
    </w:p>
    <w:p w14:paraId="4F68DE62" w14:textId="6047FFA9" w:rsidR="00736011" w:rsidRDefault="00736011" w:rsidP="00736011">
      <w:pPr>
        <w:jc w:val="both"/>
        <w:rPr>
          <w:rFonts w:ascii="Arial" w:eastAsia="Cambria" w:hAnsi="Arial" w:cs="Arial"/>
          <w:color w:val="000000"/>
        </w:rPr>
      </w:pPr>
      <w:r w:rsidRPr="00736011">
        <w:rPr>
          <w:rFonts w:ascii="Arial" w:eastAsia="Cambria" w:hAnsi="Arial" w:cs="Arial"/>
          <w:b/>
          <w:color w:val="000000"/>
        </w:rPr>
        <w:t>CUARTO.-</w:t>
      </w:r>
      <w:r w:rsidRPr="00736011">
        <w:rPr>
          <w:rFonts w:ascii="Arial" w:eastAsia="Cambria" w:hAnsi="Arial" w:cs="Arial"/>
          <w:color w:val="000000"/>
        </w:rPr>
        <w:t xml:space="preserve"> Notifíquese el presente ordenamiento a los titulares de las Coordinaciones Generales de Administración e Innovación Gubernamental, de Desarrollo Económico, y de </w:t>
      </w:r>
      <w:r w:rsidRPr="00736011">
        <w:rPr>
          <w:rFonts w:ascii="Arial" w:hAnsi="Arial" w:cs="Arial"/>
        </w:rPr>
        <w:t xml:space="preserve">Servicios Públicos Municipales, de la </w:t>
      </w:r>
      <w:r w:rsidRPr="00736011">
        <w:rPr>
          <w:rFonts w:ascii="Arial" w:eastAsia="Cambria" w:hAnsi="Arial" w:cs="Arial"/>
          <w:color w:val="000000"/>
        </w:rPr>
        <w:t>Tesorería Municipal, de la Dirección de Finanzas, a la Dirección de Recursos Humanos y de la ahora Dirección de Mejoramiento Urbano, para su cocimiento y efectos conducentes para el debido cumplimiento del presente ordenamiento.</w:t>
      </w:r>
    </w:p>
    <w:p w14:paraId="27E49D98" w14:textId="77777777" w:rsidR="00736011" w:rsidRPr="00736011" w:rsidRDefault="00736011" w:rsidP="00736011">
      <w:pPr>
        <w:jc w:val="both"/>
        <w:rPr>
          <w:rFonts w:ascii="Arial" w:eastAsia="Cambria" w:hAnsi="Arial" w:cs="Arial"/>
          <w:color w:val="000000"/>
        </w:rPr>
      </w:pPr>
    </w:p>
    <w:p w14:paraId="052845B3" w14:textId="5280E35E" w:rsidR="00736011" w:rsidRDefault="00736011" w:rsidP="00736011">
      <w:pPr>
        <w:jc w:val="both"/>
        <w:rPr>
          <w:rFonts w:ascii="Arial" w:eastAsia="Cambria" w:hAnsi="Arial" w:cs="Arial"/>
          <w:color w:val="000000"/>
        </w:rPr>
      </w:pPr>
      <w:r w:rsidRPr="00736011">
        <w:rPr>
          <w:rFonts w:ascii="Arial" w:eastAsia="Cambria" w:hAnsi="Arial" w:cs="Arial"/>
          <w:b/>
          <w:color w:val="000000"/>
        </w:rPr>
        <w:t>QUINTO.-</w:t>
      </w:r>
      <w:r w:rsidRPr="00736011">
        <w:rPr>
          <w:rFonts w:ascii="Arial" w:eastAsia="Cambria" w:hAnsi="Arial" w:cs="Arial"/>
          <w:color w:val="000000"/>
        </w:rPr>
        <w:t xml:space="preserve"> Se faculta a los ciudadanos Presidente Municipal, Secretario General del Ayuntamiento, Síndica y Tesorero para que suscriban la documentación necesaria y conveniente para cumplimentar el presente ordenamiento.</w:t>
      </w:r>
    </w:p>
    <w:p w14:paraId="75068D4F" w14:textId="4297630B" w:rsidR="00736011" w:rsidRPr="00736011" w:rsidRDefault="00736011" w:rsidP="00736011">
      <w:pPr>
        <w:ind w:firstLine="567"/>
        <w:jc w:val="center"/>
        <w:rPr>
          <w:rFonts w:ascii="Arial" w:eastAsia="Cambria" w:hAnsi="Arial" w:cs="Arial"/>
          <w:b/>
          <w:color w:val="000000"/>
        </w:rPr>
      </w:pPr>
      <w:r w:rsidRPr="00736011">
        <w:rPr>
          <w:rFonts w:ascii="Arial" w:eastAsia="Cambria" w:hAnsi="Arial" w:cs="Arial"/>
          <w:b/>
          <w:color w:val="000000"/>
        </w:rPr>
        <w:t>TRANSITORIOS</w:t>
      </w:r>
    </w:p>
    <w:p w14:paraId="79BFC7A0" w14:textId="77777777" w:rsidR="00736011" w:rsidRPr="00736011" w:rsidRDefault="00736011" w:rsidP="00736011">
      <w:pPr>
        <w:ind w:firstLine="567"/>
        <w:jc w:val="center"/>
        <w:rPr>
          <w:rFonts w:ascii="Arial" w:eastAsia="Cambria" w:hAnsi="Arial" w:cs="Arial"/>
          <w:b/>
          <w:color w:val="000000"/>
        </w:rPr>
      </w:pPr>
    </w:p>
    <w:p w14:paraId="17681320" w14:textId="38D102D1" w:rsidR="00736011" w:rsidRDefault="00736011" w:rsidP="00736011">
      <w:pPr>
        <w:jc w:val="both"/>
        <w:rPr>
          <w:rFonts w:ascii="Arial" w:eastAsia="Cambria" w:hAnsi="Arial" w:cs="Arial"/>
          <w:color w:val="000000"/>
        </w:rPr>
      </w:pPr>
      <w:r w:rsidRPr="00736011">
        <w:rPr>
          <w:rFonts w:ascii="Arial" w:eastAsia="Cambria" w:hAnsi="Arial" w:cs="Arial"/>
          <w:b/>
          <w:color w:val="000000"/>
        </w:rPr>
        <w:t>PRIMERO.- PUBLÍQUESE EL PRESENTE ORDENAMIENTO EN LA GACETA MUNICIPAL DE GUADALAJARA EN TÉRMINOS</w:t>
      </w:r>
      <w:r w:rsidRPr="00736011">
        <w:rPr>
          <w:rFonts w:ascii="Arial" w:eastAsia="Cambria" w:hAnsi="Arial" w:cs="Arial"/>
          <w:color w:val="000000"/>
        </w:rPr>
        <w:t xml:space="preserve"> de lo dispuesto en el artículo 42 fracciones IV y V de la Ley del Gobierno y la Administración Pública Municipal del Estado de Jalisco.</w:t>
      </w:r>
    </w:p>
    <w:p w14:paraId="18D813A6" w14:textId="77777777" w:rsidR="00736011" w:rsidRPr="00736011" w:rsidRDefault="00736011" w:rsidP="00736011">
      <w:pPr>
        <w:jc w:val="both"/>
        <w:rPr>
          <w:rFonts w:ascii="Arial" w:eastAsia="Cambria" w:hAnsi="Arial" w:cs="Arial"/>
          <w:color w:val="000000"/>
        </w:rPr>
      </w:pPr>
    </w:p>
    <w:p w14:paraId="0EB27D2F" w14:textId="03B663CA" w:rsidR="00736011" w:rsidRDefault="00736011" w:rsidP="00736011">
      <w:pPr>
        <w:jc w:val="both"/>
        <w:rPr>
          <w:rFonts w:ascii="Arial" w:eastAsia="Cambria" w:hAnsi="Arial" w:cs="Arial"/>
          <w:color w:val="000000"/>
        </w:rPr>
      </w:pPr>
      <w:r w:rsidRPr="00736011">
        <w:rPr>
          <w:rFonts w:ascii="Arial" w:eastAsia="Cambria" w:hAnsi="Arial" w:cs="Arial"/>
          <w:b/>
          <w:color w:val="000000"/>
        </w:rPr>
        <w:t>SEGUNDO.</w:t>
      </w:r>
      <w:r w:rsidRPr="00736011">
        <w:rPr>
          <w:rFonts w:ascii="Arial" w:eastAsia="Cambria" w:hAnsi="Arial" w:cs="Arial"/>
          <w:color w:val="000000"/>
        </w:rPr>
        <w:t xml:space="preserve"> El presente ordenamiento entrará en vigor el día siguiente de su publicación en la Gaceta Municipal de Guadalajara.</w:t>
      </w:r>
    </w:p>
    <w:p w14:paraId="34767E01" w14:textId="77777777" w:rsidR="00736011" w:rsidRPr="00736011" w:rsidRDefault="00736011" w:rsidP="00736011">
      <w:pPr>
        <w:jc w:val="both"/>
        <w:rPr>
          <w:rFonts w:ascii="Arial" w:eastAsia="Cambria" w:hAnsi="Arial" w:cs="Arial"/>
          <w:b/>
          <w:color w:val="000000"/>
        </w:rPr>
      </w:pPr>
    </w:p>
    <w:p w14:paraId="70791D48" w14:textId="3DB1B563" w:rsidR="00736011" w:rsidRDefault="00736011" w:rsidP="00736011">
      <w:pPr>
        <w:jc w:val="both"/>
        <w:rPr>
          <w:rFonts w:ascii="Arial" w:eastAsia="Cambria" w:hAnsi="Arial" w:cs="Arial"/>
          <w:color w:val="000000"/>
        </w:rPr>
      </w:pPr>
      <w:r w:rsidRPr="00736011">
        <w:rPr>
          <w:rFonts w:ascii="Arial" w:eastAsia="Cambria" w:hAnsi="Arial" w:cs="Arial"/>
          <w:b/>
          <w:color w:val="000000"/>
        </w:rPr>
        <w:t>TERCERO.-</w:t>
      </w:r>
      <w:r w:rsidRPr="00736011">
        <w:rPr>
          <w:rFonts w:ascii="Arial" w:eastAsia="Cambria" w:hAnsi="Arial" w:cs="Arial"/>
          <w:color w:val="000000"/>
        </w:rPr>
        <w:t xml:space="preserve"> Se derogan todas las disposiciones legales y administrativas que contravengan el presente ordenamiento.</w:t>
      </w:r>
    </w:p>
    <w:p w14:paraId="40CCB6C4" w14:textId="77777777" w:rsidR="00736011" w:rsidRPr="00736011" w:rsidRDefault="00736011" w:rsidP="00736011">
      <w:pPr>
        <w:jc w:val="both"/>
        <w:rPr>
          <w:rFonts w:ascii="Arial" w:eastAsia="Cambria" w:hAnsi="Arial" w:cs="Arial"/>
          <w:b/>
          <w:color w:val="000000"/>
        </w:rPr>
      </w:pPr>
    </w:p>
    <w:p w14:paraId="71654F9C" w14:textId="651A7A21" w:rsidR="00736011" w:rsidRPr="00736011" w:rsidRDefault="00736011" w:rsidP="00736011">
      <w:pPr>
        <w:pStyle w:val="1"/>
        <w:tabs>
          <w:tab w:val="left" w:pos="851"/>
        </w:tabs>
        <w:spacing w:before="0" w:after="0"/>
        <w:jc w:val="both"/>
        <w:rPr>
          <w:rFonts w:ascii="Arial" w:eastAsia="Cambria" w:hAnsi="Arial" w:cs="Arial"/>
          <w:color w:val="FF0000"/>
          <w:sz w:val="20"/>
          <w:szCs w:val="20"/>
          <w:lang w:eastAsia="es-MX"/>
        </w:rPr>
      </w:pPr>
      <w:r w:rsidRPr="00736011">
        <w:rPr>
          <w:rFonts w:ascii="Arial" w:eastAsia="Cambria" w:hAnsi="Arial" w:cs="Arial"/>
          <w:b/>
          <w:color w:val="000000"/>
          <w:sz w:val="20"/>
          <w:szCs w:val="20"/>
        </w:rPr>
        <w:t>CUARTO.-</w:t>
      </w:r>
      <w:r w:rsidRPr="00736011">
        <w:rPr>
          <w:rFonts w:ascii="Arial" w:eastAsia="Cambria" w:hAnsi="Arial" w:cs="Arial"/>
          <w:color w:val="000000"/>
          <w:sz w:val="20"/>
          <w:szCs w:val="20"/>
        </w:rPr>
        <w:t xml:space="preserve"> Las referencias o menciones contenidas en otros reglamentos y en cualquier disposición municipal, respecto de la Dirección de Mantenimiento Urbano, la cual cambia de denominación, así como de la adscripción de la Dirección de Corresponsabilidad Social, por virtud </w:t>
      </w:r>
      <w:r w:rsidRPr="00736011">
        <w:rPr>
          <w:rFonts w:ascii="Arial" w:eastAsia="Cambria" w:hAnsi="Arial" w:cs="Arial"/>
          <w:color w:val="000000"/>
          <w:sz w:val="20"/>
          <w:szCs w:val="20"/>
        </w:rPr>
        <w:lastRenderedPageBreak/>
        <w:t xml:space="preserve">de las reformas que se aprueban al </w:t>
      </w:r>
      <w:r w:rsidRPr="00736011">
        <w:rPr>
          <w:rFonts w:ascii="Arial" w:eastAsia="Cambria" w:hAnsi="Arial" w:cs="Arial"/>
          <w:sz w:val="20"/>
          <w:szCs w:val="20"/>
        </w:rPr>
        <w:t>Código de Gobierno Municipal de Guadalajara</w:t>
      </w:r>
      <w:r w:rsidRPr="00736011">
        <w:rPr>
          <w:rFonts w:ascii="Arial" w:eastAsia="Cambria" w:hAnsi="Arial" w:cs="Arial"/>
          <w:color w:val="000000"/>
          <w:sz w:val="20"/>
          <w:szCs w:val="20"/>
        </w:rPr>
        <w:t>, se entenderán referidas a las que respectivamente se indican en el mismo.</w:t>
      </w:r>
      <w:r w:rsidRPr="00736011">
        <w:rPr>
          <w:rFonts w:ascii="Arial" w:eastAsia="Cambria" w:hAnsi="Arial" w:cs="Arial"/>
          <w:color w:val="FF0000"/>
          <w:sz w:val="20"/>
          <w:szCs w:val="20"/>
          <w:lang w:eastAsia="es-MX"/>
        </w:rPr>
        <w:t xml:space="preserve"> </w:t>
      </w:r>
    </w:p>
    <w:p w14:paraId="56AC08A2" w14:textId="77777777" w:rsidR="00736011" w:rsidRPr="00736011" w:rsidRDefault="00736011" w:rsidP="00736011">
      <w:pPr>
        <w:pStyle w:val="1"/>
        <w:tabs>
          <w:tab w:val="left" w:pos="851"/>
        </w:tabs>
        <w:spacing w:before="0" w:after="0"/>
        <w:jc w:val="both"/>
        <w:rPr>
          <w:rFonts w:ascii="Arial" w:eastAsia="Cambria" w:hAnsi="Arial" w:cs="Arial"/>
          <w:b/>
          <w:color w:val="FF0000"/>
          <w:sz w:val="20"/>
          <w:szCs w:val="20"/>
          <w:lang w:eastAsia="es-MX"/>
        </w:rPr>
      </w:pPr>
    </w:p>
    <w:p w14:paraId="2760F7F3" w14:textId="57909EA7" w:rsidR="00736011" w:rsidRDefault="00736011" w:rsidP="00736011">
      <w:pPr>
        <w:pStyle w:val="1"/>
        <w:tabs>
          <w:tab w:val="left" w:pos="851"/>
        </w:tabs>
        <w:spacing w:before="0" w:after="0"/>
        <w:jc w:val="both"/>
        <w:rPr>
          <w:rFonts w:ascii="Arial" w:eastAsia="Cambria" w:hAnsi="Arial" w:cs="Arial"/>
          <w:color w:val="000000"/>
          <w:sz w:val="20"/>
          <w:szCs w:val="20"/>
          <w:lang w:val="es-ES" w:eastAsia="es-MX"/>
        </w:rPr>
      </w:pPr>
      <w:r w:rsidRPr="00736011">
        <w:rPr>
          <w:rFonts w:ascii="Arial" w:eastAsia="Cambria" w:hAnsi="Arial" w:cs="Arial"/>
          <w:b/>
          <w:color w:val="000000"/>
          <w:sz w:val="20"/>
          <w:szCs w:val="20"/>
        </w:rPr>
        <w:t xml:space="preserve">QUINTO.- </w:t>
      </w:r>
      <w:r w:rsidRPr="00736011">
        <w:rPr>
          <w:rFonts w:ascii="Arial" w:eastAsia="Cambria" w:hAnsi="Arial" w:cs="Arial"/>
          <w:color w:val="000000"/>
          <w:sz w:val="20"/>
          <w:szCs w:val="20"/>
        </w:rPr>
        <w:t>La Dirección de Corresponsabilidad Social, seguirá conservando</w:t>
      </w:r>
      <w:r w:rsidRPr="00736011">
        <w:rPr>
          <w:rFonts w:ascii="Arial" w:eastAsia="Cambria" w:hAnsi="Arial" w:cs="Arial"/>
          <w:b/>
          <w:color w:val="000000"/>
          <w:sz w:val="20"/>
          <w:szCs w:val="20"/>
        </w:rPr>
        <w:t xml:space="preserve"> </w:t>
      </w:r>
      <w:r w:rsidRPr="00736011">
        <w:rPr>
          <w:rFonts w:ascii="Arial" w:eastAsia="Cambria" w:hAnsi="Arial" w:cs="Arial"/>
          <w:color w:val="000000"/>
          <w:sz w:val="20"/>
          <w:szCs w:val="20"/>
          <w:lang w:val="es-ES" w:eastAsia="es-MX"/>
        </w:rPr>
        <w:t>sus recursos humanos y materiales, así como los documentos, archivo y, en general todos los bienes muebles que la dependencia se encuentre utilizando y estén bajo su resguardo para la atención de los asuntos a su cargo.</w:t>
      </w:r>
    </w:p>
    <w:p w14:paraId="1230A5C0" w14:textId="77777777" w:rsidR="00736011" w:rsidRPr="00736011" w:rsidRDefault="00736011" w:rsidP="00736011">
      <w:pPr>
        <w:pStyle w:val="Epgrafe"/>
        <w:spacing w:before="0" w:after="0"/>
        <w:rPr>
          <w:rFonts w:eastAsia="Cambria"/>
          <w:b/>
          <w:lang w:val="es-ES" w:eastAsia="es-MX"/>
        </w:rPr>
      </w:pPr>
    </w:p>
    <w:p w14:paraId="047D5C06" w14:textId="4101650F" w:rsidR="00736011" w:rsidRDefault="00736011" w:rsidP="00736011">
      <w:pPr>
        <w:jc w:val="both"/>
        <w:rPr>
          <w:rFonts w:ascii="Arial" w:eastAsia="Cambria" w:hAnsi="Arial" w:cs="Arial"/>
          <w:color w:val="000000"/>
        </w:rPr>
      </w:pPr>
      <w:r w:rsidRPr="00736011">
        <w:rPr>
          <w:rFonts w:ascii="Arial" w:eastAsia="Cambria" w:hAnsi="Arial" w:cs="Arial"/>
          <w:b/>
          <w:color w:val="000000"/>
        </w:rPr>
        <w:t>SEXTO.-</w:t>
      </w:r>
      <w:r w:rsidRPr="00736011">
        <w:rPr>
          <w:rFonts w:ascii="Arial" w:eastAsia="Cambria" w:hAnsi="Arial" w:cs="Arial"/>
          <w:color w:val="000000"/>
        </w:rPr>
        <w:t xml:space="preserve"> Se instruye a la Dirección de Corresponsabilidad Social y a la Dirección de Mejoramiento Urbano para que en un plazo no mayor a 40 días naturales contados a partir de la publicación del presente ordenamiento, actualicen la documentación y formatos respectivos mediante los cuales ejercen sus atribuciones. </w:t>
      </w:r>
    </w:p>
    <w:p w14:paraId="0D135A3B" w14:textId="77777777" w:rsidR="00736011" w:rsidRPr="00736011" w:rsidRDefault="00736011" w:rsidP="00736011">
      <w:pPr>
        <w:jc w:val="both"/>
        <w:rPr>
          <w:rFonts w:ascii="Arial" w:eastAsia="Cambria" w:hAnsi="Arial" w:cs="Arial"/>
          <w:b/>
          <w:color w:val="000000"/>
        </w:rPr>
      </w:pPr>
    </w:p>
    <w:p w14:paraId="31F92707" w14:textId="319A0FD6" w:rsidR="00736011" w:rsidRDefault="00736011" w:rsidP="00736011">
      <w:pPr>
        <w:jc w:val="both"/>
        <w:rPr>
          <w:rFonts w:ascii="Arial" w:eastAsia="Cambria" w:hAnsi="Arial" w:cs="Arial"/>
          <w:color w:val="000000"/>
        </w:rPr>
      </w:pPr>
      <w:r w:rsidRPr="00736011">
        <w:rPr>
          <w:rFonts w:ascii="Arial" w:eastAsia="Cambria" w:hAnsi="Arial" w:cs="Arial"/>
          <w:b/>
          <w:color w:val="000000"/>
        </w:rPr>
        <w:t>SÉPTIMO.-</w:t>
      </w:r>
      <w:r w:rsidRPr="00736011">
        <w:rPr>
          <w:rFonts w:ascii="Arial" w:eastAsia="Cambria" w:hAnsi="Arial" w:cs="Arial"/>
          <w:color w:val="000000"/>
        </w:rPr>
        <w:t xml:space="preserve"> Una vez publicado el presente ordenamiento, remítase una copia al Congreso del Estado de Jalisco para efectos de lo ordenado en el artículo 42 fracción VII de la Ley del Gobierno y la Administración Pública Municipal de Guadalajara.</w:t>
      </w:r>
    </w:p>
    <w:p w14:paraId="5653BD23" w14:textId="77777777" w:rsidR="00736011" w:rsidRPr="00736011" w:rsidRDefault="00736011" w:rsidP="00736011">
      <w:pPr>
        <w:jc w:val="both"/>
        <w:rPr>
          <w:rFonts w:ascii="Arial" w:eastAsia="Cambria" w:hAnsi="Arial" w:cs="Arial"/>
          <w:color w:val="000000"/>
        </w:rPr>
      </w:pPr>
    </w:p>
    <w:p w14:paraId="1BE99DBD" w14:textId="1137FF15" w:rsidR="00BC0B37" w:rsidRDefault="00BC0B37" w:rsidP="00736011">
      <w:pPr>
        <w:jc w:val="both"/>
        <w:rPr>
          <w:rFonts w:ascii="Arial" w:eastAsia="Calibri" w:hAnsi="Arial" w:cs="Arial"/>
          <w:sz w:val="24"/>
          <w:szCs w:val="24"/>
          <w:lang w:val="es-ES_tradnl"/>
        </w:rPr>
      </w:pPr>
      <w:r>
        <w:rPr>
          <w:rFonts w:ascii="Arial" w:hAnsi="Arial" w:cs="Arial"/>
          <w:bCs/>
          <w:sz w:val="24"/>
          <w:szCs w:val="24"/>
        </w:rPr>
        <w:t xml:space="preserve">21.- </w:t>
      </w:r>
      <w:r w:rsidRPr="00BC0B37">
        <w:rPr>
          <w:rFonts w:ascii="Arial" w:eastAsia="Arial" w:hAnsi="Arial" w:cs="Arial"/>
          <w:sz w:val="24"/>
          <w:szCs w:val="24"/>
        </w:rPr>
        <w:t xml:space="preserve">DICTAMEN CORRESPONDIENTE A DIVERSAS </w:t>
      </w:r>
      <w:r w:rsidRPr="00BC0B37">
        <w:rPr>
          <w:rFonts w:ascii="Arial" w:eastAsia="Calibri" w:hAnsi="Arial" w:cs="Arial"/>
          <w:sz w:val="24"/>
          <w:szCs w:val="24"/>
          <w:lang w:val="es-ES_tradnl"/>
        </w:rPr>
        <w:t>​INICIATIVAS PARA REFORMAR EL CÓDIGO DE GOBIERNO DEL MUNICIPIO DE GUADALAJARA.</w:t>
      </w:r>
    </w:p>
    <w:p w14:paraId="7E5E6492" w14:textId="77777777" w:rsidR="00736011" w:rsidRDefault="00736011" w:rsidP="00736011">
      <w:pPr>
        <w:jc w:val="center"/>
        <w:rPr>
          <w:rFonts w:ascii="Arial" w:hAnsi="Arial" w:cs="Arial"/>
          <w:b/>
        </w:rPr>
      </w:pPr>
    </w:p>
    <w:p w14:paraId="63FD6AAD" w14:textId="77777777" w:rsidR="00736011" w:rsidRPr="00736011" w:rsidRDefault="00736011" w:rsidP="00736011">
      <w:pPr>
        <w:jc w:val="center"/>
        <w:rPr>
          <w:rFonts w:ascii="Arial" w:hAnsi="Arial" w:cs="Arial"/>
          <w:b/>
        </w:rPr>
      </w:pPr>
      <w:r w:rsidRPr="00736011">
        <w:rPr>
          <w:rFonts w:ascii="Arial" w:hAnsi="Arial" w:cs="Arial"/>
          <w:b/>
        </w:rPr>
        <w:t>ORDENAMIENTO</w:t>
      </w:r>
    </w:p>
    <w:p w14:paraId="0BF248C4" w14:textId="77777777" w:rsidR="00736011" w:rsidRPr="00736011" w:rsidRDefault="00736011" w:rsidP="00736011">
      <w:pPr>
        <w:rPr>
          <w:rFonts w:ascii="Arial" w:hAnsi="Arial" w:cs="Arial"/>
        </w:rPr>
      </w:pPr>
    </w:p>
    <w:p w14:paraId="68DE397A" w14:textId="29ECE844" w:rsidR="00736011" w:rsidRDefault="00736011" w:rsidP="00736011">
      <w:pPr>
        <w:rPr>
          <w:rFonts w:ascii="Arial" w:hAnsi="Arial" w:cs="Arial"/>
        </w:rPr>
      </w:pPr>
      <w:r>
        <w:rPr>
          <w:rFonts w:ascii="Arial" w:hAnsi="Arial" w:cs="Arial"/>
          <w:b/>
        </w:rPr>
        <w:t>ÚNICO</w:t>
      </w:r>
      <w:r w:rsidRPr="00736011">
        <w:rPr>
          <w:rFonts w:ascii="Arial" w:hAnsi="Arial" w:cs="Arial"/>
          <w:b/>
        </w:rPr>
        <w:t>.-</w:t>
      </w:r>
      <w:r w:rsidRPr="00736011">
        <w:rPr>
          <w:rFonts w:ascii="Arial" w:hAnsi="Arial" w:cs="Arial"/>
        </w:rPr>
        <w:t xml:space="preserve"> Se aprueba la reforma a los artículos 106 fracciones III y IV y 109 fracciones III y IV del </w:t>
      </w:r>
      <w:r w:rsidRPr="00736011">
        <w:rPr>
          <w:rFonts w:ascii="Arial" w:eastAsia="Arial" w:hAnsi="Arial" w:cs="Arial"/>
        </w:rPr>
        <w:t>Código de Gobierno del Municipio de Guadalajara</w:t>
      </w:r>
      <w:r w:rsidRPr="00736011">
        <w:rPr>
          <w:rFonts w:ascii="Arial" w:hAnsi="Arial" w:cs="Arial"/>
        </w:rPr>
        <w:t>, para quedar como sigue:</w:t>
      </w:r>
    </w:p>
    <w:p w14:paraId="00974C7A" w14:textId="77777777" w:rsidR="00736011" w:rsidRPr="00736011" w:rsidRDefault="00736011" w:rsidP="00736011">
      <w:pPr>
        <w:rPr>
          <w:rFonts w:ascii="Arial" w:hAnsi="Arial" w:cs="Arial"/>
        </w:rPr>
      </w:pPr>
    </w:p>
    <w:p w14:paraId="304FF8F4" w14:textId="77777777" w:rsidR="00736011" w:rsidRDefault="00736011" w:rsidP="00736011">
      <w:pPr>
        <w:rPr>
          <w:rFonts w:ascii="Arial" w:hAnsi="Arial" w:cs="Arial"/>
        </w:rPr>
      </w:pPr>
      <w:r w:rsidRPr="00736011">
        <w:rPr>
          <w:rFonts w:ascii="Arial" w:hAnsi="Arial" w:cs="Arial"/>
          <w:b/>
        </w:rPr>
        <w:t>Artículo 106.</w:t>
      </w:r>
      <w:r w:rsidRPr="00736011">
        <w:rPr>
          <w:rFonts w:ascii="Arial" w:hAnsi="Arial" w:cs="Arial"/>
        </w:rPr>
        <w:t xml:space="preserve"> El Ayuntamiento, cuenta con las comisiones edilicias permanentes de:  </w:t>
      </w:r>
    </w:p>
    <w:p w14:paraId="475D9AA5" w14:textId="77777777" w:rsidR="00736011" w:rsidRPr="00736011" w:rsidRDefault="00736011" w:rsidP="00736011">
      <w:pPr>
        <w:rPr>
          <w:rFonts w:ascii="Arial" w:hAnsi="Arial" w:cs="Arial"/>
        </w:rPr>
      </w:pPr>
    </w:p>
    <w:p w14:paraId="070E773F" w14:textId="77777777" w:rsidR="00736011" w:rsidRPr="00736011" w:rsidRDefault="00736011" w:rsidP="00736011">
      <w:pPr>
        <w:numPr>
          <w:ilvl w:val="0"/>
          <w:numId w:val="84"/>
        </w:numPr>
        <w:rPr>
          <w:rFonts w:ascii="Arial" w:hAnsi="Arial" w:cs="Arial"/>
        </w:rPr>
      </w:pPr>
      <w:r w:rsidRPr="00736011">
        <w:rPr>
          <w:rFonts w:ascii="Arial" w:hAnsi="Arial" w:cs="Arial"/>
        </w:rPr>
        <w:t>al II…</w:t>
      </w:r>
    </w:p>
    <w:p w14:paraId="51014DC1" w14:textId="77777777" w:rsidR="00736011" w:rsidRPr="00736011" w:rsidRDefault="00736011" w:rsidP="00736011">
      <w:pPr>
        <w:rPr>
          <w:rFonts w:ascii="Arial" w:hAnsi="Arial" w:cs="Arial"/>
        </w:rPr>
      </w:pPr>
      <w:r w:rsidRPr="00736011">
        <w:rPr>
          <w:rFonts w:ascii="Arial" w:hAnsi="Arial" w:cs="Arial"/>
        </w:rPr>
        <w:t>III.</w:t>
      </w:r>
      <w:r w:rsidRPr="00736011">
        <w:rPr>
          <w:rFonts w:ascii="Arial" w:eastAsia="Arial" w:hAnsi="Arial" w:cs="Arial"/>
        </w:rPr>
        <w:t xml:space="preserve"> Centro, Barrios Tradicionales y monumentos;</w:t>
      </w:r>
    </w:p>
    <w:p w14:paraId="3A10C2D9" w14:textId="77777777" w:rsidR="00736011" w:rsidRPr="00736011" w:rsidRDefault="00736011" w:rsidP="00736011">
      <w:pPr>
        <w:rPr>
          <w:rFonts w:ascii="Arial" w:hAnsi="Arial" w:cs="Arial"/>
        </w:rPr>
      </w:pPr>
      <w:r w:rsidRPr="00736011">
        <w:rPr>
          <w:rFonts w:ascii="Arial" w:hAnsi="Arial" w:cs="Arial"/>
        </w:rPr>
        <w:t>IV. Cultura, Espectáculos, Festividades y Conmemoraciones Cívicas;</w:t>
      </w:r>
    </w:p>
    <w:p w14:paraId="300FE197" w14:textId="77777777" w:rsidR="00736011" w:rsidRDefault="00736011" w:rsidP="00736011">
      <w:pPr>
        <w:rPr>
          <w:rFonts w:ascii="Arial" w:hAnsi="Arial" w:cs="Arial"/>
        </w:rPr>
      </w:pPr>
      <w:r w:rsidRPr="00736011">
        <w:rPr>
          <w:rFonts w:ascii="Arial" w:hAnsi="Arial" w:cs="Arial"/>
        </w:rPr>
        <w:t>V. al XXIII…</w:t>
      </w:r>
    </w:p>
    <w:p w14:paraId="6D0279DE" w14:textId="77777777" w:rsidR="00736011" w:rsidRPr="00736011" w:rsidRDefault="00736011" w:rsidP="00736011">
      <w:pPr>
        <w:rPr>
          <w:rFonts w:ascii="Arial" w:hAnsi="Arial" w:cs="Arial"/>
        </w:rPr>
      </w:pPr>
    </w:p>
    <w:p w14:paraId="6C4E20C4" w14:textId="77777777" w:rsidR="00736011" w:rsidRDefault="00736011" w:rsidP="00736011">
      <w:pPr>
        <w:rPr>
          <w:rFonts w:ascii="Arial" w:hAnsi="Arial" w:cs="Arial"/>
        </w:rPr>
      </w:pPr>
      <w:r w:rsidRPr="00736011">
        <w:rPr>
          <w:rFonts w:ascii="Arial" w:hAnsi="Arial" w:cs="Arial"/>
          <w:b/>
        </w:rPr>
        <w:t>Artículo 109.</w:t>
      </w:r>
      <w:r w:rsidRPr="00736011">
        <w:rPr>
          <w:rFonts w:ascii="Arial" w:hAnsi="Arial" w:cs="Arial"/>
        </w:rPr>
        <w:t xml:space="preserve"> Tienen las atribuciones particulares siguientes:</w:t>
      </w:r>
    </w:p>
    <w:p w14:paraId="296ECD92" w14:textId="77777777" w:rsidR="00736011" w:rsidRPr="00736011" w:rsidRDefault="00736011" w:rsidP="00736011">
      <w:pPr>
        <w:rPr>
          <w:rFonts w:ascii="Arial" w:hAnsi="Arial" w:cs="Arial"/>
        </w:rPr>
      </w:pPr>
    </w:p>
    <w:p w14:paraId="0C4BE0EA" w14:textId="77777777" w:rsidR="00736011" w:rsidRPr="00736011" w:rsidRDefault="00736011" w:rsidP="00736011">
      <w:pPr>
        <w:numPr>
          <w:ilvl w:val="0"/>
          <w:numId w:val="85"/>
        </w:numPr>
        <w:rPr>
          <w:rFonts w:ascii="Arial" w:hAnsi="Arial" w:cs="Arial"/>
        </w:rPr>
      </w:pPr>
      <w:r w:rsidRPr="00736011">
        <w:rPr>
          <w:rFonts w:ascii="Arial" w:hAnsi="Arial" w:cs="Arial"/>
        </w:rPr>
        <w:t>al II…</w:t>
      </w:r>
    </w:p>
    <w:p w14:paraId="56001F16" w14:textId="77777777" w:rsidR="00736011" w:rsidRDefault="00736011" w:rsidP="00736011">
      <w:pPr>
        <w:rPr>
          <w:rFonts w:ascii="Arial" w:eastAsia="Arial" w:hAnsi="Arial" w:cs="Arial"/>
        </w:rPr>
      </w:pPr>
      <w:r w:rsidRPr="00736011">
        <w:rPr>
          <w:rFonts w:ascii="Arial" w:eastAsia="Arial" w:hAnsi="Arial" w:cs="Arial"/>
        </w:rPr>
        <w:t xml:space="preserve">III. Centro, Barrios Tradicionales y monumentos: </w:t>
      </w:r>
    </w:p>
    <w:p w14:paraId="1AD1244C" w14:textId="77777777" w:rsidR="00736011" w:rsidRPr="00736011" w:rsidRDefault="00736011" w:rsidP="00736011">
      <w:pPr>
        <w:rPr>
          <w:rFonts w:ascii="Arial" w:hAnsi="Arial" w:cs="Arial"/>
        </w:rPr>
      </w:pPr>
    </w:p>
    <w:p w14:paraId="5DB58407" w14:textId="77777777" w:rsidR="00736011" w:rsidRPr="00736011" w:rsidRDefault="00736011" w:rsidP="00736011">
      <w:pPr>
        <w:jc w:val="both"/>
        <w:rPr>
          <w:rFonts w:ascii="Arial" w:eastAsia="Arial" w:hAnsi="Arial" w:cs="Arial"/>
        </w:rPr>
      </w:pPr>
      <w:r w:rsidRPr="00736011">
        <w:rPr>
          <w:rFonts w:ascii="Arial" w:eastAsia="Arial" w:hAnsi="Arial" w:cs="Arial"/>
        </w:rPr>
        <w:t xml:space="preserve">a) Proponer y dictaminar en conjunto con las Comisiones Edilicias de Servicios Públicos Municipales y de Obras Públicas, Planeación del Desarrollo Urbano y Movilidad, lo correspondiente a la instalación y mejoramiento del alumbrado público y ornamental en todo el Centro Histórico y en particular, plazas públicas, parques y jardines; </w:t>
      </w:r>
    </w:p>
    <w:p w14:paraId="1796F61C" w14:textId="77777777" w:rsidR="00736011" w:rsidRPr="00736011" w:rsidRDefault="00736011" w:rsidP="00736011">
      <w:pPr>
        <w:jc w:val="both"/>
        <w:rPr>
          <w:rFonts w:ascii="Arial" w:eastAsia="Arial" w:hAnsi="Arial" w:cs="Arial"/>
        </w:rPr>
      </w:pPr>
      <w:r w:rsidRPr="00736011">
        <w:rPr>
          <w:rFonts w:ascii="Arial" w:eastAsia="Arial" w:hAnsi="Arial" w:cs="Arial"/>
        </w:rPr>
        <w:t>b) Proponer acciones concretas en asuntos y temas relativos al repoblamiento de la zona centro de la ciudad;</w:t>
      </w:r>
    </w:p>
    <w:p w14:paraId="156C436D" w14:textId="77777777" w:rsidR="00736011" w:rsidRPr="00736011" w:rsidRDefault="00736011" w:rsidP="00736011">
      <w:pPr>
        <w:jc w:val="both"/>
        <w:rPr>
          <w:rFonts w:ascii="Arial" w:eastAsia="Arial" w:hAnsi="Arial" w:cs="Arial"/>
        </w:rPr>
      </w:pPr>
      <w:r w:rsidRPr="00736011">
        <w:rPr>
          <w:rFonts w:ascii="Arial" w:eastAsia="Arial" w:hAnsi="Arial" w:cs="Arial"/>
        </w:rPr>
        <w:t>c) Proponer, analizar, estudiar y dictaminar las iniciativas tendientes a rescatar, mejorar, desarrollar o renovar la situación del centro histórico en los siguientes rubros: plazas públicas, monumentos, calles, mobiliario urbano, parques, jardines y fuentes, así como de los barrios tradicionales de Guadalajara; y</w:t>
      </w:r>
    </w:p>
    <w:p w14:paraId="7563695D" w14:textId="77777777" w:rsidR="00736011" w:rsidRDefault="00736011" w:rsidP="00736011">
      <w:pPr>
        <w:jc w:val="both"/>
        <w:rPr>
          <w:rFonts w:ascii="Arial" w:eastAsia="Arial" w:hAnsi="Arial" w:cs="Arial"/>
        </w:rPr>
      </w:pPr>
      <w:r w:rsidRPr="00736011">
        <w:rPr>
          <w:rFonts w:ascii="Arial" w:eastAsia="Arial" w:hAnsi="Arial" w:cs="Arial"/>
        </w:rPr>
        <w:t>d) Dictaminar respecto de las propuestas de creación, instalación y traslado de monumentos.</w:t>
      </w:r>
    </w:p>
    <w:p w14:paraId="2111099D" w14:textId="77777777" w:rsidR="00736011" w:rsidRPr="00736011" w:rsidRDefault="00736011" w:rsidP="00736011">
      <w:pPr>
        <w:jc w:val="both"/>
        <w:rPr>
          <w:rFonts w:ascii="Arial" w:eastAsia="Arial" w:hAnsi="Arial" w:cs="Arial"/>
        </w:rPr>
      </w:pPr>
    </w:p>
    <w:p w14:paraId="01CDFA8B" w14:textId="77777777" w:rsidR="00736011" w:rsidRDefault="00736011" w:rsidP="00736011">
      <w:pPr>
        <w:jc w:val="both"/>
        <w:rPr>
          <w:rFonts w:ascii="Arial" w:hAnsi="Arial" w:cs="Arial"/>
        </w:rPr>
      </w:pPr>
      <w:r w:rsidRPr="00736011">
        <w:rPr>
          <w:rFonts w:ascii="Arial" w:hAnsi="Arial" w:cs="Arial"/>
        </w:rPr>
        <w:t>IV. Cultura, Espectáculos, Festividades y Conmemoraciones Cívicas:</w:t>
      </w:r>
    </w:p>
    <w:p w14:paraId="62AC93B9" w14:textId="77777777" w:rsidR="00736011" w:rsidRPr="00736011" w:rsidRDefault="00736011" w:rsidP="00736011">
      <w:pPr>
        <w:jc w:val="both"/>
        <w:rPr>
          <w:rFonts w:ascii="Arial" w:hAnsi="Arial" w:cs="Arial"/>
        </w:rPr>
      </w:pPr>
    </w:p>
    <w:p w14:paraId="56114D62" w14:textId="77777777" w:rsidR="00736011" w:rsidRDefault="00736011" w:rsidP="00736011">
      <w:pPr>
        <w:rPr>
          <w:rFonts w:ascii="Arial" w:eastAsia="Arial" w:hAnsi="Arial" w:cs="Arial"/>
        </w:rPr>
      </w:pPr>
      <w:proofErr w:type="gramStart"/>
      <w:r w:rsidRPr="00736011">
        <w:rPr>
          <w:rFonts w:ascii="Arial" w:eastAsia="Arial" w:hAnsi="Arial" w:cs="Arial"/>
        </w:rPr>
        <w:t>V..</w:t>
      </w:r>
      <w:proofErr w:type="gramEnd"/>
      <w:r w:rsidRPr="00736011">
        <w:rPr>
          <w:rFonts w:ascii="Arial" w:eastAsia="Arial" w:hAnsi="Arial" w:cs="Arial"/>
        </w:rPr>
        <w:t xml:space="preserve"> AL XXIII…</w:t>
      </w:r>
    </w:p>
    <w:p w14:paraId="70D28CDB" w14:textId="6C58B0E9" w:rsidR="00736011" w:rsidRDefault="00736011" w:rsidP="00736011">
      <w:pPr>
        <w:jc w:val="center"/>
        <w:rPr>
          <w:rFonts w:ascii="Arial" w:hAnsi="Arial" w:cs="Arial"/>
          <w:b/>
          <w:bCs/>
        </w:rPr>
      </w:pPr>
      <w:r w:rsidRPr="00736011">
        <w:rPr>
          <w:rFonts w:ascii="Arial" w:hAnsi="Arial" w:cs="Arial"/>
          <w:b/>
          <w:bCs/>
        </w:rPr>
        <w:t>TRANSITORIOS.</w:t>
      </w:r>
    </w:p>
    <w:p w14:paraId="59F8E3FD" w14:textId="77777777" w:rsidR="00736011" w:rsidRPr="00736011" w:rsidRDefault="00736011" w:rsidP="00736011">
      <w:pPr>
        <w:jc w:val="center"/>
        <w:rPr>
          <w:rFonts w:ascii="Arial" w:hAnsi="Arial" w:cs="Arial"/>
          <w:b/>
          <w:bCs/>
        </w:rPr>
      </w:pPr>
    </w:p>
    <w:p w14:paraId="69A2D534" w14:textId="3C4F3847" w:rsidR="00736011" w:rsidRDefault="00736011" w:rsidP="00736011">
      <w:pPr>
        <w:rPr>
          <w:rFonts w:ascii="Arial" w:hAnsi="Arial" w:cs="Arial"/>
          <w:bCs/>
          <w:lang w:val="es-ES"/>
        </w:rPr>
      </w:pPr>
      <w:r w:rsidRPr="00736011">
        <w:rPr>
          <w:rFonts w:ascii="Arial" w:hAnsi="Arial" w:cs="Arial"/>
          <w:b/>
          <w:lang w:val="es-ES"/>
        </w:rPr>
        <w:t>PRIMERO.</w:t>
      </w:r>
      <w:r>
        <w:rPr>
          <w:rFonts w:ascii="Arial" w:hAnsi="Arial" w:cs="Arial"/>
          <w:b/>
          <w:lang w:val="es-ES"/>
        </w:rPr>
        <w:t>-</w:t>
      </w:r>
      <w:r w:rsidRPr="00736011">
        <w:rPr>
          <w:rFonts w:ascii="Arial" w:hAnsi="Arial" w:cs="Arial"/>
          <w:lang w:val="es-ES"/>
        </w:rPr>
        <w:t xml:space="preserve"> </w:t>
      </w:r>
      <w:r w:rsidRPr="00736011">
        <w:rPr>
          <w:rFonts w:ascii="Arial" w:hAnsi="Arial" w:cs="Arial"/>
          <w:bCs/>
          <w:lang w:val="es-ES"/>
        </w:rPr>
        <w:t xml:space="preserve">Publíquese la presente reforma en la </w:t>
      </w:r>
      <w:r>
        <w:rPr>
          <w:rFonts w:ascii="Arial" w:hAnsi="Arial" w:cs="Arial"/>
          <w:bCs/>
          <w:lang w:val="es-ES"/>
        </w:rPr>
        <w:t>Gaceta Municipal de Guadalajara.</w:t>
      </w:r>
    </w:p>
    <w:p w14:paraId="78DF530D" w14:textId="77777777" w:rsidR="00736011" w:rsidRPr="00736011" w:rsidRDefault="00736011" w:rsidP="00736011">
      <w:pPr>
        <w:rPr>
          <w:rFonts w:ascii="Arial" w:hAnsi="Arial" w:cs="Arial"/>
          <w:bCs/>
          <w:lang w:val="es-ES"/>
        </w:rPr>
      </w:pPr>
    </w:p>
    <w:p w14:paraId="40675BB2" w14:textId="0C95C73C" w:rsidR="00736011" w:rsidRDefault="00736011" w:rsidP="00736011">
      <w:pPr>
        <w:rPr>
          <w:rFonts w:ascii="Arial" w:eastAsia="Calibri" w:hAnsi="Arial" w:cs="Arial"/>
          <w:lang w:val="es-ES"/>
        </w:rPr>
      </w:pPr>
      <w:r w:rsidRPr="00736011">
        <w:rPr>
          <w:rFonts w:ascii="Arial" w:hAnsi="Arial" w:cs="Arial"/>
          <w:b/>
          <w:bCs/>
          <w:lang w:val="es-ES"/>
        </w:rPr>
        <w:t>SEGUNDO.</w:t>
      </w:r>
      <w:r>
        <w:rPr>
          <w:rFonts w:ascii="Arial" w:hAnsi="Arial" w:cs="Arial"/>
          <w:b/>
          <w:bCs/>
          <w:lang w:val="es-ES"/>
        </w:rPr>
        <w:t>-</w:t>
      </w:r>
      <w:r w:rsidRPr="00736011">
        <w:rPr>
          <w:rFonts w:ascii="Arial" w:hAnsi="Arial" w:cs="Arial"/>
          <w:bCs/>
          <w:lang w:val="es-ES"/>
        </w:rPr>
        <w:t xml:space="preserve"> </w:t>
      </w:r>
      <w:r w:rsidRPr="00736011">
        <w:rPr>
          <w:rFonts w:ascii="Arial" w:eastAsia="Calibri" w:hAnsi="Arial" w:cs="Arial"/>
          <w:lang w:val="es-ES"/>
        </w:rPr>
        <w:t>La presente reforma entrará en vigor al día siguiente de su publicación en la Gaceta Municipal de Guadalajara.</w:t>
      </w:r>
    </w:p>
    <w:p w14:paraId="462ECDB1" w14:textId="77777777" w:rsidR="00736011" w:rsidRPr="00736011" w:rsidRDefault="00736011" w:rsidP="00736011">
      <w:pPr>
        <w:rPr>
          <w:rFonts w:ascii="Arial" w:hAnsi="Arial" w:cs="Arial"/>
          <w:lang w:val="es-ES"/>
        </w:rPr>
      </w:pPr>
    </w:p>
    <w:p w14:paraId="6C5525C3" w14:textId="175EFFE7" w:rsidR="00BC0B37" w:rsidRDefault="00736011" w:rsidP="00736011">
      <w:pPr>
        <w:jc w:val="both"/>
        <w:rPr>
          <w:rFonts w:ascii="Arial" w:hAnsi="Arial" w:cs="Arial"/>
          <w:lang w:val="es-ES"/>
        </w:rPr>
      </w:pPr>
      <w:r w:rsidRPr="00736011">
        <w:rPr>
          <w:rFonts w:ascii="Arial" w:hAnsi="Arial" w:cs="Arial"/>
          <w:b/>
          <w:lang w:val="es-ES"/>
        </w:rPr>
        <w:t>TERCERO.</w:t>
      </w:r>
      <w:r>
        <w:rPr>
          <w:rFonts w:ascii="Arial" w:hAnsi="Arial" w:cs="Arial"/>
          <w:b/>
          <w:lang w:val="es-ES"/>
        </w:rPr>
        <w:t>-</w:t>
      </w:r>
      <w:r w:rsidRPr="00736011">
        <w:rPr>
          <w:rFonts w:ascii="Arial" w:hAnsi="Arial" w:cs="Arial"/>
          <w:lang w:val="es-ES"/>
        </w:rPr>
        <w:t xml:space="preserve"> Una vez publicada la presente reforma remítase un tanto de la misma al Honorable Congreso del Estado de Jalisco, para los efectos contemplados en las fracciones VI y VII del artículo 42,</w:t>
      </w:r>
      <w:r>
        <w:rPr>
          <w:rFonts w:ascii="Arial" w:hAnsi="Arial" w:cs="Arial"/>
          <w:lang w:val="es-ES"/>
        </w:rPr>
        <w:t xml:space="preserve"> </w:t>
      </w:r>
      <w:r w:rsidRPr="00736011">
        <w:rPr>
          <w:rFonts w:ascii="Arial" w:hAnsi="Arial" w:cs="Arial"/>
          <w:lang w:val="es-ES"/>
        </w:rPr>
        <w:t>de la Ley del Gobierno y la Administración Pública Municipal del Estado de Jalisco.</w:t>
      </w:r>
    </w:p>
    <w:p w14:paraId="3B2BB8D8" w14:textId="77777777" w:rsidR="00736011" w:rsidRPr="00736011" w:rsidRDefault="00736011" w:rsidP="00736011">
      <w:pPr>
        <w:rPr>
          <w:rFonts w:ascii="Arial" w:hAnsi="Arial" w:cs="Arial"/>
          <w:lang w:val="es-ES"/>
        </w:rPr>
      </w:pPr>
    </w:p>
    <w:p w14:paraId="41F83156" w14:textId="68EC5657" w:rsidR="00BC0B37" w:rsidRDefault="00BC0B37" w:rsidP="00BC0B37">
      <w:pPr>
        <w:jc w:val="both"/>
        <w:rPr>
          <w:rFonts w:ascii="Arial" w:hAnsi="Arial" w:cs="Arial"/>
          <w:sz w:val="24"/>
          <w:szCs w:val="24"/>
          <w:lang w:val="es-ES_tradnl"/>
        </w:rPr>
      </w:pPr>
      <w:r>
        <w:rPr>
          <w:rFonts w:ascii="Arial" w:hAnsi="Arial" w:cs="Arial"/>
          <w:b/>
          <w:bCs/>
          <w:sz w:val="24"/>
          <w:szCs w:val="24"/>
        </w:rPr>
        <w:t>El Señor Presidente Municipal:</w:t>
      </w:r>
      <w:r>
        <w:rPr>
          <w:rFonts w:ascii="Arial" w:hAnsi="Arial" w:cs="Arial"/>
          <w:bCs/>
          <w:sz w:val="24"/>
          <w:szCs w:val="24"/>
        </w:rPr>
        <w:t xml:space="preserve"> </w:t>
      </w:r>
      <w:r w:rsidRPr="00BC0B37">
        <w:rPr>
          <w:rFonts w:ascii="Arial" w:hAnsi="Arial" w:cs="Arial"/>
          <w:sz w:val="24"/>
          <w:szCs w:val="24"/>
          <w:lang w:val="es-ES_tradnl"/>
        </w:rPr>
        <w:t>Están a su consideración, en lo general y en lo particular, los ordenamientos de referencia, solicitando al Secretario General elabore el registro de quienes deseen intervenir, así como del dictamen y artículo al cual se referirán.</w:t>
      </w:r>
    </w:p>
    <w:p w14:paraId="1B3DB487" w14:textId="77777777" w:rsidR="001A74D7" w:rsidRDefault="001A74D7" w:rsidP="00BC0B37">
      <w:pPr>
        <w:jc w:val="both"/>
        <w:rPr>
          <w:rFonts w:ascii="Arial" w:hAnsi="Arial" w:cs="Arial"/>
          <w:sz w:val="24"/>
          <w:szCs w:val="24"/>
          <w:lang w:val="es-ES_tradnl"/>
        </w:rPr>
      </w:pPr>
    </w:p>
    <w:p w14:paraId="5017A14F" w14:textId="4E087D18" w:rsidR="00BC0B37" w:rsidRPr="00BC0B37" w:rsidRDefault="001A74D7" w:rsidP="00BC0B37">
      <w:pPr>
        <w:jc w:val="both"/>
        <w:rPr>
          <w:rFonts w:ascii="Arial" w:hAnsi="Arial" w:cs="Arial"/>
          <w:sz w:val="24"/>
          <w:szCs w:val="24"/>
          <w:lang w:val="es-ES_tradnl"/>
        </w:rPr>
      </w:pPr>
      <w:r>
        <w:rPr>
          <w:rFonts w:ascii="Arial" w:hAnsi="Arial" w:cs="Arial"/>
          <w:sz w:val="24"/>
          <w:szCs w:val="24"/>
          <w:lang w:val="es-ES_tradnl"/>
        </w:rPr>
        <w:t>E</w:t>
      </w:r>
      <w:r w:rsidR="00BC0B37" w:rsidRPr="00BC0B37">
        <w:rPr>
          <w:rFonts w:ascii="Arial" w:hAnsi="Arial" w:cs="Arial"/>
          <w:sz w:val="24"/>
          <w:szCs w:val="24"/>
          <w:lang w:val="es-ES_tradnl"/>
        </w:rPr>
        <w:t xml:space="preserve">n </w:t>
      </w:r>
      <w:r w:rsidRPr="00BC0B37">
        <w:rPr>
          <w:rFonts w:ascii="Arial" w:hAnsi="Arial" w:cs="Arial"/>
          <w:sz w:val="24"/>
          <w:szCs w:val="24"/>
          <w:lang w:val="es-ES_tradnl"/>
        </w:rPr>
        <w:t>votación nominal</w:t>
      </w:r>
      <w:r w:rsidR="00BC0B37" w:rsidRPr="00BC0B37">
        <w:rPr>
          <w:rFonts w:ascii="Arial" w:hAnsi="Arial" w:cs="Arial"/>
          <w:sz w:val="24"/>
          <w:szCs w:val="24"/>
          <w:lang w:val="es-ES_tradnl"/>
        </w:rPr>
        <w:t xml:space="preserve">, les consulto si los aprueban, en lo general y en lo particular, los ordenamientos </w:t>
      </w:r>
      <w:r>
        <w:rPr>
          <w:rFonts w:ascii="Arial" w:hAnsi="Arial" w:cs="Arial"/>
          <w:sz w:val="24"/>
          <w:szCs w:val="24"/>
          <w:lang w:val="es-ES_tradnl"/>
        </w:rPr>
        <w:t>marcados con los número 20 y 21</w:t>
      </w:r>
      <w:r w:rsidR="00BC0B37" w:rsidRPr="00BC0B37">
        <w:rPr>
          <w:rFonts w:ascii="Arial" w:hAnsi="Arial" w:cs="Arial"/>
          <w:sz w:val="24"/>
          <w:szCs w:val="24"/>
          <w:lang w:val="es-ES_tradnl"/>
        </w:rPr>
        <w:t xml:space="preserve">, solicitando al Secretario General realice el recuento de la votación manifestando en voz alta el resultado, toda vez que se requiere de </w:t>
      </w:r>
      <w:r w:rsidRPr="00BC0B37">
        <w:rPr>
          <w:rFonts w:ascii="Arial" w:hAnsi="Arial" w:cs="Arial"/>
          <w:sz w:val="24"/>
          <w:szCs w:val="24"/>
          <w:lang w:val="es-ES_tradnl"/>
        </w:rPr>
        <w:t xml:space="preserve">mayoría absoluta </w:t>
      </w:r>
      <w:r w:rsidR="00BC0B37" w:rsidRPr="00BC0B37">
        <w:rPr>
          <w:rFonts w:ascii="Arial" w:hAnsi="Arial" w:cs="Arial"/>
          <w:sz w:val="24"/>
          <w:szCs w:val="24"/>
          <w:lang w:val="es-ES_tradnl"/>
        </w:rPr>
        <w:t>para su aprobación.</w:t>
      </w:r>
    </w:p>
    <w:p w14:paraId="44F325A2" w14:textId="1EF83FEC" w:rsidR="001A74D7" w:rsidRPr="001A74D7" w:rsidRDefault="00525F1C" w:rsidP="001A74D7">
      <w:pPr>
        <w:jc w:val="both"/>
        <w:rPr>
          <w:rFonts w:ascii="Arial" w:hAnsi="Arial" w:cs="Arial"/>
          <w:b/>
          <w:bCs/>
          <w:sz w:val="24"/>
          <w:szCs w:val="24"/>
        </w:rPr>
      </w:pPr>
      <w:r w:rsidRPr="00BC0B37">
        <w:rPr>
          <w:rFonts w:ascii="Arial" w:hAnsi="Arial" w:cs="Arial"/>
          <w:bCs/>
          <w:sz w:val="24"/>
          <w:szCs w:val="24"/>
        </w:rPr>
        <w:t xml:space="preserve">  </w:t>
      </w:r>
    </w:p>
    <w:p w14:paraId="3EF7821B" w14:textId="2F57F391" w:rsidR="001A74D7" w:rsidRDefault="001A74D7" w:rsidP="001A74D7">
      <w:pPr>
        <w:jc w:val="both"/>
        <w:rPr>
          <w:rFonts w:ascii="Arial" w:eastAsia="Calibri" w:hAnsi="Arial" w:cs="Arial"/>
          <w:sz w:val="24"/>
          <w:szCs w:val="24"/>
          <w:lang w:val="es-ES_tradnl"/>
        </w:rPr>
      </w:pPr>
      <w:r w:rsidRPr="001A74D7">
        <w:rPr>
          <w:rFonts w:ascii="Arial" w:eastAsia="Calibri" w:hAnsi="Arial" w:cs="Arial"/>
          <w:b/>
          <w:sz w:val="24"/>
          <w:szCs w:val="24"/>
          <w:lang w:val="es-ES_tradnl"/>
        </w:rPr>
        <w:t xml:space="preserve">El Señor Secretario General: </w:t>
      </w:r>
      <w:r>
        <w:rPr>
          <w:rFonts w:ascii="Arial" w:eastAsia="Calibri" w:hAnsi="Arial" w:cs="Arial"/>
          <w:sz w:val="24"/>
          <w:szCs w:val="24"/>
          <w:lang w:val="es-ES_tradnl"/>
        </w:rPr>
        <w:t xml:space="preserve">Regidor Juan Francisco Ramírez Salcido,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Carlos Lomelí Bolaños,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Mariana Fernández Ramírez,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Salvador Hernández Navarro,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María Candelaria Ochoa Ávalos, </w:t>
      </w:r>
      <w:r>
        <w:rPr>
          <w:rFonts w:ascii="Arial" w:eastAsia="Calibri" w:hAnsi="Arial" w:cs="Arial"/>
          <w:i/>
          <w:sz w:val="24"/>
          <w:szCs w:val="24"/>
          <w:lang w:val="es-ES_tradnl"/>
        </w:rPr>
        <w:t>e</w:t>
      </w:r>
      <w:r w:rsidRPr="001A74D7">
        <w:rPr>
          <w:rFonts w:ascii="Arial" w:eastAsia="Calibri" w:hAnsi="Arial" w:cs="Arial"/>
          <w:i/>
          <w:sz w:val="24"/>
          <w:szCs w:val="24"/>
          <w:lang w:val="es-ES_tradnl"/>
        </w:rPr>
        <w:t xml:space="preserve">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Sofía Berenice García Mosqueda,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Fernando Garza Martínez,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Itzcóatl Tonatiuh Bravo Padilla,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Aldo Alejandro de Anda García,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Ana Gabriela Velazco García,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Rosa Angélica Fregoso Franco,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Rafael Barrios Dávila,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Jeanette Velázquez Sedano,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Luis Cisneros Quirarte,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w:t>
      </w:r>
      <w:r>
        <w:rPr>
          <w:rFonts w:ascii="Arial" w:hAnsi="Arial" w:cs="Arial"/>
          <w:sz w:val="24"/>
          <w:szCs w:val="24"/>
        </w:rPr>
        <w:t>Karla Andrea Leonardo Torres</w:t>
      </w:r>
      <w:r>
        <w:rPr>
          <w:rFonts w:ascii="Arial" w:eastAsia="Calibri" w:hAnsi="Arial" w:cs="Arial"/>
          <w:sz w:val="24"/>
          <w:szCs w:val="24"/>
          <w:lang w:val="es-ES_tradnl"/>
        </w:rPr>
        <w:t xml:space="preserve">, </w:t>
      </w:r>
      <w:r>
        <w:rPr>
          <w:rFonts w:ascii="Arial" w:eastAsia="Calibri" w:hAnsi="Arial" w:cs="Arial"/>
          <w:i/>
          <w:sz w:val="24"/>
          <w:szCs w:val="24"/>
          <w:lang w:val="es-ES_tradnl"/>
        </w:rPr>
        <w:t>a favor</w:t>
      </w:r>
      <w:r>
        <w:rPr>
          <w:rFonts w:ascii="Arial" w:eastAsia="Calibri" w:hAnsi="Arial" w:cs="Arial"/>
          <w:sz w:val="24"/>
          <w:szCs w:val="24"/>
          <w:lang w:val="es-ES_tradnl"/>
        </w:rPr>
        <w:t>; regidora</w:t>
      </w:r>
      <w:r>
        <w:rPr>
          <w:rFonts w:ascii="Arial" w:hAnsi="Arial" w:cs="Arial"/>
          <w:sz w:val="24"/>
          <w:szCs w:val="24"/>
          <w:lang w:val="es-ES_tradnl"/>
        </w:rPr>
        <w:t xml:space="preserve"> </w:t>
      </w:r>
      <w:r>
        <w:rPr>
          <w:rFonts w:ascii="Arial" w:eastAsia="Calibri" w:hAnsi="Arial" w:cs="Arial"/>
          <w:sz w:val="24"/>
          <w:szCs w:val="24"/>
          <w:lang w:val="es-ES_tradnl"/>
        </w:rPr>
        <w:t xml:space="preserve">Kehila Abigail </w:t>
      </w:r>
      <w:proofErr w:type="spellStart"/>
      <w:r>
        <w:rPr>
          <w:rFonts w:ascii="Arial" w:eastAsia="Calibri" w:hAnsi="Arial" w:cs="Arial"/>
          <w:sz w:val="24"/>
          <w:szCs w:val="24"/>
          <w:lang w:val="es-ES_tradnl"/>
        </w:rPr>
        <w:t>Ku</w:t>
      </w:r>
      <w:proofErr w:type="spellEnd"/>
      <w:r>
        <w:rPr>
          <w:rFonts w:ascii="Arial" w:eastAsia="Calibri" w:hAnsi="Arial" w:cs="Arial"/>
          <w:sz w:val="24"/>
          <w:szCs w:val="24"/>
          <w:lang w:val="es-ES_tradnl"/>
        </w:rPr>
        <w:t xml:space="preserve"> Escalante,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Patricia Guadalupe Campos Alfaro, </w:t>
      </w:r>
      <w:r>
        <w:rPr>
          <w:rFonts w:ascii="Arial" w:eastAsia="Calibri" w:hAnsi="Arial" w:cs="Arial"/>
          <w:i/>
          <w:sz w:val="24"/>
          <w:szCs w:val="24"/>
          <w:lang w:val="es-ES_tradnl"/>
        </w:rPr>
        <w:t>a favor</w:t>
      </w:r>
      <w:r>
        <w:rPr>
          <w:rFonts w:ascii="Arial" w:eastAsia="Calibri" w:hAnsi="Arial" w:cs="Arial"/>
          <w:sz w:val="24"/>
          <w:szCs w:val="24"/>
          <w:lang w:val="es-ES_tradnl"/>
        </w:rPr>
        <w:t xml:space="preserve">; Síndico Karina </w:t>
      </w:r>
      <w:proofErr w:type="spellStart"/>
      <w:r>
        <w:rPr>
          <w:rFonts w:ascii="Arial" w:eastAsia="Calibri" w:hAnsi="Arial" w:cs="Arial"/>
          <w:sz w:val="24"/>
          <w:szCs w:val="24"/>
          <w:lang w:val="es-ES_tradnl"/>
        </w:rPr>
        <w:t>Anaid</w:t>
      </w:r>
      <w:proofErr w:type="spellEnd"/>
      <w:r>
        <w:rPr>
          <w:rFonts w:ascii="Arial" w:eastAsia="Calibri" w:hAnsi="Arial" w:cs="Arial"/>
          <w:sz w:val="24"/>
          <w:szCs w:val="24"/>
          <w:lang w:val="es-ES_tradnl"/>
        </w:rPr>
        <w:t xml:space="preserve"> Hermosillo Ramírez, </w:t>
      </w:r>
      <w:r>
        <w:rPr>
          <w:rFonts w:ascii="Arial" w:eastAsia="Calibri" w:hAnsi="Arial" w:cs="Arial"/>
          <w:i/>
          <w:sz w:val="24"/>
          <w:szCs w:val="24"/>
          <w:lang w:val="es-ES_tradnl"/>
        </w:rPr>
        <w:t>a favor</w:t>
      </w:r>
      <w:r>
        <w:rPr>
          <w:rFonts w:ascii="Arial" w:eastAsia="Calibri" w:hAnsi="Arial" w:cs="Arial"/>
          <w:sz w:val="24"/>
          <w:szCs w:val="24"/>
          <w:lang w:val="es-ES_tradnl"/>
        </w:rPr>
        <w:t xml:space="preserve">; Presidente Municipal Jesús Pablo Lemus Navarro, </w:t>
      </w:r>
      <w:r>
        <w:rPr>
          <w:rFonts w:ascii="Arial" w:eastAsia="Calibri" w:hAnsi="Arial" w:cs="Arial"/>
          <w:i/>
          <w:sz w:val="24"/>
          <w:szCs w:val="24"/>
          <w:lang w:val="es-ES_tradnl"/>
        </w:rPr>
        <w:t>a favor</w:t>
      </w:r>
      <w:r>
        <w:rPr>
          <w:rFonts w:ascii="Arial" w:eastAsia="Calibri" w:hAnsi="Arial" w:cs="Arial"/>
          <w:sz w:val="24"/>
          <w:szCs w:val="24"/>
          <w:lang w:val="es-ES_tradnl"/>
        </w:rPr>
        <w:t>.</w:t>
      </w:r>
    </w:p>
    <w:p w14:paraId="38471FE0" w14:textId="77777777" w:rsidR="001A74D7" w:rsidRDefault="001A74D7" w:rsidP="001A74D7">
      <w:pPr>
        <w:jc w:val="both"/>
        <w:rPr>
          <w:rFonts w:ascii="Arial" w:hAnsi="Arial" w:cs="Arial"/>
          <w:bCs/>
          <w:sz w:val="24"/>
          <w:szCs w:val="24"/>
          <w:lang w:val="es-ES_tradnl"/>
        </w:rPr>
      </w:pPr>
    </w:p>
    <w:p w14:paraId="418DB236" w14:textId="77777777" w:rsidR="001A74D7" w:rsidRDefault="001A74D7" w:rsidP="001A74D7">
      <w:pPr>
        <w:jc w:val="both"/>
        <w:rPr>
          <w:rFonts w:ascii="Arial" w:hAnsi="Arial" w:cs="Arial"/>
          <w:sz w:val="24"/>
          <w:szCs w:val="24"/>
          <w:lang w:val="es-ES_tradnl"/>
        </w:rPr>
      </w:pPr>
      <w:r>
        <w:rPr>
          <w:rFonts w:ascii="Arial" w:hAnsi="Arial" w:cs="Arial"/>
          <w:bCs/>
          <w:sz w:val="24"/>
          <w:szCs w:val="24"/>
          <w:lang w:val="es-ES_tradnl"/>
        </w:rPr>
        <w:t xml:space="preserve">La votación nominal es la siguiente: 19 votos a favor; 0 votos en contra; y 0 </w:t>
      </w:r>
      <w:r>
        <w:rPr>
          <w:rFonts w:ascii="Arial" w:hAnsi="Arial" w:cs="Arial"/>
          <w:sz w:val="24"/>
          <w:szCs w:val="24"/>
          <w:lang w:val="es-ES_tradnl"/>
        </w:rPr>
        <w:t xml:space="preserve">abstenciones </w:t>
      </w:r>
    </w:p>
    <w:p w14:paraId="6E5EBDDE" w14:textId="77777777" w:rsidR="001A74D7" w:rsidRPr="001A74D7" w:rsidRDefault="001A74D7" w:rsidP="001A74D7">
      <w:pPr>
        <w:jc w:val="both"/>
        <w:rPr>
          <w:rFonts w:ascii="Arial" w:hAnsi="Arial" w:cs="Arial"/>
          <w:bCs/>
          <w:sz w:val="24"/>
          <w:szCs w:val="24"/>
          <w:lang w:val="es-ES_tradnl"/>
        </w:rPr>
      </w:pPr>
    </w:p>
    <w:p w14:paraId="4AB603AF" w14:textId="70A15F60" w:rsidR="001A74D7" w:rsidRDefault="001A74D7" w:rsidP="001A74D7">
      <w:pPr>
        <w:jc w:val="both"/>
        <w:rPr>
          <w:rFonts w:ascii="Arial" w:hAnsi="Arial" w:cs="Arial"/>
          <w:bCs/>
          <w:sz w:val="24"/>
          <w:szCs w:val="24"/>
          <w:lang w:val="es-ES_tradnl"/>
        </w:rPr>
      </w:pPr>
      <w:r w:rsidRPr="001A74D7">
        <w:rPr>
          <w:rFonts w:ascii="Arial" w:hAnsi="Arial" w:cs="Arial"/>
          <w:bCs/>
          <w:sz w:val="24"/>
          <w:szCs w:val="24"/>
          <w:lang w:val="es-ES_tradnl"/>
        </w:rPr>
        <w:t xml:space="preserve">Se declaran aprobados, por </w:t>
      </w:r>
      <w:r w:rsidR="007E7C7B" w:rsidRPr="001A74D7">
        <w:rPr>
          <w:rFonts w:ascii="Arial" w:hAnsi="Arial" w:cs="Arial"/>
          <w:bCs/>
          <w:sz w:val="24"/>
          <w:szCs w:val="24"/>
          <w:lang w:val="es-ES_tradnl"/>
        </w:rPr>
        <w:t>mayoría absoluta</w:t>
      </w:r>
      <w:r w:rsidRPr="001A74D7">
        <w:rPr>
          <w:rFonts w:ascii="Arial" w:hAnsi="Arial" w:cs="Arial"/>
          <w:bCs/>
          <w:sz w:val="24"/>
          <w:szCs w:val="24"/>
          <w:lang w:val="es-ES_tradnl"/>
        </w:rPr>
        <w:t xml:space="preserve">, los ordenamientos </w:t>
      </w:r>
      <w:r>
        <w:rPr>
          <w:rFonts w:ascii="Arial" w:hAnsi="Arial" w:cs="Arial"/>
          <w:bCs/>
          <w:sz w:val="24"/>
          <w:szCs w:val="24"/>
          <w:lang w:val="es-ES_tradnl"/>
        </w:rPr>
        <w:t>marcados con los número 20 y 21</w:t>
      </w:r>
      <w:r w:rsidRPr="001A74D7">
        <w:rPr>
          <w:rFonts w:ascii="Arial" w:hAnsi="Arial" w:cs="Arial"/>
          <w:bCs/>
          <w:sz w:val="24"/>
          <w:szCs w:val="24"/>
          <w:lang w:val="es-ES_tradnl"/>
        </w:rPr>
        <w:t xml:space="preserve">, toda vez que tenemos </w:t>
      </w:r>
      <w:r>
        <w:rPr>
          <w:rFonts w:ascii="Arial" w:hAnsi="Arial" w:cs="Arial"/>
          <w:bCs/>
          <w:sz w:val="24"/>
          <w:szCs w:val="24"/>
          <w:lang w:val="es-ES_tradnl"/>
        </w:rPr>
        <w:t>19</w:t>
      </w:r>
      <w:r w:rsidRPr="001A74D7">
        <w:rPr>
          <w:rFonts w:ascii="Arial" w:hAnsi="Arial" w:cs="Arial"/>
          <w:bCs/>
          <w:sz w:val="24"/>
          <w:szCs w:val="24"/>
          <w:lang w:val="es-ES_tradnl"/>
        </w:rPr>
        <w:t xml:space="preserve"> votos a favor.</w:t>
      </w:r>
    </w:p>
    <w:p w14:paraId="79D4C88D" w14:textId="77777777" w:rsidR="007E7C7B" w:rsidRDefault="007E7C7B" w:rsidP="001A74D7">
      <w:pPr>
        <w:jc w:val="both"/>
        <w:rPr>
          <w:rFonts w:ascii="Arial" w:hAnsi="Arial" w:cs="Arial"/>
          <w:bCs/>
          <w:sz w:val="24"/>
          <w:szCs w:val="24"/>
          <w:lang w:val="es-ES_tradnl"/>
        </w:rPr>
      </w:pPr>
    </w:p>
    <w:p w14:paraId="731ED1F7" w14:textId="29342623" w:rsidR="007E7C7B" w:rsidRDefault="007E7C7B" w:rsidP="001A74D7">
      <w:pPr>
        <w:jc w:val="both"/>
        <w:rPr>
          <w:rFonts w:ascii="Arial" w:hAnsi="Arial" w:cs="Arial"/>
          <w:bCs/>
          <w:sz w:val="24"/>
          <w:szCs w:val="24"/>
          <w:lang w:val="es-ES_tradnl"/>
        </w:rPr>
      </w:pPr>
      <w:r>
        <w:rPr>
          <w:rFonts w:ascii="Arial" w:hAnsi="Arial" w:cs="Arial"/>
          <w:bCs/>
          <w:sz w:val="24"/>
          <w:szCs w:val="24"/>
          <w:lang w:val="es-ES_tradnl"/>
        </w:rPr>
        <w:t>Está a discusión el dictamen marcado con el número 19, tiene el uso de la voz, la regidora Candelaria Ochoa.</w:t>
      </w:r>
    </w:p>
    <w:p w14:paraId="57350CAD" w14:textId="77777777" w:rsidR="007E7C7B" w:rsidRPr="007E7C7B" w:rsidRDefault="007E7C7B" w:rsidP="001A74D7">
      <w:pPr>
        <w:jc w:val="both"/>
        <w:rPr>
          <w:rFonts w:ascii="Arial" w:hAnsi="Arial" w:cs="Arial"/>
          <w:b/>
          <w:bCs/>
          <w:sz w:val="24"/>
          <w:szCs w:val="24"/>
          <w:lang w:val="es-ES_tradnl"/>
        </w:rPr>
      </w:pPr>
    </w:p>
    <w:p w14:paraId="50A7C5A9" w14:textId="23EFB016" w:rsidR="007E7C7B" w:rsidRDefault="007E7C7B" w:rsidP="001A74D7">
      <w:pPr>
        <w:jc w:val="both"/>
        <w:rPr>
          <w:rFonts w:ascii="Arial" w:hAnsi="Arial" w:cs="Arial"/>
          <w:bCs/>
          <w:sz w:val="24"/>
          <w:szCs w:val="24"/>
          <w:lang w:val="es-ES_tradnl"/>
        </w:rPr>
      </w:pPr>
      <w:r w:rsidRPr="007E7C7B">
        <w:rPr>
          <w:rFonts w:ascii="Arial" w:hAnsi="Arial" w:cs="Arial"/>
          <w:b/>
          <w:bCs/>
          <w:sz w:val="24"/>
          <w:szCs w:val="24"/>
          <w:lang w:val="es-ES_tradnl"/>
        </w:rPr>
        <w:t>La Regidora María Candelaria Ochoa Ávalos:</w:t>
      </w:r>
      <w:r>
        <w:rPr>
          <w:rFonts w:ascii="Arial" w:hAnsi="Arial" w:cs="Arial"/>
          <w:bCs/>
          <w:sz w:val="24"/>
          <w:szCs w:val="24"/>
          <w:lang w:val="es-ES_tradnl"/>
        </w:rPr>
        <w:t xml:space="preserve"> </w:t>
      </w:r>
      <w:r w:rsidR="00F81A16">
        <w:rPr>
          <w:rFonts w:ascii="Arial" w:hAnsi="Arial" w:cs="Arial"/>
          <w:bCs/>
          <w:sz w:val="24"/>
          <w:szCs w:val="24"/>
          <w:lang w:val="es-ES_tradnl"/>
        </w:rPr>
        <w:t>Gracias Secretario, regidoras y regidores. El punto 19, es un dictamen correspondiente a una iniciativa para reformar artículos del Reglamento de Panteones para el Municipio de Guadalajara.</w:t>
      </w:r>
    </w:p>
    <w:p w14:paraId="01F15FAA" w14:textId="77777777" w:rsidR="00F81A16" w:rsidRDefault="00F81A16" w:rsidP="001A74D7">
      <w:pPr>
        <w:jc w:val="both"/>
        <w:rPr>
          <w:rFonts w:ascii="Arial" w:hAnsi="Arial" w:cs="Arial"/>
          <w:bCs/>
          <w:sz w:val="24"/>
          <w:szCs w:val="24"/>
          <w:lang w:val="es-ES_tradnl"/>
        </w:rPr>
      </w:pPr>
    </w:p>
    <w:p w14:paraId="3D42FFBB" w14:textId="52BDDB2F" w:rsidR="00F81A16" w:rsidRDefault="00F81A16" w:rsidP="001A74D7">
      <w:pPr>
        <w:jc w:val="both"/>
        <w:rPr>
          <w:rFonts w:ascii="Arial" w:hAnsi="Arial" w:cs="Arial"/>
          <w:bCs/>
          <w:sz w:val="24"/>
          <w:szCs w:val="24"/>
          <w:lang w:val="es-ES_tradnl"/>
        </w:rPr>
      </w:pPr>
      <w:r>
        <w:rPr>
          <w:rFonts w:ascii="Arial" w:hAnsi="Arial" w:cs="Arial"/>
          <w:bCs/>
          <w:sz w:val="24"/>
          <w:szCs w:val="24"/>
          <w:lang w:val="es-ES_tradnl"/>
        </w:rPr>
        <w:lastRenderedPageBreak/>
        <w:t>No</w:t>
      </w:r>
      <w:r w:rsidR="00EC65B0">
        <w:rPr>
          <w:rFonts w:ascii="Arial" w:hAnsi="Arial" w:cs="Arial"/>
          <w:bCs/>
          <w:sz w:val="24"/>
          <w:szCs w:val="24"/>
          <w:lang w:val="es-ES_tradnl"/>
        </w:rPr>
        <w:t>s</w:t>
      </w:r>
      <w:r>
        <w:rPr>
          <w:rFonts w:ascii="Arial" w:hAnsi="Arial" w:cs="Arial"/>
          <w:bCs/>
          <w:sz w:val="24"/>
          <w:szCs w:val="24"/>
          <w:lang w:val="es-ES_tradnl"/>
        </w:rPr>
        <w:t xml:space="preserve"> han entregado un dictamen que anexa una opinión técnica que no es opinión técnica, y que yo solicito en este momento que me pasen la información que tiene que ver con una ficha técnica del impacto que generaría aprobar esta iniciativa.</w:t>
      </w:r>
    </w:p>
    <w:p w14:paraId="25ABA98D" w14:textId="77777777" w:rsidR="00F81A16" w:rsidRDefault="00F81A16" w:rsidP="001A74D7">
      <w:pPr>
        <w:jc w:val="both"/>
        <w:rPr>
          <w:rFonts w:ascii="Arial" w:hAnsi="Arial" w:cs="Arial"/>
          <w:bCs/>
          <w:sz w:val="24"/>
          <w:szCs w:val="24"/>
          <w:lang w:val="es-ES_tradnl"/>
        </w:rPr>
      </w:pPr>
    </w:p>
    <w:p w14:paraId="4594446A" w14:textId="0158A250" w:rsidR="00F81A16" w:rsidRDefault="00F81A16" w:rsidP="001A74D7">
      <w:pPr>
        <w:jc w:val="both"/>
        <w:rPr>
          <w:rFonts w:ascii="Arial" w:hAnsi="Arial" w:cs="Arial"/>
          <w:bCs/>
          <w:sz w:val="24"/>
          <w:szCs w:val="24"/>
          <w:lang w:val="es-ES_tradnl"/>
        </w:rPr>
      </w:pPr>
      <w:r>
        <w:rPr>
          <w:rFonts w:ascii="Arial" w:hAnsi="Arial" w:cs="Arial"/>
          <w:bCs/>
          <w:sz w:val="24"/>
          <w:szCs w:val="24"/>
          <w:lang w:val="es-ES_tradnl"/>
        </w:rPr>
        <w:t>Se tiene prohibido la inhumación en los panteones municipales con ataúdes metálicos, con la idea de que tienen un impacto diferente en los mantos freáticos, en la tierra, etc. Hoy se propone derogar dicha prohibición.</w:t>
      </w:r>
    </w:p>
    <w:p w14:paraId="02A7FB19" w14:textId="77777777" w:rsidR="00F81A16" w:rsidRDefault="00F81A16" w:rsidP="001A74D7">
      <w:pPr>
        <w:jc w:val="both"/>
        <w:rPr>
          <w:rFonts w:ascii="Arial" w:hAnsi="Arial" w:cs="Arial"/>
          <w:bCs/>
          <w:sz w:val="24"/>
          <w:szCs w:val="24"/>
          <w:lang w:val="es-ES_tradnl"/>
        </w:rPr>
      </w:pPr>
    </w:p>
    <w:p w14:paraId="3425F0C0" w14:textId="77777777" w:rsidR="00F81A16" w:rsidRDefault="00F81A16" w:rsidP="001A74D7">
      <w:pPr>
        <w:jc w:val="both"/>
        <w:rPr>
          <w:rFonts w:ascii="Arial" w:hAnsi="Arial" w:cs="Arial"/>
          <w:bCs/>
          <w:sz w:val="24"/>
          <w:szCs w:val="24"/>
          <w:lang w:val="es-ES_tradnl"/>
        </w:rPr>
      </w:pPr>
      <w:r>
        <w:rPr>
          <w:rFonts w:ascii="Arial" w:hAnsi="Arial" w:cs="Arial"/>
          <w:bCs/>
          <w:sz w:val="24"/>
          <w:szCs w:val="24"/>
          <w:lang w:val="es-ES_tradnl"/>
        </w:rPr>
        <w:t xml:space="preserve">Solicito Secretario, de ser posible, que regrese a comisión para revisar este procedimiento y solicitar de manera formal un estudio técnico para ver si es posible o no derogar dichos artículos. Muchas gracias. </w:t>
      </w:r>
    </w:p>
    <w:p w14:paraId="26AB3582" w14:textId="77777777" w:rsidR="00F81A16" w:rsidRPr="00F81A16" w:rsidRDefault="00F81A16" w:rsidP="001A74D7">
      <w:pPr>
        <w:jc w:val="both"/>
        <w:rPr>
          <w:rFonts w:ascii="Arial" w:hAnsi="Arial" w:cs="Arial"/>
          <w:b/>
          <w:bCs/>
          <w:sz w:val="24"/>
          <w:szCs w:val="24"/>
          <w:lang w:val="es-ES_tradnl"/>
        </w:rPr>
      </w:pPr>
    </w:p>
    <w:p w14:paraId="7E13213E" w14:textId="77777777" w:rsidR="00F81A16" w:rsidRDefault="00F81A16" w:rsidP="001A74D7">
      <w:pPr>
        <w:jc w:val="both"/>
        <w:rPr>
          <w:rFonts w:ascii="Arial" w:hAnsi="Arial" w:cs="Arial"/>
          <w:bCs/>
          <w:sz w:val="24"/>
          <w:szCs w:val="24"/>
          <w:lang w:val="es-ES_tradnl"/>
        </w:rPr>
      </w:pPr>
      <w:r w:rsidRPr="00F81A16">
        <w:rPr>
          <w:rFonts w:ascii="Arial" w:hAnsi="Arial" w:cs="Arial"/>
          <w:b/>
          <w:bCs/>
          <w:sz w:val="24"/>
          <w:szCs w:val="24"/>
          <w:lang w:val="es-ES_tradnl"/>
        </w:rPr>
        <w:t xml:space="preserve">El Señor Secretario General: </w:t>
      </w:r>
      <w:r>
        <w:rPr>
          <w:rFonts w:ascii="Arial" w:hAnsi="Arial" w:cs="Arial"/>
          <w:bCs/>
          <w:sz w:val="24"/>
          <w:szCs w:val="24"/>
          <w:lang w:val="es-ES_tradnl"/>
        </w:rPr>
        <w:t>Tiene el uso de la voz, el regidor Francisco Ramírez.</w:t>
      </w:r>
    </w:p>
    <w:p w14:paraId="7AFBCF32" w14:textId="77777777" w:rsidR="00F81A16" w:rsidRPr="00F81A16" w:rsidRDefault="00F81A16" w:rsidP="001A74D7">
      <w:pPr>
        <w:jc w:val="both"/>
        <w:rPr>
          <w:rFonts w:ascii="Arial" w:hAnsi="Arial" w:cs="Arial"/>
          <w:b/>
          <w:bCs/>
          <w:sz w:val="24"/>
          <w:szCs w:val="24"/>
          <w:lang w:val="es-ES_tradnl"/>
        </w:rPr>
      </w:pPr>
    </w:p>
    <w:p w14:paraId="1AA68F1D" w14:textId="77777777" w:rsidR="00F81A16" w:rsidRDefault="00F81A16" w:rsidP="001A74D7">
      <w:pPr>
        <w:jc w:val="both"/>
        <w:rPr>
          <w:rFonts w:ascii="Arial" w:hAnsi="Arial" w:cs="Arial"/>
          <w:bCs/>
          <w:sz w:val="24"/>
          <w:szCs w:val="24"/>
          <w:lang w:val="es-ES_tradnl"/>
        </w:rPr>
      </w:pPr>
      <w:r w:rsidRPr="00F81A16">
        <w:rPr>
          <w:rFonts w:ascii="Arial" w:hAnsi="Arial" w:cs="Arial"/>
          <w:b/>
          <w:bCs/>
          <w:sz w:val="24"/>
          <w:szCs w:val="24"/>
          <w:lang w:val="es-ES_tradnl"/>
        </w:rPr>
        <w:t>El Regidor Juan Francisco Ramírez Salcido:</w:t>
      </w:r>
      <w:r>
        <w:rPr>
          <w:rFonts w:ascii="Arial" w:hAnsi="Arial" w:cs="Arial"/>
          <w:bCs/>
          <w:sz w:val="24"/>
          <w:szCs w:val="24"/>
          <w:lang w:val="es-ES_tradnl"/>
        </w:rPr>
        <w:t xml:space="preserve"> Gracias Secretario. En el dictamen viene integrada una opinión de medio ambiente de la administración pasada; más que nada el fin de este dictamen es el reformar el reglamento para estar acorde a las normas que tienen que ver con la ley del Estado, para el tratamiento de cadáveres por COVID y que se pueda autorizar lo que ahí se especifica.</w:t>
      </w:r>
    </w:p>
    <w:p w14:paraId="0DDB8234" w14:textId="77777777" w:rsidR="00F81A16" w:rsidRDefault="00F81A16" w:rsidP="001A74D7">
      <w:pPr>
        <w:jc w:val="both"/>
        <w:rPr>
          <w:rFonts w:ascii="Arial" w:hAnsi="Arial" w:cs="Arial"/>
          <w:bCs/>
          <w:sz w:val="24"/>
          <w:szCs w:val="24"/>
          <w:lang w:val="es-ES_tradnl"/>
        </w:rPr>
      </w:pPr>
    </w:p>
    <w:p w14:paraId="40577B55" w14:textId="175A6730" w:rsidR="00F81A16" w:rsidRDefault="00F81A16" w:rsidP="001A74D7">
      <w:pPr>
        <w:jc w:val="both"/>
        <w:rPr>
          <w:rFonts w:ascii="Arial" w:hAnsi="Arial" w:cs="Arial"/>
          <w:bCs/>
          <w:sz w:val="24"/>
          <w:szCs w:val="24"/>
          <w:lang w:val="es-ES_tradnl"/>
        </w:rPr>
      </w:pPr>
      <w:r>
        <w:rPr>
          <w:rFonts w:ascii="Arial" w:hAnsi="Arial" w:cs="Arial"/>
          <w:bCs/>
          <w:sz w:val="24"/>
          <w:szCs w:val="24"/>
          <w:lang w:val="es-ES_tradnl"/>
        </w:rPr>
        <w:t xml:space="preserve">No sé cuál sea su duda regidora, o que documento requiere para que pueda estar usted segura de su voto.  </w:t>
      </w:r>
    </w:p>
    <w:p w14:paraId="5144E151" w14:textId="77777777" w:rsidR="00F81A16" w:rsidRDefault="00F81A16" w:rsidP="001A74D7">
      <w:pPr>
        <w:jc w:val="both"/>
        <w:rPr>
          <w:rFonts w:ascii="Arial" w:hAnsi="Arial" w:cs="Arial"/>
          <w:bCs/>
          <w:sz w:val="24"/>
          <w:szCs w:val="24"/>
          <w:lang w:val="es-ES_tradnl"/>
        </w:rPr>
      </w:pPr>
    </w:p>
    <w:p w14:paraId="5A84D371" w14:textId="38DFE925" w:rsidR="00F81A16" w:rsidRDefault="00F81A16" w:rsidP="001A74D7">
      <w:pPr>
        <w:jc w:val="both"/>
        <w:rPr>
          <w:rFonts w:ascii="Arial" w:hAnsi="Arial" w:cs="Arial"/>
          <w:bCs/>
          <w:sz w:val="24"/>
          <w:szCs w:val="24"/>
          <w:lang w:val="es-ES_tradnl"/>
        </w:rPr>
      </w:pPr>
      <w:r w:rsidRPr="007E7C7B">
        <w:rPr>
          <w:rFonts w:ascii="Arial" w:hAnsi="Arial" w:cs="Arial"/>
          <w:b/>
          <w:bCs/>
          <w:sz w:val="24"/>
          <w:szCs w:val="24"/>
          <w:lang w:val="es-ES_tradnl"/>
        </w:rPr>
        <w:t>La Regidora María Candelaria Ochoa Ávalos:</w:t>
      </w:r>
      <w:r>
        <w:rPr>
          <w:rFonts w:ascii="Arial" w:hAnsi="Arial" w:cs="Arial"/>
          <w:bCs/>
          <w:sz w:val="24"/>
          <w:szCs w:val="24"/>
          <w:lang w:val="es-ES_tradnl"/>
        </w:rPr>
        <w:t xml:space="preserve"> Gracias regidor. En realidad dice una opinión técnica pero no contiene esa opinión técnica, es simplemente la propuesta y la derogación, pero no hay una propuesta técnica de sí es verdad que los ataúdes metálicos no contaminan; lo que yo quisiera es que realmente tengamos en nuestro poder, para poder conocer si verdaderamente los ataúdes metálicos no contaminan, porque está prohibido utilizarlo en los panteones de Guadalajara y esta es una derogación; dice opinión técnica per no viene esa opinión.</w:t>
      </w:r>
    </w:p>
    <w:p w14:paraId="5E1EBC46" w14:textId="77777777" w:rsidR="00F81A16" w:rsidRDefault="00F81A16" w:rsidP="001A74D7">
      <w:pPr>
        <w:jc w:val="both"/>
        <w:rPr>
          <w:rFonts w:ascii="Arial" w:hAnsi="Arial" w:cs="Arial"/>
          <w:bCs/>
          <w:sz w:val="24"/>
          <w:szCs w:val="24"/>
          <w:lang w:val="es-ES_tradnl"/>
        </w:rPr>
      </w:pPr>
    </w:p>
    <w:p w14:paraId="00A419EF" w14:textId="77777777" w:rsidR="00EE6A62" w:rsidRDefault="00F81A16" w:rsidP="001A74D7">
      <w:pPr>
        <w:jc w:val="both"/>
        <w:rPr>
          <w:rFonts w:ascii="Arial" w:hAnsi="Arial" w:cs="Arial"/>
          <w:bCs/>
          <w:sz w:val="24"/>
          <w:szCs w:val="24"/>
          <w:lang w:val="es-ES_tradnl"/>
        </w:rPr>
      </w:pPr>
      <w:r w:rsidRPr="00F81A16">
        <w:rPr>
          <w:rFonts w:ascii="Arial" w:hAnsi="Arial" w:cs="Arial"/>
          <w:b/>
          <w:bCs/>
          <w:sz w:val="24"/>
          <w:szCs w:val="24"/>
          <w:lang w:val="es-ES_tradnl"/>
        </w:rPr>
        <w:t>El Regidor Juan Francisco Ramírez Salcido:</w:t>
      </w:r>
      <w:r w:rsidR="00EE6A62">
        <w:rPr>
          <w:rFonts w:ascii="Arial" w:hAnsi="Arial" w:cs="Arial"/>
          <w:bCs/>
          <w:sz w:val="24"/>
          <w:szCs w:val="24"/>
          <w:lang w:val="es-ES_tradnl"/>
        </w:rPr>
        <w:t xml:space="preserve"> Solamente era empatarnos con la ley del estado, en la opinión que ahí viene a lo mejor no es muy clara; de todos modos lo consultamos y efectivamente no le veríamos ningún problema.</w:t>
      </w:r>
    </w:p>
    <w:p w14:paraId="7FB95854" w14:textId="77777777" w:rsidR="00EE6A62" w:rsidRDefault="00EE6A62" w:rsidP="001A74D7">
      <w:pPr>
        <w:jc w:val="both"/>
        <w:rPr>
          <w:rFonts w:ascii="Arial" w:hAnsi="Arial" w:cs="Arial"/>
          <w:bCs/>
          <w:sz w:val="24"/>
          <w:szCs w:val="24"/>
          <w:lang w:val="es-ES_tradnl"/>
        </w:rPr>
      </w:pPr>
    </w:p>
    <w:p w14:paraId="5C29C4AF" w14:textId="54A057E0" w:rsidR="00F81A16" w:rsidRDefault="00EE6A62" w:rsidP="001A74D7">
      <w:pPr>
        <w:jc w:val="both"/>
        <w:rPr>
          <w:rFonts w:ascii="Arial" w:hAnsi="Arial" w:cs="Arial"/>
          <w:bCs/>
          <w:sz w:val="24"/>
          <w:szCs w:val="24"/>
          <w:lang w:val="es-ES_tradnl"/>
        </w:rPr>
      </w:pPr>
      <w:r>
        <w:rPr>
          <w:rFonts w:ascii="Arial" w:hAnsi="Arial" w:cs="Arial"/>
          <w:bCs/>
          <w:sz w:val="24"/>
          <w:szCs w:val="24"/>
          <w:lang w:val="es-ES_tradnl"/>
        </w:rPr>
        <w:t xml:space="preserve">Si usted está de acuerdo, es un tema noble que creo no traería ningún daño al municipio, que se le haga llegar y tengamos el voto de confianza para poder sacar adelante este dictamen.  </w:t>
      </w:r>
    </w:p>
    <w:p w14:paraId="41114EDF" w14:textId="77777777" w:rsidR="00EE6A62" w:rsidRDefault="00EE6A62" w:rsidP="001A74D7">
      <w:pPr>
        <w:jc w:val="both"/>
        <w:rPr>
          <w:rFonts w:ascii="Arial" w:hAnsi="Arial" w:cs="Arial"/>
          <w:bCs/>
          <w:sz w:val="24"/>
          <w:szCs w:val="24"/>
          <w:lang w:val="es-ES_tradnl"/>
        </w:rPr>
      </w:pPr>
    </w:p>
    <w:p w14:paraId="500B96BB" w14:textId="1058CD52" w:rsidR="00EE6A62" w:rsidRDefault="00EE6A62" w:rsidP="001A74D7">
      <w:pPr>
        <w:jc w:val="both"/>
        <w:rPr>
          <w:rFonts w:ascii="Arial" w:hAnsi="Arial" w:cs="Arial"/>
          <w:bCs/>
          <w:sz w:val="24"/>
          <w:szCs w:val="24"/>
          <w:lang w:val="es-ES_tradnl"/>
        </w:rPr>
      </w:pPr>
      <w:r w:rsidRPr="007E7C7B">
        <w:rPr>
          <w:rFonts w:ascii="Arial" w:hAnsi="Arial" w:cs="Arial"/>
          <w:b/>
          <w:bCs/>
          <w:sz w:val="24"/>
          <w:szCs w:val="24"/>
          <w:lang w:val="es-ES_tradnl"/>
        </w:rPr>
        <w:t>La Regidora María Candelaria Ochoa Ávalos:</w:t>
      </w:r>
      <w:r>
        <w:rPr>
          <w:rFonts w:ascii="Arial" w:hAnsi="Arial" w:cs="Arial"/>
          <w:bCs/>
          <w:sz w:val="24"/>
          <w:szCs w:val="24"/>
          <w:lang w:val="es-ES_tradnl"/>
        </w:rPr>
        <w:t xml:space="preserve"> ¿Cuál sería el procedimiento entonces?</w:t>
      </w:r>
    </w:p>
    <w:p w14:paraId="751DCE4E" w14:textId="77777777" w:rsidR="00EE6A62" w:rsidRDefault="00EE6A62" w:rsidP="001A74D7">
      <w:pPr>
        <w:jc w:val="both"/>
        <w:rPr>
          <w:rFonts w:ascii="Arial" w:hAnsi="Arial" w:cs="Arial"/>
          <w:bCs/>
          <w:sz w:val="24"/>
          <w:szCs w:val="24"/>
          <w:lang w:val="es-ES_tradnl"/>
        </w:rPr>
      </w:pPr>
    </w:p>
    <w:p w14:paraId="13807528" w14:textId="2C1EAE2C" w:rsidR="00EE6A62" w:rsidRDefault="00EE6A62" w:rsidP="001A74D7">
      <w:pPr>
        <w:jc w:val="both"/>
        <w:rPr>
          <w:rFonts w:ascii="Arial" w:hAnsi="Arial" w:cs="Arial"/>
          <w:bCs/>
          <w:sz w:val="24"/>
          <w:szCs w:val="24"/>
          <w:lang w:val="es-ES_tradnl"/>
        </w:rPr>
      </w:pPr>
      <w:r w:rsidRPr="00F81A16">
        <w:rPr>
          <w:rFonts w:ascii="Arial" w:hAnsi="Arial" w:cs="Arial"/>
          <w:b/>
          <w:bCs/>
          <w:sz w:val="24"/>
          <w:szCs w:val="24"/>
          <w:lang w:val="es-ES_tradnl"/>
        </w:rPr>
        <w:lastRenderedPageBreak/>
        <w:t>El Regidor Juan Francisco Ramírez Salcido:</w:t>
      </w:r>
      <w:r>
        <w:rPr>
          <w:rFonts w:ascii="Arial" w:hAnsi="Arial" w:cs="Arial"/>
          <w:bCs/>
          <w:sz w:val="24"/>
          <w:szCs w:val="24"/>
          <w:lang w:val="es-ES_tradnl"/>
        </w:rPr>
        <w:t xml:space="preserve"> Nosotros nos estamos basando y estamos dictaminando con base a las opiniones técnicas que ya venían en esa iniciativa; viene de la administración pasada, lo pusimos a consideración, anexamos todas las opiniones técnicas y justamente es nada más empatarnos con lo que tenemos aquí en el </w:t>
      </w:r>
      <w:r w:rsidR="00EC65B0">
        <w:rPr>
          <w:rFonts w:ascii="Arial" w:hAnsi="Arial" w:cs="Arial"/>
          <w:bCs/>
          <w:sz w:val="24"/>
          <w:szCs w:val="24"/>
          <w:lang w:val="es-ES_tradnl"/>
        </w:rPr>
        <w:t>c</w:t>
      </w:r>
      <w:r>
        <w:rPr>
          <w:rFonts w:ascii="Arial" w:hAnsi="Arial" w:cs="Arial"/>
          <w:bCs/>
          <w:sz w:val="24"/>
          <w:szCs w:val="24"/>
          <w:lang w:val="es-ES_tradnl"/>
        </w:rPr>
        <w:t xml:space="preserve">ódigo </w:t>
      </w:r>
      <w:r w:rsidR="00EC65B0">
        <w:rPr>
          <w:rFonts w:ascii="Arial" w:hAnsi="Arial" w:cs="Arial"/>
          <w:bCs/>
          <w:sz w:val="24"/>
          <w:szCs w:val="24"/>
          <w:lang w:val="es-ES_tradnl"/>
        </w:rPr>
        <w:t>m</w:t>
      </w:r>
      <w:r>
        <w:rPr>
          <w:rFonts w:ascii="Arial" w:hAnsi="Arial" w:cs="Arial"/>
          <w:bCs/>
          <w:sz w:val="24"/>
          <w:szCs w:val="24"/>
          <w:lang w:val="es-ES_tradnl"/>
        </w:rPr>
        <w:t xml:space="preserve">unicipal al </w:t>
      </w:r>
      <w:r w:rsidR="00EC65B0">
        <w:rPr>
          <w:rFonts w:ascii="Arial" w:hAnsi="Arial" w:cs="Arial"/>
          <w:bCs/>
          <w:sz w:val="24"/>
          <w:szCs w:val="24"/>
          <w:lang w:val="es-ES_tradnl"/>
        </w:rPr>
        <w:t>r</w:t>
      </w:r>
      <w:r>
        <w:rPr>
          <w:rFonts w:ascii="Arial" w:hAnsi="Arial" w:cs="Arial"/>
          <w:bCs/>
          <w:sz w:val="24"/>
          <w:szCs w:val="24"/>
          <w:lang w:val="es-ES_tradnl"/>
        </w:rPr>
        <w:t>eglamento del Estado.</w:t>
      </w:r>
    </w:p>
    <w:p w14:paraId="1E6D6E06" w14:textId="77777777" w:rsidR="00EE6A62" w:rsidRDefault="00EE6A62" w:rsidP="001A74D7">
      <w:pPr>
        <w:jc w:val="both"/>
        <w:rPr>
          <w:rFonts w:ascii="Arial" w:hAnsi="Arial" w:cs="Arial"/>
          <w:bCs/>
          <w:sz w:val="24"/>
          <w:szCs w:val="24"/>
          <w:lang w:val="es-ES_tradnl"/>
        </w:rPr>
      </w:pPr>
    </w:p>
    <w:p w14:paraId="370479A4" w14:textId="34F8BB03" w:rsidR="00EE6A62" w:rsidRDefault="00EE6A62" w:rsidP="001A74D7">
      <w:pPr>
        <w:jc w:val="both"/>
        <w:rPr>
          <w:rFonts w:ascii="Arial" w:hAnsi="Arial" w:cs="Arial"/>
          <w:bCs/>
          <w:sz w:val="24"/>
          <w:szCs w:val="24"/>
          <w:lang w:val="es-ES_tradnl"/>
        </w:rPr>
      </w:pPr>
      <w:r>
        <w:rPr>
          <w:rFonts w:ascii="Arial" w:hAnsi="Arial" w:cs="Arial"/>
          <w:bCs/>
          <w:sz w:val="24"/>
          <w:szCs w:val="24"/>
          <w:lang w:val="es-ES_tradnl"/>
        </w:rPr>
        <w:t>Entonces, si usted me lo permite, que nos demos el voto de confianza para sacar de una vez adelante esta iniciativa y que en su momento, le hagan llegar los documentos que usted requiere, para que no quede intranquila de que esta decisión puede perjudicarnos.</w:t>
      </w:r>
    </w:p>
    <w:p w14:paraId="541E99A2" w14:textId="77777777" w:rsidR="00EE6A62" w:rsidRDefault="00EE6A62" w:rsidP="001A74D7">
      <w:pPr>
        <w:jc w:val="both"/>
        <w:rPr>
          <w:rFonts w:ascii="Arial" w:hAnsi="Arial" w:cs="Arial"/>
          <w:bCs/>
          <w:sz w:val="24"/>
          <w:szCs w:val="24"/>
          <w:lang w:val="es-ES_tradnl"/>
        </w:rPr>
      </w:pPr>
    </w:p>
    <w:p w14:paraId="452B2FCA" w14:textId="761393EB" w:rsidR="00EE6A62" w:rsidRDefault="00EE6A62" w:rsidP="001A74D7">
      <w:pPr>
        <w:jc w:val="both"/>
        <w:rPr>
          <w:rFonts w:ascii="Arial" w:hAnsi="Arial" w:cs="Arial"/>
          <w:bCs/>
          <w:sz w:val="24"/>
          <w:szCs w:val="24"/>
          <w:lang w:val="es-ES_tradnl"/>
        </w:rPr>
      </w:pPr>
      <w:r w:rsidRPr="007E7C7B">
        <w:rPr>
          <w:rFonts w:ascii="Arial" w:hAnsi="Arial" w:cs="Arial"/>
          <w:b/>
          <w:bCs/>
          <w:sz w:val="24"/>
          <w:szCs w:val="24"/>
          <w:lang w:val="es-ES_tradnl"/>
        </w:rPr>
        <w:t>La Regidora María Candelaria Ochoa Ávalos:</w:t>
      </w:r>
      <w:r>
        <w:rPr>
          <w:rFonts w:ascii="Arial" w:hAnsi="Arial" w:cs="Arial"/>
          <w:bCs/>
          <w:sz w:val="24"/>
          <w:szCs w:val="24"/>
          <w:lang w:val="es-ES_tradnl"/>
        </w:rPr>
        <w:t xml:space="preserve"> Regidor, le propongo un voto de confianza a mi cuestionamiento también. Me parece que es un tema de medio ambiente en el que debemos de tener realmente una opinión técnica.</w:t>
      </w:r>
    </w:p>
    <w:p w14:paraId="2B83B06A" w14:textId="77777777" w:rsidR="00EE6A62" w:rsidRDefault="00EE6A62" w:rsidP="001A74D7">
      <w:pPr>
        <w:jc w:val="both"/>
        <w:rPr>
          <w:rFonts w:ascii="Arial" w:hAnsi="Arial" w:cs="Arial"/>
          <w:bCs/>
          <w:sz w:val="24"/>
          <w:szCs w:val="24"/>
          <w:lang w:val="es-ES_tradnl"/>
        </w:rPr>
      </w:pPr>
    </w:p>
    <w:p w14:paraId="681E8E29" w14:textId="72103EBD" w:rsidR="00EE6A62" w:rsidRDefault="00EE6A62" w:rsidP="001A74D7">
      <w:pPr>
        <w:jc w:val="both"/>
        <w:rPr>
          <w:rFonts w:ascii="Arial" w:hAnsi="Arial" w:cs="Arial"/>
          <w:bCs/>
          <w:sz w:val="24"/>
          <w:szCs w:val="24"/>
          <w:lang w:val="es-ES_tradnl"/>
        </w:rPr>
      </w:pPr>
      <w:r>
        <w:rPr>
          <w:rFonts w:ascii="Arial" w:hAnsi="Arial" w:cs="Arial"/>
          <w:bCs/>
          <w:sz w:val="24"/>
          <w:szCs w:val="24"/>
          <w:lang w:val="es-ES_tradnl"/>
        </w:rPr>
        <w:t>Yo le propongo confiar también en mi duda, porque aun cuando nos dicen que es una opinión técnica, no viene anexada la opinión técnica, y si hay especialistas en esta ciudad que puedan ayudarnos a saber si se puede derogar una prohibición como está o no por el impacto ambiental que pueda tener.</w:t>
      </w:r>
    </w:p>
    <w:p w14:paraId="11244803" w14:textId="77777777" w:rsidR="00EE6A62" w:rsidRDefault="00EE6A62" w:rsidP="001A74D7">
      <w:pPr>
        <w:jc w:val="both"/>
        <w:rPr>
          <w:rFonts w:ascii="Arial" w:hAnsi="Arial" w:cs="Arial"/>
          <w:bCs/>
          <w:sz w:val="24"/>
          <w:szCs w:val="24"/>
          <w:lang w:val="es-ES_tradnl"/>
        </w:rPr>
      </w:pPr>
    </w:p>
    <w:p w14:paraId="1F76E2F9" w14:textId="77777777" w:rsidR="00EE6A62" w:rsidRDefault="00EE6A62" w:rsidP="001A74D7">
      <w:pPr>
        <w:jc w:val="both"/>
        <w:rPr>
          <w:rFonts w:ascii="Arial" w:hAnsi="Arial" w:cs="Arial"/>
          <w:bCs/>
          <w:sz w:val="24"/>
          <w:szCs w:val="24"/>
          <w:lang w:val="es-ES_tradnl"/>
        </w:rPr>
      </w:pPr>
      <w:r w:rsidRPr="00F81A16">
        <w:rPr>
          <w:rFonts w:ascii="Arial" w:hAnsi="Arial" w:cs="Arial"/>
          <w:b/>
          <w:bCs/>
          <w:sz w:val="24"/>
          <w:szCs w:val="24"/>
          <w:lang w:val="es-ES_tradnl"/>
        </w:rPr>
        <w:t>El Señor Secretario General:</w:t>
      </w:r>
      <w:r>
        <w:rPr>
          <w:rFonts w:ascii="Arial" w:hAnsi="Arial" w:cs="Arial"/>
          <w:bCs/>
          <w:sz w:val="24"/>
          <w:szCs w:val="24"/>
          <w:lang w:val="es-ES_tradnl"/>
        </w:rPr>
        <w:t xml:space="preserve"> Regidora. Revisando el cuerpo de la iniciativa y sobre todo del dictamen, se observa una opinión técnica del JEAR/CGRV/0882021 en el cual, el jefe de la Unidad Departamental de Protección Ambiental y Dirección de Medio Ambiente emite su opinión técnica favorable.</w:t>
      </w:r>
    </w:p>
    <w:p w14:paraId="04C4D489" w14:textId="77777777" w:rsidR="00EE6A62" w:rsidRDefault="00EE6A62" w:rsidP="001A74D7">
      <w:pPr>
        <w:jc w:val="both"/>
        <w:rPr>
          <w:rFonts w:ascii="Arial" w:hAnsi="Arial" w:cs="Arial"/>
          <w:bCs/>
          <w:sz w:val="24"/>
          <w:szCs w:val="24"/>
          <w:lang w:val="es-ES_tradnl"/>
        </w:rPr>
      </w:pPr>
    </w:p>
    <w:p w14:paraId="37EB45CD" w14:textId="07D8DEB6" w:rsidR="00EE6A62" w:rsidRDefault="00EE6A62" w:rsidP="001A74D7">
      <w:pPr>
        <w:jc w:val="both"/>
        <w:rPr>
          <w:rFonts w:ascii="Arial" w:hAnsi="Arial" w:cs="Arial"/>
          <w:bCs/>
          <w:sz w:val="24"/>
          <w:szCs w:val="24"/>
          <w:lang w:val="es-ES_tradnl"/>
        </w:rPr>
      </w:pPr>
      <w:r>
        <w:rPr>
          <w:rFonts w:ascii="Arial" w:hAnsi="Arial" w:cs="Arial"/>
          <w:bCs/>
          <w:sz w:val="24"/>
          <w:szCs w:val="24"/>
          <w:lang w:val="es-ES_tradnl"/>
        </w:rPr>
        <w:t xml:space="preserve">Lo que habría que preguntar al promotor de la iniciativa es si se circuló dicho dictamen, toda vez que </w:t>
      </w:r>
      <w:r w:rsidR="00074DA3">
        <w:rPr>
          <w:rFonts w:ascii="Arial" w:hAnsi="Arial" w:cs="Arial"/>
          <w:bCs/>
          <w:sz w:val="24"/>
          <w:szCs w:val="24"/>
          <w:lang w:val="es-ES_tradnl"/>
        </w:rPr>
        <w:t>aquí</w:t>
      </w:r>
      <w:r>
        <w:rPr>
          <w:rFonts w:ascii="Arial" w:hAnsi="Arial" w:cs="Arial"/>
          <w:bCs/>
          <w:sz w:val="24"/>
          <w:szCs w:val="24"/>
          <w:lang w:val="es-ES_tradnl"/>
        </w:rPr>
        <w:t xml:space="preserve"> lo observo en lo que sí se está presentando ante esta Secretaría</w:t>
      </w:r>
      <w:r w:rsidR="00074DA3">
        <w:rPr>
          <w:rFonts w:ascii="Arial" w:hAnsi="Arial" w:cs="Arial"/>
          <w:bCs/>
          <w:sz w:val="24"/>
          <w:szCs w:val="24"/>
          <w:lang w:val="es-ES_tradnl"/>
        </w:rPr>
        <w:t>.</w:t>
      </w:r>
      <w:r>
        <w:rPr>
          <w:rFonts w:ascii="Arial" w:hAnsi="Arial" w:cs="Arial"/>
          <w:bCs/>
          <w:sz w:val="24"/>
          <w:szCs w:val="24"/>
          <w:lang w:val="es-ES_tradnl"/>
        </w:rPr>
        <w:t xml:space="preserve">  </w:t>
      </w:r>
    </w:p>
    <w:p w14:paraId="1B92B61A" w14:textId="77777777" w:rsidR="00074DA3" w:rsidRDefault="00074DA3" w:rsidP="00074DA3">
      <w:pPr>
        <w:jc w:val="both"/>
        <w:rPr>
          <w:rFonts w:ascii="Arial" w:hAnsi="Arial" w:cs="Arial"/>
          <w:bCs/>
          <w:sz w:val="24"/>
          <w:szCs w:val="24"/>
          <w:lang w:val="es-ES_tradnl"/>
        </w:rPr>
      </w:pPr>
    </w:p>
    <w:p w14:paraId="63D29D1B" w14:textId="77777777" w:rsidR="00257CC2" w:rsidRDefault="00074DA3" w:rsidP="00074DA3">
      <w:pPr>
        <w:jc w:val="both"/>
        <w:rPr>
          <w:rFonts w:ascii="Arial" w:hAnsi="Arial" w:cs="Arial"/>
          <w:bCs/>
          <w:sz w:val="24"/>
          <w:szCs w:val="24"/>
          <w:lang w:val="es-ES_tradnl"/>
        </w:rPr>
      </w:pPr>
      <w:r w:rsidRPr="007E7C7B">
        <w:rPr>
          <w:rFonts w:ascii="Arial" w:hAnsi="Arial" w:cs="Arial"/>
          <w:b/>
          <w:bCs/>
          <w:sz w:val="24"/>
          <w:szCs w:val="24"/>
          <w:lang w:val="es-ES_tradnl"/>
        </w:rPr>
        <w:t>La Regidora María Candelaria Ochoa Ávalos:</w:t>
      </w:r>
      <w:r>
        <w:rPr>
          <w:rFonts w:ascii="Arial" w:hAnsi="Arial" w:cs="Arial"/>
          <w:bCs/>
          <w:sz w:val="24"/>
          <w:szCs w:val="24"/>
          <w:lang w:val="es-ES_tradnl"/>
        </w:rPr>
        <w:t xml:space="preserve"> Sí me circulan el documento pero no está la opinión técnica. Vienen los oficios, viene la aprobación de derogarla pero no viene el contenido de la opinión técnica. No sé si me doy a entender o estamos hablando de cosas distintas. </w:t>
      </w:r>
    </w:p>
    <w:p w14:paraId="74565EEC" w14:textId="77777777" w:rsidR="00257CC2" w:rsidRPr="00257CC2" w:rsidRDefault="00257CC2" w:rsidP="00074DA3">
      <w:pPr>
        <w:jc w:val="both"/>
        <w:rPr>
          <w:rFonts w:ascii="Arial" w:hAnsi="Arial" w:cs="Arial"/>
          <w:b/>
          <w:bCs/>
          <w:sz w:val="24"/>
          <w:szCs w:val="24"/>
          <w:lang w:val="es-ES_tradnl"/>
        </w:rPr>
      </w:pPr>
    </w:p>
    <w:p w14:paraId="30A70094" w14:textId="231036CC" w:rsidR="00257CC2" w:rsidRDefault="00257CC2" w:rsidP="00074DA3">
      <w:pPr>
        <w:jc w:val="both"/>
        <w:rPr>
          <w:rFonts w:ascii="Arial" w:hAnsi="Arial" w:cs="Arial"/>
          <w:bCs/>
          <w:sz w:val="24"/>
          <w:szCs w:val="24"/>
          <w:lang w:val="es-ES_tradnl"/>
        </w:rPr>
      </w:pPr>
      <w:r w:rsidRPr="00257CC2">
        <w:rPr>
          <w:rFonts w:ascii="Arial" w:hAnsi="Arial" w:cs="Arial"/>
          <w:b/>
          <w:bCs/>
          <w:sz w:val="24"/>
          <w:szCs w:val="24"/>
          <w:lang w:val="es-ES_tradnl"/>
        </w:rPr>
        <w:t>La Regidora Rosa Angélica F</w:t>
      </w:r>
      <w:r>
        <w:rPr>
          <w:rFonts w:ascii="Arial" w:hAnsi="Arial" w:cs="Arial"/>
          <w:b/>
          <w:bCs/>
          <w:sz w:val="24"/>
          <w:szCs w:val="24"/>
          <w:lang w:val="es-ES_tradnl"/>
        </w:rPr>
        <w:t xml:space="preserve">regoso </w:t>
      </w:r>
      <w:r w:rsidRPr="00257CC2">
        <w:rPr>
          <w:rFonts w:ascii="Arial" w:hAnsi="Arial" w:cs="Arial"/>
          <w:b/>
          <w:bCs/>
          <w:sz w:val="24"/>
          <w:szCs w:val="24"/>
          <w:lang w:val="es-ES_tradnl"/>
        </w:rPr>
        <w:t>Franco:</w:t>
      </w:r>
      <w:r w:rsidR="00074DA3">
        <w:rPr>
          <w:rFonts w:ascii="Arial" w:hAnsi="Arial" w:cs="Arial"/>
          <w:bCs/>
          <w:sz w:val="24"/>
          <w:szCs w:val="24"/>
          <w:lang w:val="es-ES_tradnl"/>
        </w:rPr>
        <w:t xml:space="preserve"> </w:t>
      </w:r>
      <w:r>
        <w:rPr>
          <w:rFonts w:ascii="Arial" w:hAnsi="Arial" w:cs="Arial"/>
          <w:bCs/>
          <w:sz w:val="24"/>
          <w:szCs w:val="24"/>
          <w:lang w:val="es-ES_tradnl"/>
        </w:rPr>
        <w:t>Si me permiten, el dictamen se centra en un tema de COVID por salud pública, el tema es para efectos de que todo ser humano que desgraciadamente muere por COVID sea cremado y no sepultado, porque puede tener algunos restos que contaminen efectivamente los mantos freáticos. Como tú bien lo indicas, en el dictamen no viene pero se puede emitir el dictamen técnico, y en dado caso, que salga este tema adelante.</w:t>
      </w:r>
    </w:p>
    <w:p w14:paraId="22E1F1B1" w14:textId="77777777" w:rsidR="00257CC2" w:rsidRDefault="00257CC2" w:rsidP="00074DA3">
      <w:pPr>
        <w:jc w:val="both"/>
        <w:rPr>
          <w:rFonts w:ascii="Arial" w:hAnsi="Arial" w:cs="Arial"/>
          <w:bCs/>
          <w:sz w:val="24"/>
          <w:szCs w:val="24"/>
          <w:lang w:val="es-ES_tradnl"/>
        </w:rPr>
      </w:pPr>
    </w:p>
    <w:p w14:paraId="5101E4D2" w14:textId="6C443163" w:rsidR="00257CC2" w:rsidRDefault="00257CC2" w:rsidP="00074DA3">
      <w:pPr>
        <w:jc w:val="both"/>
        <w:rPr>
          <w:rFonts w:ascii="Arial" w:hAnsi="Arial" w:cs="Arial"/>
          <w:bCs/>
          <w:sz w:val="24"/>
          <w:szCs w:val="24"/>
          <w:lang w:val="es-ES_tradnl"/>
        </w:rPr>
      </w:pPr>
      <w:r w:rsidRPr="00F81A16">
        <w:rPr>
          <w:rFonts w:ascii="Arial" w:hAnsi="Arial" w:cs="Arial"/>
          <w:b/>
          <w:bCs/>
          <w:sz w:val="24"/>
          <w:szCs w:val="24"/>
          <w:lang w:val="es-ES_tradnl"/>
        </w:rPr>
        <w:t>El Señor Secretario General:</w:t>
      </w:r>
      <w:r>
        <w:rPr>
          <w:rFonts w:ascii="Arial" w:hAnsi="Arial" w:cs="Arial"/>
          <w:bCs/>
          <w:sz w:val="24"/>
          <w:szCs w:val="24"/>
          <w:lang w:val="es-ES_tradnl"/>
        </w:rPr>
        <w:t xml:space="preserve"> Si nos lo permiten y lo que está en discusión es la observación que hace la regidora Candelaria Ochoa, toda vez que se solventa que sí hay una opinión técnica y se anexa el oficio; lo que hace valer es que a ella </w:t>
      </w:r>
      <w:r>
        <w:rPr>
          <w:rFonts w:ascii="Arial" w:hAnsi="Arial" w:cs="Arial"/>
          <w:bCs/>
          <w:sz w:val="24"/>
          <w:szCs w:val="24"/>
          <w:lang w:val="es-ES_tradnl"/>
        </w:rPr>
        <w:lastRenderedPageBreak/>
        <w:t>no le llegó la opinión técnica, pero revisando las notificaciones si cuentan y viene como parte del dictamen.</w:t>
      </w:r>
    </w:p>
    <w:p w14:paraId="0C4154BF" w14:textId="77777777" w:rsidR="00257CC2" w:rsidRDefault="00257CC2" w:rsidP="00074DA3">
      <w:pPr>
        <w:jc w:val="both"/>
        <w:rPr>
          <w:rFonts w:ascii="Arial" w:hAnsi="Arial" w:cs="Arial"/>
          <w:bCs/>
          <w:sz w:val="24"/>
          <w:szCs w:val="24"/>
          <w:lang w:val="es-ES_tradnl"/>
        </w:rPr>
      </w:pPr>
    </w:p>
    <w:p w14:paraId="1FD7FA3E" w14:textId="77777777" w:rsidR="006F1D03" w:rsidRDefault="00257CC2" w:rsidP="00074DA3">
      <w:pPr>
        <w:jc w:val="both"/>
        <w:rPr>
          <w:rFonts w:ascii="Arial" w:hAnsi="Arial" w:cs="Arial"/>
          <w:bCs/>
          <w:sz w:val="24"/>
          <w:szCs w:val="24"/>
          <w:lang w:val="es-ES_tradnl"/>
        </w:rPr>
      </w:pPr>
      <w:r>
        <w:rPr>
          <w:rFonts w:ascii="Arial" w:hAnsi="Arial" w:cs="Arial"/>
          <w:bCs/>
          <w:sz w:val="24"/>
          <w:szCs w:val="24"/>
          <w:lang w:val="es-ES_tradnl"/>
        </w:rPr>
        <w:t>Se estará circulando en este momento para poder saldar la discusión y la votación del mismo, si lo tienen a bien, y poder someter al dictamen marcado con el número 19 a su consideración.</w:t>
      </w:r>
    </w:p>
    <w:p w14:paraId="32A3A1FD" w14:textId="77777777" w:rsidR="006F1D03" w:rsidRDefault="006F1D03" w:rsidP="00074DA3">
      <w:pPr>
        <w:jc w:val="both"/>
        <w:rPr>
          <w:rFonts w:ascii="Arial" w:hAnsi="Arial" w:cs="Arial"/>
          <w:bCs/>
          <w:sz w:val="24"/>
          <w:szCs w:val="24"/>
          <w:lang w:val="es-ES_tradnl"/>
        </w:rPr>
      </w:pPr>
    </w:p>
    <w:p w14:paraId="29A469C0" w14:textId="4B69F406" w:rsidR="006F1D03" w:rsidRPr="00BC0B37" w:rsidRDefault="006F1D03" w:rsidP="006F1D03">
      <w:pPr>
        <w:jc w:val="both"/>
        <w:rPr>
          <w:rFonts w:ascii="Arial" w:hAnsi="Arial" w:cs="Arial"/>
          <w:sz w:val="24"/>
          <w:szCs w:val="24"/>
          <w:lang w:val="es-ES_tradnl"/>
        </w:rPr>
      </w:pPr>
      <w:r>
        <w:rPr>
          <w:rFonts w:ascii="Arial" w:hAnsi="Arial" w:cs="Arial"/>
          <w:sz w:val="24"/>
          <w:szCs w:val="24"/>
          <w:lang w:val="es-ES_tradnl"/>
        </w:rPr>
        <w:t>E</w:t>
      </w:r>
      <w:r w:rsidRPr="00BC0B37">
        <w:rPr>
          <w:rFonts w:ascii="Arial" w:hAnsi="Arial" w:cs="Arial"/>
          <w:sz w:val="24"/>
          <w:szCs w:val="24"/>
          <w:lang w:val="es-ES_tradnl"/>
        </w:rPr>
        <w:t>n votación nominal, les consulto si l</w:t>
      </w:r>
      <w:r>
        <w:rPr>
          <w:rFonts w:ascii="Arial" w:hAnsi="Arial" w:cs="Arial"/>
          <w:sz w:val="24"/>
          <w:szCs w:val="24"/>
          <w:lang w:val="es-ES_tradnl"/>
        </w:rPr>
        <w:t>o</w:t>
      </w:r>
      <w:r w:rsidRPr="00BC0B37">
        <w:rPr>
          <w:rFonts w:ascii="Arial" w:hAnsi="Arial" w:cs="Arial"/>
          <w:sz w:val="24"/>
          <w:szCs w:val="24"/>
          <w:lang w:val="es-ES_tradnl"/>
        </w:rPr>
        <w:t xml:space="preserve"> aprueban, en lo general y en lo particular, </w:t>
      </w:r>
      <w:r>
        <w:rPr>
          <w:rFonts w:ascii="Arial" w:hAnsi="Arial" w:cs="Arial"/>
          <w:sz w:val="24"/>
          <w:szCs w:val="24"/>
          <w:lang w:val="es-ES_tradnl"/>
        </w:rPr>
        <w:t>e</w:t>
      </w:r>
      <w:r w:rsidRPr="00BC0B37">
        <w:rPr>
          <w:rFonts w:ascii="Arial" w:hAnsi="Arial" w:cs="Arial"/>
          <w:sz w:val="24"/>
          <w:szCs w:val="24"/>
          <w:lang w:val="es-ES_tradnl"/>
        </w:rPr>
        <w:t xml:space="preserve">l ordenamiento </w:t>
      </w:r>
      <w:r>
        <w:rPr>
          <w:rFonts w:ascii="Arial" w:hAnsi="Arial" w:cs="Arial"/>
          <w:sz w:val="24"/>
          <w:szCs w:val="24"/>
          <w:lang w:val="es-ES_tradnl"/>
        </w:rPr>
        <w:t>marcado con el número 19</w:t>
      </w:r>
      <w:r w:rsidRPr="00BC0B37">
        <w:rPr>
          <w:rFonts w:ascii="Arial" w:hAnsi="Arial" w:cs="Arial"/>
          <w:sz w:val="24"/>
          <w:szCs w:val="24"/>
          <w:lang w:val="es-ES_tradnl"/>
        </w:rPr>
        <w:t>, toda vez que se requiere de mayoría absoluta para su aprobación.</w:t>
      </w:r>
    </w:p>
    <w:p w14:paraId="2379A4D2" w14:textId="77777777" w:rsidR="006F1D03" w:rsidRPr="001A74D7" w:rsidRDefault="006F1D03" w:rsidP="006F1D03">
      <w:pPr>
        <w:jc w:val="both"/>
        <w:rPr>
          <w:rFonts w:ascii="Arial" w:hAnsi="Arial" w:cs="Arial"/>
          <w:b/>
          <w:bCs/>
          <w:sz w:val="24"/>
          <w:szCs w:val="24"/>
        </w:rPr>
      </w:pPr>
      <w:r w:rsidRPr="00BC0B37">
        <w:rPr>
          <w:rFonts w:ascii="Arial" w:hAnsi="Arial" w:cs="Arial"/>
          <w:bCs/>
          <w:sz w:val="24"/>
          <w:szCs w:val="24"/>
        </w:rPr>
        <w:t xml:space="preserve">  </w:t>
      </w:r>
    </w:p>
    <w:p w14:paraId="0CB4DD5D" w14:textId="08B9561B" w:rsidR="006F1D03" w:rsidRDefault="006F1D03" w:rsidP="006F1D03">
      <w:pPr>
        <w:jc w:val="both"/>
        <w:rPr>
          <w:rFonts w:ascii="Arial" w:eastAsia="Calibri" w:hAnsi="Arial" w:cs="Arial"/>
          <w:sz w:val="24"/>
          <w:szCs w:val="24"/>
          <w:lang w:val="es-ES_tradnl"/>
        </w:rPr>
      </w:pPr>
      <w:r>
        <w:rPr>
          <w:rFonts w:ascii="Arial" w:eastAsia="Calibri" w:hAnsi="Arial" w:cs="Arial"/>
          <w:sz w:val="24"/>
          <w:szCs w:val="24"/>
          <w:lang w:val="es-ES_tradnl"/>
        </w:rPr>
        <w:t xml:space="preserve">Regidor Juan Francisco Ramírez Salcido,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Carlos Lomelí Bolaños, </w:t>
      </w:r>
      <w:r w:rsidR="006A0017">
        <w:rPr>
          <w:rFonts w:ascii="Arial" w:eastAsia="Calibri" w:hAnsi="Arial" w:cs="Arial"/>
          <w:i/>
          <w:sz w:val="24"/>
          <w:szCs w:val="24"/>
          <w:lang w:val="es-ES_tradnl"/>
        </w:rPr>
        <w:t>abstención</w:t>
      </w:r>
      <w:r>
        <w:rPr>
          <w:rFonts w:ascii="Arial" w:eastAsia="Calibri" w:hAnsi="Arial" w:cs="Arial"/>
          <w:sz w:val="24"/>
          <w:szCs w:val="24"/>
          <w:lang w:val="es-ES_tradnl"/>
        </w:rPr>
        <w:t xml:space="preserve">; regidora Mariana Fernández Ramírez, </w:t>
      </w:r>
      <w:r w:rsidR="006A0017">
        <w:rPr>
          <w:rFonts w:ascii="Arial" w:eastAsia="Calibri" w:hAnsi="Arial" w:cs="Arial"/>
          <w:i/>
          <w:sz w:val="24"/>
          <w:szCs w:val="24"/>
          <w:lang w:val="es-ES_tradnl"/>
        </w:rPr>
        <w:t>abstención</w:t>
      </w:r>
      <w:r>
        <w:rPr>
          <w:rFonts w:ascii="Arial" w:eastAsia="Calibri" w:hAnsi="Arial" w:cs="Arial"/>
          <w:sz w:val="24"/>
          <w:szCs w:val="24"/>
          <w:lang w:val="es-ES_tradnl"/>
        </w:rPr>
        <w:t xml:space="preserve">; regidor Salvador Hernández Navarro, </w:t>
      </w:r>
      <w:r w:rsidR="006A0017">
        <w:rPr>
          <w:rFonts w:ascii="Arial" w:eastAsia="Calibri" w:hAnsi="Arial" w:cs="Arial"/>
          <w:i/>
          <w:sz w:val="24"/>
          <w:szCs w:val="24"/>
          <w:lang w:val="es-ES_tradnl"/>
        </w:rPr>
        <w:t>abstención</w:t>
      </w:r>
      <w:r>
        <w:rPr>
          <w:rFonts w:ascii="Arial" w:eastAsia="Calibri" w:hAnsi="Arial" w:cs="Arial"/>
          <w:sz w:val="24"/>
          <w:szCs w:val="24"/>
          <w:lang w:val="es-ES_tradnl"/>
        </w:rPr>
        <w:t xml:space="preserve">; regidora María Candelaria Ochoa Ávalos, </w:t>
      </w:r>
      <w:r w:rsidR="006A0017">
        <w:rPr>
          <w:rFonts w:ascii="Arial" w:eastAsia="Calibri" w:hAnsi="Arial" w:cs="Arial"/>
          <w:i/>
          <w:sz w:val="24"/>
          <w:szCs w:val="24"/>
          <w:lang w:val="es-ES_tradnl"/>
        </w:rPr>
        <w:t>abstención</w:t>
      </w:r>
      <w:r>
        <w:rPr>
          <w:rFonts w:ascii="Arial" w:eastAsia="Calibri" w:hAnsi="Arial" w:cs="Arial"/>
          <w:sz w:val="24"/>
          <w:szCs w:val="24"/>
          <w:lang w:val="es-ES_tradnl"/>
        </w:rPr>
        <w:t xml:space="preserve">; regidora Sofía Berenice García Mosqueda,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Fernando Garza Martínez,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Itzcóatl Tonatiuh Bravo Padilla,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Aldo Alejandro de Anda García,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Ana Gabriela Velazco García,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Rosa Angélica Fregoso Franco,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Rafael Barrios Dávila,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Jeanette Velázquez Sedano,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 Luis Cisneros Quirarte,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w:t>
      </w:r>
      <w:r>
        <w:rPr>
          <w:rFonts w:ascii="Arial" w:hAnsi="Arial" w:cs="Arial"/>
          <w:sz w:val="24"/>
          <w:szCs w:val="24"/>
        </w:rPr>
        <w:t>Karla Andrea Leonardo Torres</w:t>
      </w:r>
      <w:r>
        <w:rPr>
          <w:rFonts w:ascii="Arial" w:eastAsia="Calibri" w:hAnsi="Arial" w:cs="Arial"/>
          <w:sz w:val="24"/>
          <w:szCs w:val="24"/>
          <w:lang w:val="es-ES_tradnl"/>
        </w:rPr>
        <w:t xml:space="preserve">, </w:t>
      </w:r>
      <w:r>
        <w:rPr>
          <w:rFonts w:ascii="Arial" w:eastAsia="Calibri" w:hAnsi="Arial" w:cs="Arial"/>
          <w:i/>
          <w:sz w:val="24"/>
          <w:szCs w:val="24"/>
          <w:lang w:val="es-ES_tradnl"/>
        </w:rPr>
        <w:t>a favor</w:t>
      </w:r>
      <w:r>
        <w:rPr>
          <w:rFonts w:ascii="Arial" w:eastAsia="Calibri" w:hAnsi="Arial" w:cs="Arial"/>
          <w:sz w:val="24"/>
          <w:szCs w:val="24"/>
          <w:lang w:val="es-ES_tradnl"/>
        </w:rPr>
        <w:t>; regidora</w:t>
      </w:r>
      <w:r>
        <w:rPr>
          <w:rFonts w:ascii="Arial" w:hAnsi="Arial" w:cs="Arial"/>
          <w:sz w:val="24"/>
          <w:szCs w:val="24"/>
          <w:lang w:val="es-ES_tradnl"/>
        </w:rPr>
        <w:t xml:space="preserve"> </w:t>
      </w:r>
      <w:r>
        <w:rPr>
          <w:rFonts w:ascii="Arial" w:eastAsia="Calibri" w:hAnsi="Arial" w:cs="Arial"/>
          <w:sz w:val="24"/>
          <w:szCs w:val="24"/>
          <w:lang w:val="es-ES_tradnl"/>
        </w:rPr>
        <w:t xml:space="preserve">Kehila Abigail </w:t>
      </w:r>
      <w:proofErr w:type="spellStart"/>
      <w:r>
        <w:rPr>
          <w:rFonts w:ascii="Arial" w:eastAsia="Calibri" w:hAnsi="Arial" w:cs="Arial"/>
          <w:sz w:val="24"/>
          <w:szCs w:val="24"/>
          <w:lang w:val="es-ES_tradnl"/>
        </w:rPr>
        <w:t>Ku</w:t>
      </w:r>
      <w:proofErr w:type="spellEnd"/>
      <w:r>
        <w:rPr>
          <w:rFonts w:ascii="Arial" w:eastAsia="Calibri" w:hAnsi="Arial" w:cs="Arial"/>
          <w:sz w:val="24"/>
          <w:szCs w:val="24"/>
          <w:lang w:val="es-ES_tradnl"/>
        </w:rPr>
        <w:t xml:space="preserve"> Escalante, </w:t>
      </w:r>
      <w:r>
        <w:rPr>
          <w:rFonts w:ascii="Arial" w:eastAsia="Calibri" w:hAnsi="Arial" w:cs="Arial"/>
          <w:i/>
          <w:sz w:val="24"/>
          <w:szCs w:val="24"/>
          <w:lang w:val="es-ES_tradnl"/>
        </w:rPr>
        <w:t>a favor</w:t>
      </w:r>
      <w:r>
        <w:rPr>
          <w:rFonts w:ascii="Arial" w:eastAsia="Calibri" w:hAnsi="Arial" w:cs="Arial"/>
          <w:sz w:val="24"/>
          <w:szCs w:val="24"/>
          <w:lang w:val="es-ES_tradnl"/>
        </w:rPr>
        <w:t xml:space="preserve">; regidora Patricia Guadalupe Campos Alfaro, </w:t>
      </w:r>
      <w:r>
        <w:rPr>
          <w:rFonts w:ascii="Arial" w:eastAsia="Calibri" w:hAnsi="Arial" w:cs="Arial"/>
          <w:i/>
          <w:sz w:val="24"/>
          <w:szCs w:val="24"/>
          <w:lang w:val="es-ES_tradnl"/>
        </w:rPr>
        <w:t>a favor</w:t>
      </w:r>
      <w:r>
        <w:rPr>
          <w:rFonts w:ascii="Arial" w:eastAsia="Calibri" w:hAnsi="Arial" w:cs="Arial"/>
          <w:sz w:val="24"/>
          <w:szCs w:val="24"/>
          <w:lang w:val="es-ES_tradnl"/>
        </w:rPr>
        <w:t xml:space="preserve">; Síndico Karina </w:t>
      </w:r>
      <w:proofErr w:type="spellStart"/>
      <w:r>
        <w:rPr>
          <w:rFonts w:ascii="Arial" w:eastAsia="Calibri" w:hAnsi="Arial" w:cs="Arial"/>
          <w:sz w:val="24"/>
          <w:szCs w:val="24"/>
          <w:lang w:val="es-ES_tradnl"/>
        </w:rPr>
        <w:t>Anaid</w:t>
      </w:r>
      <w:proofErr w:type="spellEnd"/>
      <w:r>
        <w:rPr>
          <w:rFonts w:ascii="Arial" w:eastAsia="Calibri" w:hAnsi="Arial" w:cs="Arial"/>
          <w:sz w:val="24"/>
          <w:szCs w:val="24"/>
          <w:lang w:val="es-ES_tradnl"/>
        </w:rPr>
        <w:t xml:space="preserve"> Hermosillo Ramírez, </w:t>
      </w:r>
      <w:r>
        <w:rPr>
          <w:rFonts w:ascii="Arial" w:eastAsia="Calibri" w:hAnsi="Arial" w:cs="Arial"/>
          <w:i/>
          <w:sz w:val="24"/>
          <w:szCs w:val="24"/>
          <w:lang w:val="es-ES_tradnl"/>
        </w:rPr>
        <w:t>a favor</w:t>
      </w:r>
      <w:r>
        <w:rPr>
          <w:rFonts w:ascii="Arial" w:eastAsia="Calibri" w:hAnsi="Arial" w:cs="Arial"/>
          <w:sz w:val="24"/>
          <w:szCs w:val="24"/>
          <w:lang w:val="es-ES_tradnl"/>
        </w:rPr>
        <w:t xml:space="preserve">; Presidente Municipal Jesús Pablo Lemus Navarro, </w:t>
      </w:r>
      <w:r>
        <w:rPr>
          <w:rFonts w:ascii="Arial" w:eastAsia="Calibri" w:hAnsi="Arial" w:cs="Arial"/>
          <w:i/>
          <w:sz w:val="24"/>
          <w:szCs w:val="24"/>
          <w:lang w:val="es-ES_tradnl"/>
        </w:rPr>
        <w:t>a favor</w:t>
      </w:r>
      <w:r>
        <w:rPr>
          <w:rFonts w:ascii="Arial" w:eastAsia="Calibri" w:hAnsi="Arial" w:cs="Arial"/>
          <w:sz w:val="24"/>
          <w:szCs w:val="24"/>
          <w:lang w:val="es-ES_tradnl"/>
        </w:rPr>
        <w:t>.</w:t>
      </w:r>
    </w:p>
    <w:p w14:paraId="119D00CB" w14:textId="77777777" w:rsidR="006F1D03" w:rsidRDefault="006F1D03" w:rsidP="006F1D03">
      <w:pPr>
        <w:jc w:val="both"/>
        <w:rPr>
          <w:rFonts w:ascii="Arial" w:hAnsi="Arial" w:cs="Arial"/>
          <w:bCs/>
          <w:sz w:val="24"/>
          <w:szCs w:val="24"/>
          <w:lang w:val="es-ES_tradnl"/>
        </w:rPr>
      </w:pPr>
    </w:p>
    <w:p w14:paraId="4F343493" w14:textId="761A9918" w:rsidR="006F1D03" w:rsidRDefault="006F1D03" w:rsidP="006F1D03">
      <w:pPr>
        <w:jc w:val="both"/>
        <w:rPr>
          <w:rFonts w:ascii="Arial" w:hAnsi="Arial" w:cs="Arial"/>
          <w:sz w:val="24"/>
          <w:szCs w:val="24"/>
          <w:lang w:val="es-ES_tradnl"/>
        </w:rPr>
      </w:pPr>
      <w:r>
        <w:rPr>
          <w:rFonts w:ascii="Arial" w:hAnsi="Arial" w:cs="Arial"/>
          <w:bCs/>
          <w:sz w:val="24"/>
          <w:szCs w:val="24"/>
          <w:lang w:val="es-ES_tradnl"/>
        </w:rPr>
        <w:t>La votación nominal es la siguiente: 1</w:t>
      </w:r>
      <w:r w:rsidR="006A0017">
        <w:rPr>
          <w:rFonts w:ascii="Arial" w:hAnsi="Arial" w:cs="Arial"/>
          <w:bCs/>
          <w:sz w:val="24"/>
          <w:szCs w:val="24"/>
          <w:lang w:val="es-ES_tradnl"/>
        </w:rPr>
        <w:t>5</w:t>
      </w:r>
      <w:r>
        <w:rPr>
          <w:rFonts w:ascii="Arial" w:hAnsi="Arial" w:cs="Arial"/>
          <w:bCs/>
          <w:sz w:val="24"/>
          <w:szCs w:val="24"/>
          <w:lang w:val="es-ES_tradnl"/>
        </w:rPr>
        <w:t xml:space="preserve"> votos a favor; </w:t>
      </w:r>
      <w:r w:rsidR="006A0017">
        <w:rPr>
          <w:rFonts w:ascii="Arial" w:hAnsi="Arial" w:cs="Arial"/>
          <w:bCs/>
          <w:sz w:val="24"/>
          <w:szCs w:val="24"/>
          <w:lang w:val="es-ES_tradnl"/>
        </w:rPr>
        <w:t>0</w:t>
      </w:r>
      <w:r>
        <w:rPr>
          <w:rFonts w:ascii="Arial" w:hAnsi="Arial" w:cs="Arial"/>
          <w:bCs/>
          <w:sz w:val="24"/>
          <w:szCs w:val="24"/>
          <w:lang w:val="es-ES_tradnl"/>
        </w:rPr>
        <w:t xml:space="preserve"> votos en contra; y </w:t>
      </w:r>
      <w:r w:rsidR="006A0017">
        <w:rPr>
          <w:rFonts w:ascii="Arial" w:hAnsi="Arial" w:cs="Arial"/>
          <w:bCs/>
          <w:sz w:val="24"/>
          <w:szCs w:val="24"/>
          <w:lang w:val="es-ES_tradnl"/>
        </w:rPr>
        <w:t>4</w:t>
      </w:r>
      <w:r>
        <w:rPr>
          <w:rFonts w:ascii="Arial" w:hAnsi="Arial" w:cs="Arial"/>
          <w:bCs/>
          <w:sz w:val="24"/>
          <w:szCs w:val="24"/>
          <w:lang w:val="es-ES_tradnl"/>
        </w:rPr>
        <w:t xml:space="preserve"> </w:t>
      </w:r>
      <w:r>
        <w:rPr>
          <w:rFonts w:ascii="Arial" w:hAnsi="Arial" w:cs="Arial"/>
          <w:sz w:val="24"/>
          <w:szCs w:val="24"/>
          <w:lang w:val="es-ES_tradnl"/>
        </w:rPr>
        <w:t xml:space="preserve">abstenciones </w:t>
      </w:r>
    </w:p>
    <w:p w14:paraId="20D1DA86" w14:textId="77777777" w:rsidR="006F1D03" w:rsidRPr="001A74D7" w:rsidRDefault="006F1D03" w:rsidP="006F1D03">
      <w:pPr>
        <w:jc w:val="both"/>
        <w:rPr>
          <w:rFonts w:ascii="Arial" w:hAnsi="Arial" w:cs="Arial"/>
          <w:bCs/>
          <w:sz w:val="24"/>
          <w:szCs w:val="24"/>
          <w:lang w:val="es-ES_tradnl"/>
        </w:rPr>
      </w:pPr>
    </w:p>
    <w:p w14:paraId="2DB90878" w14:textId="17570676" w:rsidR="006F1D03" w:rsidRDefault="006F1D03" w:rsidP="006F1D03">
      <w:pPr>
        <w:jc w:val="both"/>
        <w:rPr>
          <w:rFonts w:ascii="Arial" w:hAnsi="Arial" w:cs="Arial"/>
          <w:bCs/>
          <w:sz w:val="24"/>
          <w:szCs w:val="24"/>
          <w:lang w:val="es-ES_tradnl"/>
        </w:rPr>
      </w:pPr>
      <w:r w:rsidRPr="001A74D7">
        <w:rPr>
          <w:rFonts w:ascii="Arial" w:hAnsi="Arial" w:cs="Arial"/>
          <w:bCs/>
          <w:sz w:val="24"/>
          <w:szCs w:val="24"/>
          <w:lang w:val="es-ES_tradnl"/>
        </w:rPr>
        <w:t>Se declara aprobad</w:t>
      </w:r>
      <w:r w:rsidR="006A0017">
        <w:rPr>
          <w:rFonts w:ascii="Arial" w:hAnsi="Arial" w:cs="Arial"/>
          <w:bCs/>
          <w:sz w:val="24"/>
          <w:szCs w:val="24"/>
          <w:lang w:val="es-ES_tradnl"/>
        </w:rPr>
        <w:t>a</w:t>
      </w:r>
      <w:r w:rsidRPr="001A74D7">
        <w:rPr>
          <w:rFonts w:ascii="Arial" w:hAnsi="Arial" w:cs="Arial"/>
          <w:bCs/>
          <w:sz w:val="24"/>
          <w:szCs w:val="24"/>
          <w:lang w:val="es-ES_tradnl"/>
        </w:rPr>
        <w:t xml:space="preserve">, por mayoría absoluta, </w:t>
      </w:r>
      <w:r w:rsidR="006A0017">
        <w:rPr>
          <w:rFonts w:ascii="Arial" w:hAnsi="Arial" w:cs="Arial"/>
          <w:bCs/>
          <w:sz w:val="24"/>
          <w:szCs w:val="24"/>
          <w:lang w:val="es-ES_tradnl"/>
        </w:rPr>
        <w:t>e</w:t>
      </w:r>
      <w:r w:rsidRPr="001A74D7">
        <w:rPr>
          <w:rFonts w:ascii="Arial" w:hAnsi="Arial" w:cs="Arial"/>
          <w:bCs/>
          <w:sz w:val="24"/>
          <w:szCs w:val="24"/>
          <w:lang w:val="es-ES_tradnl"/>
        </w:rPr>
        <w:t>l ordenamiento</w:t>
      </w:r>
      <w:r w:rsidR="006A0017">
        <w:rPr>
          <w:rFonts w:ascii="Arial" w:hAnsi="Arial" w:cs="Arial"/>
          <w:bCs/>
          <w:sz w:val="24"/>
          <w:szCs w:val="24"/>
          <w:lang w:val="es-ES_tradnl"/>
        </w:rPr>
        <w:t xml:space="preserve"> </w:t>
      </w:r>
      <w:r>
        <w:rPr>
          <w:rFonts w:ascii="Arial" w:hAnsi="Arial" w:cs="Arial"/>
          <w:bCs/>
          <w:sz w:val="24"/>
          <w:szCs w:val="24"/>
          <w:lang w:val="es-ES_tradnl"/>
        </w:rPr>
        <w:t xml:space="preserve">marcado con </w:t>
      </w:r>
      <w:r w:rsidR="006A0017">
        <w:rPr>
          <w:rFonts w:ascii="Arial" w:hAnsi="Arial" w:cs="Arial"/>
          <w:bCs/>
          <w:sz w:val="24"/>
          <w:szCs w:val="24"/>
          <w:lang w:val="es-ES_tradnl"/>
        </w:rPr>
        <w:t>e</w:t>
      </w:r>
      <w:r>
        <w:rPr>
          <w:rFonts w:ascii="Arial" w:hAnsi="Arial" w:cs="Arial"/>
          <w:bCs/>
          <w:sz w:val="24"/>
          <w:szCs w:val="24"/>
          <w:lang w:val="es-ES_tradnl"/>
        </w:rPr>
        <w:t xml:space="preserve">l número </w:t>
      </w:r>
      <w:r w:rsidR="006A0017">
        <w:rPr>
          <w:rFonts w:ascii="Arial" w:hAnsi="Arial" w:cs="Arial"/>
          <w:bCs/>
          <w:sz w:val="24"/>
          <w:szCs w:val="24"/>
          <w:lang w:val="es-ES_tradnl"/>
        </w:rPr>
        <w:t>19</w:t>
      </w:r>
      <w:r w:rsidRPr="001A74D7">
        <w:rPr>
          <w:rFonts w:ascii="Arial" w:hAnsi="Arial" w:cs="Arial"/>
          <w:bCs/>
          <w:sz w:val="24"/>
          <w:szCs w:val="24"/>
          <w:lang w:val="es-ES_tradnl"/>
        </w:rPr>
        <w:t xml:space="preserve">, toda vez que tenemos </w:t>
      </w:r>
      <w:r>
        <w:rPr>
          <w:rFonts w:ascii="Arial" w:hAnsi="Arial" w:cs="Arial"/>
          <w:bCs/>
          <w:sz w:val="24"/>
          <w:szCs w:val="24"/>
          <w:lang w:val="es-ES_tradnl"/>
        </w:rPr>
        <w:t>19</w:t>
      </w:r>
      <w:r w:rsidRPr="001A74D7">
        <w:rPr>
          <w:rFonts w:ascii="Arial" w:hAnsi="Arial" w:cs="Arial"/>
          <w:bCs/>
          <w:sz w:val="24"/>
          <w:szCs w:val="24"/>
          <w:lang w:val="es-ES_tradnl"/>
        </w:rPr>
        <w:t xml:space="preserve"> votos a favor.</w:t>
      </w:r>
    </w:p>
    <w:p w14:paraId="1BC37555" w14:textId="232B65A1" w:rsidR="001A74D7" w:rsidRPr="006A0017" w:rsidRDefault="00257CC2" w:rsidP="006A0017">
      <w:pPr>
        <w:jc w:val="both"/>
        <w:rPr>
          <w:rFonts w:ascii="Arial" w:hAnsi="Arial" w:cs="Arial"/>
          <w:bCs/>
          <w:sz w:val="24"/>
          <w:szCs w:val="24"/>
          <w:lang w:val="es-ES_tradnl"/>
        </w:rPr>
      </w:pPr>
      <w:r>
        <w:rPr>
          <w:rFonts w:ascii="Arial" w:hAnsi="Arial" w:cs="Arial"/>
          <w:bCs/>
          <w:sz w:val="24"/>
          <w:szCs w:val="24"/>
          <w:lang w:val="es-ES_tradnl"/>
        </w:rPr>
        <w:t xml:space="preserve">  </w:t>
      </w:r>
    </w:p>
    <w:p w14:paraId="63F2DD0B" w14:textId="2103C88E" w:rsidR="006A0017" w:rsidRPr="006A0017" w:rsidRDefault="001A74D7" w:rsidP="006A0017">
      <w:pPr>
        <w:jc w:val="both"/>
        <w:rPr>
          <w:rFonts w:ascii="Arial" w:hAnsi="Arial" w:cs="Arial"/>
          <w:sz w:val="24"/>
          <w:szCs w:val="24"/>
          <w:lang w:val="es-ES_tradnl"/>
        </w:rPr>
      </w:pPr>
      <w:r>
        <w:rPr>
          <w:rFonts w:ascii="Arial" w:hAnsi="Arial" w:cs="Arial"/>
          <w:b/>
          <w:bCs/>
          <w:sz w:val="24"/>
          <w:szCs w:val="24"/>
        </w:rPr>
        <w:t>El Señor Presidente Municipal:</w:t>
      </w:r>
      <w:r w:rsidR="006A0017" w:rsidRPr="006A0017">
        <w:rPr>
          <w:rFonts w:ascii="Arial" w:hAnsi="Arial" w:cs="Arial"/>
          <w:b/>
          <w:sz w:val="32"/>
          <w:szCs w:val="32"/>
          <w:lang w:val="es-ES_tradnl"/>
        </w:rPr>
        <w:t xml:space="preserve"> </w:t>
      </w:r>
      <w:r w:rsidR="006A0017" w:rsidRPr="006A0017">
        <w:rPr>
          <w:rFonts w:ascii="Arial" w:hAnsi="Arial" w:cs="Arial"/>
          <w:sz w:val="24"/>
          <w:szCs w:val="24"/>
          <w:lang w:val="es-ES_tradnl"/>
        </w:rPr>
        <w:t>V.5 Por último, continuamos con la discusión de la iniciativa de acuerdo con carácter de dictamen número 22, solicitando al Secretario General la refiera.</w:t>
      </w:r>
    </w:p>
    <w:p w14:paraId="7716E109" w14:textId="77777777" w:rsidR="006A0017" w:rsidRPr="006A0017" w:rsidRDefault="006A0017" w:rsidP="006A0017">
      <w:pPr>
        <w:pStyle w:val="Sinespaciado"/>
        <w:rPr>
          <w:rFonts w:ascii="Arial" w:hAnsi="Arial" w:cs="Arial"/>
          <w:b/>
          <w:lang w:val="es-ES_tradnl"/>
        </w:rPr>
      </w:pPr>
    </w:p>
    <w:p w14:paraId="28B27AA6" w14:textId="77777777" w:rsidR="006A0017" w:rsidRDefault="006A0017" w:rsidP="006A0017">
      <w:pPr>
        <w:tabs>
          <w:tab w:val="left" w:pos="567"/>
        </w:tabs>
        <w:jc w:val="both"/>
        <w:rPr>
          <w:rFonts w:ascii="Arial" w:hAnsi="Arial" w:cs="Arial"/>
          <w:bCs/>
          <w:sz w:val="24"/>
          <w:szCs w:val="24"/>
          <w:lang w:val="es-ES_tradnl"/>
        </w:rPr>
      </w:pPr>
      <w:r w:rsidRPr="006A0017">
        <w:rPr>
          <w:rFonts w:ascii="Arial" w:eastAsia="SimSun" w:hAnsi="Arial" w:cs="Arial"/>
          <w:b/>
          <w:sz w:val="24"/>
          <w:szCs w:val="24"/>
          <w:lang w:val="es-ES_tradnl" w:eastAsia="zh-CN"/>
        </w:rPr>
        <w:t xml:space="preserve">El Señor Secretario General: </w:t>
      </w:r>
      <w:r>
        <w:rPr>
          <w:rFonts w:ascii="Arial" w:eastAsia="SimSun" w:hAnsi="Arial" w:cs="Arial"/>
          <w:sz w:val="24"/>
          <w:szCs w:val="24"/>
          <w:lang w:val="es-ES_tradnl" w:eastAsia="zh-CN"/>
        </w:rPr>
        <w:t xml:space="preserve">22.- </w:t>
      </w:r>
      <w:r w:rsidRPr="006A0017">
        <w:rPr>
          <w:rFonts w:ascii="Arial" w:hAnsi="Arial" w:cs="Arial"/>
          <w:bCs/>
          <w:sz w:val="24"/>
          <w:szCs w:val="24"/>
          <w:lang w:val="es-ES_tradnl"/>
        </w:rPr>
        <w:t>INICIATIVA DE ACUERDO CON CARÁCTER DE DICTAMEN DEL PRESIDENTE MUNICIPAL JESÚS PABLO LEMUS NAVARRO, PARA LA ENTREGA DEL PREMIO CIUDAD DE GUADALAJARA.</w:t>
      </w:r>
    </w:p>
    <w:p w14:paraId="4F3D9D1F" w14:textId="77777777" w:rsidR="006A0017" w:rsidRPr="00736011" w:rsidRDefault="006A0017" w:rsidP="00736011">
      <w:pPr>
        <w:tabs>
          <w:tab w:val="left" w:pos="567"/>
        </w:tabs>
        <w:jc w:val="both"/>
        <w:rPr>
          <w:rFonts w:ascii="Arial" w:hAnsi="Arial" w:cs="Arial"/>
          <w:bCs/>
          <w:lang w:val="es-ES_tradnl"/>
        </w:rPr>
      </w:pPr>
    </w:p>
    <w:p w14:paraId="22714720" w14:textId="77777777" w:rsidR="00736011" w:rsidRDefault="00736011" w:rsidP="00736011">
      <w:pPr>
        <w:jc w:val="center"/>
        <w:rPr>
          <w:rFonts w:ascii="Arial" w:eastAsia="Arial" w:hAnsi="Arial" w:cs="Arial"/>
          <w:b/>
        </w:rPr>
      </w:pPr>
      <w:r>
        <w:rPr>
          <w:rFonts w:ascii="Arial" w:eastAsia="Arial" w:hAnsi="Arial" w:cs="Arial"/>
          <w:b/>
        </w:rPr>
        <w:t>ACUERD</w:t>
      </w:r>
      <w:r w:rsidRPr="00736011">
        <w:rPr>
          <w:rFonts w:ascii="Arial" w:eastAsia="Arial" w:hAnsi="Arial" w:cs="Arial"/>
          <w:b/>
        </w:rPr>
        <w:t>O</w:t>
      </w:r>
    </w:p>
    <w:p w14:paraId="31CF2B86" w14:textId="77777777" w:rsidR="00736011" w:rsidRDefault="00736011" w:rsidP="00736011">
      <w:pPr>
        <w:jc w:val="center"/>
        <w:rPr>
          <w:rFonts w:ascii="Arial" w:eastAsia="Arial" w:hAnsi="Arial" w:cs="Arial"/>
          <w:b/>
        </w:rPr>
      </w:pPr>
    </w:p>
    <w:p w14:paraId="2C0590A1" w14:textId="70D7B5E4" w:rsidR="00736011" w:rsidRPr="00736011" w:rsidRDefault="00736011" w:rsidP="00736011">
      <w:pPr>
        <w:jc w:val="both"/>
        <w:rPr>
          <w:rFonts w:ascii="Arial" w:eastAsia="Arial" w:hAnsi="Arial" w:cs="Arial"/>
        </w:rPr>
      </w:pPr>
      <w:r w:rsidRPr="00736011">
        <w:rPr>
          <w:rFonts w:ascii="Arial" w:eastAsia="Arial" w:hAnsi="Arial" w:cs="Arial"/>
          <w:b/>
        </w:rPr>
        <w:t>PRIMERO.</w:t>
      </w:r>
      <w:r>
        <w:rPr>
          <w:rFonts w:ascii="Arial" w:eastAsia="Arial" w:hAnsi="Arial" w:cs="Arial"/>
          <w:b/>
        </w:rPr>
        <w:t>-</w:t>
      </w:r>
      <w:r w:rsidRPr="00736011">
        <w:rPr>
          <w:rFonts w:ascii="Arial" w:eastAsia="Arial" w:hAnsi="Arial" w:cs="Arial"/>
          <w:b/>
        </w:rPr>
        <w:t xml:space="preserve"> </w:t>
      </w:r>
      <w:r w:rsidRPr="00736011">
        <w:rPr>
          <w:rFonts w:ascii="Arial" w:eastAsia="Arial" w:hAnsi="Arial" w:cs="Arial"/>
        </w:rPr>
        <w:t>Se pone a consideración del Pleno del Ayuntamiento, la lista que contiene los nombres de las y los preseleccionados para recibir el “Premio Ciudad de Guadalajara” edición 2022, distinción que habrá de ser entregada en sesión solemne en el mes de febrero del presente año, dentro del marco de los festejos del 480° Aniversario de la Fundación Definitiva de Guadalajara, siendo las propuestas las siguientes:</w:t>
      </w:r>
    </w:p>
    <w:p w14:paraId="6C8A4801" w14:textId="77777777" w:rsidR="00736011" w:rsidRPr="00736011" w:rsidRDefault="00736011" w:rsidP="00736011">
      <w:pPr>
        <w:jc w:val="both"/>
        <w:rPr>
          <w:rFonts w:ascii="Arial" w:eastAsia="Arial" w:hAnsi="Arial" w:cs="Arial"/>
        </w:rPr>
      </w:pPr>
    </w:p>
    <w:p w14:paraId="0FF92E33" w14:textId="77777777" w:rsidR="00736011" w:rsidRPr="00736011" w:rsidRDefault="00736011" w:rsidP="00736011">
      <w:pPr>
        <w:pStyle w:val="Prrafodelista"/>
        <w:numPr>
          <w:ilvl w:val="0"/>
          <w:numId w:val="83"/>
        </w:numPr>
        <w:contextualSpacing/>
        <w:jc w:val="both"/>
        <w:rPr>
          <w:rFonts w:ascii="Arial" w:eastAsia="Arial" w:hAnsi="Arial" w:cs="Arial"/>
          <w:sz w:val="20"/>
          <w:szCs w:val="20"/>
        </w:rPr>
      </w:pPr>
      <w:r w:rsidRPr="00736011">
        <w:rPr>
          <w:rFonts w:ascii="Arial" w:eastAsia="Arial" w:hAnsi="Arial" w:cs="Arial"/>
          <w:sz w:val="20"/>
          <w:szCs w:val="20"/>
        </w:rPr>
        <w:t>Francisco Javier Madrigal Toribio.</w:t>
      </w:r>
    </w:p>
    <w:p w14:paraId="656E1A4A" w14:textId="77777777" w:rsidR="00736011" w:rsidRPr="00736011" w:rsidRDefault="00736011" w:rsidP="00736011">
      <w:pPr>
        <w:pStyle w:val="Prrafodelista"/>
        <w:numPr>
          <w:ilvl w:val="0"/>
          <w:numId w:val="83"/>
        </w:numPr>
        <w:contextualSpacing/>
        <w:jc w:val="both"/>
        <w:rPr>
          <w:rFonts w:ascii="Arial" w:eastAsia="Arial" w:hAnsi="Arial" w:cs="Arial"/>
          <w:sz w:val="20"/>
          <w:szCs w:val="20"/>
        </w:rPr>
      </w:pPr>
      <w:r w:rsidRPr="00736011">
        <w:rPr>
          <w:rFonts w:ascii="Arial" w:eastAsia="Arial" w:hAnsi="Arial" w:cs="Arial"/>
          <w:sz w:val="20"/>
          <w:szCs w:val="20"/>
        </w:rPr>
        <w:t xml:space="preserve">María </w:t>
      </w:r>
      <w:proofErr w:type="spellStart"/>
      <w:r w:rsidRPr="00736011">
        <w:rPr>
          <w:rFonts w:ascii="Arial" w:eastAsia="Arial" w:hAnsi="Arial" w:cs="Arial"/>
          <w:sz w:val="20"/>
          <w:szCs w:val="20"/>
        </w:rPr>
        <w:t>Arabella</w:t>
      </w:r>
      <w:proofErr w:type="spellEnd"/>
      <w:r w:rsidRPr="00736011">
        <w:rPr>
          <w:rFonts w:ascii="Arial" w:eastAsia="Arial" w:hAnsi="Arial" w:cs="Arial"/>
          <w:sz w:val="20"/>
          <w:szCs w:val="20"/>
        </w:rPr>
        <w:t xml:space="preserve"> González </w:t>
      </w:r>
      <w:proofErr w:type="spellStart"/>
      <w:r w:rsidRPr="00736011">
        <w:rPr>
          <w:rFonts w:ascii="Arial" w:eastAsia="Arial" w:hAnsi="Arial" w:cs="Arial"/>
          <w:sz w:val="20"/>
          <w:szCs w:val="20"/>
        </w:rPr>
        <w:t>Huezo</w:t>
      </w:r>
      <w:proofErr w:type="spellEnd"/>
      <w:r w:rsidRPr="00736011">
        <w:rPr>
          <w:rFonts w:ascii="Arial" w:eastAsia="Arial" w:hAnsi="Arial" w:cs="Arial"/>
          <w:sz w:val="20"/>
          <w:szCs w:val="20"/>
        </w:rPr>
        <w:t>.</w:t>
      </w:r>
    </w:p>
    <w:p w14:paraId="4BF378D3" w14:textId="77777777" w:rsidR="00736011" w:rsidRPr="00736011" w:rsidRDefault="00736011" w:rsidP="00736011">
      <w:pPr>
        <w:pStyle w:val="Prrafodelista"/>
        <w:numPr>
          <w:ilvl w:val="0"/>
          <w:numId w:val="83"/>
        </w:numPr>
        <w:contextualSpacing/>
        <w:jc w:val="both"/>
        <w:rPr>
          <w:rFonts w:ascii="Arial" w:eastAsia="Arial" w:hAnsi="Arial" w:cs="Arial"/>
          <w:sz w:val="20"/>
          <w:szCs w:val="20"/>
        </w:rPr>
      </w:pPr>
      <w:r w:rsidRPr="00736011">
        <w:rPr>
          <w:rFonts w:ascii="Arial" w:eastAsia="Arial" w:hAnsi="Arial" w:cs="Arial"/>
          <w:sz w:val="20"/>
          <w:szCs w:val="20"/>
        </w:rPr>
        <w:lastRenderedPageBreak/>
        <w:t>Óscar Alfredo Hernández Ramírez.</w:t>
      </w:r>
    </w:p>
    <w:p w14:paraId="566F1EBA" w14:textId="77777777" w:rsidR="00736011" w:rsidRPr="00736011" w:rsidRDefault="00736011" w:rsidP="00736011">
      <w:pPr>
        <w:pStyle w:val="Prrafodelista"/>
        <w:numPr>
          <w:ilvl w:val="0"/>
          <w:numId w:val="83"/>
        </w:numPr>
        <w:contextualSpacing/>
        <w:jc w:val="both"/>
        <w:rPr>
          <w:rFonts w:ascii="Arial" w:eastAsia="Arial" w:hAnsi="Arial" w:cs="Arial"/>
          <w:sz w:val="20"/>
          <w:szCs w:val="20"/>
        </w:rPr>
      </w:pPr>
      <w:r w:rsidRPr="00736011">
        <w:rPr>
          <w:rFonts w:ascii="Arial" w:eastAsia="Arial" w:hAnsi="Arial" w:cs="Arial"/>
          <w:sz w:val="20"/>
          <w:szCs w:val="20"/>
        </w:rPr>
        <w:t>Rosa Alhelí Agustina Cervantes Macías.</w:t>
      </w:r>
    </w:p>
    <w:p w14:paraId="7FFAAADF" w14:textId="77777777" w:rsidR="00736011" w:rsidRPr="00736011" w:rsidRDefault="00736011" w:rsidP="00736011">
      <w:pPr>
        <w:pStyle w:val="Prrafodelista"/>
        <w:numPr>
          <w:ilvl w:val="0"/>
          <w:numId w:val="83"/>
        </w:numPr>
        <w:contextualSpacing/>
        <w:jc w:val="both"/>
        <w:rPr>
          <w:rFonts w:ascii="Arial" w:eastAsia="Arial" w:hAnsi="Arial" w:cs="Arial"/>
          <w:sz w:val="20"/>
          <w:szCs w:val="20"/>
        </w:rPr>
      </w:pPr>
      <w:r w:rsidRPr="00736011">
        <w:rPr>
          <w:rFonts w:ascii="Arial" w:eastAsia="Arial" w:hAnsi="Arial" w:cs="Arial"/>
          <w:sz w:val="20"/>
          <w:szCs w:val="20"/>
        </w:rPr>
        <w:t>Sergio Ángel Sandoval Antúnez.</w:t>
      </w:r>
    </w:p>
    <w:p w14:paraId="4E7A1D07" w14:textId="77777777" w:rsidR="00736011" w:rsidRPr="00736011" w:rsidRDefault="00736011" w:rsidP="00736011">
      <w:pPr>
        <w:pStyle w:val="Prrafodelista"/>
        <w:numPr>
          <w:ilvl w:val="0"/>
          <w:numId w:val="83"/>
        </w:numPr>
        <w:contextualSpacing/>
        <w:jc w:val="both"/>
        <w:rPr>
          <w:rFonts w:ascii="Arial" w:eastAsia="Arial" w:hAnsi="Arial" w:cs="Arial"/>
          <w:sz w:val="20"/>
          <w:szCs w:val="20"/>
        </w:rPr>
      </w:pPr>
      <w:r w:rsidRPr="00736011">
        <w:rPr>
          <w:rFonts w:ascii="Arial" w:eastAsia="Arial" w:hAnsi="Arial" w:cs="Arial"/>
          <w:sz w:val="20"/>
          <w:szCs w:val="20"/>
        </w:rPr>
        <w:t>UXLN, Asociación Civil.</w:t>
      </w:r>
    </w:p>
    <w:p w14:paraId="3DB884A9" w14:textId="77777777" w:rsidR="00736011" w:rsidRPr="00736011" w:rsidRDefault="00736011" w:rsidP="00736011">
      <w:pPr>
        <w:widowControl w:val="0"/>
        <w:jc w:val="both"/>
        <w:rPr>
          <w:rFonts w:ascii="Arial" w:eastAsia="Arial" w:hAnsi="Arial" w:cs="Arial"/>
        </w:rPr>
      </w:pPr>
    </w:p>
    <w:p w14:paraId="6AC62F8B" w14:textId="2A90A967" w:rsidR="00736011" w:rsidRPr="00736011" w:rsidRDefault="00736011" w:rsidP="00736011">
      <w:pPr>
        <w:jc w:val="both"/>
        <w:rPr>
          <w:rFonts w:ascii="Arial" w:hAnsi="Arial" w:cs="Arial"/>
        </w:rPr>
      </w:pPr>
      <w:r w:rsidRPr="00736011">
        <w:rPr>
          <w:rFonts w:ascii="Arial" w:eastAsia="Arial" w:hAnsi="Arial" w:cs="Arial"/>
          <w:b/>
        </w:rPr>
        <w:t>SEGUNDO.</w:t>
      </w:r>
      <w:r>
        <w:rPr>
          <w:rFonts w:ascii="Arial" w:eastAsia="Arial" w:hAnsi="Arial" w:cs="Arial"/>
          <w:b/>
        </w:rPr>
        <w:t>-</w:t>
      </w:r>
      <w:r w:rsidRPr="00736011">
        <w:rPr>
          <w:rFonts w:ascii="Arial" w:eastAsia="Arial" w:hAnsi="Arial" w:cs="Arial"/>
          <w:b/>
        </w:rPr>
        <w:t xml:space="preserve"> </w:t>
      </w:r>
      <w:r w:rsidRPr="00736011">
        <w:rPr>
          <w:rFonts w:ascii="Arial" w:eastAsia="Arial" w:hAnsi="Arial" w:cs="Arial"/>
        </w:rPr>
        <w:t>Derivado del punto de acuerdo anterior, realícese la votación para elegir a la o él ganador del “Premio Ciudad de Guadalajara” en su edición 2022.</w:t>
      </w:r>
    </w:p>
    <w:p w14:paraId="501AD3C4" w14:textId="77777777" w:rsidR="00736011" w:rsidRPr="00736011" w:rsidRDefault="00736011" w:rsidP="00736011">
      <w:pPr>
        <w:jc w:val="both"/>
        <w:rPr>
          <w:rFonts w:ascii="Arial" w:eastAsia="Arial" w:hAnsi="Arial" w:cs="Arial"/>
        </w:rPr>
      </w:pPr>
    </w:p>
    <w:p w14:paraId="303AF22D" w14:textId="042DC668" w:rsidR="00736011" w:rsidRPr="00736011" w:rsidRDefault="00736011" w:rsidP="00736011">
      <w:pPr>
        <w:jc w:val="both"/>
        <w:rPr>
          <w:rFonts w:ascii="Arial" w:eastAsia="Arial" w:hAnsi="Arial" w:cs="Arial"/>
        </w:rPr>
      </w:pPr>
      <w:r w:rsidRPr="00736011">
        <w:rPr>
          <w:rFonts w:ascii="Arial" w:eastAsia="Arial" w:hAnsi="Arial" w:cs="Arial"/>
          <w:b/>
        </w:rPr>
        <w:t>TERCERO.</w:t>
      </w:r>
      <w:r>
        <w:rPr>
          <w:rFonts w:ascii="Arial" w:eastAsia="Arial" w:hAnsi="Arial" w:cs="Arial"/>
          <w:b/>
        </w:rPr>
        <w:t>-</w:t>
      </w:r>
      <w:r w:rsidRPr="00736011">
        <w:rPr>
          <w:rFonts w:ascii="Arial" w:hAnsi="Arial" w:cs="Arial"/>
        </w:rPr>
        <w:t xml:space="preserve"> </w:t>
      </w:r>
      <w:r w:rsidRPr="00736011">
        <w:rPr>
          <w:rFonts w:ascii="Arial" w:eastAsia="Arial" w:hAnsi="Arial" w:cs="Arial"/>
        </w:rPr>
        <w:t>Se faculta a la Tesorería Municipal para que de conformidad a sus atribuciones, realice los movimientos presupuestales necesarios para la erogación del recurso hasta por 2,000 dos mil veces el valor diario de la Unidad de Medida y Actualización, UMA, del Presupuesto de Egresos del Municipio de Guadalajara para el ejercicio Fiscal del Año 2022, con la finalidad de otorgar el premio y dar cumplimiento a lo dispuesto del presente acuerdo.</w:t>
      </w:r>
    </w:p>
    <w:p w14:paraId="6069785F" w14:textId="77777777" w:rsidR="00736011" w:rsidRPr="00736011" w:rsidRDefault="00736011" w:rsidP="00736011">
      <w:pPr>
        <w:jc w:val="both"/>
        <w:rPr>
          <w:rFonts w:ascii="Arial" w:eastAsia="Arial" w:hAnsi="Arial" w:cs="Arial"/>
          <w:b/>
        </w:rPr>
      </w:pPr>
    </w:p>
    <w:p w14:paraId="493BAE0D" w14:textId="6940E20C" w:rsidR="00736011" w:rsidRPr="00736011" w:rsidRDefault="00736011" w:rsidP="00736011">
      <w:pPr>
        <w:jc w:val="both"/>
        <w:rPr>
          <w:rFonts w:ascii="Arial" w:hAnsi="Arial" w:cs="Arial"/>
        </w:rPr>
      </w:pPr>
      <w:r w:rsidRPr="00736011">
        <w:rPr>
          <w:rFonts w:ascii="Arial" w:eastAsia="Arial" w:hAnsi="Arial" w:cs="Arial"/>
          <w:b/>
        </w:rPr>
        <w:t>CUARTO.</w:t>
      </w:r>
      <w:r>
        <w:rPr>
          <w:rFonts w:ascii="Arial" w:eastAsia="Arial" w:hAnsi="Arial" w:cs="Arial"/>
          <w:b/>
        </w:rPr>
        <w:t>-</w:t>
      </w:r>
      <w:r w:rsidRPr="00736011">
        <w:rPr>
          <w:rFonts w:ascii="Arial" w:eastAsia="Arial" w:hAnsi="Arial" w:cs="Arial"/>
        </w:rPr>
        <w:t xml:space="preserve"> Se instruye a la Coordinación General de Construcción de la Comunidad y  a las Direcciones de Cultura y de Relaciones Públicas, para que realicen las acciones inherentes al cumplimiento del presente Acuerdo.</w:t>
      </w:r>
    </w:p>
    <w:p w14:paraId="119104E3" w14:textId="77777777" w:rsidR="00736011" w:rsidRPr="00736011" w:rsidRDefault="00736011" w:rsidP="00736011">
      <w:pPr>
        <w:jc w:val="both"/>
        <w:rPr>
          <w:rFonts w:ascii="Arial" w:eastAsia="Arial" w:hAnsi="Arial" w:cs="Arial"/>
          <w:b/>
        </w:rPr>
      </w:pPr>
    </w:p>
    <w:p w14:paraId="03753BFB" w14:textId="1BBE24C3" w:rsidR="00736011" w:rsidRPr="00736011" w:rsidRDefault="00736011" w:rsidP="00736011">
      <w:pPr>
        <w:jc w:val="both"/>
        <w:rPr>
          <w:rFonts w:ascii="Arial" w:eastAsia="Arial" w:hAnsi="Arial" w:cs="Arial"/>
        </w:rPr>
      </w:pPr>
      <w:r w:rsidRPr="00736011">
        <w:rPr>
          <w:rFonts w:ascii="Arial" w:eastAsia="Arial" w:hAnsi="Arial" w:cs="Arial"/>
          <w:b/>
        </w:rPr>
        <w:t>QUINTO.</w:t>
      </w:r>
      <w:r>
        <w:rPr>
          <w:rFonts w:ascii="Arial" w:eastAsia="Arial" w:hAnsi="Arial" w:cs="Arial"/>
          <w:b/>
        </w:rPr>
        <w:t>-</w:t>
      </w:r>
      <w:r w:rsidRPr="00736011">
        <w:rPr>
          <w:rFonts w:ascii="Arial" w:eastAsia="Arial" w:hAnsi="Arial" w:cs="Arial"/>
        </w:rPr>
        <w:t xml:space="preserve"> Notifíquese a la o él ganador del Premio Ciudad Guadalajara, para su conocimiento y efectos legales a que haya lugar.</w:t>
      </w:r>
    </w:p>
    <w:p w14:paraId="438AB28C" w14:textId="77777777" w:rsidR="00736011" w:rsidRPr="00736011" w:rsidRDefault="00736011" w:rsidP="00736011">
      <w:pPr>
        <w:jc w:val="both"/>
        <w:rPr>
          <w:rFonts w:ascii="Arial" w:eastAsia="Arial" w:hAnsi="Arial" w:cs="Arial"/>
        </w:rPr>
      </w:pPr>
    </w:p>
    <w:p w14:paraId="35269D74" w14:textId="052FC79F" w:rsidR="00736011" w:rsidRDefault="00736011" w:rsidP="00736011">
      <w:pPr>
        <w:jc w:val="both"/>
        <w:rPr>
          <w:rFonts w:ascii="Arial" w:eastAsia="Arial" w:hAnsi="Arial" w:cs="Arial"/>
        </w:rPr>
      </w:pPr>
      <w:r w:rsidRPr="00736011">
        <w:rPr>
          <w:rFonts w:ascii="Arial" w:eastAsia="Arial" w:hAnsi="Arial" w:cs="Arial"/>
          <w:b/>
        </w:rPr>
        <w:t>SEXTO.</w:t>
      </w:r>
      <w:r>
        <w:rPr>
          <w:rFonts w:ascii="Arial" w:eastAsia="Arial" w:hAnsi="Arial" w:cs="Arial"/>
          <w:b/>
        </w:rPr>
        <w:t>-</w:t>
      </w:r>
      <w:r w:rsidRPr="00736011">
        <w:rPr>
          <w:rFonts w:ascii="Arial" w:eastAsia="Arial" w:hAnsi="Arial" w:cs="Arial"/>
        </w:rPr>
        <w:t xml:space="preserve"> Se faculta al Secretario General del Ayuntamiento, para que realice las acciones administrativas necesarias para el cumplimiento del presente Acuerdo.</w:t>
      </w:r>
    </w:p>
    <w:p w14:paraId="37BDDE1D" w14:textId="77777777" w:rsidR="00736011" w:rsidRPr="00736011" w:rsidRDefault="00736011" w:rsidP="00736011">
      <w:pPr>
        <w:jc w:val="both"/>
        <w:rPr>
          <w:rFonts w:ascii="Arial" w:eastAsia="Arial" w:hAnsi="Arial" w:cs="Arial"/>
        </w:rPr>
      </w:pPr>
    </w:p>
    <w:p w14:paraId="0CB7C61C" w14:textId="621809D2" w:rsidR="006A0017" w:rsidRPr="006A0017" w:rsidRDefault="006A0017" w:rsidP="006A0017">
      <w:pPr>
        <w:tabs>
          <w:tab w:val="left" w:pos="567"/>
        </w:tabs>
        <w:jc w:val="both"/>
        <w:rPr>
          <w:rFonts w:ascii="Arial" w:hAnsi="Arial" w:cs="Arial"/>
          <w:bCs/>
          <w:sz w:val="24"/>
          <w:szCs w:val="24"/>
          <w:lang w:val="es-ES_tradnl"/>
        </w:rPr>
      </w:pPr>
      <w:r>
        <w:rPr>
          <w:rFonts w:ascii="Arial" w:hAnsi="Arial" w:cs="Arial"/>
          <w:b/>
          <w:bCs/>
          <w:sz w:val="24"/>
          <w:szCs w:val="24"/>
        </w:rPr>
        <w:t>El Señor Presidente Municipal:</w:t>
      </w:r>
      <w:r w:rsidRPr="006A0017">
        <w:rPr>
          <w:rFonts w:ascii="Arial" w:hAnsi="Arial" w:cs="Arial"/>
          <w:b/>
          <w:sz w:val="32"/>
          <w:szCs w:val="32"/>
          <w:lang w:val="es-ES_tradnl"/>
        </w:rPr>
        <w:t xml:space="preserve"> </w:t>
      </w:r>
      <w:r w:rsidRPr="006A0017">
        <w:rPr>
          <w:rFonts w:ascii="Arial" w:hAnsi="Arial" w:cs="Arial"/>
          <w:sz w:val="24"/>
          <w:szCs w:val="24"/>
          <w:lang w:val="es-ES_tradnl"/>
        </w:rPr>
        <w:t>Está a su consideración la iniciativa de referencia, solicitando al Secretario General elabore el registro de quiénes deseen intervenir.</w:t>
      </w:r>
    </w:p>
    <w:p w14:paraId="0137CE68" w14:textId="77777777" w:rsidR="006A0017" w:rsidRPr="006A0017" w:rsidRDefault="006A0017" w:rsidP="006A0017">
      <w:pPr>
        <w:ind w:firstLine="567"/>
        <w:jc w:val="both"/>
        <w:rPr>
          <w:rFonts w:ascii="Arial" w:hAnsi="Arial" w:cs="Arial"/>
          <w:sz w:val="24"/>
          <w:szCs w:val="24"/>
          <w:lang w:val="es-ES_tradnl"/>
        </w:rPr>
      </w:pPr>
    </w:p>
    <w:p w14:paraId="1A6BD6F9" w14:textId="300C988A" w:rsidR="006A0017" w:rsidRDefault="006A0017" w:rsidP="006A0017">
      <w:pPr>
        <w:jc w:val="both"/>
        <w:rPr>
          <w:rFonts w:ascii="Arial" w:hAnsi="Arial"/>
          <w:sz w:val="24"/>
          <w:szCs w:val="24"/>
        </w:rPr>
      </w:pPr>
      <w:r w:rsidRPr="006A0017">
        <w:rPr>
          <w:rFonts w:ascii="Arial" w:hAnsi="Arial" w:cs="Arial"/>
          <w:sz w:val="24"/>
          <w:szCs w:val="24"/>
          <w:lang w:val="es-ES_tradnl"/>
        </w:rPr>
        <w:t xml:space="preserve">No habiendo quien solicite el uso de la palabra </w:t>
      </w:r>
      <w:r w:rsidRPr="006A0017">
        <w:rPr>
          <w:rFonts w:ascii="Arial" w:hAnsi="Arial"/>
          <w:sz w:val="24"/>
          <w:szCs w:val="24"/>
        </w:rPr>
        <w:t xml:space="preserve">y con fundamento en </w:t>
      </w:r>
      <w:r w:rsidRPr="006A0017">
        <w:rPr>
          <w:rFonts w:ascii="Arial" w:hAnsi="Arial"/>
          <w:sz w:val="24"/>
          <w:szCs w:val="24"/>
          <w:lang w:val="es-ES_tradnl"/>
        </w:rPr>
        <w:t>lo dispuesto en el artículo 82 fracción III del Código de Gobierno Municipal de Guadalajara,</w:t>
      </w:r>
      <w:r w:rsidRPr="006A0017">
        <w:rPr>
          <w:rFonts w:ascii="Arial" w:hAnsi="Arial"/>
          <w:snapToGrid w:val="0"/>
          <w:sz w:val="24"/>
          <w:szCs w:val="24"/>
        </w:rPr>
        <w:t xml:space="preserve"> </w:t>
      </w:r>
      <w:r w:rsidRPr="006A0017">
        <w:rPr>
          <w:rFonts w:ascii="Arial" w:hAnsi="Arial"/>
          <w:sz w:val="24"/>
          <w:szCs w:val="24"/>
        </w:rPr>
        <w:t xml:space="preserve">solicito al Secretario General instruya se repartan las cédulas correspondientes para que emitan su voto los regidores y, enseguida, lea el contenido de las mismas en voz alta, una por una, dando cuenta del resultado de la votación. </w:t>
      </w:r>
    </w:p>
    <w:p w14:paraId="015F7C8D" w14:textId="77777777" w:rsidR="006A0017" w:rsidRDefault="006A0017" w:rsidP="006A0017">
      <w:pPr>
        <w:jc w:val="both"/>
        <w:rPr>
          <w:rFonts w:ascii="Arial" w:hAnsi="Arial"/>
          <w:sz w:val="24"/>
          <w:szCs w:val="24"/>
        </w:rPr>
      </w:pPr>
    </w:p>
    <w:p w14:paraId="4739DF59" w14:textId="20D3C05C" w:rsidR="006A0017" w:rsidRPr="006A0017" w:rsidRDefault="006A0017" w:rsidP="006A0017">
      <w:pPr>
        <w:jc w:val="both"/>
        <w:rPr>
          <w:rFonts w:ascii="Arial" w:hAnsi="Arial"/>
          <w:i/>
          <w:iCs/>
          <w:sz w:val="24"/>
          <w:szCs w:val="24"/>
          <w:lang w:val="es-ES_tradnl"/>
        </w:rPr>
      </w:pPr>
      <w:r>
        <w:rPr>
          <w:rFonts w:ascii="Arial" w:hAnsi="Arial"/>
          <w:sz w:val="24"/>
          <w:szCs w:val="24"/>
        </w:rPr>
        <w:t xml:space="preserve">Leo quienes son las propuestas a este Premio Ciudad de Guadalajara: </w:t>
      </w:r>
      <w:r w:rsidRPr="006A0017">
        <w:rPr>
          <w:rFonts w:ascii="Arial" w:hAnsi="Arial" w:cs="Arial"/>
          <w:sz w:val="24"/>
          <w:szCs w:val="24"/>
        </w:rPr>
        <w:t>Francisco Javier Madrigal Toribio</w:t>
      </w:r>
      <w:r>
        <w:rPr>
          <w:rFonts w:ascii="Arial" w:hAnsi="Arial" w:cs="Arial"/>
          <w:sz w:val="24"/>
          <w:szCs w:val="24"/>
        </w:rPr>
        <w:t xml:space="preserve">; </w:t>
      </w:r>
      <w:r w:rsidRPr="006A0017">
        <w:rPr>
          <w:rFonts w:ascii="Arial" w:hAnsi="Arial" w:cs="Arial"/>
          <w:sz w:val="24"/>
          <w:szCs w:val="24"/>
        </w:rPr>
        <w:t xml:space="preserve">María </w:t>
      </w:r>
      <w:proofErr w:type="spellStart"/>
      <w:r w:rsidRPr="006A0017">
        <w:rPr>
          <w:rFonts w:ascii="Arial" w:hAnsi="Arial" w:cs="Arial"/>
          <w:sz w:val="24"/>
          <w:szCs w:val="24"/>
        </w:rPr>
        <w:t>Arabella</w:t>
      </w:r>
      <w:proofErr w:type="spellEnd"/>
      <w:r w:rsidRPr="006A0017">
        <w:rPr>
          <w:rFonts w:ascii="Arial" w:hAnsi="Arial" w:cs="Arial"/>
          <w:sz w:val="24"/>
          <w:szCs w:val="24"/>
        </w:rPr>
        <w:t xml:space="preserve"> González </w:t>
      </w:r>
      <w:proofErr w:type="spellStart"/>
      <w:r w:rsidRPr="006A0017">
        <w:rPr>
          <w:rFonts w:ascii="Arial" w:hAnsi="Arial" w:cs="Arial"/>
          <w:sz w:val="24"/>
          <w:szCs w:val="24"/>
        </w:rPr>
        <w:t>Huezo</w:t>
      </w:r>
      <w:proofErr w:type="spellEnd"/>
      <w:r>
        <w:rPr>
          <w:rFonts w:ascii="Arial" w:hAnsi="Arial" w:cs="Arial"/>
          <w:sz w:val="24"/>
          <w:szCs w:val="24"/>
        </w:rPr>
        <w:t xml:space="preserve">; </w:t>
      </w:r>
      <w:r w:rsidRPr="006A0017">
        <w:rPr>
          <w:rFonts w:ascii="Arial" w:hAnsi="Arial" w:cs="Arial"/>
          <w:sz w:val="24"/>
          <w:szCs w:val="24"/>
        </w:rPr>
        <w:t>Óscar Alfredo Hernández Ramírez</w:t>
      </w:r>
      <w:r>
        <w:rPr>
          <w:rFonts w:ascii="Arial" w:hAnsi="Arial" w:cs="Arial"/>
          <w:sz w:val="24"/>
          <w:szCs w:val="24"/>
        </w:rPr>
        <w:t xml:space="preserve">; </w:t>
      </w:r>
      <w:r w:rsidRPr="006A0017">
        <w:rPr>
          <w:rFonts w:ascii="Arial" w:hAnsi="Arial" w:cs="Arial"/>
          <w:sz w:val="24"/>
          <w:szCs w:val="24"/>
        </w:rPr>
        <w:t>Rosa Alhelí Agustina Cervantes Macías</w:t>
      </w:r>
      <w:r>
        <w:rPr>
          <w:rFonts w:ascii="Arial" w:hAnsi="Arial" w:cs="Arial"/>
          <w:sz w:val="24"/>
          <w:szCs w:val="24"/>
        </w:rPr>
        <w:t xml:space="preserve">; </w:t>
      </w:r>
      <w:r w:rsidRPr="006A0017">
        <w:rPr>
          <w:rFonts w:ascii="Arial" w:hAnsi="Arial" w:cs="Arial"/>
          <w:sz w:val="24"/>
          <w:szCs w:val="24"/>
        </w:rPr>
        <w:t>Sergio Ángel Sandoval Antúnez</w:t>
      </w:r>
      <w:r>
        <w:rPr>
          <w:rFonts w:ascii="Arial" w:hAnsi="Arial" w:cs="Arial"/>
          <w:sz w:val="24"/>
          <w:szCs w:val="24"/>
        </w:rPr>
        <w:t xml:space="preserve">; </w:t>
      </w:r>
      <w:r w:rsidRPr="006A0017">
        <w:rPr>
          <w:rFonts w:ascii="Arial" w:hAnsi="Arial" w:cs="Arial"/>
          <w:sz w:val="24"/>
          <w:szCs w:val="24"/>
        </w:rPr>
        <w:t xml:space="preserve">UXLN, Asociación Civil                  </w:t>
      </w:r>
      <w:r>
        <w:rPr>
          <w:rFonts w:ascii="Arial" w:hAnsi="Arial" w:cs="Arial"/>
          <w:sz w:val="24"/>
          <w:szCs w:val="24"/>
        </w:rPr>
        <w:t xml:space="preserve">   </w:t>
      </w:r>
      <w:r>
        <w:rPr>
          <w:rFonts w:ascii="Arial" w:hAnsi="Arial"/>
          <w:sz w:val="24"/>
          <w:szCs w:val="24"/>
        </w:rPr>
        <w:t xml:space="preserve"> </w:t>
      </w:r>
    </w:p>
    <w:p w14:paraId="3622C3E2" w14:textId="77777777" w:rsidR="006A0017" w:rsidRPr="006A0017" w:rsidRDefault="006A0017" w:rsidP="006A0017">
      <w:pPr>
        <w:jc w:val="both"/>
        <w:rPr>
          <w:rFonts w:ascii="Arial" w:hAnsi="Arial"/>
          <w:sz w:val="24"/>
          <w:szCs w:val="24"/>
        </w:rPr>
      </w:pPr>
    </w:p>
    <w:p w14:paraId="6A71AC4E" w14:textId="22E1AA40" w:rsidR="006A0017" w:rsidRDefault="006A0017" w:rsidP="006A0017">
      <w:pPr>
        <w:jc w:val="both"/>
        <w:rPr>
          <w:rFonts w:ascii="Arial" w:hAnsi="Arial" w:cs="Arial"/>
          <w:sz w:val="24"/>
          <w:szCs w:val="24"/>
          <w:lang w:val="es-ES_tradnl"/>
        </w:rPr>
      </w:pPr>
      <w:r w:rsidRPr="006A0017">
        <w:rPr>
          <w:rFonts w:ascii="Arial" w:eastAsia="SimSun" w:hAnsi="Arial" w:cs="Arial"/>
          <w:b/>
          <w:sz w:val="24"/>
          <w:szCs w:val="24"/>
          <w:lang w:val="es-ES_tradnl" w:eastAsia="zh-CN"/>
        </w:rPr>
        <w:t xml:space="preserve">El Señor Secretario General: </w:t>
      </w:r>
      <w:r w:rsidRPr="006A0017">
        <w:rPr>
          <w:rFonts w:ascii="Arial" w:hAnsi="Arial" w:cs="Arial"/>
          <w:sz w:val="24"/>
          <w:szCs w:val="24"/>
          <w:lang w:val="es-ES_tradnl"/>
        </w:rPr>
        <w:t>La votación es la siguiente:</w:t>
      </w:r>
      <w:r>
        <w:rPr>
          <w:rFonts w:ascii="Arial" w:hAnsi="Arial" w:cs="Arial"/>
          <w:sz w:val="24"/>
          <w:szCs w:val="24"/>
          <w:lang w:val="es-ES_tradnl"/>
        </w:rPr>
        <w:t xml:space="preserve"> </w:t>
      </w:r>
      <w:r w:rsidRPr="006A0017">
        <w:rPr>
          <w:rFonts w:ascii="Arial" w:hAnsi="Arial" w:cs="Arial"/>
          <w:sz w:val="24"/>
          <w:szCs w:val="24"/>
        </w:rPr>
        <w:t>Francisco Javier Madrigal Toribio</w:t>
      </w:r>
      <w:r>
        <w:rPr>
          <w:rFonts w:ascii="Arial" w:hAnsi="Arial" w:cs="Arial"/>
          <w:sz w:val="24"/>
          <w:szCs w:val="24"/>
        </w:rPr>
        <w:t xml:space="preserve">; </w:t>
      </w:r>
      <w:r w:rsidRPr="006A0017">
        <w:rPr>
          <w:rFonts w:ascii="Arial" w:hAnsi="Arial" w:cs="Arial"/>
          <w:sz w:val="24"/>
          <w:szCs w:val="24"/>
        </w:rPr>
        <w:t>Francisco Javier Madrigal Toribio</w:t>
      </w:r>
      <w:r>
        <w:rPr>
          <w:rFonts w:ascii="Arial" w:hAnsi="Arial" w:cs="Arial"/>
          <w:sz w:val="24"/>
          <w:szCs w:val="24"/>
        </w:rPr>
        <w:t>;</w:t>
      </w:r>
      <w:r w:rsidR="00495326">
        <w:rPr>
          <w:rFonts w:ascii="Arial" w:hAnsi="Arial" w:cs="Arial"/>
          <w:sz w:val="24"/>
          <w:szCs w:val="24"/>
        </w:rPr>
        <w:t xml:space="preserve"> </w:t>
      </w:r>
      <w:r w:rsidR="00495326" w:rsidRPr="006A0017">
        <w:rPr>
          <w:rFonts w:ascii="Arial" w:hAnsi="Arial" w:cs="Arial"/>
          <w:sz w:val="24"/>
          <w:szCs w:val="24"/>
        </w:rPr>
        <w:t>Francisco Javier Madrigal Toribio</w:t>
      </w:r>
      <w:r w:rsidR="00495326">
        <w:rPr>
          <w:rFonts w:ascii="Arial" w:hAnsi="Arial" w:cs="Arial"/>
          <w:sz w:val="24"/>
          <w:szCs w:val="24"/>
        </w:rPr>
        <w:t xml:space="preserve">; </w:t>
      </w:r>
      <w:r w:rsidR="00495326" w:rsidRPr="006A0017">
        <w:rPr>
          <w:rFonts w:ascii="Arial" w:hAnsi="Arial" w:cs="Arial"/>
          <w:sz w:val="24"/>
          <w:szCs w:val="24"/>
        </w:rPr>
        <w:t>Francisco Javier Madrigal Toribio</w:t>
      </w:r>
      <w:r w:rsidR="00495326">
        <w:rPr>
          <w:rFonts w:ascii="Arial" w:hAnsi="Arial" w:cs="Arial"/>
          <w:sz w:val="24"/>
          <w:szCs w:val="24"/>
        </w:rPr>
        <w:t xml:space="preserve">; </w:t>
      </w:r>
      <w:r w:rsidR="00495326" w:rsidRPr="006A0017">
        <w:rPr>
          <w:rFonts w:ascii="Arial" w:hAnsi="Arial" w:cs="Arial"/>
          <w:sz w:val="24"/>
          <w:szCs w:val="24"/>
        </w:rPr>
        <w:t>Francisco Javier Madrigal Toribio</w:t>
      </w:r>
      <w:r w:rsidR="00495326">
        <w:rPr>
          <w:rFonts w:ascii="Arial" w:hAnsi="Arial" w:cs="Arial"/>
          <w:sz w:val="24"/>
          <w:szCs w:val="24"/>
        </w:rPr>
        <w:t xml:space="preserve">; </w:t>
      </w:r>
      <w:r w:rsidR="00495326" w:rsidRPr="006A0017">
        <w:rPr>
          <w:rFonts w:ascii="Arial" w:hAnsi="Arial" w:cs="Arial"/>
          <w:sz w:val="24"/>
          <w:szCs w:val="24"/>
        </w:rPr>
        <w:t>Francisco Javier Madrigal Toribio</w:t>
      </w:r>
      <w:r w:rsidR="00495326">
        <w:rPr>
          <w:rFonts w:ascii="Arial" w:hAnsi="Arial" w:cs="Arial"/>
          <w:sz w:val="24"/>
          <w:szCs w:val="24"/>
        </w:rPr>
        <w:t xml:space="preserve">; </w:t>
      </w:r>
      <w:r w:rsidR="00495326" w:rsidRPr="006A0017">
        <w:rPr>
          <w:rFonts w:ascii="Arial" w:hAnsi="Arial" w:cs="Arial"/>
          <w:sz w:val="24"/>
          <w:szCs w:val="24"/>
        </w:rPr>
        <w:t>Francisco Javier Madrigal Toribio</w:t>
      </w:r>
      <w:r w:rsidR="00495326">
        <w:rPr>
          <w:rFonts w:ascii="Arial" w:hAnsi="Arial" w:cs="Arial"/>
          <w:sz w:val="24"/>
          <w:szCs w:val="24"/>
        </w:rPr>
        <w:t xml:space="preserve">; </w:t>
      </w:r>
      <w:r w:rsidR="00495326" w:rsidRPr="006A0017">
        <w:rPr>
          <w:rFonts w:ascii="Arial" w:hAnsi="Arial" w:cs="Arial"/>
          <w:sz w:val="24"/>
          <w:szCs w:val="24"/>
        </w:rPr>
        <w:t>Francisco Javier Madrigal Toribio</w:t>
      </w:r>
      <w:r w:rsidR="00495326">
        <w:rPr>
          <w:rFonts w:ascii="Arial" w:hAnsi="Arial" w:cs="Arial"/>
          <w:sz w:val="24"/>
          <w:szCs w:val="24"/>
        </w:rPr>
        <w:t xml:space="preserve">; </w:t>
      </w:r>
      <w:r w:rsidR="00495326" w:rsidRPr="006A0017">
        <w:rPr>
          <w:rFonts w:ascii="Arial" w:hAnsi="Arial" w:cs="Arial"/>
          <w:sz w:val="24"/>
          <w:szCs w:val="24"/>
        </w:rPr>
        <w:t>Francisco Javier Madrigal Toribio</w:t>
      </w:r>
      <w:r w:rsidR="00495326">
        <w:rPr>
          <w:rFonts w:ascii="Arial" w:hAnsi="Arial" w:cs="Arial"/>
          <w:sz w:val="24"/>
          <w:szCs w:val="24"/>
        </w:rPr>
        <w:t xml:space="preserve">; </w:t>
      </w:r>
      <w:r w:rsidR="00495326" w:rsidRPr="006A0017">
        <w:rPr>
          <w:rFonts w:ascii="Arial" w:hAnsi="Arial" w:cs="Arial"/>
          <w:sz w:val="24"/>
          <w:szCs w:val="24"/>
        </w:rPr>
        <w:t>Francisco Javier Madrigal Toribio</w:t>
      </w:r>
      <w:r w:rsidR="00495326">
        <w:rPr>
          <w:rFonts w:ascii="Arial" w:hAnsi="Arial" w:cs="Arial"/>
          <w:sz w:val="24"/>
          <w:szCs w:val="24"/>
        </w:rPr>
        <w:t xml:space="preserve">; </w:t>
      </w:r>
      <w:r w:rsidR="00495326" w:rsidRPr="006A0017">
        <w:rPr>
          <w:rFonts w:ascii="Arial" w:hAnsi="Arial" w:cs="Arial"/>
          <w:sz w:val="24"/>
          <w:szCs w:val="24"/>
        </w:rPr>
        <w:t>Francisco Javier Madrigal Toribio</w:t>
      </w:r>
      <w:r w:rsidR="00495326">
        <w:rPr>
          <w:rFonts w:ascii="Arial" w:hAnsi="Arial" w:cs="Arial"/>
          <w:sz w:val="24"/>
          <w:szCs w:val="24"/>
        </w:rPr>
        <w:t xml:space="preserve">; </w:t>
      </w:r>
      <w:r w:rsidR="00495326" w:rsidRPr="006A0017">
        <w:rPr>
          <w:rFonts w:ascii="Arial" w:hAnsi="Arial" w:cs="Arial"/>
          <w:sz w:val="24"/>
          <w:szCs w:val="24"/>
        </w:rPr>
        <w:t>Francisco Javier Madrigal Toribio</w:t>
      </w:r>
      <w:r w:rsidR="00495326">
        <w:rPr>
          <w:rFonts w:ascii="Arial" w:hAnsi="Arial" w:cs="Arial"/>
          <w:sz w:val="24"/>
          <w:szCs w:val="24"/>
        </w:rPr>
        <w:t xml:space="preserve">; </w:t>
      </w:r>
      <w:r w:rsidR="00495326" w:rsidRPr="006A0017">
        <w:rPr>
          <w:rFonts w:ascii="Arial" w:hAnsi="Arial" w:cs="Arial"/>
          <w:sz w:val="24"/>
          <w:szCs w:val="24"/>
        </w:rPr>
        <w:t>Francisco Javier Madrigal Toribio</w:t>
      </w:r>
      <w:r w:rsidR="00495326">
        <w:rPr>
          <w:rFonts w:ascii="Arial" w:hAnsi="Arial" w:cs="Arial"/>
          <w:sz w:val="24"/>
          <w:szCs w:val="24"/>
        </w:rPr>
        <w:t xml:space="preserve">; </w:t>
      </w:r>
      <w:r w:rsidR="00495326" w:rsidRPr="006A0017">
        <w:rPr>
          <w:rFonts w:ascii="Arial" w:hAnsi="Arial" w:cs="Arial"/>
          <w:sz w:val="24"/>
          <w:szCs w:val="24"/>
        </w:rPr>
        <w:t>Francisco Javier Madrigal Toribio</w:t>
      </w:r>
      <w:r w:rsidR="00495326">
        <w:rPr>
          <w:rFonts w:ascii="Arial" w:hAnsi="Arial" w:cs="Arial"/>
          <w:sz w:val="24"/>
          <w:szCs w:val="24"/>
        </w:rPr>
        <w:t xml:space="preserve">; </w:t>
      </w:r>
      <w:r w:rsidR="00495326" w:rsidRPr="006A0017">
        <w:rPr>
          <w:rFonts w:ascii="Arial" w:hAnsi="Arial" w:cs="Arial"/>
          <w:sz w:val="24"/>
          <w:szCs w:val="24"/>
        </w:rPr>
        <w:t>Francisco Javier Madrigal Toribio</w:t>
      </w:r>
      <w:r w:rsidR="00495326">
        <w:rPr>
          <w:rFonts w:ascii="Arial" w:hAnsi="Arial" w:cs="Arial"/>
          <w:sz w:val="24"/>
          <w:szCs w:val="24"/>
        </w:rPr>
        <w:t xml:space="preserve">; </w:t>
      </w:r>
      <w:r w:rsidR="00495326" w:rsidRPr="006A0017">
        <w:rPr>
          <w:rFonts w:ascii="Arial" w:hAnsi="Arial" w:cs="Arial"/>
          <w:sz w:val="24"/>
          <w:szCs w:val="24"/>
        </w:rPr>
        <w:t>Francisco Javier Madrigal Toribio</w:t>
      </w:r>
      <w:r w:rsidR="00495326">
        <w:rPr>
          <w:rFonts w:ascii="Arial" w:hAnsi="Arial" w:cs="Arial"/>
          <w:sz w:val="24"/>
          <w:szCs w:val="24"/>
        </w:rPr>
        <w:t xml:space="preserve">; </w:t>
      </w:r>
      <w:r w:rsidR="00495326" w:rsidRPr="006A0017">
        <w:rPr>
          <w:rFonts w:ascii="Arial" w:hAnsi="Arial" w:cs="Arial"/>
          <w:sz w:val="24"/>
          <w:szCs w:val="24"/>
        </w:rPr>
        <w:t>Francisco Javier Madrigal Toribio</w:t>
      </w:r>
      <w:r w:rsidR="00495326">
        <w:rPr>
          <w:rFonts w:ascii="Arial" w:hAnsi="Arial" w:cs="Arial"/>
          <w:sz w:val="24"/>
          <w:szCs w:val="24"/>
        </w:rPr>
        <w:t xml:space="preserve">; </w:t>
      </w:r>
      <w:r w:rsidR="00495326" w:rsidRPr="006A0017">
        <w:rPr>
          <w:rFonts w:ascii="Arial" w:hAnsi="Arial" w:cs="Arial"/>
          <w:sz w:val="24"/>
          <w:szCs w:val="24"/>
        </w:rPr>
        <w:t>Francisco Javier Madrigal Toribio</w:t>
      </w:r>
      <w:r w:rsidR="00495326">
        <w:rPr>
          <w:rFonts w:ascii="Arial" w:hAnsi="Arial" w:cs="Arial"/>
          <w:sz w:val="24"/>
          <w:szCs w:val="24"/>
        </w:rPr>
        <w:t xml:space="preserve">; </w:t>
      </w:r>
      <w:r w:rsidR="00495326" w:rsidRPr="006A0017">
        <w:rPr>
          <w:rFonts w:ascii="Arial" w:hAnsi="Arial" w:cs="Arial"/>
          <w:sz w:val="24"/>
          <w:szCs w:val="24"/>
        </w:rPr>
        <w:t>Francisco Javier Madrigal Toribio</w:t>
      </w:r>
      <w:r w:rsidR="00495326">
        <w:rPr>
          <w:rFonts w:ascii="Arial" w:hAnsi="Arial" w:cs="Arial"/>
          <w:sz w:val="24"/>
          <w:szCs w:val="24"/>
        </w:rPr>
        <w:t>.</w:t>
      </w:r>
      <w:r>
        <w:rPr>
          <w:rFonts w:ascii="Arial" w:hAnsi="Arial" w:cs="Arial"/>
          <w:sz w:val="24"/>
          <w:szCs w:val="24"/>
          <w:lang w:val="es-ES_tradnl"/>
        </w:rPr>
        <w:t xml:space="preserve"> </w:t>
      </w:r>
    </w:p>
    <w:p w14:paraId="06D7490A" w14:textId="77777777" w:rsidR="00495326" w:rsidRDefault="00495326" w:rsidP="006A0017">
      <w:pPr>
        <w:jc w:val="both"/>
        <w:rPr>
          <w:rFonts w:ascii="Arial" w:hAnsi="Arial" w:cs="Arial"/>
          <w:sz w:val="24"/>
          <w:szCs w:val="24"/>
          <w:lang w:val="es-ES_tradnl"/>
        </w:rPr>
      </w:pPr>
    </w:p>
    <w:p w14:paraId="0C19C8E5" w14:textId="2B125321" w:rsidR="00495326" w:rsidRDefault="00495326" w:rsidP="006A0017">
      <w:pPr>
        <w:jc w:val="both"/>
        <w:rPr>
          <w:rFonts w:ascii="Arial" w:hAnsi="Arial" w:cs="Arial"/>
          <w:sz w:val="24"/>
          <w:szCs w:val="24"/>
          <w:lang w:val="es-ES_tradnl"/>
        </w:rPr>
      </w:pPr>
      <w:r w:rsidRPr="006A0017">
        <w:rPr>
          <w:rFonts w:ascii="Arial" w:hAnsi="Arial" w:cs="Arial"/>
          <w:sz w:val="24"/>
          <w:szCs w:val="24"/>
          <w:lang w:val="es-ES_tradnl"/>
        </w:rPr>
        <w:lastRenderedPageBreak/>
        <w:t>La votación es la siguiente:</w:t>
      </w:r>
      <w:r>
        <w:rPr>
          <w:rFonts w:ascii="Arial" w:hAnsi="Arial" w:cs="Arial"/>
          <w:sz w:val="24"/>
          <w:szCs w:val="24"/>
          <w:lang w:val="es-ES_tradnl"/>
        </w:rPr>
        <w:t xml:space="preserve"> 19 votos para </w:t>
      </w:r>
      <w:r w:rsidRPr="006A0017">
        <w:rPr>
          <w:rFonts w:ascii="Arial" w:hAnsi="Arial" w:cs="Arial"/>
          <w:sz w:val="24"/>
          <w:szCs w:val="24"/>
        </w:rPr>
        <w:t>Francisco Javier Madrigal Toribio</w:t>
      </w:r>
      <w:r>
        <w:rPr>
          <w:rFonts w:ascii="Arial" w:hAnsi="Arial" w:cs="Arial"/>
          <w:sz w:val="24"/>
          <w:szCs w:val="24"/>
          <w:lang w:val="es-ES_tradnl"/>
        </w:rPr>
        <w:t xml:space="preserve"> </w:t>
      </w:r>
    </w:p>
    <w:p w14:paraId="6107F940" w14:textId="77777777" w:rsidR="00495326" w:rsidRDefault="00495326" w:rsidP="006A0017">
      <w:pPr>
        <w:jc w:val="both"/>
        <w:rPr>
          <w:rFonts w:ascii="Arial" w:hAnsi="Arial"/>
          <w:sz w:val="24"/>
          <w:szCs w:val="24"/>
        </w:rPr>
      </w:pPr>
    </w:p>
    <w:p w14:paraId="09F1F66D" w14:textId="7608279B" w:rsidR="00495326" w:rsidRDefault="00495326" w:rsidP="006A0017">
      <w:pPr>
        <w:jc w:val="both"/>
        <w:rPr>
          <w:rFonts w:ascii="Arial" w:eastAsia="SimSun" w:hAnsi="Arial" w:cs="Arial"/>
          <w:sz w:val="24"/>
          <w:szCs w:val="24"/>
          <w:lang w:val="es-ES_tradnl" w:eastAsia="zh-CN"/>
        </w:rPr>
      </w:pPr>
      <w:r w:rsidRPr="006A0017">
        <w:rPr>
          <w:rFonts w:ascii="Arial" w:eastAsia="SimSun" w:hAnsi="Arial" w:cs="Arial"/>
          <w:b/>
          <w:sz w:val="24"/>
          <w:szCs w:val="24"/>
          <w:lang w:val="es-ES_tradnl" w:eastAsia="zh-CN"/>
        </w:rPr>
        <w:t>El Señor Secretario General:</w:t>
      </w:r>
      <w:r>
        <w:rPr>
          <w:rFonts w:ascii="Arial" w:eastAsia="SimSun" w:hAnsi="Arial" w:cs="Arial"/>
          <w:b/>
          <w:sz w:val="24"/>
          <w:szCs w:val="24"/>
          <w:lang w:val="es-ES_tradnl" w:eastAsia="zh-CN"/>
        </w:rPr>
        <w:t xml:space="preserve"> </w:t>
      </w:r>
      <w:r>
        <w:rPr>
          <w:rFonts w:ascii="Arial" w:eastAsia="SimSun" w:hAnsi="Arial" w:cs="Arial"/>
          <w:sz w:val="24"/>
          <w:szCs w:val="24"/>
          <w:lang w:val="es-ES_tradnl" w:eastAsia="zh-CN"/>
        </w:rPr>
        <w:t>Tiene el uso de la voz, la regidora Candelaria Ochoa.</w:t>
      </w:r>
    </w:p>
    <w:p w14:paraId="2B6FAB37" w14:textId="77777777" w:rsidR="00495326" w:rsidRPr="00495326" w:rsidRDefault="00495326" w:rsidP="006A0017">
      <w:pPr>
        <w:jc w:val="both"/>
        <w:rPr>
          <w:rFonts w:ascii="Arial" w:eastAsia="SimSun" w:hAnsi="Arial" w:cs="Arial"/>
          <w:b/>
          <w:sz w:val="24"/>
          <w:szCs w:val="24"/>
          <w:lang w:val="es-ES_tradnl" w:eastAsia="zh-CN"/>
        </w:rPr>
      </w:pPr>
    </w:p>
    <w:p w14:paraId="4E7C85FF" w14:textId="77777777" w:rsidR="00495326" w:rsidRDefault="00495326" w:rsidP="006A0017">
      <w:pPr>
        <w:jc w:val="both"/>
        <w:rPr>
          <w:rFonts w:ascii="Arial" w:eastAsia="SimSun" w:hAnsi="Arial" w:cs="Arial"/>
          <w:sz w:val="24"/>
          <w:szCs w:val="24"/>
          <w:lang w:val="es-ES_tradnl" w:eastAsia="zh-CN"/>
        </w:rPr>
      </w:pPr>
      <w:r w:rsidRPr="00495326">
        <w:rPr>
          <w:rFonts w:ascii="Arial" w:eastAsia="SimSun" w:hAnsi="Arial" w:cs="Arial"/>
          <w:b/>
          <w:sz w:val="24"/>
          <w:szCs w:val="24"/>
          <w:lang w:val="es-ES_tradnl" w:eastAsia="zh-CN"/>
        </w:rPr>
        <w:t>La Regidora María Candelaria Ocho Ávalos:</w:t>
      </w:r>
      <w:r>
        <w:rPr>
          <w:rFonts w:ascii="Arial" w:eastAsia="SimSun" w:hAnsi="Arial" w:cs="Arial"/>
          <w:sz w:val="24"/>
          <w:szCs w:val="24"/>
          <w:lang w:val="es-ES_tradnl" w:eastAsia="zh-CN"/>
        </w:rPr>
        <w:t xml:space="preserve"> Presidente, Secretario, regidoras y regidores. Esta unanimidad que hubo a favor de Pancho Madrigal, habla de la importancia de reconocer a un artista, que además de compositor ha sido historietista y dibujante, que tiene una gran trayectoria en Guadalajara, en este país y en América Latina.</w:t>
      </w:r>
    </w:p>
    <w:p w14:paraId="5846AAE8" w14:textId="77777777" w:rsidR="00495326" w:rsidRDefault="00495326" w:rsidP="006A0017">
      <w:pPr>
        <w:jc w:val="both"/>
        <w:rPr>
          <w:rFonts w:ascii="Arial" w:eastAsia="SimSun" w:hAnsi="Arial" w:cs="Arial"/>
          <w:sz w:val="24"/>
          <w:szCs w:val="24"/>
          <w:lang w:val="es-ES_tradnl" w:eastAsia="zh-CN"/>
        </w:rPr>
      </w:pPr>
    </w:p>
    <w:p w14:paraId="7D1ED42F" w14:textId="77777777" w:rsidR="002A7B6C" w:rsidRDefault="002A7B6C" w:rsidP="006A0017">
      <w:pPr>
        <w:jc w:val="both"/>
        <w:rPr>
          <w:rFonts w:ascii="Arial" w:eastAsia="SimSun" w:hAnsi="Arial" w:cs="Arial"/>
          <w:sz w:val="24"/>
          <w:szCs w:val="24"/>
          <w:lang w:val="es-ES_tradnl" w:eastAsia="zh-CN"/>
        </w:rPr>
      </w:pPr>
      <w:r>
        <w:rPr>
          <w:rFonts w:ascii="Arial" w:eastAsia="SimSun" w:hAnsi="Arial" w:cs="Arial"/>
          <w:sz w:val="24"/>
          <w:szCs w:val="24"/>
          <w:lang w:val="es-ES_tradnl" w:eastAsia="zh-CN"/>
        </w:rPr>
        <w:t>El otro día comentaba, venia yo manejando por Avenida Hidalgo y de repente escucho la canción de Jacinto Cenobio, que todo el mundo seguramente la conoce o ha escuchado la canción, con banda, no lo podía creer. Ha sido no solamente cantada por distintos género musicales, sino también ha sido una canción representativa que ha tenido un recorrido por toda América Latina.</w:t>
      </w:r>
    </w:p>
    <w:p w14:paraId="13FC8819" w14:textId="77777777" w:rsidR="002A7B6C" w:rsidRDefault="002A7B6C" w:rsidP="006A0017">
      <w:pPr>
        <w:jc w:val="both"/>
        <w:rPr>
          <w:rFonts w:ascii="Arial" w:eastAsia="SimSun" w:hAnsi="Arial" w:cs="Arial"/>
          <w:sz w:val="24"/>
          <w:szCs w:val="24"/>
          <w:lang w:val="es-ES_tradnl" w:eastAsia="zh-CN"/>
        </w:rPr>
      </w:pPr>
    </w:p>
    <w:p w14:paraId="5205F347" w14:textId="77777777" w:rsidR="002A7B6C" w:rsidRDefault="002A7B6C" w:rsidP="006A0017">
      <w:pPr>
        <w:jc w:val="both"/>
        <w:rPr>
          <w:rFonts w:ascii="Arial" w:eastAsia="SimSun" w:hAnsi="Arial" w:cs="Arial"/>
          <w:sz w:val="24"/>
          <w:szCs w:val="24"/>
          <w:lang w:val="es-ES_tradnl" w:eastAsia="zh-CN"/>
        </w:rPr>
      </w:pPr>
      <w:r>
        <w:rPr>
          <w:rFonts w:ascii="Arial" w:eastAsia="SimSun" w:hAnsi="Arial" w:cs="Arial"/>
          <w:sz w:val="24"/>
          <w:szCs w:val="24"/>
          <w:lang w:val="es-ES_tradnl" w:eastAsia="zh-CN"/>
        </w:rPr>
        <w:t>Como el Presidente además sabe de música, me decía que también ha sido un icono en el ámbito de la tertulia, el romanticismo y muchos otros géneros más que Pancho Madrigal ha abordado.</w:t>
      </w:r>
    </w:p>
    <w:p w14:paraId="0B25604C" w14:textId="77777777" w:rsidR="002A7B6C" w:rsidRDefault="002A7B6C" w:rsidP="006A0017">
      <w:pPr>
        <w:jc w:val="both"/>
        <w:rPr>
          <w:rFonts w:ascii="Arial" w:eastAsia="SimSun" w:hAnsi="Arial" w:cs="Arial"/>
          <w:sz w:val="24"/>
          <w:szCs w:val="24"/>
          <w:lang w:val="es-ES_tradnl" w:eastAsia="zh-CN"/>
        </w:rPr>
      </w:pPr>
    </w:p>
    <w:p w14:paraId="31E46237" w14:textId="0F2C7259" w:rsidR="00495326" w:rsidRDefault="002A7B6C" w:rsidP="006A0017">
      <w:pPr>
        <w:jc w:val="both"/>
        <w:rPr>
          <w:rFonts w:ascii="Arial" w:eastAsia="SimSun" w:hAnsi="Arial" w:cs="Arial"/>
          <w:sz w:val="24"/>
          <w:szCs w:val="24"/>
          <w:lang w:val="es-ES_tradnl" w:eastAsia="zh-CN"/>
        </w:rPr>
      </w:pPr>
      <w:r>
        <w:rPr>
          <w:rFonts w:ascii="Arial" w:eastAsia="SimSun" w:hAnsi="Arial" w:cs="Arial"/>
          <w:sz w:val="24"/>
          <w:szCs w:val="24"/>
          <w:lang w:val="es-ES_tradnl" w:eastAsia="zh-CN"/>
        </w:rPr>
        <w:t xml:space="preserve">Estoy muy agradecida que hayan votado por él, estoy segura que el día 14 de febrero que vamos a tener la sesión solemne le vamos a pedir una cantada. Muchas gracias a todas y todos.    </w:t>
      </w:r>
      <w:r w:rsidR="00495326">
        <w:rPr>
          <w:rFonts w:ascii="Arial" w:eastAsia="SimSun" w:hAnsi="Arial" w:cs="Arial"/>
          <w:sz w:val="24"/>
          <w:szCs w:val="24"/>
          <w:lang w:val="es-ES_tradnl" w:eastAsia="zh-CN"/>
        </w:rPr>
        <w:t xml:space="preserve">  </w:t>
      </w:r>
    </w:p>
    <w:p w14:paraId="17FE29C6" w14:textId="77777777" w:rsidR="002A7B6C" w:rsidRDefault="002A7B6C" w:rsidP="006A0017">
      <w:pPr>
        <w:jc w:val="both"/>
        <w:rPr>
          <w:rFonts w:ascii="Arial" w:eastAsia="SimSun" w:hAnsi="Arial" w:cs="Arial"/>
          <w:sz w:val="24"/>
          <w:szCs w:val="24"/>
          <w:lang w:val="es-ES_tradnl" w:eastAsia="zh-CN"/>
        </w:rPr>
      </w:pPr>
    </w:p>
    <w:p w14:paraId="0C953F77" w14:textId="2A796EC4" w:rsidR="002A7B6C" w:rsidRDefault="002A7B6C" w:rsidP="006A0017">
      <w:pPr>
        <w:jc w:val="both"/>
        <w:rPr>
          <w:rFonts w:ascii="Arial" w:hAnsi="Arial" w:cs="Arial"/>
          <w:bCs/>
          <w:sz w:val="24"/>
          <w:szCs w:val="24"/>
        </w:rPr>
      </w:pPr>
      <w:r>
        <w:rPr>
          <w:rFonts w:ascii="Arial" w:hAnsi="Arial" w:cs="Arial"/>
          <w:b/>
          <w:bCs/>
          <w:sz w:val="24"/>
          <w:szCs w:val="24"/>
        </w:rPr>
        <w:t>El Señor Presidente Municipal:</w:t>
      </w:r>
      <w:r>
        <w:rPr>
          <w:rFonts w:ascii="Arial" w:hAnsi="Arial" w:cs="Arial"/>
          <w:bCs/>
          <w:sz w:val="24"/>
          <w:szCs w:val="24"/>
        </w:rPr>
        <w:t xml:space="preserve"> Gracias regidora. Tiene el uso de la voz, el regidor Tonatiuh Bravo.</w:t>
      </w:r>
    </w:p>
    <w:p w14:paraId="2CE8DF99" w14:textId="77777777" w:rsidR="002A7B6C" w:rsidRPr="002A7B6C" w:rsidRDefault="002A7B6C" w:rsidP="006A0017">
      <w:pPr>
        <w:jc w:val="both"/>
        <w:rPr>
          <w:rFonts w:ascii="Arial" w:hAnsi="Arial" w:cs="Arial"/>
          <w:b/>
          <w:bCs/>
          <w:sz w:val="24"/>
          <w:szCs w:val="24"/>
        </w:rPr>
      </w:pPr>
    </w:p>
    <w:p w14:paraId="35524122" w14:textId="19867B83" w:rsidR="00F221F5" w:rsidRDefault="002A7B6C" w:rsidP="006A0017">
      <w:pPr>
        <w:jc w:val="both"/>
        <w:rPr>
          <w:rFonts w:ascii="Arial" w:hAnsi="Arial" w:cs="Arial"/>
          <w:bCs/>
          <w:sz w:val="24"/>
          <w:szCs w:val="24"/>
        </w:rPr>
      </w:pPr>
      <w:r w:rsidRPr="002A7B6C">
        <w:rPr>
          <w:rFonts w:ascii="Arial" w:hAnsi="Arial" w:cs="Arial"/>
          <w:b/>
          <w:bCs/>
          <w:sz w:val="24"/>
          <w:szCs w:val="24"/>
        </w:rPr>
        <w:t>El Regidor Itzc</w:t>
      </w:r>
      <w:r w:rsidR="00C52DF5">
        <w:rPr>
          <w:rFonts w:ascii="Arial" w:hAnsi="Arial" w:cs="Arial"/>
          <w:b/>
          <w:bCs/>
          <w:sz w:val="24"/>
          <w:szCs w:val="24"/>
        </w:rPr>
        <w:t>ó</w:t>
      </w:r>
      <w:r w:rsidRPr="002A7B6C">
        <w:rPr>
          <w:rFonts w:ascii="Arial" w:hAnsi="Arial" w:cs="Arial"/>
          <w:b/>
          <w:bCs/>
          <w:sz w:val="24"/>
          <w:szCs w:val="24"/>
        </w:rPr>
        <w:t>atl Tonatiuh Bravo Padilla:</w:t>
      </w:r>
      <w:r>
        <w:rPr>
          <w:rFonts w:ascii="Arial" w:hAnsi="Arial" w:cs="Arial"/>
          <w:bCs/>
          <w:sz w:val="24"/>
          <w:szCs w:val="24"/>
        </w:rPr>
        <w:t xml:space="preserve"> Yo quisiera distinguir dos términos que en ocasiones parecen que son iguales pero no lo son; cuando dicen que se aprueba algo por unanimidad y a raíz de un dicho que dice que toda unanimidad es sospechosa, yo prefiero decir que se aprueba por el consenso</w:t>
      </w:r>
      <w:r w:rsidR="00F221F5">
        <w:rPr>
          <w:rFonts w:ascii="Arial" w:hAnsi="Arial" w:cs="Arial"/>
          <w:bCs/>
          <w:sz w:val="24"/>
          <w:szCs w:val="24"/>
        </w:rPr>
        <w:t xml:space="preserve"> de los presentes.</w:t>
      </w:r>
    </w:p>
    <w:p w14:paraId="3278AC91" w14:textId="77777777" w:rsidR="00F221F5" w:rsidRDefault="00F221F5" w:rsidP="006A0017">
      <w:pPr>
        <w:jc w:val="both"/>
        <w:rPr>
          <w:rFonts w:ascii="Arial" w:hAnsi="Arial" w:cs="Arial"/>
          <w:bCs/>
          <w:sz w:val="24"/>
          <w:szCs w:val="24"/>
        </w:rPr>
      </w:pPr>
    </w:p>
    <w:p w14:paraId="52F5FE63" w14:textId="6AA1FA9A" w:rsidR="002A7B6C" w:rsidRPr="002A7B6C" w:rsidRDefault="00F221F5" w:rsidP="006A0017">
      <w:pPr>
        <w:jc w:val="both"/>
        <w:rPr>
          <w:rFonts w:ascii="Arial" w:eastAsia="SimSun" w:hAnsi="Arial" w:cs="Arial"/>
          <w:sz w:val="24"/>
          <w:szCs w:val="24"/>
          <w:lang w:val="es-ES_tradnl" w:eastAsia="zh-CN"/>
        </w:rPr>
      </w:pPr>
      <w:r>
        <w:rPr>
          <w:rFonts w:ascii="Arial" w:hAnsi="Arial" w:cs="Arial"/>
          <w:bCs/>
          <w:sz w:val="24"/>
          <w:szCs w:val="24"/>
        </w:rPr>
        <w:t>Me parece que hay un gran consenso alrededor de la figura mítica de Pancho Madrigal como todos lo conocemos. Celebro la resolución por consenso, pero sobre todo creo que vamos a celebrarle una vida de aportaciones a muchas instituciones, a muchos gobierno</w:t>
      </w:r>
      <w:r w:rsidR="00EC65B0">
        <w:rPr>
          <w:rFonts w:ascii="Arial" w:hAnsi="Arial" w:cs="Arial"/>
          <w:bCs/>
          <w:sz w:val="24"/>
          <w:szCs w:val="24"/>
        </w:rPr>
        <w:t>s</w:t>
      </w:r>
      <w:r>
        <w:rPr>
          <w:rFonts w:ascii="Arial" w:hAnsi="Arial" w:cs="Arial"/>
          <w:bCs/>
          <w:sz w:val="24"/>
          <w:szCs w:val="24"/>
        </w:rPr>
        <w:t>, a muchas asociaciones, muchos trabajos que rinden testimonio de su talento y creo que va a ser en bien de Guadalajara. Muchas gracias.</w:t>
      </w:r>
      <w:r w:rsidR="002A7B6C">
        <w:rPr>
          <w:rFonts w:ascii="Arial" w:hAnsi="Arial" w:cs="Arial"/>
          <w:bCs/>
          <w:sz w:val="24"/>
          <w:szCs w:val="24"/>
        </w:rPr>
        <w:t xml:space="preserve"> </w:t>
      </w:r>
    </w:p>
    <w:p w14:paraId="604A5D53" w14:textId="77777777" w:rsidR="00B22904" w:rsidRPr="006A0017" w:rsidRDefault="00B22904" w:rsidP="006A0017">
      <w:pPr>
        <w:jc w:val="both"/>
        <w:rPr>
          <w:rFonts w:ascii="Arial" w:hAnsi="Arial" w:cs="Arial"/>
          <w:snapToGrid w:val="0"/>
          <w:sz w:val="24"/>
          <w:szCs w:val="24"/>
          <w:lang w:val="es-ES_tradnl"/>
        </w:rPr>
      </w:pPr>
    </w:p>
    <w:p w14:paraId="7327C939" w14:textId="7937BEDC" w:rsidR="006A0017" w:rsidRDefault="00495326" w:rsidP="00BB353D">
      <w:pPr>
        <w:jc w:val="both"/>
        <w:rPr>
          <w:rFonts w:ascii="Arial" w:hAnsi="Arial" w:cs="Arial"/>
          <w:snapToGrid w:val="0"/>
          <w:sz w:val="24"/>
          <w:szCs w:val="24"/>
        </w:rPr>
      </w:pPr>
      <w:r>
        <w:rPr>
          <w:rFonts w:ascii="Arial" w:hAnsi="Arial" w:cs="Arial"/>
          <w:b/>
          <w:bCs/>
          <w:sz w:val="24"/>
          <w:szCs w:val="24"/>
        </w:rPr>
        <w:t>El Señor Presidente Municipal:</w:t>
      </w:r>
      <w:r w:rsidRPr="006A0017">
        <w:rPr>
          <w:rFonts w:ascii="Arial" w:hAnsi="Arial" w:cs="Arial"/>
          <w:bCs/>
          <w:sz w:val="24"/>
          <w:szCs w:val="24"/>
        </w:rPr>
        <w:t xml:space="preserve"> </w:t>
      </w:r>
      <w:r w:rsidRPr="006A0017">
        <w:rPr>
          <w:rFonts w:ascii="Arial" w:hAnsi="Arial"/>
          <w:sz w:val="24"/>
          <w:szCs w:val="24"/>
        </w:rPr>
        <w:t xml:space="preserve">Se designa a </w:t>
      </w:r>
      <w:r w:rsidRPr="006A0017">
        <w:rPr>
          <w:rFonts w:ascii="Arial" w:hAnsi="Arial" w:cs="Arial"/>
          <w:sz w:val="24"/>
          <w:szCs w:val="24"/>
        </w:rPr>
        <w:t>Francisco Javier Madrigal Toribio</w:t>
      </w:r>
      <w:r w:rsidRPr="006A0017">
        <w:rPr>
          <w:rFonts w:ascii="Arial" w:hAnsi="Arial"/>
          <w:sz w:val="24"/>
          <w:szCs w:val="24"/>
        </w:rPr>
        <w:t>, como ganador del Premio Ciudad de Gu</w:t>
      </w:r>
      <w:r w:rsidR="00D41C0C">
        <w:rPr>
          <w:rFonts w:ascii="Arial" w:hAnsi="Arial"/>
          <w:sz w:val="24"/>
          <w:szCs w:val="24"/>
        </w:rPr>
        <w:t>adalajara, toda vez que tenemos</w:t>
      </w:r>
      <w:r w:rsidR="00EC65B0">
        <w:rPr>
          <w:rFonts w:ascii="Arial" w:hAnsi="Arial"/>
          <w:sz w:val="24"/>
          <w:szCs w:val="24"/>
        </w:rPr>
        <w:t xml:space="preserve"> unanimidad de </w:t>
      </w:r>
      <w:r w:rsidR="00F221F5">
        <w:rPr>
          <w:rFonts w:ascii="Arial" w:hAnsi="Arial"/>
          <w:sz w:val="24"/>
          <w:szCs w:val="24"/>
        </w:rPr>
        <w:t>los regidores, así como consenso también. Muchas gracias y felicidades a Pancho.</w:t>
      </w:r>
    </w:p>
    <w:p w14:paraId="30E68446" w14:textId="77777777" w:rsidR="00C067C8" w:rsidRDefault="00C067C8" w:rsidP="00F91C53">
      <w:pPr>
        <w:jc w:val="center"/>
        <w:rPr>
          <w:rFonts w:ascii="Arial" w:eastAsia="Calibri" w:hAnsi="Arial" w:cs="Arial"/>
          <w:b/>
          <w:sz w:val="24"/>
          <w:szCs w:val="24"/>
          <w:lang w:eastAsia="en-US"/>
        </w:rPr>
      </w:pPr>
    </w:p>
    <w:p w14:paraId="24035F86" w14:textId="25A8D33E" w:rsidR="00714B15" w:rsidRPr="00601357" w:rsidRDefault="0096495C" w:rsidP="00F91C53">
      <w:pPr>
        <w:jc w:val="center"/>
        <w:rPr>
          <w:rFonts w:ascii="Arial" w:eastAsia="Calibri" w:hAnsi="Arial" w:cs="Arial"/>
          <w:b/>
          <w:sz w:val="24"/>
          <w:szCs w:val="24"/>
          <w:lang w:eastAsia="en-US"/>
        </w:rPr>
      </w:pPr>
      <w:r>
        <w:rPr>
          <w:rFonts w:ascii="Arial" w:eastAsia="Calibri" w:hAnsi="Arial" w:cs="Arial"/>
          <w:b/>
          <w:sz w:val="24"/>
          <w:szCs w:val="24"/>
          <w:lang w:eastAsia="en-US"/>
        </w:rPr>
        <w:lastRenderedPageBreak/>
        <w:t xml:space="preserve">VI. </w:t>
      </w:r>
      <w:r w:rsidR="00714B15" w:rsidRPr="00601357">
        <w:rPr>
          <w:rFonts w:ascii="Arial" w:eastAsia="Calibri" w:hAnsi="Arial" w:cs="Arial"/>
          <w:b/>
          <w:sz w:val="24"/>
          <w:szCs w:val="24"/>
          <w:lang w:eastAsia="en-US"/>
        </w:rPr>
        <w:t>ASUNTOS VARIOS.</w:t>
      </w:r>
    </w:p>
    <w:p w14:paraId="30744E14" w14:textId="77777777" w:rsidR="00714B15" w:rsidRPr="00601357" w:rsidRDefault="00714B15" w:rsidP="00F91C53">
      <w:pPr>
        <w:jc w:val="center"/>
        <w:rPr>
          <w:rFonts w:ascii="Arial" w:eastAsia="Calibri" w:hAnsi="Arial" w:cs="Arial"/>
          <w:b/>
          <w:sz w:val="24"/>
          <w:szCs w:val="24"/>
          <w:lang w:eastAsia="en-US"/>
        </w:rPr>
      </w:pPr>
    </w:p>
    <w:p w14:paraId="28E98756" w14:textId="483DAE96" w:rsidR="006A0017" w:rsidRDefault="0024199D" w:rsidP="006A0017">
      <w:pPr>
        <w:tabs>
          <w:tab w:val="left" w:pos="-720"/>
        </w:tabs>
        <w:suppressAutoHyphens/>
        <w:jc w:val="both"/>
        <w:rPr>
          <w:rFonts w:ascii="Arial" w:hAnsi="Arial" w:cs="Arial"/>
          <w:sz w:val="24"/>
          <w:szCs w:val="24"/>
        </w:rPr>
      </w:pPr>
      <w:r>
        <w:rPr>
          <w:rFonts w:ascii="Arial" w:hAnsi="Arial" w:cs="Arial"/>
          <w:b/>
          <w:bCs/>
          <w:sz w:val="24"/>
          <w:szCs w:val="24"/>
        </w:rPr>
        <w:t>El Señor Presidente Municipal:</w:t>
      </w:r>
      <w:r w:rsidRPr="006A0017">
        <w:rPr>
          <w:rFonts w:ascii="Arial" w:hAnsi="Arial" w:cs="Arial"/>
          <w:bCs/>
          <w:sz w:val="24"/>
          <w:szCs w:val="24"/>
        </w:rPr>
        <w:t xml:space="preserve"> </w:t>
      </w:r>
      <w:r w:rsidR="006A0017">
        <w:rPr>
          <w:rFonts w:ascii="Arial" w:hAnsi="Arial" w:cs="Arial"/>
          <w:bCs/>
          <w:sz w:val="24"/>
          <w:szCs w:val="24"/>
        </w:rPr>
        <w:t xml:space="preserve">VI. </w:t>
      </w:r>
      <w:r w:rsidR="006A0017" w:rsidRPr="006A0017">
        <w:rPr>
          <w:rFonts w:ascii="Arial" w:hAnsi="Arial" w:cs="Arial"/>
          <w:bCs/>
          <w:sz w:val="24"/>
          <w:szCs w:val="24"/>
        </w:rPr>
        <w:t xml:space="preserve">En desahogo del sexto </w:t>
      </w:r>
      <w:r w:rsidR="006A0017" w:rsidRPr="006A0017">
        <w:rPr>
          <w:rFonts w:ascii="Arial" w:hAnsi="Arial" w:cs="Arial"/>
          <w:sz w:val="24"/>
          <w:szCs w:val="24"/>
          <w:lang w:val="es-ES_tradnl"/>
        </w:rPr>
        <w:t>y último punto del orden del día,</w:t>
      </w:r>
      <w:r w:rsidR="006A0017" w:rsidRPr="006A0017">
        <w:rPr>
          <w:rFonts w:ascii="Arial" w:hAnsi="Arial" w:cs="Arial"/>
          <w:sz w:val="24"/>
          <w:szCs w:val="24"/>
        </w:rPr>
        <w:t xml:space="preserve"> correspondiente a asuntos varios, les consulto, si alguno de ustedes desea hacer uso de la palabra, instruyendo al Secretario General elabore el registro correspondiente.</w:t>
      </w:r>
    </w:p>
    <w:p w14:paraId="19DE429D" w14:textId="77777777" w:rsidR="00F221F5" w:rsidRDefault="00F221F5" w:rsidP="006A0017">
      <w:pPr>
        <w:tabs>
          <w:tab w:val="left" w:pos="-720"/>
        </w:tabs>
        <w:suppressAutoHyphens/>
        <w:jc w:val="both"/>
        <w:rPr>
          <w:rFonts w:ascii="Arial" w:hAnsi="Arial" w:cs="Arial"/>
          <w:sz w:val="24"/>
          <w:szCs w:val="24"/>
        </w:rPr>
      </w:pPr>
    </w:p>
    <w:p w14:paraId="7EAE50E8" w14:textId="4AC7903E" w:rsidR="00F221F5" w:rsidRDefault="00F221F5" w:rsidP="006A0017">
      <w:pPr>
        <w:tabs>
          <w:tab w:val="left" w:pos="-720"/>
        </w:tabs>
        <w:suppressAutoHyphens/>
        <w:jc w:val="both"/>
        <w:rPr>
          <w:rFonts w:ascii="Arial" w:hAnsi="Arial" w:cs="Arial"/>
          <w:sz w:val="24"/>
          <w:szCs w:val="24"/>
        </w:rPr>
      </w:pPr>
      <w:r>
        <w:rPr>
          <w:rFonts w:ascii="Arial" w:hAnsi="Arial" w:cs="Arial"/>
          <w:sz w:val="24"/>
          <w:szCs w:val="24"/>
        </w:rPr>
        <w:t xml:space="preserve">Quisiera compartir con ustedes algo verdaderamente importante; el Congreso del Estado de Jalisco el lunes pasado, tuvo a bien desaforar a un magistrado acusado de abuso sexual. Me parece que esto es fundamental en la protección a las mujeres y castigo a los </w:t>
      </w:r>
      <w:proofErr w:type="spellStart"/>
      <w:r>
        <w:rPr>
          <w:rFonts w:ascii="Arial" w:hAnsi="Arial" w:cs="Arial"/>
          <w:sz w:val="24"/>
          <w:szCs w:val="24"/>
        </w:rPr>
        <w:t>violentadores</w:t>
      </w:r>
      <w:proofErr w:type="spellEnd"/>
      <w:r>
        <w:rPr>
          <w:rFonts w:ascii="Arial" w:hAnsi="Arial" w:cs="Arial"/>
          <w:sz w:val="24"/>
          <w:szCs w:val="24"/>
        </w:rPr>
        <w:t>.</w:t>
      </w:r>
    </w:p>
    <w:p w14:paraId="208288D1" w14:textId="77777777" w:rsidR="00F221F5" w:rsidRDefault="00F221F5" w:rsidP="006A0017">
      <w:pPr>
        <w:tabs>
          <w:tab w:val="left" w:pos="-720"/>
        </w:tabs>
        <w:suppressAutoHyphens/>
        <w:jc w:val="both"/>
        <w:rPr>
          <w:rFonts w:ascii="Arial" w:hAnsi="Arial" w:cs="Arial"/>
          <w:sz w:val="24"/>
          <w:szCs w:val="24"/>
        </w:rPr>
      </w:pPr>
    </w:p>
    <w:p w14:paraId="4481911C" w14:textId="77777777" w:rsidR="00F221F5" w:rsidRDefault="00F221F5" w:rsidP="006A0017">
      <w:pPr>
        <w:tabs>
          <w:tab w:val="left" w:pos="-720"/>
        </w:tabs>
        <w:suppressAutoHyphens/>
        <w:jc w:val="both"/>
        <w:rPr>
          <w:rFonts w:ascii="Arial" w:hAnsi="Arial" w:cs="Arial"/>
          <w:sz w:val="24"/>
          <w:szCs w:val="24"/>
        </w:rPr>
      </w:pPr>
      <w:r>
        <w:rPr>
          <w:rFonts w:ascii="Arial" w:hAnsi="Arial" w:cs="Arial"/>
          <w:sz w:val="24"/>
          <w:szCs w:val="24"/>
        </w:rPr>
        <w:t>Quiero referirme y recordar una nota publicada por el periódico Mural que les quiero compartir, esto fue el 25 de octubre del 2011, en la sección comunidad. Se titula, acusan a galán del TAE.</w:t>
      </w:r>
    </w:p>
    <w:p w14:paraId="1991F0F8" w14:textId="77777777" w:rsidR="00F221F5" w:rsidRDefault="00F221F5" w:rsidP="006A0017">
      <w:pPr>
        <w:tabs>
          <w:tab w:val="left" w:pos="-720"/>
        </w:tabs>
        <w:suppressAutoHyphens/>
        <w:jc w:val="both"/>
        <w:rPr>
          <w:rFonts w:ascii="Arial" w:hAnsi="Arial" w:cs="Arial"/>
          <w:sz w:val="24"/>
          <w:szCs w:val="24"/>
        </w:rPr>
      </w:pPr>
    </w:p>
    <w:p w14:paraId="08E30112" w14:textId="22954324" w:rsidR="00F221F5" w:rsidRDefault="00F221F5" w:rsidP="006A0017">
      <w:pPr>
        <w:tabs>
          <w:tab w:val="left" w:pos="-720"/>
        </w:tabs>
        <w:suppressAutoHyphens/>
        <w:jc w:val="both"/>
        <w:rPr>
          <w:rFonts w:ascii="Arial" w:hAnsi="Arial" w:cs="Arial"/>
          <w:sz w:val="24"/>
          <w:szCs w:val="24"/>
        </w:rPr>
      </w:pPr>
      <w:r>
        <w:rPr>
          <w:rFonts w:ascii="Arial" w:hAnsi="Arial" w:cs="Arial"/>
          <w:sz w:val="24"/>
          <w:szCs w:val="24"/>
        </w:rPr>
        <w:t>En el ámbito jurídico es conocido porque sus fallos como magistrado en el Tribunal de</w:t>
      </w:r>
      <w:r w:rsidR="00EC65B0">
        <w:rPr>
          <w:rFonts w:ascii="Arial" w:hAnsi="Arial" w:cs="Arial"/>
          <w:sz w:val="24"/>
          <w:szCs w:val="24"/>
        </w:rPr>
        <w:t xml:space="preserve"> </w:t>
      </w:r>
      <w:r>
        <w:rPr>
          <w:rFonts w:ascii="Arial" w:hAnsi="Arial" w:cs="Arial"/>
          <w:sz w:val="24"/>
          <w:szCs w:val="24"/>
        </w:rPr>
        <w:t>lo Administrativo, TAE, han sido polémicos, fuera de la oficina se le ha visto aficionado a cortejar muchachas en restaurantes y bares.</w:t>
      </w:r>
    </w:p>
    <w:p w14:paraId="07D3D85F" w14:textId="77777777" w:rsidR="00F221F5" w:rsidRDefault="00F221F5" w:rsidP="006A0017">
      <w:pPr>
        <w:tabs>
          <w:tab w:val="left" w:pos="-720"/>
        </w:tabs>
        <w:suppressAutoHyphens/>
        <w:jc w:val="both"/>
        <w:rPr>
          <w:rFonts w:ascii="Arial" w:hAnsi="Arial" w:cs="Arial"/>
          <w:sz w:val="24"/>
          <w:szCs w:val="24"/>
        </w:rPr>
      </w:pPr>
    </w:p>
    <w:p w14:paraId="36F130B2" w14:textId="21EF9230" w:rsidR="00C53C9E" w:rsidRDefault="00F221F5" w:rsidP="006A0017">
      <w:pPr>
        <w:tabs>
          <w:tab w:val="left" w:pos="-720"/>
        </w:tabs>
        <w:suppressAutoHyphens/>
        <w:jc w:val="both"/>
        <w:rPr>
          <w:rFonts w:ascii="Arial" w:hAnsi="Arial" w:cs="Arial"/>
          <w:sz w:val="24"/>
          <w:szCs w:val="24"/>
        </w:rPr>
      </w:pPr>
      <w:r>
        <w:rPr>
          <w:rFonts w:ascii="Arial" w:hAnsi="Arial" w:cs="Arial"/>
          <w:sz w:val="24"/>
          <w:szCs w:val="24"/>
        </w:rPr>
        <w:t>Al referirse al magistrado Armando García Estrada, titular de la Cuarta Sala Unitaria del TAE</w:t>
      </w:r>
      <w:r w:rsidR="00C53C9E">
        <w:rPr>
          <w:rFonts w:ascii="Arial" w:hAnsi="Arial" w:cs="Arial"/>
          <w:sz w:val="24"/>
          <w:szCs w:val="24"/>
        </w:rPr>
        <w:t xml:space="preserve">, un grupo de jovencitas lo llaman </w:t>
      </w:r>
      <w:r w:rsidR="00EC65B0">
        <w:rPr>
          <w:rFonts w:ascii="Arial" w:hAnsi="Arial" w:cs="Arial"/>
          <w:sz w:val="24"/>
          <w:szCs w:val="24"/>
        </w:rPr>
        <w:t>e</w:t>
      </w:r>
      <w:r w:rsidR="00C53C9E">
        <w:rPr>
          <w:rFonts w:ascii="Arial" w:hAnsi="Arial" w:cs="Arial"/>
          <w:sz w:val="24"/>
          <w:szCs w:val="24"/>
        </w:rPr>
        <w:t xml:space="preserve">l </w:t>
      </w:r>
      <w:r w:rsidR="00EC65B0">
        <w:rPr>
          <w:rFonts w:ascii="Arial" w:hAnsi="Arial" w:cs="Arial"/>
          <w:sz w:val="24"/>
          <w:szCs w:val="24"/>
        </w:rPr>
        <w:t>v</w:t>
      </w:r>
      <w:r w:rsidR="00C53C9E">
        <w:rPr>
          <w:rFonts w:ascii="Arial" w:hAnsi="Arial" w:cs="Arial"/>
          <w:sz w:val="24"/>
          <w:szCs w:val="24"/>
        </w:rPr>
        <w:t xml:space="preserve">iejito del </w:t>
      </w:r>
      <w:proofErr w:type="spellStart"/>
      <w:r w:rsidR="00C53C9E">
        <w:rPr>
          <w:rFonts w:ascii="Arial" w:hAnsi="Arial" w:cs="Arial"/>
          <w:sz w:val="24"/>
          <w:szCs w:val="24"/>
        </w:rPr>
        <w:t>Tribeca</w:t>
      </w:r>
      <w:proofErr w:type="spellEnd"/>
      <w:r w:rsidR="00C53C9E">
        <w:rPr>
          <w:rFonts w:ascii="Arial" w:hAnsi="Arial" w:cs="Arial"/>
          <w:sz w:val="24"/>
          <w:szCs w:val="24"/>
        </w:rPr>
        <w:t>, porque fue donde lo conocieron hace mes y medio.</w:t>
      </w:r>
    </w:p>
    <w:p w14:paraId="5AFD7B39" w14:textId="77777777" w:rsidR="00C53C9E" w:rsidRDefault="00C53C9E" w:rsidP="006A0017">
      <w:pPr>
        <w:tabs>
          <w:tab w:val="left" w:pos="-720"/>
        </w:tabs>
        <w:suppressAutoHyphens/>
        <w:jc w:val="both"/>
        <w:rPr>
          <w:rFonts w:ascii="Arial" w:hAnsi="Arial" w:cs="Arial"/>
          <w:sz w:val="24"/>
          <w:szCs w:val="24"/>
        </w:rPr>
      </w:pPr>
    </w:p>
    <w:p w14:paraId="384CE626" w14:textId="77777777" w:rsidR="00C53C9E" w:rsidRDefault="00C53C9E" w:rsidP="006A0017">
      <w:pPr>
        <w:tabs>
          <w:tab w:val="left" w:pos="-720"/>
        </w:tabs>
        <w:suppressAutoHyphens/>
        <w:jc w:val="both"/>
        <w:rPr>
          <w:rFonts w:ascii="Arial" w:hAnsi="Arial" w:cs="Arial"/>
          <w:sz w:val="24"/>
          <w:szCs w:val="24"/>
        </w:rPr>
      </w:pPr>
      <w:r>
        <w:rPr>
          <w:rFonts w:ascii="Arial" w:hAnsi="Arial" w:cs="Arial"/>
          <w:sz w:val="24"/>
          <w:szCs w:val="24"/>
        </w:rPr>
        <w:t>Era jueves, las chicas de entre 20 y 23 años de edad, llegaron a las 23:30 horas al restaurante bar, ubicado sobre Avenida Terranova; ahí estaba el magistrado sentado en una mesa junto a una salida de emergencia.</w:t>
      </w:r>
    </w:p>
    <w:p w14:paraId="44960D6B" w14:textId="77777777" w:rsidR="00C53C9E" w:rsidRDefault="00C53C9E" w:rsidP="006A0017">
      <w:pPr>
        <w:tabs>
          <w:tab w:val="left" w:pos="-720"/>
        </w:tabs>
        <w:suppressAutoHyphens/>
        <w:jc w:val="both"/>
        <w:rPr>
          <w:rFonts w:ascii="Arial" w:hAnsi="Arial" w:cs="Arial"/>
          <w:sz w:val="24"/>
          <w:szCs w:val="24"/>
        </w:rPr>
      </w:pPr>
    </w:p>
    <w:p w14:paraId="08EA09AC" w14:textId="748345E9" w:rsidR="00C53C9E" w:rsidRDefault="00C53C9E" w:rsidP="006A0017">
      <w:pPr>
        <w:tabs>
          <w:tab w:val="left" w:pos="-720"/>
        </w:tabs>
        <w:suppressAutoHyphens/>
        <w:jc w:val="both"/>
        <w:rPr>
          <w:rFonts w:ascii="Arial" w:hAnsi="Arial" w:cs="Arial"/>
          <w:sz w:val="24"/>
          <w:szCs w:val="24"/>
        </w:rPr>
      </w:pPr>
      <w:r>
        <w:rPr>
          <w:rFonts w:ascii="Arial" w:hAnsi="Arial" w:cs="Arial"/>
          <w:sz w:val="24"/>
          <w:szCs w:val="24"/>
        </w:rPr>
        <w:t>Uno de seguridad le ser</w:t>
      </w:r>
      <w:r w:rsidR="00EC65B0">
        <w:rPr>
          <w:rFonts w:ascii="Arial" w:hAnsi="Arial" w:cs="Arial"/>
          <w:sz w:val="24"/>
          <w:szCs w:val="24"/>
        </w:rPr>
        <w:t>ví</w:t>
      </w:r>
      <w:r>
        <w:rPr>
          <w:rFonts w:ascii="Arial" w:hAnsi="Arial" w:cs="Arial"/>
          <w:sz w:val="24"/>
          <w:szCs w:val="24"/>
        </w:rPr>
        <w:t xml:space="preserve">a los </w:t>
      </w:r>
      <w:proofErr w:type="spellStart"/>
      <w:r>
        <w:rPr>
          <w:rFonts w:ascii="Arial" w:hAnsi="Arial" w:cs="Arial"/>
          <w:sz w:val="24"/>
          <w:szCs w:val="24"/>
        </w:rPr>
        <w:t>shots</w:t>
      </w:r>
      <w:proofErr w:type="spellEnd"/>
      <w:r>
        <w:rPr>
          <w:rFonts w:ascii="Arial" w:hAnsi="Arial" w:cs="Arial"/>
          <w:sz w:val="24"/>
          <w:szCs w:val="24"/>
        </w:rPr>
        <w:t>, y el apuntaba con su dedo para que fuera y se los llevara a mis amigas, narró una de las chicas que pidió omitir su nombre, yo le dije que yo no quería y le invente que iba con mi novio, pero me dijo que no importaba, yo juré que era un narco, dije: es narco, ya valió.</w:t>
      </w:r>
    </w:p>
    <w:p w14:paraId="306A73CE" w14:textId="77777777" w:rsidR="00C53C9E" w:rsidRDefault="00C53C9E" w:rsidP="006A0017">
      <w:pPr>
        <w:tabs>
          <w:tab w:val="left" w:pos="-720"/>
        </w:tabs>
        <w:suppressAutoHyphens/>
        <w:jc w:val="both"/>
        <w:rPr>
          <w:rFonts w:ascii="Arial" w:hAnsi="Arial" w:cs="Arial"/>
          <w:sz w:val="24"/>
          <w:szCs w:val="24"/>
        </w:rPr>
      </w:pPr>
    </w:p>
    <w:p w14:paraId="3E3F3814" w14:textId="7C5E0656" w:rsidR="00784DC2" w:rsidRDefault="00C53C9E" w:rsidP="006A0017">
      <w:pPr>
        <w:tabs>
          <w:tab w:val="left" w:pos="-720"/>
        </w:tabs>
        <w:suppressAutoHyphens/>
        <w:jc w:val="both"/>
        <w:rPr>
          <w:rFonts w:ascii="Arial" w:hAnsi="Arial" w:cs="Arial"/>
          <w:sz w:val="24"/>
          <w:szCs w:val="24"/>
        </w:rPr>
      </w:pPr>
      <w:r>
        <w:rPr>
          <w:rFonts w:ascii="Arial" w:hAnsi="Arial" w:cs="Arial"/>
          <w:sz w:val="24"/>
          <w:szCs w:val="24"/>
        </w:rPr>
        <w:t xml:space="preserve">Cuando pidieron apoyo a un elemento de seguridad del bar, cuenta la joven, este les dijo que no podían sacarlo del sitio porque era un magistrado y luego iba a clausurarles el lugar. Su galantería también es conocida en la terraza de un restaurante de Andares, donde se sentó en la mesa de tres mujeres </w:t>
      </w:r>
      <w:r w:rsidR="00784DC2">
        <w:rPr>
          <w:rFonts w:ascii="Arial" w:hAnsi="Arial" w:cs="Arial"/>
          <w:sz w:val="24"/>
          <w:szCs w:val="24"/>
        </w:rPr>
        <w:t>sin haberlo invitado, nos empezó a decir que él sabía darle placer a una mujer pero sin hacerle hijos, que estaba ahí para darle placer pero no para tener responsabilidades, narra una de las tres jóvenes.</w:t>
      </w:r>
    </w:p>
    <w:p w14:paraId="3E260A40" w14:textId="77777777" w:rsidR="00784DC2" w:rsidRDefault="00784DC2" w:rsidP="006A0017">
      <w:pPr>
        <w:tabs>
          <w:tab w:val="left" w:pos="-720"/>
        </w:tabs>
        <w:suppressAutoHyphens/>
        <w:jc w:val="both"/>
        <w:rPr>
          <w:rFonts w:ascii="Arial" w:hAnsi="Arial" w:cs="Arial"/>
          <w:sz w:val="24"/>
          <w:szCs w:val="24"/>
        </w:rPr>
      </w:pPr>
    </w:p>
    <w:p w14:paraId="25137CD8" w14:textId="77777777" w:rsidR="00C730D8" w:rsidRDefault="00784DC2" w:rsidP="006A0017">
      <w:pPr>
        <w:tabs>
          <w:tab w:val="left" w:pos="-720"/>
        </w:tabs>
        <w:suppressAutoHyphens/>
        <w:jc w:val="both"/>
        <w:rPr>
          <w:rFonts w:ascii="Arial" w:hAnsi="Arial" w:cs="Arial"/>
          <w:sz w:val="24"/>
          <w:szCs w:val="24"/>
        </w:rPr>
      </w:pPr>
      <w:r>
        <w:rPr>
          <w:rFonts w:ascii="Arial" w:hAnsi="Arial" w:cs="Arial"/>
          <w:sz w:val="24"/>
          <w:szCs w:val="24"/>
        </w:rPr>
        <w:t>Llegó otro chavillo y nos dijo que era magistrado y que nos quería acompañar; el mesero nos dijo: déjenlo poquito ahorita se va, ya está muy borracho. Recuerda una de ellas quien le tomó una foto sin que se diera cuenta debido al estado en el que se encontraba</w:t>
      </w:r>
      <w:r w:rsidR="00C730D8">
        <w:rPr>
          <w:rFonts w:ascii="Arial" w:hAnsi="Arial" w:cs="Arial"/>
          <w:sz w:val="24"/>
          <w:szCs w:val="24"/>
        </w:rPr>
        <w:t>.</w:t>
      </w:r>
    </w:p>
    <w:p w14:paraId="32106EFF" w14:textId="77777777" w:rsidR="00C730D8" w:rsidRDefault="00C730D8" w:rsidP="006A0017">
      <w:pPr>
        <w:tabs>
          <w:tab w:val="left" w:pos="-720"/>
        </w:tabs>
        <w:suppressAutoHyphens/>
        <w:jc w:val="both"/>
        <w:rPr>
          <w:rFonts w:ascii="Arial" w:hAnsi="Arial" w:cs="Arial"/>
          <w:sz w:val="24"/>
          <w:szCs w:val="24"/>
        </w:rPr>
      </w:pPr>
    </w:p>
    <w:p w14:paraId="415D31B5" w14:textId="27748AD7" w:rsidR="00C730D8" w:rsidRDefault="00C730D8" w:rsidP="006A0017">
      <w:pPr>
        <w:tabs>
          <w:tab w:val="left" w:pos="-720"/>
        </w:tabs>
        <w:suppressAutoHyphens/>
        <w:jc w:val="both"/>
        <w:rPr>
          <w:rFonts w:ascii="Arial" w:hAnsi="Arial" w:cs="Arial"/>
          <w:sz w:val="24"/>
          <w:szCs w:val="24"/>
        </w:rPr>
      </w:pPr>
      <w:r>
        <w:rPr>
          <w:rFonts w:ascii="Arial" w:hAnsi="Arial" w:cs="Arial"/>
          <w:sz w:val="24"/>
          <w:szCs w:val="24"/>
        </w:rPr>
        <w:lastRenderedPageBreak/>
        <w:t>S</w:t>
      </w:r>
      <w:r w:rsidR="00784DC2">
        <w:rPr>
          <w:rFonts w:ascii="Arial" w:hAnsi="Arial" w:cs="Arial"/>
          <w:sz w:val="24"/>
          <w:szCs w:val="24"/>
        </w:rPr>
        <w:t xml:space="preserve">in embargo, el magistrado aseveró </w:t>
      </w:r>
      <w:r>
        <w:rPr>
          <w:rFonts w:ascii="Arial" w:hAnsi="Arial" w:cs="Arial"/>
          <w:sz w:val="24"/>
          <w:szCs w:val="24"/>
        </w:rPr>
        <w:t>ayer que los señalamientos son falsos y advirtió que únicamente buscan desacreditarlo, porque detrás hay intereses políticos, que se trata de personajes perversos y que viven de la apariencia.</w:t>
      </w:r>
    </w:p>
    <w:p w14:paraId="179E13E2" w14:textId="77777777" w:rsidR="00C730D8" w:rsidRDefault="00C730D8" w:rsidP="006A0017">
      <w:pPr>
        <w:tabs>
          <w:tab w:val="left" w:pos="-720"/>
        </w:tabs>
        <w:suppressAutoHyphens/>
        <w:jc w:val="both"/>
        <w:rPr>
          <w:rFonts w:ascii="Arial" w:hAnsi="Arial" w:cs="Arial"/>
          <w:sz w:val="24"/>
          <w:szCs w:val="24"/>
        </w:rPr>
      </w:pPr>
    </w:p>
    <w:p w14:paraId="48A706F3" w14:textId="77777777" w:rsidR="00C730D8" w:rsidRDefault="00C730D8" w:rsidP="006A0017">
      <w:pPr>
        <w:tabs>
          <w:tab w:val="left" w:pos="-720"/>
        </w:tabs>
        <w:suppressAutoHyphens/>
        <w:jc w:val="both"/>
        <w:rPr>
          <w:rFonts w:ascii="Arial" w:hAnsi="Arial" w:cs="Arial"/>
          <w:sz w:val="24"/>
          <w:szCs w:val="24"/>
        </w:rPr>
      </w:pPr>
      <w:r>
        <w:rPr>
          <w:rFonts w:ascii="Arial" w:hAnsi="Arial" w:cs="Arial"/>
          <w:sz w:val="24"/>
          <w:szCs w:val="24"/>
        </w:rPr>
        <w:t>Si viviera bajo esa expectativa de ser agresivo con las niñitas, las mujeres y las jovencitas, en qué mundo vivirían, dijo al insistir. Esto fue hace once años.</w:t>
      </w:r>
    </w:p>
    <w:p w14:paraId="21F6CB2F" w14:textId="77777777" w:rsidR="00C730D8" w:rsidRDefault="00C730D8" w:rsidP="006A0017">
      <w:pPr>
        <w:tabs>
          <w:tab w:val="left" w:pos="-720"/>
        </w:tabs>
        <w:suppressAutoHyphens/>
        <w:jc w:val="both"/>
        <w:rPr>
          <w:rFonts w:ascii="Arial" w:hAnsi="Arial" w:cs="Arial"/>
          <w:sz w:val="24"/>
          <w:szCs w:val="24"/>
        </w:rPr>
      </w:pPr>
    </w:p>
    <w:p w14:paraId="7F5A427B" w14:textId="1035A512" w:rsidR="00C730D8" w:rsidRDefault="00C730D8" w:rsidP="006A0017">
      <w:pPr>
        <w:tabs>
          <w:tab w:val="left" w:pos="-720"/>
        </w:tabs>
        <w:suppressAutoHyphens/>
        <w:jc w:val="both"/>
        <w:rPr>
          <w:rFonts w:ascii="Arial" w:hAnsi="Arial" w:cs="Arial"/>
          <w:sz w:val="24"/>
          <w:szCs w:val="24"/>
        </w:rPr>
      </w:pPr>
      <w:r>
        <w:rPr>
          <w:rFonts w:ascii="Arial" w:hAnsi="Arial" w:cs="Arial"/>
          <w:sz w:val="24"/>
          <w:szCs w:val="24"/>
        </w:rPr>
        <w:t>Creo que es momento ya de parar los excesos del magistrado Armando García Estrada. Primero, tiene un procedimiento al cual le estamos solicitando a</w:t>
      </w:r>
      <w:r w:rsidR="00EC65B0">
        <w:rPr>
          <w:rFonts w:ascii="Arial" w:hAnsi="Arial" w:cs="Arial"/>
          <w:sz w:val="24"/>
          <w:szCs w:val="24"/>
        </w:rPr>
        <w:t xml:space="preserve"> </w:t>
      </w:r>
      <w:r>
        <w:rPr>
          <w:rFonts w:ascii="Arial" w:hAnsi="Arial" w:cs="Arial"/>
          <w:sz w:val="24"/>
          <w:szCs w:val="24"/>
        </w:rPr>
        <w:t>l</w:t>
      </w:r>
      <w:r w:rsidR="00EC65B0">
        <w:rPr>
          <w:rFonts w:ascii="Arial" w:hAnsi="Arial" w:cs="Arial"/>
          <w:sz w:val="24"/>
          <w:szCs w:val="24"/>
        </w:rPr>
        <w:t>a</w:t>
      </w:r>
      <w:r>
        <w:rPr>
          <w:rFonts w:ascii="Arial" w:hAnsi="Arial" w:cs="Arial"/>
          <w:sz w:val="24"/>
          <w:szCs w:val="24"/>
        </w:rPr>
        <w:t xml:space="preserve"> SEIDO se nos informe los avances de él, pues tiene sus cuentas congeladas por la Unidad de Inteligencia Financiera.</w:t>
      </w:r>
    </w:p>
    <w:p w14:paraId="52EBE044" w14:textId="77777777" w:rsidR="00C730D8" w:rsidRDefault="00C730D8" w:rsidP="006A0017">
      <w:pPr>
        <w:tabs>
          <w:tab w:val="left" w:pos="-720"/>
        </w:tabs>
        <w:suppressAutoHyphens/>
        <w:jc w:val="both"/>
        <w:rPr>
          <w:rFonts w:ascii="Arial" w:hAnsi="Arial" w:cs="Arial"/>
          <w:sz w:val="24"/>
          <w:szCs w:val="24"/>
        </w:rPr>
      </w:pPr>
    </w:p>
    <w:p w14:paraId="6993363E" w14:textId="750A501E" w:rsidR="00C730D8" w:rsidRDefault="00C730D8" w:rsidP="006A0017">
      <w:pPr>
        <w:tabs>
          <w:tab w:val="left" w:pos="-720"/>
        </w:tabs>
        <w:suppressAutoHyphens/>
        <w:jc w:val="both"/>
        <w:rPr>
          <w:rFonts w:ascii="Arial" w:hAnsi="Arial" w:cs="Arial"/>
          <w:sz w:val="24"/>
          <w:szCs w:val="24"/>
        </w:rPr>
      </w:pPr>
      <w:r>
        <w:rPr>
          <w:rFonts w:ascii="Arial" w:hAnsi="Arial" w:cs="Arial"/>
          <w:sz w:val="24"/>
          <w:szCs w:val="24"/>
        </w:rPr>
        <w:t>Existe un juicio político solicitado por distintos excesos; hay que traer a la memoria ahora los abusos por acoso sexual. Creo que es momento de iniciar un proceso de destitución.</w:t>
      </w:r>
    </w:p>
    <w:p w14:paraId="1D130BDE" w14:textId="77777777" w:rsidR="00C730D8" w:rsidRDefault="00C730D8" w:rsidP="006A0017">
      <w:pPr>
        <w:tabs>
          <w:tab w:val="left" w:pos="-720"/>
        </w:tabs>
        <w:suppressAutoHyphens/>
        <w:jc w:val="both"/>
        <w:rPr>
          <w:rFonts w:ascii="Arial" w:hAnsi="Arial" w:cs="Arial"/>
          <w:sz w:val="24"/>
          <w:szCs w:val="24"/>
        </w:rPr>
      </w:pPr>
    </w:p>
    <w:p w14:paraId="19661881" w14:textId="27B09206" w:rsidR="00D17549" w:rsidRDefault="00C730D8" w:rsidP="006A0017">
      <w:pPr>
        <w:tabs>
          <w:tab w:val="left" w:pos="-720"/>
        </w:tabs>
        <w:suppressAutoHyphens/>
        <w:jc w:val="both"/>
        <w:rPr>
          <w:rFonts w:ascii="Arial" w:hAnsi="Arial" w:cs="Arial"/>
          <w:sz w:val="24"/>
          <w:szCs w:val="24"/>
        </w:rPr>
      </w:pPr>
      <w:r>
        <w:rPr>
          <w:rFonts w:ascii="Arial" w:hAnsi="Arial" w:cs="Arial"/>
          <w:sz w:val="24"/>
          <w:szCs w:val="24"/>
        </w:rPr>
        <w:t xml:space="preserve">Estaremos presentándonos en los próximos días en el Congreso del Estado de Jalisco, para poder retomar todos estos casos para destituir </w:t>
      </w:r>
      <w:r w:rsidR="00EC65B0">
        <w:rPr>
          <w:rFonts w:ascii="Arial" w:hAnsi="Arial" w:cs="Arial"/>
          <w:sz w:val="24"/>
          <w:szCs w:val="24"/>
        </w:rPr>
        <w:t xml:space="preserve">a </w:t>
      </w:r>
      <w:r>
        <w:rPr>
          <w:rFonts w:ascii="Arial" w:hAnsi="Arial" w:cs="Arial"/>
          <w:sz w:val="24"/>
          <w:szCs w:val="24"/>
        </w:rPr>
        <w:t xml:space="preserve">Armando García Estrada. Es momento de detener ya su corrupción, sus abusos; es momento de que Jalisco pueda tener una verdadera </w:t>
      </w:r>
      <w:r w:rsidR="00D17549">
        <w:rPr>
          <w:rFonts w:ascii="Arial" w:hAnsi="Arial" w:cs="Arial"/>
          <w:sz w:val="24"/>
          <w:szCs w:val="24"/>
        </w:rPr>
        <w:t>impartición de justicia.</w:t>
      </w:r>
    </w:p>
    <w:p w14:paraId="73F52B6D" w14:textId="77777777" w:rsidR="00D17549" w:rsidRDefault="00D17549" w:rsidP="006A0017">
      <w:pPr>
        <w:tabs>
          <w:tab w:val="left" w:pos="-720"/>
        </w:tabs>
        <w:suppressAutoHyphens/>
        <w:jc w:val="both"/>
        <w:rPr>
          <w:rFonts w:ascii="Arial" w:hAnsi="Arial" w:cs="Arial"/>
          <w:sz w:val="24"/>
          <w:szCs w:val="24"/>
        </w:rPr>
      </w:pPr>
    </w:p>
    <w:p w14:paraId="589D6B48" w14:textId="77777777" w:rsidR="00D17549" w:rsidRDefault="00D17549" w:rsidP="006A0017">
      <w:pPr>
        <w:tabs>
          <w:tab w:val="left" w:pos="-720"/>
        </w:tabs>
        <w:suppressAutoHyphens/>
        <w:jc w:val="both"/>
        <w:rPr>
          <w:rFonts w:ascii="Arial" w:hAnsi="Arial" w:cs="Arial"/>
          <w:sz w:val="24"/>
          <w:szCs w:val="24"/>
        </w:rPr>
      </w:pPr>
      <w:r>
        <w:rPr>
          <w:rFonts w:ascii="Arial" w:hAnsi="Arial" w:cs="Arial"/>
          <w:sz w:val="24"/>
          <w:szCs w:val="24"/>
        </w:rPr>
        <w:t>Quiero notificar a este Pleno, que estaremos presentándonos en el Congreso del Estado de Jalisco para solicitar que el juicio político del magistrado Armando García Estrada, abusador y corrupto, sea validado a la brevedad posible. Muchas gracias.</w:t>
      </w:r>
    </w:p>
    <w:p w14:paraId="1656C7E7" w14:textId="77777777" w:rsidR="00D17549" w:rsidRDefault="00D17549" w:rsidP="006A0017">
      <w:pPr>
        <w:tabs>
          <w:tab w:val="left" w:pos="-720"/>
        </w:tabs>
        <w:suppressAutoHyphens/>
        <w:jc w:val="both"/>
        <w:rPr>
          <w:rFonts w:ascii="Arial" w:hAnsi="Arial" w:cs="Arial"/>
          <w:sz w:val="24"/>
          <w:szCs w:val="24"/>
        </w:rPr>
      </w:pPr>
    </w:p>
    <w:p w14:paraId="5D6E5CB2" w14:textId="77777777" w:rsidR="00D17549" w:rsidRDefault="00D17549" w:rsidP="006A0017">
      <w:pPr>
        <w:tabs>
          <w:tab w:val="left" w:pos="-720"/>
        </w:tabs>
        <w:suppressAutoHyphens/>
        <w:jc w:val="both"/>
        <w:rPr>
          <w:rFonts w:ascii="Arial" w:hAnsi="Arial" w:cs="Arial"/>
          <w:sz w:val="24"/>
          <w:szCs w:val="24"/>
        </w:rPr>
      </w:pPr>
      <w:r>
        <w:rPr>
          <w:rFonts w:ascii="Arial" w:hAnsi="Arial" w:cs="Arial"/>
          <w:sz w:val="24"/>
          <w:szCs w:val="24"/>
        </w:rPr>
        <w:t>Tiene el uso de la voz, la regidora Candelaria Ochoa.</w:t>
      </w:r>
    </w:p>
    <w:p w14:paraId="54AF19F5" w14:textId="77777777" w:rsidR="00D17549" w:rsidRPr="00D17549" w:rsidRDefault="00D17549" w:rsidP="006A0017">
      <w:pPr>
        <w:tabs>
          <w:tab w:val="left" w:pos="-720"/>
        </w:tabs>
        <w:suppressAutoHyphens/>
        <w:jc w:val="both"/>
        <w:rPr>
          <w:rFonts w:ascii="Arial" w:hAnsi="Arial" w:cs="Arial"/>
          <w:b/>
          <w:sz w:val="24"/>
          <w:szCs w:val="24"/>
        </w:rPr>
      </w:pPr>
    </w:p>
    <w:p w14:paraId="191D7F02" w14:textId="3BDEC539" w:rsidR="00D17549" w:rsidRDefault="00D17549" w:rsidP="00D17549">
      <w:pPr>
        <w:tabs>
          <w:tab w:val="left" w:pos="-720"/>
        </w:tabs>
        <w:suppressAutoHyphens/>
        <w:jc w:val="both"/>
        <w:rPr>
          <w:rFonts w:ascii="Arial" w:hAnsi="Arial" w:cs="Arial"/>
          <w:sz w:val="24"/>
          <w:szCs w:val="24"/>
        </w:rPr>
      </w:pPr>
      <w:r w:rsidRPr="00D17549">
        <w:rPr>
          <w:rFonts w:ascii="Arial" w:hAnsi="Arial" w:cs="Arial"/>
          <w:b/>
          <w:sz w:val="24"/>
          <w:szCs w:val="24"/>
        </w:rPr>
        <w:t>La Regidora María Candelaria Ochoa Ávalos:</w:t>
      </w:r>
      <w:r>
        <w:rPr>
          <w:rFonts w:ascii="Arial" w:hAnsi="Arial" w:cs="Arial"/>
          <w:sz w:val="24"/>
          <w:szCs w:val="24"/>
        </w:rPr>
        <w:t xml:space="preserve"> Solamente para reconocer a las y los diputados por la actitud y el voto que tuvieron el día lunes en contra del magistrado Covarrubias y desaforarlo; y porque espero que se ponga la muestra de que ningún espacio público, educativo, laboral, los hostigadores y </w:t>
      </w:r>
      <w:proofErr w:type="spellStart"/>
      <w:r>
        <w:rPr>
          <w:rFonts w:ascii="Arial" w:hAnsi="Arial" w:cs="Arial"/>
          <w:sz w:val="24"/>
          <w:szCs w:val="24"/>
        </w:rPr>
        <w:t>violentadores</w:t>
      </w:r>
      <w:proofErr w:type="spellEnd"/>
      <w:r>
        <w:rPr>
          <w:rFonts w:ascii="Arial" w:hAnsi="Arial" w:cs="Arial"/>
          <w:sz w:val="24"/>
          <w:szCs w:val="24"/>
        </w:rPr>
        <w:t xml:space="preserve"> siguán siendo impunes.</w:t>
      </w:r>
    </w:p>
    <w:p w14:paraId="1C6E96ED" w14:textId="77777777" w:rsidR="00D17549" w:rsidRDefault="00D17549" w:rsidP="00D17549">
      <w:pPr>
        <w:tabs>
          <w:tab w:val="left" w:pos="-720"/>
        </w:tabs>
        <w:suppressAutoHyphens/>
        <w:rPr>
          <w:rFonts w:ascii="Arial" w:hAnsi="Arial" w:cs="Arial"/>
          <w:sz w:val="24"/>
          <w:szCs w:val="24"/>
        </w:rPr>
      </w:pPr>
    </w:p>
    <w:p w14:paraId="4BBC974C" w14:textId="156C7456" w:rsidR="00EE5D4C" w:rsidRDefault="00D17549" w:rsidP="00D17549">
      <w:pPr>
        <w:tabs>
          <w:tab w:val="left" w:pos="-720"/>
        </w:tabs>
        <w:suppressAutoHyphens/>
        <w:jc w:val="both"/>
        <w:rPr>
          <w:rFonts w:ascii="Arial" w:hAnsi="Arial" w:cs="Arial"/>
          <w:sz w:val="24"/>
          <w:szCs w:val="24"/>
        </w:rPr>
      </w:pPr>
      <w:r>
        <w:rPr>
          <w:rFonts w:ascii="Arial" w:hAnsi="Arial" w:cs="Arial"/>
          <w:sz w:val="24"/>
          <w:szCs w:val="24"/>
        </w:rPr>
        <w:t>Precisamente por eso, es que hemos trabajo mucho años para que esto no le suceda a ninguna niña, porque el video que conocimos es de una niña de 14 años, y porque precisamente queremos proteger la vida de las niñas</w:t>
      </w:r>
      <w:r w:rsidR="00EE5D4C">
        <w:rPr>
          <w:rFonts w:ascii="Arial" w:hAnsi="Arial" w:cs="Arial"/>
          <w:sz w:val="24"/>
          <w:szCs w:val="24"/>
        </w:rPr>
        <w:t>, niños, mujeres y las jóvenes en esta ciudad.</w:t>
      </w:r>
    </w:p>
    <w:p w14:paraId="66F24C2C" w14:textId="77777777" w:rsidR="00EE5D4C" w:rsidRDefault="00EE5D4C" w:rsidP="00D17549">
      <w:pPr>
        <w:tabs>
          <w:tab w:val="left" w:pos="-720"/>
        </w:tabs>
        <w:suppressAutoHyphens/>
        <w:jc w:val="both"/>
        <w:rPr>
          <w:rFonts w:ascii="Arial" w:hAnsi="Arial" w:cs="Arial"/>
          <w:sz w:val="24"/>
          <w:szCs w:val="24"/>
        </w:rPr>
      </w:pPr>
    </w:p>
    <w:p w14:paraId="3E076F7D" w14:textId="6D623F5E" w:rsidR="00C730D8" w:rsidRDefault="00EE5D4C" w:rsidP="00D17549">
      <w:pPr>
        <w:tabs>
          <w:tab w:val="left" w:pos="-720"/>
        </w:tabs>
        <w:suppressAutoHyphens/>
        <w:jc w:val="both"/>
        <w:rPr>
          <w:rFonts w:ascii="Arial" w:hAnsi="Arial" w:cs="Arial"/>
          <w:sz w:val="24"/>
          <w:szCs w:val="24"/>
        </w:rPr>
      </w:pPr>
      <w:r>
        <w:rPr>
          <w:rFonts w:ascii="Arial" w:hAnsi="Arial" w:cs="Arial"/>
          <w:sz w:val="24"/>
          <w:szCs w:val="24"/>
        </w:rPr>
        <w:t>Un reconocimiento a las y los diputados por haber tenido una actitud, que no se doblegó frente a este caso tan importante que marca un hito para las mujeres y las niñas de esta ciudad.</w:t>
      </w:r>
      <w:r w:rsidR="00D17549">
        <w:rPr>
          <w:rFonts w:ascii="Arial" w:hAnsi="Arial" w:cs="Arial"/>
          <w:sz w:val="24"/>
          <w:szCs w:val="24"/>
        </w:rPr>
        <w:t xml:space="preserve">   </w:t>
      </w:r>
      <w:r w:rsidR="00C730D8">
        <w:rPr>
          <w:rFonts w:ascii="Arial" w:hAnsi="Arial" w:cs="Arial"/>
          <w:sz w:val="24"/>
          <w:szCs w:val="24"/>
        </w:rPr>
        <w:t xml:space="preserve">  </w:t>
      </w:r>
    </w:p>
    <w:p w14:paraId="7CD6719B" w14:textId="77777777" w:rsidR="00C730D8" w:rsidRDefault="00C730D8" w:rsidP="006A0017">
      <w:pPr>
        <w:tabs>
          <w:tab w:val="left" w:pos="-720"/>
        </w:tabs>
        <w:suppressAutoHyphens/>
        <w:jc w:val="both"/>
        <w:rPr>
          <w:rFonts w:ascii="Arial" w:hAnsi="Arial" w:cs="Arial"/>
          <w:sz w:val="24"/>
          <w:szCs w:val="24"/>
        </w:rPr>
      </w:pPr>
    </w:p>
    <w:p w14:paraId="151869FC" w14:textId="450E0D84" w:rsidR="00EE5D4C" w:rsidRDefault="00EE5D4C" w:rsidP="006A0017">
      <w:pPr>
        <w:tabs>
          <w:tab w:val="left" w:pos="-720"/>
        </w:tabs>
        <w:suppressAutoHyphens/>
        <w:jc w:val="both"/>
        <w:rPr>
          <w:rFonts w:ascii="Arial" w:hAnsi="Arial" w:cs="Arial"/>
          <w:bCs/>
          <w:sz w:val="24"/>
          <w:szCs w:val="24"/>
        </w:rPr>
      </w:pPr>
      <w:r>
        <w:rPr>
          <w:rFonts w:ascii="Arial" w:hAnsi="Arial" w:cs="Arial"/>
          <w:b/>
          <w:bCs/>
          <w:sz w:val="24"/>
          <w:szCs w:val="24"/>
        </w:rPr>
        <w:t>El Señor Presidente Municipal:</w:t>
      </w:r>
      <w:r>
        <w:rPr>
          <w:rFonts w:ascii="Arial" w:hAnsi="Arial" w:cs="Arial"/>
          <w:bCs/>
          <w:sz w:val="24"/>
          <w:szCs w:val="24"/>
        </w:rPr>
        <w:t xml:space="preserve"> Tiene el uso de la voz, la regidora Sofía García.</w:t>
      </w:r>
    </w:p>
    <w:p w14:paraId="4F59DA07" w14:textId="77777777" w:rsidR="00EE5D4C" w:rsidRPr="00EE5D4C" w:rsidRDefault="00EE5D4C" w:rsidP="006A0017">
      <w:pPr>
        <w:tabs>
          <w:tab w:val="left" w:pos="-720"/>
        </w:tabs>
        <w:suppressAutoHyphens/>
        <w:jc w:val="both"/>
        <w:rPr>
          <w:rFonts w:ascii="Arial" w:hAnsi="Arial" w:cs="Arial"/>
          <w:b/>
          <w:bCs/>
          <w:sz w:val="24"/>
          <w:szCs w:val="24"/>
        </w:rPr>
      </w:pPr>
    </w:p>
    <w:p w14:paraId="08FB3429" w14:textId="140762CD" w:rsidR="00EE5D4C" w:rsidRDefault="00EE5D4C" w:rsidP="006A0017">
      <w:pPr>
        <w:tabs>
          <w:tab w:val="left" w:pos="-720"/>
        </w:tabs>
        <w:suppressAutoHyphens/>
        <w:jc w:val="both"/>
        <w:rPr>
          <w:rFonts w:ascii="Arial" w:hAnsi="Arial" w:cs="Arial"/>
          <w:bCs/>
          <w:sz w:val="24"/>
          <w:szCs w:val="24"/>
        </w:rPr>
      </w:pPr>
      <w:r w:rsidRPr="00EE5D4C">
        <w:rPr>
          <w:rFonts w:ascii="Arial" w:hAnsi="Arial" w:cs="Arial"/>
          <w:b/>
          <w:bCs/>
          <w:sz w:val="24"/>
          <w:szCs w:val="24"/>
        </w:rPr>
        <w:lastRenderedPageBreak/>
        <w:t>La Regidora Sofía Berenice García Mosqueda:</w:t>
      </w:r>
      <w:r>
        <w:rPr>
          <w:rFonts w:ascii="Arial" w:hAnsi="Arial" w:cs="Arial"/>
          <w:bCs/>
          <w:sz w:val="24"/>
          <w:szCs w:val="24"/>
        </w:rPr>
        <w:t xml:space="preserve"> Muchas gracias Presidente. Comentarlo, como saben es histórico; siempre se ha buscado la justicia, se ha proclamado y se ha alzado la voz. Esto es una luz en el camino, de ver que ya no vamos a seguir con esta impunidad porque tengan estas influencias o porque es un magistrado o cualquier funcionario público que quiera hostigar y acosa</w:t>
      </w:r>
      <w:r w:rsidR="00EC65B0">
        <w:rPr>
          <w:rFonts w:ascii="Arial" w:hAnsi="Arial" w:cs="Arial"/>
          <w:bCs/>
          <w:sz w:val="24"/>
          <w:szCs w:val="24"/>
        </w:rPr>
        <w:t>r</w:t>
      </w:r>
      <w:r>
        <w:rPr>
          <w:rFonts w:ascii="Arial" w:hAnsi="Arial" w:cs="Arial"/>
          <w:bCs/>
          <w:sz w:val="24"/>
          <w:szCs w:val="24"/>
        </w:rPr>
        <w:t xml:space="preserve"> a cualquier niña, mujer y adolescente.</w:t>
      </w:r>
    </w:p>
    <w:p w14:paraId="0AC8E404" w14:textId="77777777" w:rsidR="00EE5D4C" w:rsidRDefault="00EE5D4C" w:rsidP="006A0017">
      <w:pPr>
        <w:tabs>
          <w:tab w:val="left" w:pos="-720"/>
        </w:tabs>
        <w:suppressAutoHyphens/>
        <w:jc w:val="both"/>
        <w:rPr>
          <w:rFonts w:ascii="Arial" w:hAnsi="Arial" w:cs="Arial"/>
          <w:bCs/>
          <w:sz w:val="24"/>
          <w:szCs w:val="24"/>
        </w:rPr>
      </w:pPr>
    </w:p>
    <w:p w14:paraId="741F45E0" w14:textId="7A6608CB" w:rsidR="00EE5D4C" w:rsidRDefault="00EE5D4C" w:rsidP="006A0017">
      <w:pPr>
        <w:tabs>
          <w:tab w:val="left" w:pos="-720"/>
        </w:tabs>
        <w:suppressAutoHyphens/>
        <w:jc w:val="both"/>
        <w:rPr>
          <w:rFonts w:ascii="Arial" w:hAnsi="Arial" w:cs="Arial"/>
          <w:bCs/>
          <w:sz w:val="24"/>
          <w:szCs w:val="24"/>
        </w:rPr>
      </w:pPr>
      <w:r>
        <w:rPr>
          <w:rFonts w:ascii="Arial" w:hAnsi="Arial" w:cs="Arial"/>
          <w:bCs/>
          <w:sz w:val="24"/>
          <w:szCs w:val="24"/>
        </w:rPr>
        <w:t>Esa es la muestra que se está mandando. Celebro que el Congreso haya sido un voto unánime de desaforar a esta persona, pero sobre todo también como mujer, como Presidente de la Comisión de Igualdad y de Derechos Humanos de este Ayuntamiento, también estar vigilante de que se le dé la debida atención a la</w:t>
      </w:r>
      <w:r w:rsidR="00EC65B0">
        <w:rPr>
          <w:rFonts w:ascii="Arial" w:hAnsi="Arial" w:cs="Arial"/>
          <w:bCs/>
          <w:sz w:val="24"/>
          <w:szCs w:val="24"/>
        </w:rPr>
        <w:t>s</w:t>
      </w:r>
      <w:r>
        <w:rPr>
          <w:rFonts w:ascii="Arial" w:hAnsi="Arial" w:cs="Arial"/>
          <w:bCs/>
          <w:sz w:val="24"/>
          <w:szCs w:val="24"/>
        </w:rPr>
        <w:t xml:space="preserve"> víctimas, porque también después se olvida todo lo que está viviendo quien fue su pareja, que la corrieron, la dejaron sin trabajo, quien ahora también él no ha dado ninguna pensión alimenticia. Todos estos temas van en consecuencia y que no se olvide también el tema de darles atención a las víctimas.</w:t>
      </w:r>
    </w:p>
    <w:p w14:paraId="1DF8A8CB" w14:textId="77777777" w:rsidR="00EE5D4C" w:rsidRDefault="00EE5D4C" w:rsidP="006A0017">
      <w:pPr>
        <w:tabs>
          <w:tab w:val="left" w:pos="-720"/>
        </w:tabs>
        <w:suppressAutoHyphens/>
        <w:jc w:val="both"/>
        <w:rPr>
          <w:rFonts w:ascii="Arial" w:hAnsi="Arial" w:cs="Arial"/>
          <w:bCs/>
          <w:sz w:val="24"/>
          <w:szCs w:val="24"/>
        </w:rPr>
      </w:pPr>
    </w:p>
    <w:p w14:paraId="535B6861" w14:textId="77777777" w:rsidR="00EE5D4C" w:rsidRDefault="00EE5D4C" w:rsidP="006A0017">
      <w:pPr>
        <w:tabs>
          <w:tab w:val="left" w:pos="-720"/>
        </w:tabs>
        <w:suppressAutoHyphens/>
        <w:jc w:val="both"/>
        <w:rPr>
          <w:rFonts w:ascii="Arial" w:hAnsi="Arial" w:cs="Arial"/>
          <w:bCs/>
          <w:sz w:val="24"/>
          <w:szCs w:val="24"/>
        </w:rPr>
      </w:pPr>
      <w:r>
        <w:rPr>
          <w:rFonts w:ascii="Arial" w:hAnsi="Arial" w:cs="Arial"/>
          <w:bCs/>
          <w:sz w:val="24"/>
          <w:szCs w:val="24"/>
        </w:rPr>
        <w:t xml:space="preserve">Me da gusto, escuchar Presidente ese pronunciamiento del otro magistrado, que así sea, fuerte y claro, porque esto no es nada más de mujeres, es de hombres y mujeres para poder tener justicia y para que no exista esta impunidad, porque tenemos que empezar a dar la muestra y que desde Guadalajara se dé esta muestra muy clara, que no permitimos más violencia hacia las mujeres. Es cuánto. </w:t>
      </w:r>
    </w:p>
    <w:p w14:paraId="0E2CCE51" w14:textId="77777777" w:rsidR="00EE5D4C" w:rsidRDefault="00EE5D4C" w:rsidP="006A0017">
      <w:pPr>
        <w:tabs>
          <w:tab w:val="left" w:pos="-720"/>
        </w:tabs>
        <w:suppressAutoHyphens/>
        <w:jc w:val="both"/>
        <w:rPr>
          <w:rFonts w:ascii="Arial" w:hAnsi="Arial" w:cs="Arial"/>
          <w:bCs/>
          <w:sz w:val="24"/>
          <w:szCs w:val="24"/>
        </w:rPr>
      </w:pPr>
    </w:p>
    <w:p w14:paraId="430BBD74" w14:textId="66B9CD92" w:rsidR="00EE5D4C" w:rsidRDefault="00EE5D4C" w:rsidP="006A0017">
      <w:pPr>
        <w:tabs>
          <w:tab w:val="left" w:pos="-720"/>
        </w:tabs>
        <w:suppressAutoHyphens/>
        <w:jc w:val="both"/>
        <w:rPr>
          <w:rFonts w:ascii="Arial" w:hAnsi="Arial" w:cs="Arial"/>
          <w:bCs/>
          <w:sz w:val="24"/>
          <w:szCs w:val="24"/>
        </w:rPr>
      </w:pPr>
      <w:r>
        <w:rPr>
          <w:rFonts w:ascii="Arial" w:hAnsi="Arial" w:cs="Arial"/>
          <w:b/>
          <w:bCs/>
          <w:sz w:val="24"/>
          <w:szCs w:val="24"/>
        </w:rPr>
        <w:t>El Señor Presidente Municipal:</w:t>
      </w:r>
      <w:r>
        <w:rPr>
          <w:rFonts w:ascii="Arial" w:hAnsi="Arial" w:cs="Arial"/>
          <w:bCs/>
          <w:sz w:val="24"/>
          <w:szCs w:val="24"/>
        </w:rPr>
        <w:t xml:space="preserve"> Claro que sí regidora, le agradezco. Tiene el uso de la voz, el regidor Fernando Garza.</w:t>
      </w:r>
    </w:p>
    <w:p w14:paraId="4528D1EA" w14:textId="77777777" w:rsidR="00EE5D4C" w:rsidRPr="00EE5D4C" w:rsidRDefault="00EE5D4C" w:rsidP="006A0017">
      <w:pPr>
        <w:tabs>
          <w:tab w:val="left" w:pos="-720"/>
        </w:tabs>
        <w:suppressAutoHyphens/>
        <w:jc w:val="both"/>
        <w:rPr>
          <w:rFonts w:ascii="Arial" w:hAnsi="Arial" w:cs="Arial"/>
          <w:b/>
          <w:bCs/>
          <w:sz w:val="24"/>
          <w:szCs w:val="24"/>
        </w:rPr>
      </w:pPr>
    </w:p>
    <w:p w14:paraId="5444C595" w14:textId="77777777" w:rsidR="006A2878" w:rsidRDefault="00EE5D4C" w:rsidP="006A0017">
      <w:pPr>
        <w:tabs>
          <w:tab w:val="left" w:pos="-720"/>
        </w:tabs>
        <w:suppressAutoHyphens/>
        <w:jc w:val="both"/>
        <w:rPr>
          <w:rFonts w:ascii="Arial" w:hAnsi="Arial" w:cs="Arial"/>
          <w:bCs/>
          <w:sz w:val="24"/>
          <w:szCs w:val="24"/>
        </w:rPr>
      </w:pPr>
      <w:r w:rsidRPr="00EE5D4C">
        <w:rPr>
          <w:rFonts w:ascii="Arial" w:hAnsi="Arial" w:cs="Arial"/>
          <w:b/>
          <w:bCs/>
          <w:sz w:val="24"/>
          <w:szCs w:val="24"/>
        </w:rPr>
        <w:t>El Regidor Fernando Garza Martínez:</w:t>
      </w:r>
      <w:r w:rsidR="006A2878">
        <w:rPr>
          <w:rFonts w:ascii="Arial" w:hAnsi="Arial" w:cs="Arial"/>
          <w:bCs/>
          <w:sz w:val="24"/>
          <w:szCs w:val="24"/>
        </w:rPr>
        <w:t xml:space="preserve"> Muchas gracias Presidente, compañeras y compañeros regidores. Quiero presentar a su consideración un punto de acuerdo. </w:t>
      </w:r>
    </w:p>
    <w:p w14:paraId="1BE8ACD1" w14:textId="77777777" w:rsidR="006A2878" w:rsidRDefault="006A2878" w:rsidP="006A0017">
      <w:pPr>
        <w:tabs>
          <w:tab w:val="left" w:pos="-720"/>
        </w:tabs>
        <w:suppressAutoHyphens/>
        <w:jc w:val="both"/>
        <w:rPr>
          <w:rFonts w:ascii="Arial" w:hAnsi="Arial" w:cs="Arial"/>
          <w:bCs/>
          <w:sz w:val="24"/>
          <w:szCs w:val="24"/>
        </w:rPr>
      </w:pPr>
    </w:p>
    <w:p w14:paraId="2826BB39" w14:textId="15C3E71C" w:rsidR="006A2878" w:rsidRDefault="006A2878" w:rsidP="006A0017">
      <w:pPr>
        <w:tabs>
          <w:tab w:val="left" w:pos="-720"/>
        </w:tabs>
        <w:suppressAutoHyphens/>
        <w:jc w:val="both"/>
        <w:rPr>
          <w:rFonts w:ascii="Arial" w:hAnsi="Arial" w:cs="Arial"/>
          <w:bCs/>
          <w:sz w:val="24"/>
          <w:szCs w:val="24"/>
        </w:rPr>
      </w:pPr>
      <w:r>
        <w:rPr>
          <w:rFonts w:ascii="Arial" w:hAnsi="Arial" w:cs="Arial"/>
          <w:bCs/>
          <w:sz w:val="24"/>
          <w:szCs w:val="24"/>
        </w:rPr>
        <w:t xml:space="preserve">Todos nos hemos enterado de los problemas que en las últimas semanas se han presentado en el </w:t>
      </w:r>
      <w:r w:rsidR="00EC65B0">
        <w:rPr>
          <w:rFonts w:ascii="Arial" w:hAnsi="Arial" w:cs="Arial"/>
          <w:bCs/>
          <w:sz w:val="24"/>
          <w:szCs w:val="24"/>
        </w:rPr>
        <w:t>S</w:t>
      </w:r>
      <w:r>
        <w:rPr>
          <w:rFonts w:ascii="Arial" w:hAnsi="Arial" w:cs="Arial"/>
          <w:bCs/>
          <w:sz w:val="24"/>
          <w:szCs w:val="24"/>
        </w:rPr>
        <w:t>istema DIF, y donde ha habido señalamientos en contra, principalmente de</w:t>
      </w:r>
      <w:r w:rsidR="00EC65B0">
        <w:rPr>
          <w:rFonts w:ascii="Arial" w:hAnsi="Arial" w:cs="Arial"/>
          <w:bCs/>
          <w:sz w:val="24"/>
          <w:szCs w:val="24"/>
        </w:rPr>
        <w:t xml:space="preserve"> </w:t>
      </w:r>
      <w:r>
        <w:rPr>
          <w:rFonts w:ascii="Arial" w:hAnsi="Arial" w:cs="Arial"/>
          <w:bCs/>
          <w:sz w:val="24"/>
          <w:szCs w:val="24"/>
        </w:rPr>
        <w:t>la directora, pero también ha habido quejas de que el servicio en esta noble institución se ha visto deteriorado por esta falta de comunicación.</w:t>
      </w:r>
    </w:p>
    <w:p w14:paraId="40C70416" w14:textId="77777777" w:rsidR="006A2878" w:rsidRDefault="006A2878" w:rsidP="006A0017">
      <w:pPr>
        <w:tabs>
          <w:tab w:val="left" w:pos="-720"/>
        </w:tabs>
        <w:suppressAutoHyphens/>
        <w:jc w:val="both"/>
        <w:rPr>
          <w:rFonts w:ascii="Arial" w:hAnsi="Arial" w:cs="Arial"/>
          <w:bCs/>
          <w:sz w:val="24"/>
          <w:szCs w:val="24"/>
        </w:rPr>
      </w:pPr>
    </w:p>
    <w:p w14:paraId="3AE725B0" w14:textId="08C67A80" w:rsidR="006A2878" w:rsidRDefault="006A2878" w:rsidP="006A0017">
      <w:pPr>
        <w:tabs>
          <w:tab w:val="left" w:pos="-720"/>
        </w:tabs>
        <w:suppressAutoHyphens/>
        <w:jc w:val="both"/>
        <w:rPr>
          <w:rFonts w:ascii="Arial" w:hAnsi="Arial" w:cs="Arial"/>
          <w:bCs/>
          <w:sz w:val="24"/>
          <w:szCs w:val="24"/>
        </w:rPr>
      </w:pPr>
      <w:r>
        <w:rPr>
          <w:rFonts w:ascii="Arial" w:hAnsi="Arial" w:cs="Arial"/>
          <w:bCs/>
          <w:sz w:val="24"/>
          <w:szCs w:val="24"/>
        </w:rPr>
        <w:t>Yo estoy proponiendo un punto de acuerdo, en donde nosotros a través de una comisión en donde estén presentes todas las fracciones de este Ayuntamiento, podamos intervenir a buscarle que se reponga ese diálogo que se ha roto y que se encuentre la mejor solución, ¿Para qué? Para que el servicio que presta la institución no se vea deteriorado.</w:t>
      </w:r>
      <w:r w:rsidR="00736011">
        <w:rPr>
          <w:rFonts w:ascii="Arial" w:hAnsi="Arial" w:cs="Arial"/>
          <w:bCs/>
          <w:sz w:val="24"/>
          <w:szCs w:val="24"/>
        </w:rPr>
        <w:t xml:space="preserve"> </w:t>
      </w:r>
    </w:p>
    <w:p w14:paraId="4A997261" w14:textId="77777777" w:rsidR="006A2878" w:rsidRDefault="006A2878" w:rsidP="006A0017">
      <w:pPr>
        <w:tabs>
          <w:tab w:val="left" w:pos="-720"/>
        </w:tabs>
        <w:suppressAutoHyphens/>
        <w:jc w:val="both"/>
        <w:rPr>
          <w:rFonts w:ascii="Arial" w:hAnsi="Arial" w:cs="Arial"/>
          <w:bCs/>
          <w:sz w:val="24"/>
          <w:szCs w:val="24"/>
        </w:rPr>
      </w:pPr>
    </w:p>
    <w:p w14:paraId="7CBC61AE" w14:textId="77777777" w:rsidR="006A2878" w:rsidRDefault="006A2878" w:rsidP="006A0017">
      <w:pPr>
        <w:tabs>
          <w:tab w:val="left" w:pos="-720"/>
        </w:tabs>
        <w:suppressAutoHyphens/>
        <w:jc w:val="both"/>
        <w:rPr>
          <w:rFonts w:ascii="Arial" w:hAnsi="Arial" w:cs="Arial"/>
          <w:bCs/>
          <w:sz w:val="24"/>
          <w:szCs w:val="24"/>
        </w:rPr>
      </w:pPr>
      <w:r>
        <w:rPr>
          <w:rFonts w:ascii="Arial" w:hAnsi="Arial" w:cs="Arial"/>
          <w:bCs/>
          <w:sz w:val="24"/>
          <w:szCs w:val="24"/>
        </w:rPr>
        <w:t>Tenemos que privilegiar el diálogo y buscar la solución más pronta posible. Esto es sin tomar partido con nadie, simplemente es escuchar y ver cómo podemos coadyuvar a que se solucionen los problemas que está viviendo esta institución.</w:t>
      </w:r>
    </w:p>
    <w:p w14:paraId="24F6C317" w14:textId="77777777" w:rsidR="006A2878" w:rsidRDefault="006A2878" w:rsidP="006A0017">
      <w:pPr>
        <w:tabs>
          <w:tab w:val="left" w:pos="-720"/>
        </w:tabs>
        <w:suppressAutoHyphens/>
        <w:jc w:val="both"/>
        <w:rPr>
          <w:rFonts w:ascii="Arial" w:hAnsi="Arial" w:cs="Arial"/>
          <w:bCs/>
          <w:sz w:val="24"/>
          <w:szCs w:val="24"/>
        </w:rPr>
      </w:pPr>
    </w:p>
    <w:p w14:paraId="3EA260BD" w14:textId="77777777" w:rsidR="006A2878" w:rsidRDefault="006A2878" w:rsidP="006A0017">
      <w:pPr>
        <w:tabs>
          <w:tab w:val="left" w:pos="-720"/>
        </w:tabs>
        <w:suppressAutoHyphens/>
        <w:jc w:val="both"/>
        <w:rPr>
          <w:rFonts w:ascii="Arial" w:hAnsi="Arial" w:cs="Arial"/>
          <w:bCs/>
          <w:sz w:val="24"/>
          <w:szCs w:val="24"/>
        </w:rPr>
      </w:pPr>
      <w:r>
        <w:rPr>
          <w:rFonts w:ascii="Arial" w:hAnsi="Arial" w:cs="Arial"/>
          <w:bCs/>
          <w:sz w:val="24"/>
          <w:szCs w:val="24"/>
        </w:rPr>
        <w:lastRenderedPageBreak/>
        <w:t>Pondría a consideración de ustedes, este punto de acuerdo en donde se crea una comisión con los representantes de todos los partidos y que seamos mediadores de esta situación que vive la institución. Es cuánto.</w:t>
      </w:r>
    </w:p>
    <w:p w14:paraId="4516EF5E" w14:textId="77777777" w:rsidR="006A2878" w:rsidRPr="006A2878" w:rsidRDefault="006A2878" w:rsidP="006A0017">
      <w:pPr>
        <w:tabs>
          <w:tab w:val="left" w:pos="-720"/>
        </w:tabs>
        <w:suppressAutoHyphens/>
        <w:jc w:val="both"/>
        <w:rPr>
          <w:rFonts w:ascii="Arial" w:hAnsi="Arial" w:cs="Arial"/>
          <w:b/>
          <w:bCs/>
          <w:sz w:val="24"/>
          <w:szCs w:val="24"/>
        </w:rPr>
      </w:pPr>
    </w:p>
    <w:p w14:paraId="007518F7" w14:textId="1785D96B" w:rsidR="006A2878" w:rsidRDefault="006A2878" w:rsidP="006A0017">
      <w:pPr>
        <w:tabs>
          <w:tab w:val="left" w:pos="-720"/>
        </w:tabs>
        <w:suppressAutoHyphens/>
        <w:jc w:val="both"/>
        <w:rPr>
          <w:rFonts w:ascii="Arial" w:hAnsi="Arial" w:cs="Arial"/>
          <w:bCs/>
          <w:sz w:val="24"/>
          <w:szCs w:val="24"/>
        </w:rPr>
      </w:pPr>
      <w:r w:rsidRPr="006A2878">
        <w:rPr>
          <w:rFonts w:ascii="Arial" w:hAnsi="Arial" w:cs="Arial"/>
          <w:b/>
          <w:bCs/>
          <w:sz w:val="24"/>
          <w:szCs w:val="24"/>
        </w:rPr>
        <w:t>El Señor Secretario General:</w:t>
      </w:r>
      <w:r>
        <w:rPr>
          <w:rFonts w:ascii="Arial" w:hAnsi="Arial" w:cs="Arial"/>
          <w:bCs/>
          <w:sz w:val="24"/>
          <w:szCs w:val="24"/>
        </w:rPr>
        <w:t xml:space="preserve"> Solo recordar que estamos en asuntos varios, no cabría en este</w:t>
      </w:r>
      <w:r w:rsidR="00EC65B0">
        <w:rPr>
          <w:rFonts w:ascii="Arial" w:hAnsi="Arial" w:cs="Arial"/>
          <w:bCs/>
          <w:sz w:val="24"/>
          <w:szCs w:val="24"/>
        </w:rPr>
        <w:t xml:space="preserve"> punto del</w:t>
      </w:r>
      <w:r>
        <w:rPr>
          <w:rFonts w:ascii="Arial" w:hAnsi="Arial" w:cs="Arial"/>
          <w:bCs/>
          <w:sz w:val="24"/>
          <w:szCs w:val="24"/>
        </w:rPr>
        <w:t xml:space="preserve"> orden del día, pero se toma nota de lo que acaba de señalar.</w:t>
      </w:r>
    </w:p>
    <w:p w14:paraId="18163539" w14:textId="77777777" w:rsidR="006A2878" w:rsidRDefault="006A2878" w:rsidP="006A2878">
      <w:pPr>
        <w:tabs>
          <w:tab w:val="left" w:pos="-720"/>
        </w:tabs>
        <w:suppressAutoHyphens/>
        <w:jc w:val="both"/>
        <w:rPr>
          <w:rFonts w:ascii="Arial" w:hAnsi="Arial" w:cs="Arial"/>
          <w:bCs/>
          <w:sz w:val="24"/>
          <w:szCs w:val="24"/>
        </w:rPr>
      </w:pPr>
    </w:p>
    <w:p w14:paraId="6DCE6C05" w14:textId="04F292D9" w:rsidR="0098012A" w:rsidRDefault="006A2878" w:rsidP="0024199D">
      <w:pPr>
        <w:tabs>
          <w:tab w:val="left" w:pos="-720"/>
        </w:tabs>
        <w:suppressAutoHyphens/>
        <w:jc w:val="both"/>
        <w:rPr>
          <w:rFonts w:ascii="Arial" w:hAnsi="Arial" w:cs="Arial"/>
          <w:sz w:val="24"/>
          <w:szCs w:val="24"/>
          <w:lang w:val="es-ES_tradnl"/>
        </w:rPr>
      </w:pPr>
      <w:r>
        <w:rPr>
          <w:rFonts w:ascii="Arial" w:hAnsi="Arial" w:cs="Arial"/>
          <w:b/>
          <w:bCs/>
          <w:sz w:val="24"/>
          <w:szCs w:val="24"/>
        </w:rPr>
        <w:t>El Señor Presidente Municipal:</w:t>
      </w:r>
      <w:r>
        <w:rPr>
          <w:rFonts w:ascii="Arial" w:hAnsi="Arial" w:cs="Arial"/>
          <w:bCs/>
          <w:sz w:val="24"/>
          <w:szCs w:val="24"/>
        </w:rPr>
        <w:t xml:space="preserve"> </w:t>
      </w:r>
      <w:r w:rsidRPr="006A2878">
        <w:rPr>
          <w:rFonts w:ascii="Arial" w:hAnsi="Arial" w:cs="Arial"/>
          <w:sz w:val="24"/>
          <w:szCs w:val="24"/>
          <w:lang w:val="es-ES_tradnl"/>
        </w:rPr>
        <w:t>No habiendo más asuntos por tratar, se da por concluida la sesión</w:t>
      </w:r>
      <w:r>
        <w:rPr>
          <w:rFonts w:ascii="Arial" w:hAnsi="Arial" w:cs="Arial"/>
          <w:sz w:val="24"/>
          <w:szCs w:val="24"/>
          <w:lang w:val="es-ES_tradnl"/>
        </w:rPr>
        <w:t xml:space="preserve"> siendo las catorce horas con dieciséis minutos de este viernes 28 de enero</w:t>
      </w:r>
      <w:r w:rsidRPr="006A2878">
        <w:rPr>
          <w:rFonts w:ascii="Arial" w:hAnsi="Arial" w:cs="Arial"/>
          <w:sz w:val="24"/>
          <w:szCs w:val="24"/>
          <w:lang w:val="es-ES_tradnl"/>
        </w:rPr>
        <w:t>, agradeciendo la presencia de las personas que nos acompañaron.</w:t>
      </w:r>
    </w:p>
    <w:p w14:paraId="2DE213F0" w14:textId="77777777" w:rsidR="006A2878" w:rsidRDefault="006A2878" w:rsidP="0024199D">
      <w:pPr>
        <w:tabs>
          <w:tab w:val="left" w:pos="-720"/>
        </w:tabs>
        <w:suppressAutoHyphens/>
        <w:jc w:val="both"/>
        <w:rPr>
          <w:rFonts w:ascii="Arial" w:hAnsi="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0"/>
        <w:gridCol w:w="4451"/>
      </w:tblGrid>
      <w:tr w:rsidR="00C067C8" w14:paraId="0D08A03A" w14:textId="77777777" w:rsidTr="00C067C8">
        <w:trPr>
          <w:trHeight w:val="2224"/>
        </w:trPr>
        <w:tc>
          <w:tcPr>
            <w:tcW w:w="4450" w:type="dxa"/>
          </w:tcPr>
          <w:p w14:paraId="3B18FF5E"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r w:rsidRPr="00674929">
              <w:rPr>
                <w:rFonts w:ascii="Arial" w:hAnsi="Arial" w:cs="Arial"/>
                <w:b/>
                <w:sz w:val="20"/>
                <w:szCs w:val="20"/>
              </w:rPr>
              <w:t>EL PRESIDENTE MUNICIPAL</w:t>
            </w:r>
          </w:p>
        </w:tc>
        <w:tc>
          <w:tcPr>
            <w:tcW w:w="4451" w:type="dxa"/>
          </w:tcPr>
          <w:p w14:paraId="4909838D"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r w:rsidRPr="00674929">
              <w:rPr>
                <w:rFonts w:ascii="Arial" w:hAnsi="Arial" w:cs="Arial"/>
                <w:b/>
                <w:sz w:val="20"/>
                <w:szCs w:val="20"/>
              </w:rPr>
              <w:t>EL SECRETARIO GENERAL.</w:t>
            </w:r>
          </w:p>
        </w:tc>
      </w:tr>
      <w:tr w:rsidR="00C067C8" w14:paraId="5BFBCC3C" w14:textId="77777777" w:rsidTr="005A3F71">
        <w:trPr>
          <w:trHeight w:val="285"/>
        </w:trPr>
        <w:tc>
          <w:tcPr>
            <w:tcW w:w="4450" w:type="dxa"/>
          </w:tcPr>
          <w:p w14:paraId="1EF7890B"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r w:rsidRPr="00674929">
              <w:rPr>
                <w:rFonts w:ascii="Arial" w:hAnsi="Arial" w:cs="Arial"/>
                <w:b/>
                <w:sz w:val="20"/>
                <w:szCs w:val="20"/>
              </w:rPr>
              <w:t>JESÚS PABLO LEMUS NAVARRO.</w:t>
            </w:r>
          </w:p>
        </w:tc>
        <w:tc>
          <w:tcPr>
            <w:tcW w:w="4451" w:type="dxa"/>
          </w:tcPr>
          <w:p w14:paraId="195138C6" w14:textId="77777777" w:rsidR="00C067C8" w:rsidRPr="00A70E8F" w:rsidRDefault="00C067C8" w:rsidP="005A3F71">
            <w:pPr>
              <w:pStyle w:val="NormalWeb"/>
              <w:tabs>
                <w:tab w:val="left" w:pos="4140"/>
              </w:tabs>
              <w:spacing w:before="0" w:beforeAutospacing="0" w:after="0" w:afterAutospacing="0"/>
              <w:rPr>
                <w:rFonts w:ascii="Arial" w:hAnsi="Arial" w:cs="Arial"/>
                <w:sz w:val="20"/>
                <w:szCs w:val="20"/>
              </w:rPr>
            </w:pPr>
            <w:r w:rsidRPr="00674929">
              <w:rPr>
                <w:rFonts w:ascii="Arial" w:hAnsi="Arial" w:cs="Arial"/>
                <w:b/>
                <w:sz w:val="20"/>
                <w:szCs w:val="20"/>
              </w:rPr>
              <w:t>EDUARDO FABIAN MARTÍNEZ LOMELÍ.</w:t>
            </w:r>
            <w:r w:rsidRPr="00674929">
              <w:rPr>
                <w:rFonts w:ascii="Arial" w:hAnsi="Arial" w:cs="Arial"/>
                <w:b/>
                <w:snapToGrid w:val="0"/>
                <w:sz w:val="20"/>
                <w:szCs w:val="20"/>
              </w:rPr>
              <w:t xml:space="preserve"> </w:t>
            </w:r>
            <w:r w:rsidRPr="00674929">
              <w:rPr>
                <w:rFonts w:ascii="Arial" w:hAnsi="Arial" w:cs="Arial"/>
                <w:b/>
                <w:sz w:val="20"/>
                <w:szCs w:val="20"/>
              </w:rPr>
              <w:t xml:space="preserve">  </w:t>
            </w:r>
          </w:p>
        </w:tc>
      </w:tr>
      <w:tr w:rsidR="00C067C8" w14:paraId="68F82900" w14:textId="77777777" w:rsidTr="00C067C8">
        <w:trPr>
          <w:trHeight w:val="1976"/>
        </w:trPr>
        <w:tc>
          <w:tcPr>
            <w:tcW w:w="4450" w:type="dxa"/>
          </w:tcPr>
          <w:p w14:paraId="65D6FE80" w14:textId="77777777" w:rsidR="00C067C8" w:rsidRDefault="00C067C8" w:rsidP="005A3F71">
            <w:pPr>
              <w:pStyle w:val="NormalWeb"/>
              <w:tabs>
                <w:tab w:val="left" w:pos="4140"/>
              </w:tabs>
              <w:spacing w:before="0" w:beforeAutospacing="0" w:after="0" w:afterAutospacing="0"/>
              <w:rPr>
                <w:rFonts w:ascii="Arial" w:hAnsi="Arial" w:cs="Arial"/>
                <w:b/>
                <w:sz w:val="20"/>
                <w:szCs w:val="20"/>
              </w:rPr>
            </w:pPr>
          </w:p>
        </w:tc>
        <w:tc>
          <w:tcPr>
            <w:tcW w:w="4451" w:type="dxa"/>
          </w:tcPr>
          <w:p w14:paraId="03EE5323" w14:textId="77777777" w:rsidR="00C067C8" w:rsidRPr="00A70E8F" w:rsidRDefault="00C067C8" w:rsidP="005A3F71">
            <w:pPr>
              <w:pStyle w:val="NormalWeb"/>
              <w:tabs>
                <w:tab w:val="left" w:pos="4140"/>
              </w:tabs>
              <w:spacing w:before="0" w:beforeAutospacing="0" w:after="0" w:afterAutospacing="0"/>
              <w:jc w:val="center"/>
              <w:rPr>
                <w:rFonts w:ascii="Arial" w:hAnsi="Arial" w:cs="Arial"/>
                <w:b/>
                <w:sz w:val="20"/>
                <w:szCs w:val="20"/>
                <w:lang w:val="es-ES_tradnl"/>
              </w:rPr>
            </w:pPr>
          </w:p>
        </w:tc>
      </w:tr>
      <w:tr w:rsidR="00C067C8" w14:paraId="7235198F" w14:textId="77777777" w:rsidTr="005A3F71">
        <w:tc>
          <w:tcPr>
            <w:tcW w:w="4450" w:type="dxa"/>
          </w:tcPr>
          <w:p w14:paraId="1349C330"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r w:rsidRPr="00A70E8F">
              <w:rPr>
                <w:rFonts w:ascii="Arial" w:hAnsi="Arial" w:cs="Arial"/>
                <w:b/>
                <w:sz w:val="20"/>
                <w:szCs w:val="20"/>
              </w:rPr>
              <w:t>REGIDORA PATRICIA GUADALUPE CAMPOS ALFARO.</w:t>
            </w:r>
          </w:p>
        </w:tc>
        <w:tc>
          <w:tcPr>
            <w:tcW w:w="4451" w:type="dxa"/>
          </w:tcPr>
          <w:p w14:paraId="0FD1C848" w14:textId="77777777" w:rsidR="00C067C8" w:rsidRPr="00674929" w:rsidRDefault="00C067C8" w:rsidP="005A3F71">
            <w:pPr>
              <w:tabs>
                <w:tab w:val="left" w:pos="4863"/>
              </w:tabs>
              <w:jc w:val="center"/>
              <w:rPr>
                <w:rFonts w:ascii="Arial" w:hAnsi="Arial"/>
                <w:b/>
                <w:lang w:val="es-ES_tradnl"/>
              </w:rPr>
            </w:pPr>
            <w:r w:rsidRPr="00674929">
              <w:rPr>
                <w:rFonts w:ascii="Arial" w:hAnsi="Arial"/>
                <w:b/>
                <w:lang w:val="es-ES_tradnl"/>
              </w:rPr>
              <w:t>REGIDOR JUAN FRANCISCO RAMÍREZ</w:t>
            </w:r>
          </w:p>
          <w:p w14:paraId="7DFD1C56" w14:textId="77777777" w:rsidR="00C067C8" w:rsidRPr="00A70E8F" w:rsidRDefault="00C067C8" w:rsidP="005A3F71">
            <w:pPr>
              <w:tabs>
                <w:tab w:val="left" w:pos="5325"/>
              </w:tabs>
              <w:jc w:val="center"/>
              <w:rPr>
                <w:rFonts w:ascii="Arial" w:hAnsi="Arial"/>
                <w:b/>
                <w:lang w:val="es-ES_tradnl"/>
              </w:rPr>
            </w:pPr>
            <w:r w:rsidRPr="00674929">
              <w:rPr>
                <w:rFonts w:ascii="Arial" w:hAnsi="Arial"/>
                <w:b/>
                <w:lang w:val="es-ES_tradnl"/>
              </w:rPr>
              <w:t>SALCIDO</w:t>
            </w:r>
            <w:r>
              <w:rPr>
                <w:rFonts w:ascii="Arial" w:hAnsi="Arial"/>
                <w:b/>
                <w:lang w:val="es-ES_tradnl"/>
              </w:rPr>
              <w:t>.</w:t>
            </w:r>
          </w:p>
        </w:tc>
      </w:tr>
      <w:tr w:rsidR="00C067C8" w:rsidRPr="00A70E8F" w14:paraId="320B97EE" w14:textId="77777777" w:rsidTr="00C067C8">
        <w:trPr>
          <w:trHeight w:val="1738"/>
        </w:trPr>
        <w:tc>
          <w:tcPr>
            <w:tcW w:w="4450" w:type="dxa"/>
          </w:tcPr>
          <w:p w14:paraId="7A2268C6" w14:textId="77777777" w:rsidR="00C067C8" w:rsidRPr="00A70E8F" w:rsidRDefault="00C067C8" w:rsidP="005A3F71">
            <w:pPr>
              <w:pStyle w:val="NormalWeb"/>
              <w:tabs>
                <w:tab w:val="left" w:pos="4140"/>
              </w:tabs>
              <w:spacing w:before="0" w:beforeAutospacing="0" w:after="0" w:afterAutospacing="0"/>
              <w:jc w:val="center"/>
              <w:rPr>
                <w:rFonts w:ascii="Arial" w:hAnsi="Arial" w:cs="Arial"/>
                <w:b/>
                <w:i/>
                <w:sz w:val="20"/>
                <w:szCs w:val="20"/>
              </w:rPr>
            </w:pPr>
          </w:p>
        </w:tc>
        <w:tc>
          <w:tcPr>
            <w:tcW w:w="4451" w:type="dxa"/>
          </w:tcPr>
          <w:p w14:paraId="151A6E71" w14:textId="77777777" w:rsidR="00C067C8" w:rsidRPr="00A70E8F" w:rsidRDefault="00C067C8" w:rsidP="005A3F71">
            <w:pPr>
              <w:pStyle w:val="NormalWeb"/>
              <w:tabs>
                <w:tab w:val="left" w:pos="4140"/>
              </w:tabs>
              <w:spacing w:before="0" w:beforeAutospacing="0" w:after="0" w:afterAutospacing="0"/>
              <w:jc w:val="center"/>
              <w:rPr>
                <w:rFonts w:ascii="Arial" w:hAnsi="Arial" w:cs="Arial"/>
                <w:b/>
                <w:i/>
                <w:sz w:val="20"/>
                <w:szCs w:val="20"/>
              </w:rPr>
            </w:pPr>
          </w:p>
        </w:tc>
      </w:tr>
      <w:tr w:rsidR="00C067C8" w14:paraId="50732C9E" w14:textId="77777777" w:rsidTr="005A3F71">
        <w:tc>
          <w:tcPr>
            <w:tcW w:w="4450" w:type="dxa"/>
          </w:tcPr>
          <w:p w14:paraId="01D045C1"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REGIDORA KEHILA ABIGAÍL KU ESCALANTE.</w:t>
            </w:r>
          </w:p>
        </w:tc>
        <w:tc>
          <w:tcPr>
            <w:tcW w:w="4451" w:type="dxa"/>
          </w:tcPr>
          <w:p w14:paraId="2E10AABF"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r w:rsidRPr="00A70E8F">
              <w:rPr>
                <w:rFonts w:ascii="Arial" w:hAnsi="Arial" w:cs="Arial"/>
                <w:b/>
                <w:sz w:val="20"/>
                <w:szCs w:val="20"/>
              </w:rPr>
              <w:t>SINDICA KARINA ANAID HERMOSILLO</w:t>
            </w:r>
            <w:r>
              <w:rPr>
                <w:rFonts w:ascii="Arial" w:hAnsi="Arial" w:cs="Arial"/>
                <w:b/>
                <w:sz w:val="20"/>
                <w:szCs w:val="20"/>
              </w:rPr>
              <w:t xml:space="preserve"> </w:t>
            </w:r>
            <w:r w:rsidRPr="00A70E8F">
              <w:rPr>
                <w:rFonts w:ascii="Arial" w:hAnsi="Arial" w:cs="Arial"/>
                <w:b/>
                <w:sz w:val="20"/>
                <w:szCs w:val="20"/>
              </w:rPr>
              <w:t>RAMÍREZ.</w:t>
            </w:r>
          </w:p>
        </w:tc>
      </w:tr>
      <w:tr w:rsidR="00C067C8" w14:paraId="4D17BA4D" w14:textId="77777777" w:rsidTr="005A3F71">
        <w:trPr>
          <w:trHeight w:val="1326"/>
        </w:trPr>
        <w:tc>
          <w:tcPr>
            <w:tcW w:w="4450" w:type="dxa"/>
          </w:tcPr>
          <w:p w14:paraId="6D8381F6"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p>
          <w:p w14:paraId="691DAF07"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32D098B4"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p>
          <w:p w14:paraId="077F0038"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p>
          <w:p w14:paraId="2E381B1E"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p>
          <w:p w14:paraId="39751F45"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p>
          <w:p w14:paraId="5D3D7DF2"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p>
          <w:p w14:paraId="1B158BA0"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p>
          <w:p w14:paraId="249A4362"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p>
        </w:tc>
      </w:tr>
      <w:tr w:rsidR="00C067C8" w14:paraId="39646E9A" w14:textId="77777777" w:rsidTr="005A3F71">
        <w:trPr>
          <w:trHeight w:val="80"/>
        </w:trPr>
        <w:tc>
          <w:tcPr>
            <w:tcW w:w="4450" w:type="dxa"/>
          </w:tcPr>
          <w:p w14:paraId="2253028D"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r w:rsidRPr="00A70E8F">
              <w:rPr>
                <w:rFonts w:ascii="Arial" w:hAnsi="Arial" w:cs="Arial"/>
                <w:b/>
                <w:sz w:val="20"/>
                <w:szCs w:val="20"/>
              </w:rPr>
              <w:t>REGIDORA KARLA ANDREA LEONARDO TORRES.</w:t>
            </w:r>
          </w:p>
        </w:tc>
        <w:tc>
          <w:tcPr>
            <w:tcW w:w="4451" w:type="dxa"/>
          </w:tcPr>
          <w:p w14:paraId="6595A83F" w14:textId="77777777" w:rsidR="00C067C8" w:rsidRPr="00A70E8F" w:rsidRDefault="00C067C8" w:rsidP="005A3F71">
            <w:pPr>
              <w:tabs>
                <w:tab w:val="left" w:pos="5325"/>
              </w:tabs>
              <w:jc w:val="center"/>
              <w:rPr>
                <w:rFonts w:ascii="Arial" w:hAnsi="Arial"/>
                <w:b/>
                <w:lang w:val="es-ES_tradnl"/>
              </w:rPr>
            </w:pPr>
            <w:r w:rsidRPr="00A70E8F">
              <w:rPr>
                <w:rFonts w:ascii="Arial" w:hAnsi="Arial" w:cs="Arial"/>
                <w:b/>
              </w:rPr>
              <w:t>REGIDOR LUIS CISNEROS QUIRARTE.</w:t>
            </w:r>
          </w:p>
        </w:tc>
      </w:tr>
      <w:tr w:rsidR="00C067C8" w14:paraId="07F6B4AA" w14:textId="77777777" w:rsidTr="005A3F71">
        <w:trPr>
          <w:trHeight w:val="1175"/>
        </w:trPr>
        <w:tc>
          <w:tcPr>
            <w:tcW w:w="4450" w:type="dxa"/>
          </w:tcPr>
          <w:p w14:paraId="5CF3CB22"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0FC4B23E"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p>
        </w:tc>
      </w:tr>
      <w:tr w:rsidR="00C067C8" w14:paraId="569F75DE" w14:textId="77777777" w:rsidTr="005A3F71">
        <w:tc>
          <w:tcPr>
            <w:tcW w:w="4450" w:type="dxa"/>
          </w:tcPr>
          <w:p w14:paraId="1E7DA3D1" w14:textId="77777777" w:rsidR="00C067C8" w:rsidRPr="00CE6BBE" w:rsidRDefault="00C067C8" w:rsidP="005A3F71">
            <w:pPr>
              <w:pStyle w:val="NormalWeb"/>
              <w:tabs>
                <w:tab w:val="left" w:pos="4140"/>
              </w:tabs>
              <w:spacing w:before="0" w:beforeAutospacing="0" w:after="0" w:afterAutospacing="0"/>
              <w:jc w:val="center"/>
              <w:rPr>
                <w:rFonts w:ascii="Arial" w:hAnsi="Arial" w:cs="Arial"/>
                <w:b/>
                <w:sz w:val="20"/>
                <w:szCs w:val="20"/>
              </w:rPr>
            </w:pPr>
            <w:r w:rsidRPr="00CE6BBE">
              <w:rPr>
                <w:rFonts w:ascii="Arial" w:hAnsi="Arial" w:cs="Arial"/>
                <w:b/>
                <w:sz w:val="20"/>
                <w:szCs w:val="20"/>
              </w:rPr>
              <w:t>REGIDORA JEANETTE VELÁZQUEZ                                                                                                                                        SEDANO.</w:t>
            </w:r>
          </w:p>
        </w:tc>
        <w:tc>
          <w:tcPr>
            <w:tcW w:w="4451" w:type="dxa"/>
          </w:tcPr>
          <w:p w14:paraId="55025C65" w14:textId="77777777" w:rsidR="00C067C8" w:rsidRPr="00583A87" w:rsidRDefault="00C067C8" w:rsidP="005A3F71">
            <w:pPr>
              <w:pStyle w:val="NormalWeb"/>
              <w:tabs>
                <w:tab w:val="left" w:pos="4140"/>
              </w:tabs>
              <w:spacing w:before="0" w:beforeAutospacing="0" w:after="0" w:afterAutospacing="0"/>
              <w:jc w:val="center"/>
              <w:rPr>
                <w:rFonts w:ascii="Arial" w:hAnsi="Arial" w:cs="Arial"/>
                <w:b/>
                <w:sz w:val="20"/>
                <w:szCs w:val="20"/>
              </w:rPr>
            </w:pPr>
            <w:r w:rsidRPr="00583A87">
              <w:rPr>
                <w:rFonts w:ascii="Arial" w:hAnsi="Arial" w:cs="Arial"/>
                <w:b/>
                <w:sz w:val="20"/>
                <w:szCs w:val="20"/>
              </w:rPr>
              <w:t>REGIDOR RAFAEL BARRIOS DÁVILA.</w:t>
            </w:r>
          </w:p>
        </w:tc>
      </w:tr>
      <w:tr w:rsidR="00C067C8" w14:paraId="3AB14BB5" w14:textId="77777777" w:rsidTr="005A3F71">
        <w:trPr>
          <w:trHeight w:val="1500"/>
        </w:trPr>
        <w:tc>
          <w:tcPr>
            <w:tcW w:w="4450" w:type="dxa"/>
          </w:tcPr>
          <w:p w14:paraId="3E79A40F"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p>
          <w:p w14:paraId="5B97A831"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p>
          <w:p w14:paraId="641C4A59"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p>
          <w:p w14:paraId="2C5D1D69"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p>
          <w:p w14:paraId="0B3E2043"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p>
          <w:p w14:paraId="69685905"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p>
          <w:p w14:paraId="632BF4DF" w14:textId="77777777" w:rsidR="00C067C8" w:rsidRDefault="00C067C8" w:rsidP="005A3F71">
            <w:pPr>
              <w:pStyle w:val="NormalWeb"/>
              <w:tabs>
                <w:tab w:val="left" w:pos="4140"/>
              </w:tabs>
              <w:spacing w:before="0" w:beforeAutospacing="0" w:after="0" w:afterAutospacing="0"/>
              <w:rPr>
                <w:rFonts w:ascii="Arial" w:hAnsi="Arial" w:cs="Arial"/>
                <w:b/>
                <w:sz w:val="20"/>
                <w:szCs w:val="20"/>
              </w:rPr>
            </w:pPr>
          </w:p>
        </w:tc>
        <w:tc>
          <w:tcPr>
            <w:tcW w:w="4451" w:type="dxa"/>
          </w:tcPr>
          <w:p w14:paraId="285E09F9"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p>
        </w:tc>
      </w:tr>
      <w:tr w:rsidR="00C067C8" w14:paraId="47A2F7C5" w14:textId="77777777" w:rsidTr="005A3F71">
        <w:tc>
          <w:tcPr>
            <w:tcW w:w="4450" w:type="dxa"/>
          </w:tcPr>
          <w:p w14:paraId="3EB225B6" w14:textId="77777777" w:rsidR="00C067C8" w:rsidRPr="00583A87" w:rsidRDefault="00C067C8" w:rsidP="005A3F71">
            <w:pPr>
              <w:pStyle w:val="NormalWeb"/>
              <w:tabs>
                <w:tab w:val="left" w:pos="4140"/>
              </w:tabs>
              <w:spacing w:before="0" w:beforeAutospacing="0" w:after="0" w:afterAutospacing="0"/>
              <w:jc w:val="center"/>
              <w:rPr>
                <w:rFonts w:ascii="Arial" w:hAnsi="Arial" w:cs="Arial"/>
                <w:b/>
                <w:sz w:val="20"/>
                <w:szCs w:val="20"/>
              </w:rPr>
            </w:pPr>
            <w:r w:rsidRPr="00583A87">
              <w:rPr>
                <w:rFonts w:ascii="Arial" w:hAnsi="Arial" w:cs="Arial"/>
                <w:b/>
                <w:sz w:val="20"/>
                <w:szCs w:val="20"/>
              </w:rPr>
              <w:t>REGIDORA ROSA ANGÉLICA FREGOSO FRANCO.</w:t>
            </w:r>
          </w:p>
        </w:tc>
        <w:tc>
          <w:tcPr>
            <w:tcW w:w="4451" w:type="dxa"/>
          </w:tcPr>
          <w:p w14:paraId="535D917B" w14:textId="77777777" w:rsidR="00C067C8" w:rsidRDefault="00C067C8" w:rsidP="005A3F71">
            <w:pPr>
              <w:tabs>
                <w:tab w:val="left" w:pos="5520"/>
              </w:tabs>
              <w:jc w:val="center"/>
              <w:rPr>
                <w:rFonts w:ascii="Arial" w:hAnsi="Arial" w:cs="Arial"/>
                <w:b/>
              </w:rPr>
            </w:pPr>
            <w:r w:rsidRPr="00583A87">
              <w:rPr>
                <w:rFonts w:ascii="Arial" w:hAnsi="Arial" w:cs="Arial"/>
                <w:b/>
              </w:rPr>
              <w:t>REGIDORA ANA GABRIELA VELASCO</w:t>
            </w:r>
            <w:r>
              <w:rPr>
                <w:rFonts w:ascii="Arial" w:hAnsi="Arial" w:cs="Arial"/>
                <w:b/>
              </w:rPr>
              <w:t xml:space="preserve"> GARCÍA.</w:t>
            </w:r>
          </w:p>
        </w:tc>
      </w:tr>
      <w:tr w:rsidR="00C067C8" w14:paraId="14901D4E" w14:textId="77777777" w:rsidTr="005A3F71">
        <w:trPr>
          <w:trHeight w:val="1657"/>
        </w:trPr>
        <w:tc>
          <w:tcPr>
            <w:tcW w:w="4450" w:type="dxa"/>
          </w:tcPr>
          <w:p w14:paraId="52082379"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1D45A9CF"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p>
        </w:tc>
      </w:tr>
      <w:tr w:rsidR="00C067C8" w14:paraId="554666F7" w14:textId="77777777" w:rsidTr="005A3F71">
        <w:tc>
          <w:tcPr>
            <w:tcW w:w="4450" w:type="dxa"/>
          </w:tcPr>
          <w:p w14:paraId="77C0E82A" w14:textId="77777777" w:rsidR="00C067C8" w:rsidRPr="00583A87" w:rsidRDefault="00C067C8" w:rsidP="005A3F71">
            <w:pPr>
              <w:pStyle w:val="NormalWeb"/>
              <w:tabs>
                <w:tab w:val="left" w:pos="4140"/>
              </w:tabs>
              <w:spacing w:before="0" w:beforeAutospacing="0" w:after="0" w:afterAutospacing="0"/>
              <w:jc w:val="center"/>
              <w:rPr>
                <w:rFonts w:ascii="Arial" w:hAnsi="Arial" w:cs="Arial"/>
                <w:b/>
                <w:sz w:val="20"/>
                <w:szCs w:val="20"/>
              </w:rPr>
            </w:pPr>
            <w:r w:rsidRPr="00CE6BBE">
              <w:rPr>
                <w:rFonts w:ascii="Arial" w:hAnsi="Arial" w:cs="Arial"/>
                <w:b/>
                <w:sz w:val="20"/>
                <w:szCs w:val="20"/>
              </w:rPr>
              <w:t>REGIDOR ALDO ALEJANDRO DE ANDA GARCÍA.</w:t>
            </w:r>
          </w:p>
        </w:tc>
        <w:tc>
          <w:tcPr>
            <w:tcW w:w="4451" w:type="dxa"/>
          </w:tcPr>
          <w:p w14:paraId="3E978141" w14:textId="77777777" w:rsidR="00C067C8" w:rsidRPr="00583A87" w:rsidRDefault="00C067C8" w:rsidP="005A3F71">
            <w:pPr>
              <w:tabs>
                <w:tab w:val="left" w:pos="5865"/>
              </w:tabs>
              <w:jc w:val="center"/>
              <w:rPr>
                <w:rFonts w:ascii="Arial" w:hAnsi="Arial" w:cs="Arial"/>
                <w:b/>
              </w:rPr>
            </w:pPr>
            <w:r w:rsidRPr="00583A87">
              <w:rPr>
                <w:rFonts w:ascii="Arial" w:hAnsi="Arial" w:cs="Arial"/>
                <w:b/>
              </w:rPr>
              <w:t>REGIDOR CARLOS LOMELÍ BOLAÑOS.</w:t>
            </w:r>
          </w:p>
        </w:tc>
      </w:tr>
      <w:tr w:rsidR="00C067C8" w14:paraId="1C1A4BBF" w14:textId="77777777" w:rsidTr="005A3F71">
        <w:trPr>
          <w:trHeight w:val="1362"/>
        </w:trPr>
        <w:tc>
          <w:tcPr>
            <w:tcW w:w="4450" w:type="dxa"/>
          </w:tcPr>
          <w:p w14:paraId="08E8EF18"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p>
          <w:p w14:paraId="6B292BA1"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p>
          <w:p w14:paraId="257BBD5F"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p>
          <w:p w14:paraId="171C9EFC"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p>
          <w:p w14:paraId="400BE93C"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p>
          <w:p w14:paraId="23FF8BC6"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p>
          <w:p w14:paraId="1DA1F0C4" w14:textId="77777777" w:rsidR="00C067C8" w:rsidRPr="00583A87" w:rsidRDefault="00C067C8" w:rsidP="005A3F71">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689E4DC4" w14:textId="77777777" w:rsidR="00C067C8" w:rsidRPr="00583A87" w:rsidRDefault="00C067C8" w:rsidP="005A3F71">
            <w:pPr>
              <w:pStyle w:val="NormalWeb"/>
              <w:tabs>
                <w:tab w:val="left" w:pos="4140"/>
              </w:tabs>
              <w:spacing w:before="0" w:beforeAutospacing="0" w:after="0" w:afterAutospacing="0"/>
              <w:jc w:val="center"/>
              <w:rPr>
                <w:rFonts w:ascii="Arial" w:hAnsi="Arial" w:cs="Arial"/>
                <w:b/>
                <w:sz w:val="20"/>
                <w:szCs w:val="20"/>
              </w:rPr>
            </w:pPr>
          </w:p>
        </w:tc>
      </w:tr>
      <w:tr w:rsidR="00C067C8" w14:paraId="0819435E" w14:textId="77777777" w:rsidTr="005A3F71">
        <w:tc>
          <w:tcPr>
            <w:tcW w:w="4450" w:type="dxa"/>
          </w:tcPr>
          <w:p w14:paraId="37D8954F" w14:textId="77777777" w:rsidR="00C067C8" w:rsidRPr="00583A87" w:rsidRDefault="00C067C8" w:rsidP="005A3F71">
            <w:pPr>
              <w:pStyle w:val="NormalWeb"/>
              <w:tabs>
                <w:tab w:val="left" w:pos="4140"/>
              </w:tabs>
              <w:spacing w:before="0" w:beforeAutospacing="0" w:after="0" w:afterAutospacing="0"/>
              <w:jc w:val="center"/>
              <w:rPr>
                <w:rFonts w:ascii="Arial" w:hAnsi="Arial" w:cs="Arial"/>
                <w:b/>
                <w:sz w:val="20"/>
                <w:szCs w:val="20"/>
              </w:rPr>
            </w:pPr>
            <w:r w:rsidRPr="00CE6BBE">
              <w:rPr>
                <w:rFonts w:ascii="Arial" w:hAnsi="Arial" w:cs="Arial"/>
                <w:b/>
                <w:sz w:val="20"/>
                <w:szCs w:val="20"/>
              </w:rPr>
              <w:t>REGIDORA MARIANA FERNÁNDEZ RAMÍREZ.</w:t>
            </w:r>
          </w:p>
        </w:tc>
        <w:tc>
          <w:tcPr>
            <w:tcW w:w="4451" w:type="dxa"/>
          </w:tcPr>
          <w:p w14:paraId="0AE4D703" w14:textId="77777777" w:rsidR="00C067C8" w:rsidRPr="00583A87" w:rsidRDefault="00C067C8" w:rsidP="005A3F71">
            <w:pPr>
              <w:pStyle w:val="NormalWeb"/>
              <w:tabs>
                <w:tab w:val="left" w:pos="4140"/>
              </w:tabs>
              <w:spacing w:before="0" w:beforeAutospacing="0" w:after="0" w:afterAutospacing="0"/>
              <w:jc w:val="center"/>
              <w:rPr>
                <w:rFonts w:ascii="Arial" w:hAnsi="Arial" w:cs="Arial"/>
                <w:b/>
                <w:sz w:val="20"/>
                <w:szCs w:val="20"/>
              </w:rPr>
            </w:pPr>
            <w:r w:rsidRPr="00583A87">
              <w:rPr>
                <w:rFonts w:ascii="Arial" w:hAnsi="Arial" w:cs="Arial"/>
                <w:b/>
                <w:sz w:val="20"/>
                <w:szCs w:val="20"/>
              </w:rPr>
              <w:t>REGIDOR SALVADOR HERNÁNDEZ NAVARRO.</w:t>
            </w:r>
          </w:p>
        </w:tc>
      </w:tr>
      <w:tr w:rsidR="00C067C8" w14:paraId="6A242A9B" w14:textId="77777777" w:rsidTr="005A3F71">
        <w:trPr>
          <w:trHeight w:val="1643"/>
        </w:trPr>
        <w:tc>
          <w:tcPr>
            <w:tcW w:w="4450" w:type="dxa"/>
          </w:tcPr>
          <w:p w14:paraId="4C3A263E"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p>
          <w:p w14:paraId="6DDA0218"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p>
          <w:p w14:paraId="5F8F504C"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p>
          <w:p w14:paraId="18085DEF"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p>
          <w:p w14:paraId="14086A00"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p>
          <w:p w14:paraId="21D7431D"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p>
          <w:p w14:paraId="5A368374"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p>
          <w:p w14:paraId="785DE3C3" w14:textId="77777777" w:rsidR="00C067C8" w:rsidRDefault="00C067C8" w:rsidP="005A3F71">
            <w:pPr>
              <w:pStyle w:val="NormalWeb"/>
              <w:tabs>
                <w:tab w:val="left" w:pos="4140"/>
              </w:tabs>
              <w:spacing w:before="0" w:beforeAutospacing="0" w:after="0" w:afterAutospacing="0"/>
              <w:rPr>
                <w:rFonts w:ascii="Arial" w:hAnsi="Arial" w:cs="Arial"/>
                <w:b/>
                <w:sz w:val="20"/>
                <w:szCs w:val="20"/>
              </w:rPr>
            </w:pPr>
          </w:p>
        </w:tc>
        <w:tc>
          <w:tcPr>
            <w:tcW w:w="4451" w:type="dxa"/>
          </w:tcPr>
          <w:p w14:paraId="44F79BE3"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p>
        </w:tc>
      </w:tr>
      <w:tr w:rsidR="00C067C8" w14:paraId="34D5C6D3" w14:textId="77777777" w:rsidTr="005A3F71">
        <w:tc>
          <w:tcPr>
            <w:tcW w:w="4450" w:type="dxa"/>
          </w:tcPr>
          <w:p w14:paraId="08835FAB" w14:textId="77777777" w:rsidR="00C067C8" w:rsidRPr="00583A87" w:rsidRDefault="00C067C8" w:rsidP="005A3F71">
            <w:pPr>
              <w:pStyle w:val="NormalWeb"/>
              <w:tabs>
                <w:tab w:val="left" w:pos="4140"/>
              </w:tabs>
              <w:spacing w:before="0" w:beforeAutospacing="0" w:after="0" w:afterAutospacing="0"/>
              <w:jc w:val="center"/>
              <w:rPr>
                <w:rFonts w:ascii="Arial" w:hAnsi="Arial" w:cs="Arial"/>
                <w:b/>
                <w:sz w:val="20"/>
                <w:szCs w:val="20"/>
              </w:rPr>
            </w:pPr>
            <w:r w:rsidRPr="00583A87">
              <w:rPr>
                <w:rFonts w:ascii="Arial" w:hAnsi="Arial" w:cs="Arial"/>
                <w:b/>
                <w:sz w:val="20"/>
                <w:szCs w:val="20"/>
              </w:rPr>
              <w:t>REGIDORA MARÍA CANDELARIA OCHOA ÁVALOS.</w:t>
            </w:r>
          </w:p>
        </w:tc>
        <w:tc>
          <w:tcPr>
            <w:tcW w:w="4451" w:type="dxa"/>
          </w:tcPr>
          <w:p w14:paraId="32F9D10E" w14:textId="77777777" w:rsidR="00C067C8" w:rsidRPr="00583A87" w:rsidRDefault="00C067C8" w:rsidP="005A3F71">
            <w:pPr>
              <w:tabs>
                <w:tab w:val="left" w:pos="5325"/>
              </w:tabs>
              <w:jc w:val="center"/>
              <w:rPr>
                <w:rFonts w:ascii="Arial" w:hAnsi="Arial" w:cs="Arial"/>
                <w:b/>
              </w:rPr>
            </w:pPr>
            <w:r w:rsidRPr="00583A87">
              <w:rPr>
                <w:rFonts w:ascii="Arial" w:hAnsi="Arial" w:cs="Arial"/>
                <w:b/>
              </w:rPr>
              <w:t>REGIDORA SOFÍA BERENICE GARCÍA</w:t>
            </w:r>
            <w:r>
              <w:rPr>
                <w:rFonts w:ascii="Arial" w:hAnsi="Arial" w:cs="Arial"/>
                <w:b/>
              </w:rPr>
              <w:t xml:space="preserve"> </w:t>
            </w:r>
            <w:r w:rsidRPr="00583A87">
              <w:rPr>
                <w:rFonts w:ascii="Arial" w:hAnsi="Arial" w:cs="Arial"/>
                <w:b/>
              </w:rPr>
              <w:t>MOSQUEDA.</w:t>
            </w:r>
          </w:p>
        </w:tc>
      </w:tr>
      <w:tr w:rsidR="00C067C8" w14:paraId="26094165" w14:textId="77777777" w:rsidTr="005A3F71">
        <w:trPr>
          <w:trHeight w:val="1477"/>
        </w:trPr>
        <w:tc>
          <w:tcPr>
            <w:tcW w:w="4450" w:type="dxa"/>
          </w:tcPr>
          <w:p w14:paraId="08396419"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p>
          <w:p w14:paraId="1CC1C596"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p>
          <w:p w14:paraId="50C5CF4D"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p>
          <w:p w14:paraId="4FAEA592"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p>
          <w:p w14:paraId="7A12C1C1"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p>
          <w:p w14:paraId="3CA002A6"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p>
          <w:p w14:paraId="619265C1"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p>
          <w:p w14:paraId="485699F2"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3D5CA3EB" w14:textId="77777777" w:rsidR="00C067C8" w:rsidRDefault="00C067C8" w:rsidP="005A3F71">
            <w:pPr>
              <w:pStyle w:val="NormalWeb"/>
              <w:tabs>
                <w:tab w:val="left" w:pos="4140"/>
              </w:tabs>
              <w:spacing w:before="0" w:beforeAutospacing="0" w:after="0" w:afterAutospacing="0"/>
              <w:jc w:val="center"/>
              <w:rPr>
                <w:rFonts w:ascii="Arial" w:hAnsi="Arial" w:cs="Arial"/>
                <w:b/>
                <w:sz w:val="20"/>
                <w:szCs w:val="20"/>
              </w:rPr>
            </w:pPr>
          </w:p>
        </w:tc>
      </w:tr>
      <w:tr w:rsidR="00C067C8" w14:paraId="35275234" w14:textId="77777777" w:rsidTr="005A3F71">
        <w:trPr>
          <w:trHeight w:val="98"/>
        </w:trPr>
        <w:tc>
          <w:tcPr>
            <w:tcW w:w="4450" w:type="dxa"/>
          </w:tcPr>
          <w:p w14:paraId="4C1E7D0F" w14:textId="77777777" w:rsidR="00C067C8" w:rsidRDefault="00C067C8" w:rsidP="005A3F71">
            <w:pPr>
              <w:tabs>
                <w:tab w:val="left" w:pos="5055"/>
              </w:tabs>
              <w:jc w:val="center"/>
              <w:rPr>
                <w:rFonts w:ascii="Arial" w:hAnsi="Arial" w:cs="Arial"/>
                <w:b/>
              </w:rPr>
            </w:pPr>
            <w:r w:rsidRPr="00583A87">
              <w:rPr>
                <w:rFonts w:ascii="Arial" w:hAnsi="Arial" w:cs="Arial"/>
                <w:b/>
              </w:rPr>
              <w:t>REGIDOR FERNANDO GARZA MARTÍNEZ.</w:t>
            </w:r>
          </w:p>
        </w:tc>
        <w:tc>
          <w:tcPr>
            <w:tcW w:w="4451" w:type="dxa"/>
          </w:tcPr>
          <w:p w14:paraId="48B07939" w14:textId="5DDFAEAB" w:rsidR="00C067C8" w:rsidRDefault="00C067C8" w:rsidP="00C52DF5">
            <w:pPr>
              <w:pStyle w:val="NormalWeb"/>
              <w:tabs>
                <w:tab w:val="left" w:pos="4140"/>
              </w:tabs>
              <w:spacing w:before="0" w:beforeAutospacing="0" w:after="0" w:afterAutospacing="0"/>
              <w:jc w:val="center"/>
              <w:rPr>
                <w:rFonts w:ascii="Arial" w:hAnsi="Arial" w:cs="Arial"/>
                <w:b/>
                <w:sz w:val="20"/>
                <w:szCs w:val="20"/>
              </w:rPr>
            </w:pPr>
            <w:r w:rsidRPr="00CE6BBE">
              <w:rPr>
                <w:rFonts w:ascii="Arial" w:hAnsi="Arial" w:cs="Arial"/>
                <w:b/>
                <w:sz w:val="20"/>
                <w:szCs w:val="20"/>
              </w:rPr>
              <w:t>REGIDOR ITZC</w:t>
            </w:r>
            <w:r w:rsidR="00C52DF5">
              <w:rPr>
                <w:rFonts w:ascii="Arial" w:hAnsi="Arial" w:cs="Arial"/>
                <w:b/>
                <w:sz w:val="20"/>
                <w:szCs w:val="20"/>
              </w:rPr>
              <w:t>Ó</w:t>
            </w:r>
            <w:r w:rsidRPr="00CE6BBE">
              <w:rPr>
                <w:rFonts w:ascii="Arial" w:hAnsi="Arial" w:cs="Arial"/>
                <w:b/>
                <w:sz w:val="20"/>
                <w:szCs w:val="20"/>
              </w:rPr>
              <w:t>ATL TONATIUH BRAVO PADILLA.</w:t>
            </w:r>
          </w:p>
        </w:tc>
      </w:tr>
    </w:tbl>
    <w:p w14:paraId="7D62D5AA" w14:textId="77777777" w:rsidR="00FE0866" w:rsidRDefault="00FE0866">
      <w:pPr>
        <w:tabs>
          <w:tab w:val="left" w:pos="-720"/>
        </w:tabs>
        <w:suppressAutoHyphens/>
        <w:jc w:val="both"/>
        <w:rPr>
          <w:rFonts w:ascii="Arial" w:hAnsi="Arial"/>
          <w:sz w:val="24"/>
          <w:szCs w:val="24"/>
        </w:rPr>
      </w:pPr>
    </w:p>
    <w:sectPr w:rsidR="00FE0866" w:rsidSect="004B2CB9">
      <w:headerReference w:type="default" r:id="rId9"/>
      <w:footerReference w:type="default" r:id="rId10"/>
      <w:pgSz w:w="12240" w:h="15840" w:code="1"/>
      <w:pgMar w:top="1418" w:right="1041" w:bottom="851" w:left="243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DC911" w14:textId="77777777" w:rsidR="00780B9D" w:rsidRDefault="00780B9D" w:rsidP="001867B8">
      <w:r>
        <w:separator/>
      </w:r>
    </w:p>
  </w:endnote>
  <w:endnote w:type="continuationSeparator" w:id="0">
    <w:p w14:paraId="777507CB" w14:textId="77777777" w:rsidR="00780B9D" w:rsidRDefault="00780B9D" w:rsidP="0018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Mangal">
    <w:altName w:val="Gentium Basic"/>
    <w:panose1 w:val="02040503050203030202"/>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DIN-Light">
    <w:altName w:val="DIN-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Bold">
    <w:altName w:val="Arial"/>
    <w:charset w:val="00"/>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L-Hei-Med-Jian">
    <w:altName w:val="MS Mincho"/>
    <w:panose1 w:val="00000000000000000000"/>
    <w:charset w:val="80"/>
    <w:family w:val="auto"/>
    <w:notTrueType/>
    <w:pitch w:val="default"/>
    <w:sig w:usb0="00000000"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D9226" w14:textId="0FEE609A" w:rsidR="00154D6F" w:rsidRPr="00EA177D" w:rsidRDefault="00154D6F" w:rsidP="001867B8">
    <w:pPr>
      <w:pStyle w:val="Piedepgina"/>
      <w:jc w:val="both"/>
      <w:rPr>
        <w:rFonts w:ascii="CG Times" w:hAnsi="CG Times"/>
        <w:i/>
        <w:sz w:val="19"/>
        <w:szCs w:val="19"/>
      </w:rPr>
    </w:pPr>
    <w:r>
      <w:rPr>
        <w:rFonts w:ascii="CG Times" w:hAnsi="CG Times"/>
        <w:i/>
        <w:sz w:val="19"/>
        <w:szCs w:val="19"/>
      </w:rPr>
      <w:t xml:space="preserve">La presente </w:t>
    </w:r>
    <w:r w:rsidRPr="00D415DF">
      <w:rPr>
        <w:rFonts w:ascii="CG Times" w:hAnsi="CG Times"/>
        <w:i/>
        <w:sz w:val="19"/>
        <w:szCs w:val="19"/>
      </w:rPr>
      <w:t>hoja corresponde al acta de la sesión ordinaria número</w:t>
    </w:r>
    <w:r>
      <w:rPr>
        <w:rFonts w:ascii="CG Times" w:hAnsi="CG Times"/>
        <w:i/>
        <w:sz w:val="19"/>
        <w:szCs w:val="19"/>
      </w:rPr>
      <w:t xml:space="preserve"> nueve </w:t>
    </w:r>
    <w:r w:rsidRPr="00D415DF">
      <w:rPr>
        <w:rFonts w:ascii="CG Times" w:hAnsi="CG Times"/>
        <w:i/>
        <w:sz w:val="19"/>
        <w:szCs w:val="19"/>
      </w:rPr>
      <w:t xml:space="preserve">celebrada por el Ayuntamiento de Guadalajara, a las </w:t>
    </w:r>
    <w:r>
      <w:rPr>
        <w:rFonts w:ascii="CG Times" w:hAnsi="CG Times"/>
        <w:i/>
        <w:sz w:val="19"/>
        <w:szCs w:val="19"/>
      </w:rPr>
      <w:t>12</w:t>
    </w:r>
    <w:r w:rsidRPr="00D415DF">
      <w:rPr>
        <w:rFonts w:ascii="CG Times" w:hAnsi="CG Times"/>
        <w:i/>
        <w:sz w:val="19"/>
        <w:szCs w:val="19"/>
      </w:rPr>
      <w:t>:</w:t>
    </w:r>
    <w:r>
      <w:rPr>
        <w:rFonts w:ascii="CG Times" w:hAnsi="CG Times"/>
        <w:i/>
        <w:sz w:val="19"/>
        <w:szCs w:val="19"/>
      </w:rPr>
      <w:t>03</w:t>
    </w:r>
    <w:r w:rsidRPr="00D415DF">
      <w:rPr>
        <w:rFonts w:ascii="CG Times" w:hAnsi="CG Times"/>
        <w:i/>
        <w:sz w:val="19"/>
        <w:szCs w:val="19"/>
      </w:rPr>
      <w:t xml:space="preserve"> horas del día</w:t>
    </w:r>
    <w:r>
      <w:rPr>
        <w:rFonts w:ascii="CG Times" w:hAnsi="CG Times"/>
        <w:i/>
        <w:sz w:val="19"/>
        <w:szCs w:val="19"/>
      </w:rPr>
      <w:t xml:space="preserve"> veintiocho de enero de dos mil veintidós.</w:t>
    </w:r>
  </w:p>
  <w:p w14:paraId="0ECD9227" w14:textId="77777777" w:rsidR="00154D6F" w:rsidRPr="00A81FCE" w:rsidRDefault="00154D6F" w:rsidP="001867B8">
    <w:pPr>
      <w:pStyle w:val="Piedepgina"/>
      <w:jc w:val="both"/>
      <w:rPr>
        <w:rFonts w:ascii="CG Times" w:hAnsi="CG Times"/>
        <w:i/>
        <w:sz w:val="19"/>
        <w:szCs w:val="19"/>
      </w:rPr>
    </w:pPr>
  </w:p>
  <w:p w14:paraId="0ECD9228" w14:textId="77777777" w:rsidR="00154D6F" w:rsidRDefault="00154D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8FAAF" w14:textId="77777777" w:rsidR="00780B9D" w:rsidRDefault="00780B9D" w:rsidP="001867B8">
      <w:r>
        <w:separator/>
      </w:r>
    </w:p>
  </w:footnote>
  <w:footnote w:type="continuationSeparator" w:id="0">
    <w:p w14:paraId="130B3810" w14:textId="77777777" w:rsidR="00780B9D" w:rsidRDefault="00780B9D" w:rsidP="001867B8">
      <w:r>
        <w:continuationSeparator/>
      </w:r>
    </w:p>
  </w:footnote>
  <w:footnote w:id="1">
    <w:p w14:paraId="6ECF62CF" w14:textId="77777777" w:rsidR="00154D6F" w:rsidRPr="00F00209" w:rsidRDefault="00154D6F" w:rsidP="009A68AE">
      <w:pPr>
        <w:rPr>
          <w:rFonts w:ascii="Arial" w:hAnsi="Arial" w:cs="Arial"/>
          <w:sz w:val="14"/>
          <w:szCs w:val="14"/>
        </w:rPr>
      </w:pPr>
      <w:r w:rsidRPr="00F00209">
        <w:rPr>
          <w:rFonts w:ascii="Arial" w:hAnsi="Arial" w:cs="Arial"/>
          <w:sz w:val="14"/>
          <w:szCs w:val="14"/>
          <w:vertAlign w:val="superscript"/>
        </w:rPr>
        <w:footnoteRef/>
      </w:r>
      <w:r w:rsidRPr="00F00209">
        <w:rPr>
          <w:rFonts w:ascii="Arial" w:hAnsi="Arial" w:cs="Arial"/>
          <w:sz w:val="14"/>
          <w:szCs w:val="14"/>
        </w:rPr>
        <w:t xml:space="preserve"> Artículos 305 a 308 del Código Penal del Estado de Jalisco.</w:t>
      </w:r>
    </w:p>
    <w:p w14:paraId="250E86C1" w14:textId="77777777" w:rsidR="00154D6F" w:rsidRPr="00F00209" w:rsidRDefault="00154D6F" w:rsidP="009A68AE">
      <w:pPr>
        <w:jc w:val="both"/>
        <w:rPr>
          <w:rFonts w:ascii="Arial" w:hAnsi="Arial" w:cs="Arial"/>
          <w:sz w:val="14"/>
          <w:szCs w:val="14"/>
        </w:rPr>
      </w:pPr>
    </w:p>
  </w:footnote>
  <w:footnote w:id="2">
    <w:p w14:paraId="39544ECA" w14:textId="77777777" w:rsidR="00154D6F" w:rsidRPr="00F00209" w:rsidRDefault="00154D6F" w:rsidP="009A68AE">
      <w:pPr>
        <w:rPr>
          <w:rFonts w:ascii="Arial" w:hAnsi="Arial" w:cs="Arial"/>
          <w:sz w:val="14"/>
          <w:szCs w:val="14"/>
        </w:rPr>
      </w:pPr>
      <w:r w:rsidRPr="00F00209">
        <w:rPr>
          <w:rFonts w:ascii="Arial" w:hAnsi="Arial" w:cs="Arial"/>
          <w:sz w:val="14"/>
          <w:szCs w:val="14"/>
          <w:vertAlign w:val="superscript"/>
        </w:rPr>
        <w:footnoteRef/>
      </w:r>
      <w:r w:rsidRPr="00F00209">
        <w:rPr>
          <w:rFonts w:ascii="Arial" w:hAnsi="Arial" w:cs="Arial"/>
          <w:sz w:val="14"/>
          <w:szCs w:val="14"/>
        </w:rPr>
        <w:t xml:space="preserve"> Parsons, W. (2007). </w:t>
      </w:r>
      <w:r w:rsidRPr="00F00209">
        <w:rPr>
          <w:rFonts w:ascii="Arial" w:hAnsi="Arial" w:cs="Arial"/>
          <w:i/>
          <w:sz w:val="14"/>
          <w:szCs w:val="14"/>
        </w:rPr>
        <w:t>POLÍTICAS PÚBLICAS. Una introducción a la teoría y la práctica del análisis de políticas públicas</w:t>
      </w:r>
      <w:r w:rsidRPr="00F00209">
        <w:rPr>
          <w:rFonts w:ascii="Arial" w:hAnsi="Arial" w:cs="Arial"/>
          <w:sz w:val="14"/>
          <w:szCs w:val="14"/>
        </w:rPr>
        <w:t>. México: Miño y Dávila - FLACSO México.</w:t>
      </w:r>
    </w:p>
  </w:footnote>
  <w:footnote w:id="3">
    <w:p w14:paraId="40F85F76" w14:textId="77777777" w:rsidR="00154D6F" w:rsidRPr="000B491C" w:rsidRDefault="00154D6F" w:rsidP="000B491C">
      <w:pPr>
        <w:pStyle w:val="Textonotapie"/>
        <w:jc w:val="both"/>
        <w:rPr>
          <w:i/>
          <w:sz w:val="16"/>
          <w:szCs w:val="16"/>
        </w:rPr>
      </w:pPr>
      <w:r w:rsidRPr="000B491C">
        <w:rPr>
          <w:rStyle w:val="Refdenotaalpie"/>
          <w:i/>
          <w:sz w:val="16"/>
          <w:szCs w:val="16"/>
        </w:rPr>
        <w:footnoteRef/>
      </w:r>
      <w:r w:rsidRPr="000B491C">
        <w:rPr>
          <w:i/>
          <w:sz w:val="16"/>
          <w:szCs w:val="16"/>
        </w:rPr>
        <w:t xml:space="preserve"> Franco, Darwin. “En los últimos 3 años, 80 policías de Jalisco han muerto en cumplimiento de su deber.” Portal Zona Docs. Abril, 2021. Recuperado de: </w:t>
      </w:r>
      <w:hyperlink r:id="rId1" w:history="1">
        <w:r w:rsidRPr="000B491C">
          <w:rPr>
            <w:rStyle w:val="Hipervnculo"/>
            <w:i/>
            <w:sz w:val="16"/>
            <w:szCs w:val="16"/>
          </w:rPr>
          <w:t>https://www.zonadocs.mx/2021/04/07/en-los-ultimos-tres-anos-80-policias-han-muerto-en-jalisco-en-cumplimiento-de-su-deber/</w:t>
        </w:r>
      </w:hyperlink>
    </w:p>
    <w:p w14:paraId="13730F61" w14:textId="77777777" w:rsidR="00154D6F" w:rsidRDefault="00154D6F" w:rsidP="000B491C">
      <w:pPr>
        <w:pStyle w:val="Textonotapie"/>
        <w:jc w:val="both"/>
      </w:pPr>
    </w:p>
  </w:footnote>
  <w:footnote w:id="4">
    <w:p w14:paraId="43D8A459" w14:textId="77777777" w:rsidR="00154D6F" w:rsidRDefault="00154D6F" w:rsidP="00CC6441">
      <w:pPr>
        <w:pStyle w:val="Textonotapie"/>
      </w:pPr>
      <w:r>
        <w:rPr>
          <w:rStyle w:val="Refdenotaalpie"/>
        </w:rPr>
        <w:footnoteRef/>
      </w:r>
      <w:r>
        <w:t xml:space="preserve"> </w:t>
      </w:r>
      <w:r w:rsidRPr="00385790">
        <w:rPr>
          <w:rFonts w:cstheme="minorHAnsi"/>
          <w:i/>
          <w:iCs/>
          <w:sz w:val="16"/>
          <w:szCs w:val="16"/>
        </w:rPr>
        <w:t xml:space="preserve">Aristóteles. </w:t>
      </w:r>
      <w:proofErr w:type="spellStart"/>
      <w:r w:rsidRPr="00385790">
        <w:rPr>
          <w:rFonts w:cstheme="minorHAnsi"/>
          <w:i/>
          <w:iCs/>
          <w:sz w:val="16"/>
          <w:szCs w:val="16"/>
        </w:rPr>
        <w:t>Πολιτικ</w:t>
      </w:r>
      <w:proofErr w:type="spellEnd"/>
      <w:r w:rsidRPr="00385790">
        <w:rPr>
          <w:rFonts w:cstheme="minorHAnsi"/>
          <w:i/>
          <w:iCs/>
          <w:sz w:val="16"/>
          <w:szCs w:val="16"/>
        </w:rPr>
        <w:t>α. Libros I y III. Siglo I.V. a.C.</w:t>
      </w:r>
    </w:p>
  </w:footnote>
  <w:footnote w:id="5">
    <w:p w14:paraId="6925C598" w14:textId="77777777" w:rsidR="00154D6F" w:rsidRDefault="00154D6F" w:rsidP="00CC6441">
      <w:pPr>
        <w:pStyle w:val="Textonotapie"/>
      </w:pPr>
      <w:r>
        <w:rPr>
          <w:rStyle w:val="Refdenotaalpie"/>
        </w:rPr>
        <w:footnoteRef/>
      </w:r>
      <w:r>
        <w:t xml:space="preserve"> </w:t>
      </w:r>
      <w:r w:rsidRPr="00385790">
        <w:rPr>
          <w:rFonts w:cstheme="minorHAnsi"/>
          <w:i/>
          <w:iCs/>
          <w:sz w:val="16"/>
          <w:szCs w:val="16"/>
        </w:rPr>
        <w:t>ENGELS, F.</w:t>
      </w:r>
      <w:r w:rsidRPr="00385790">
        <w:rPr>
          <w:rFonts w:cstheme="minorHAnsi"/>
          <w:i/>
          <w:iCs/>
          <w:color w:val="000000"/>
          <w:sz w:val="16"/>
          <w:szCs w:val="16"/>
        </w:rPr>
        <w:t xml:space="preserve"> El origen de la familia, la propiedad privada y el estado</w:t>
      </w:r>
      <w:r w:rsidRPr="00385790">
        <w:rPr>
          <w:rFonts w:cstheme="minorHAnsi"/>
          <w:i/>
          <w:iCs/>
          <w:sz w:val="16"/>
          <w:szCs w:val="16"/>
        </w:rPr>
        <w:t>. 4ª ed. 1891.</w:t>
      </w:r>
    </w:p>
  </w:footnote>
  <w:footnote w:id="6">
    <w:p w14:paraId="3A2A9CA2" w14:textId="77777777" w:rsidR="00154D6F" w:rsidRDefault="00154D6F" w:rsidP="00135882">
      <w:pPr>
        <w:pStyle w:val="Textonotapie"/>
      </w:pPr>
      <w:r>
        <w:rPr>
          <w:rStyle w:val="Refdenotaalpie"/>
        </w:rPr>
        <w:footnoteRef/>
      </w:r>
      <w:r>
        <w:t xml:space="preserve"> </w:t>
      </w:r>
      <w:r>
        <w:rPr>
          <w:noProof/>
        </w:rPr>
        <w:t xml:space="preserve"> (AMAS) (Gonzalez)</w:t>
      </w:r>
    </w:p>
  </w:footnote>
  <w:footnote w:id="7">
    <w:p w14:paraId="0FC7C833" w14:textId="77777777" w:rsidR="00154D6F" w:rsidRPr="000709B2" w:rsidRDefault="00154D6F" w:rsidP="00135882">
      <w:pPr>
        <w:pStyle w:val="Textonotapie"/>
        <w:rPr>
          <w:rStyle w:val="Fuentedeprrafopredeter1"/>
          <w:rFonts w:ascii="Arial" w:eastAsia="Times New Roman" w:hAnsi="Arial" w:cs="Arial"/>
          <w:i/>
          <w:color w:val="333333"/>
          <w:sz w:val="14"/>
          <w:szCs w:val="14"/>
          <w:lang w:eastAsia="es-MX"/>
        </w:rPr>
      </w:pPr>
      <w:r w:rsidRPr="00653927">
        <w:rPr>
          <w:rStyle w:val="Fuentedeprrafopredeter1"/>
          <w:rFonts w:ascii="Arial" w:eastAsia="Times New Roman" w:hAnsi="Arial" w:cs="Arial"/>
          <w:i/>
          <w:color w:val="333333"/>
          <w:sz w:val="14"/>
          <w:szCs w:val="14"/>
          <w:lang w:val="en-US" w:eastAsia="es-MX"/>
        </w:rPr>
        <w:footnoteRef/>
      </w:r>
      <w:r w:rsidRPr="000709B2">
        <w:rPr>
          <w:rStyle w:val="Fuentedeprrafopredeter1"/>
          <w:rFonts w:ascii="Arial" w:eastAsia="Times New Roman" w:hAnsi="Arial" w:cs="Arial"/>
          <w:i/>
          <w:color w:val="333333"/>
          <w:sz w:val="14"/>
          <w:szCs w:val="14"/>
          <w:lang w:eastAsia="es-MX"/>
        </w:rPr>
        <w:t xml:space="preserve">  (Gonzalez)</w:t>
      </w:r>
    </w:p>
  </w:footnote>
  <w:footnote w:id="8">
    <w:p w14:paraId="7E57FBBB" w14:textId="77777777" w:rsidR="00154D6F" w:rsidRPr="000709B2" w:rsidRDefault="00154D6F" w:rsidP="00135882">
      <w:pPr>
        <w:pStyle w:val="Textonotapie"/>
        <w:rPr>
          <w:rStyle w:val="Fuentedeprrafopredeter1"/>
          <w:rFonts w:ascii="Arial" w:eastAsia="Times New Roman" w:hAnsi="Arial" w:cs="Arial"/>
          <w:color w:val="333333"/>
          <w:sz w:val="14"/>
          <w:szCs w:val="14"/>
          <w:lang w:eastAsia="es-MX"/>
        </w:rPr>
      </w:pPr>
      <w:r w:rsidRPr="00653927">
        <w:rPr>
          <w:rStyle w:val="Fuentedeprrafopredeter1"/>
          <w:rFonts w:ascii="Arial" w:eastAsia="Times New Roman" w:hAnsi="Arial" w:cs="Arial"/>
          <w:color w:val="333333"/>
          <w:sz w:val="14"/>
          <w:szCs w:val="14"/>
          <w:lang w:val="en-US" w:eastAsia="es-MX"/>
        </w:rPr>
        <w:footnoteRef/>
      </w:r>
      <w:r w:rsidRPr="000709B2">
        <w:rPr>
          <w:rStyle w:val="Fuentedeprrafopredeter1"/>
          <w:rFonts w:ascii="Arial" w:eastAsia="Times New Roman" w:hAnsi="Arial" w:cs="Arial"/>
          <w:color w:val="333333"/>
          <w:sz w:val="14"/>
          <w:szCs w:val="14"/>
          <w:lang w:eastAsia="es-MX"/>
        </w:rPr>
        <w:t xml:space="preserve">  (Loera, Universidad de Guadalajara, 2021)</w:t>
      </w:r>
    </w:p>
  </w:footnote>
  <w:footnote w:id="9">
    <w:p w14:paraId="10611F69" w14:textId="77777777" w:rsidR="00154D6F" w:rsidRPr="00653927" w:rsidRDefault="00154D6F" w:rsidP="00135882">
      <w:pPr>
        <w:pStyle w:val="Textonotapie"/>
        <w:rPr>
          <w:rFonts w:ascii="Arial" w:hAnsi="Arial" w:cs="Arial"/>
          <w:i/>
          <w:sz w:val="14"/>
          <w:szCs w:val="14"/>
        </w:rPr>
      </w:pPr>
      <w:r w:rsidRPr="00653927">
        <w:rPr>
          <w:rStyle w:val="Fuentedeprrafopredeter1"/>
          <w:rFonts w:ascii="Arial" w:eastAsia="Times New Roman" w:hAnsi="Arial" w:cs="Arial"/>
          <w:color w:val="333333"/>
          <w:sz w:val="14"/>
          <w:szCs w:val="14"/>
          <w:lang w:val="en-US" w:eastAsia="es-MX"/>
        </w:rPr>
        <w:footnoteRef/>
      </w:r>
      <w:r w:rsidRPr="000709B2">
        <w:rPr>
          <w:rStyle w:val="Fuentedeprrafopredeter1"/>
          <w:rFonts w:ascii="Arial" w:eastAsia="Times New Roman" w:hAnsi="Arial" w:cs="Arial"/>
          <w:color w:val="333333"/>
          <w:sz w:val="14"/>
          <w:szCs w:val="14"/>
          <w:lang w:eastAsia="es-MX"/>
        </w:rPr>
        <w:t xml:space="preserve">  (al., 2020)</w:t>
      </w:r>
    </w:p>
  </w:footnote>
  <w:footnote w:id="10">
    <w:p w14:paraId="78FEB6F7" w14:textId="77777777" w:rsidR="00154D6F" w:rsidRPr="00653927" w:rsidRDefault="00154D6F" w:rsidP="00135882">
      <w:pPr>
        <w:pStyle w:val="Textonotapie"/>
        <w:rPr>
          <w:rFonts w:ascii="Arial" w:hAnsi="Arial" w:cs="Arial"/>
          <w:i/>
          <w:sz w:val="14"/>
          <w:szCs w:val="14"/>
          <w:lang w:val="en-US"/>
        </w:rPr>
      </w:pPr>
      <w:r w:rsidRPr="00653927">
        <w:rPr>
          <w:rStyle w:val="Refdenotaalpie"/>
          <w:rFonts w:ascii="Arial" w:hAnsi="Arial" w:cs="Arial"/>
          <w:i/>
          <w:sz w:val="14"/>
          <w:szCs w:val="14"/>
        </w:rPr>
        <w:footnoteRef/>
      </w:r>
      <w:r w:rsidRPr="00653927">
        <w:rPr>
          <w:rFonts w:ascii="Arial" w:hAnsi="Arial" w:cs="Arial"/>
          <w:i/>
          <w:sz w:val="14"/>
          <w:szCs w:val="14"/>
          <w:lang w:val="en-US"/>
        </w:rPr>
        <w:t xml:space="preserve"> </w:t>
      </w:r>
      <w:r w:rsidRPr="00653927">
        <w:rPr>
          <w:rFonts w:ascii="Arial" w:hAnsi="Arial" w:cs="Arial"/>
          <w:i/>
          <w:noProof/>
          <w:sz w:val="14"/>
          <w:szCs w:val="14"/>
          <w:lang w:val="en-US"/>
        </w:rPr>
        <w:t xml:space="preserve"> (Salud, 2019)</w:t>
      </w:r>
    </w:p>
  </w:footnote>
  <w:footnote w:id="11">
    <w:p w14:paraId="5EBE07EE" w14:textId="77777777" w:rsidR="00154D6F" w:rsidRPr="00135882" w:rsidRDefault="00154D6F" w:rsidP="00135882">
      <w:pPr>
        <w:pStyle w:val="Textoindependiente"/>
        <w:spacing w:line="360" w:lineRule="auto"/>
        <w:jc w:val="both"/>
        <w:rPr>
          <w:rStyle w:val="Fuentedeprrafopredeter1"/>
          <w:rFonts w:ascii="Arial" w:hAnsi="Arial" w:cs="Arial"/>
          <w:i/>
          <w:color w:val="333333"/>
          <w:sz w:val="14"/>
          <w:szCs w:val="14"/>
        </w:rPr>
      </w:pPr>
      <w:r w:rsidRPr="00653927">
        <w:rPr>
          <w:rStyle w:val="Refdenotaalpie"/>
          <w:rFonts w:ascii="Arial" w:hAnsi="Arial" w:cs="Arial"/>
          <w:i/>
          <w:sz w:val="14"/>
          <w:szCs w:val="14"/>
        </w:rPr>
        <w:footnoteRef/>
      </w:r>
      <w:r w:rsidRPr="00653927">
        <w:rPr>
          <w:rFonts w:ascii="Arial" w:hAnsi="Arial" w:cs="Arial"/>
          <w:i/>
          <w:sz w:val="14"/>
          <w:szCs w:val="14"/>
          <w:lang w:val="en-US"/>
        </w:rPr>
        <w:t xml:space="preserve"> </w:t>
      </w:r>
      <w:r w:rsidRPr="00653927">
        <w:rPr>
          <w:rStyle w:val="Fuentedeprrafopredeter1"/>
          <w:rFonts w:ascii="Arial" w:hAnsi="Arial" w:cs="Arial"/>
          <w:i/>
          <w:color w:val="333333"/>
          <w:sz w:val="14"/>
          <w:szCs w:val="14"/>
          <w:lang w:val="en-US"/>
        </w:rPr>
        <w:t xml:space="preserve">Brooks, H., Rushton, K., </w:t>
      </w:r>
      <w:proofErr w:type="gramStart"/>
      <w:r w:rsidRPr="00653927">
        <w:rPr>
          <w:rStyle w:val="Fuentedeprrafopredeter1"/>
          <w:rFonts w:ascii="Arial" w:hAnsi="Arial" w:cs="Arial"/>
          <w:i/>
          <w:color w:val="333333"/>
          <w:sz w:val="14"/>
          <w:szCs w:val="14"/>
          <w:lang w:val="en-US"/>
        </w:rPr>
        <w:t>Walker</w:t>
      </w:r>
      <w:proofErr w:type="gramEnd"/>
      <w:r w:rsidRPr="00653927">
        <w:rPr>
          <w:rStyle w:val="Fuentedeprrafopredeter1"/>
          <w:rFonts w:ascii="Arial" w:hAnsi="Arial" w:cs="Arial"/>
          <w:i/>
          <w:color w:val="333333"/>
          <w:sz w:val="14"/>
          <w:szCs w:val="14"/>
          <w:lang w:val="en-US"/>
        </w:rPr>
        <w:t>, S. et</w:t>
      </w:r>
      <w:r w:rsidRPr="00135882">
        <w:rPr>
          <w:rStyle w:val="Fuentedeprrafopredeter1"/>
          <w:rFonts w:ascii="Arial" w:hAnsi="Arial" w:cs="Arial"/>
          <w:i/>
          <w:color w:val="333333"/>
          <w:sz w:val="14"/>
          <w:szCs w:val="14"/>
          <w:lang w:val="en-US"/>
        </w:rPr>
        <w:t xml:space="preserve"> al. </w:t>
      </w:r>
      <w:r w:rsidRPr="00135882">
        <w:rPr>
          <w:rStyle w:val="Fuentedeprrafopredeter1"/>
          <w:rFonts w:ascii="Arial" w:hAnsi="Arial" w:cs="Arial"/>
          <w:i/>
          <w:color w:val="333333"/>
          <w:sz w:val="14"/>
          <w:szCs w:val="14"/>
        </w:rPr>
        <w:t xml:space="preserve">Seguridad ontológica y conectividad que brindan las mascotas: un estudio en el autocuidado de la vida cotidiana de personas diagnosticadas con una condición de salud mental de larga duración. BMC </w:t>
      </w:r>
      <w:proofErr w:type="spellStart"/>
      <w:r w:rsidRPr="00135882">
        <w:rPr>
          <w:rStyle w:val="Fuentedeprrafopredeter1"/>
          <w:rFonts w:ascii="Arial" w:hAnsi="Arial" w:cs="Arial"/>
          <w:i/>
          <w:color w:val="333333"/>
          <w:sz w:val="14"/>
          <w:szCs w:val="14"/>
        </w:rPr>
        <w:t>Psychiatry</w:t>
      </w:r>
      <w:proofErr w:type="spellEnd"/>
      <w:r w:rsidRPr="00135882">
        <w:rPr>
          <w:rStyle w:val="Fuentedeprrafopredeter1"/>
          <w:rFonts w:ascii="Arial" w:hAnsi="Arial" w:cs="Arial"/>
          <w:i/>
          <w:color w:val="333333"/>
          <w:sz w:val="14"/>
          <w:szCs w:val="14"/>
        </w:rPr>
        <w:t> 16, 409 (2016). </w:t>
      </w:r>
      <w:hyperlink r:id="rId2" w:history="1">
        <w:r w:rsidRPr="00135882">
          <w:rPr>
            <w:rStyle w:val="Hipervnculo"/>
            <w:rFonts w:ascii="Arial" w:hAnsi="Arial" w:cs="Arial"/>
            <w:i/>
            <w:sz w:val="14"/>
            <w:szCs w:val="14"/>
          </w:rPr>
          <w:t>https://doi.org/10.1186/s12888-016-1111-3</w:t>
        </w:r>
      </w:hyperlink>
    </w:p>
    <w:p w14:paraId="3B432C5F" w14:textId="77777777" w:rsidR="00154D6F" w:rsidRPr="00135882" w:rsidRDefault="00154D6F" w:rsidP="00135882">
      <w:pPr>
        <w:pStyle w:val="Textonotapie"/>
        <w:rPr>
          <w:rFonts w:ascii="Arial" w:hAnsi="Arial" w:cs="Arial"/>
          <w:i/>
          <w:sz w:val="14"/>
          <w:szCs w:val="14"/>
        </w:rPr>
      </w:pPr>
    </w:p>
  </w:footnote>
  <w:footnote w:id="12">
    <w:p w14:paraId="1FC8D988" w14:textId="77777777" w:rsidR="00154D6F" w:rsidRPr="00AE0515" w:rsidRDefault="00154D6F" w:rsidP="008C1921">
      <w:pPr>
        <w:pStyle w:val="Textonotapie"/>
        <w:rPr>
          <w:rFonts w:ascii="Arial Narrow" w:hAnsi="Arial Narrow"/>
          <w:sz w:val="18"/>
          <w:szCs w:val="18"/>
        </w:rPr>
      </w:pPr>
      <w:r w:rsidRPr="00AE0515">
        <w:rPr>
          <w:rStyle w:val="Refdenotaalpie"/>
          <w:rFonts w:ascii="Arial Narrow" w:hAnsi="Arial Narrow"/>
          <w:sz w:val="18"/>
          <w:szCs w:val="18"/>
        </w:rPr>
        <w:footnoteRef/>
      </w:r>
      <w:r w:rsidRPr="00AE0515">
        <w:rPr>
          <w:rFonts w:ascii="Arial Narrow" w:hAnsi="Arial Narrow"/>
          <w:sz w:val="18"/>
          <w:szCs w:val="18"/>
        </w:rPr>
        <w:t xml:space="preserve"> Texto e ideas tomados de </w:t>
      </w:r>
      <w:r>
        <w:rPr>
          <w:rFonts w:ascii="Arial Narrow" w:hAnsi="Arial Narrow"/>
          <w:i/>
          <w:sz w:val="18"/>
          <w:szCs w:val="18"/>
        </w:rPr>
        <w:t xml:space="preserve">CEDOC </w:t>
      </w:r>
      <w:r w:rsidRPr="00AE0515">
        <w:rPr>
          <w:rFonts w:ascii="Arial Narrow" w:hAnsi="Arial Narrow"/>
          <w:sz w:val="18"/>
          <w:szCs w:val="18"/>
        </w:rPr>
        <w:t xml:space="preserve"> de INMUJERES, disponible en: http://cedoc.inmujeres.gob.mx/documentos_download/100564.pdf</w:t>
      </w:r>
    </w:p>
  </w:footnote>
  <w:footnote w:id="13">
    <w:p w14:paraId="774E054D" w14:textId="77777777" w:rsidR="00154D6F" w:rsidRPr="008C1921" w:rsidRDefault="00154D6F" w:rsidP="008C1921">
      <w:pPr>
        <w:pStyle w:val="Textonotapie"/>
        <w:rPr>
          <w:sz w:val="14"/>
          <w:szCs w:val="14"/>
        </w:rPr>
      </w:pPr>
      <w:r w:rsidRPr="008C1921">
        <w:rPr>
          <w:rStyle w:val="Refdenotaalpie"/>
          <w:sz w:val="14"/>
          <w:szCs w:val="14"/>
        </w:rPr>
        <w:footnoteRef/>
      </w:r>
      <w:r w:rsidRPr="008C1921">
        <w:rPr>
          <w:rFonts w:ascii="Arial Narrow" w:hAnsi="Arial Narrow"/>
          <w:sz w:val="14"/>
          <w:szCs w:val="14"/>
        </w:rPr>
        <w:t xml:space="preserve"> Concepto propio tomando como base lo dispuesto en: https://www.gob.mx/pgr/acciones-y-programas/unidad-de-igualdad-de-genero-37812</w:t>
      </w:r>
    </w:p>
  </w:footnote>
  <w:footnote w:id="14">
    <w:p w14:paraId="072E6572" w14:textId="77777777" w:rsidR="00154D6F" w:rsidRPr="008C1921" w:rsidRDefault="00154D6F" w:rsidP="008C1921">
      <w:pPr>
        <w:pStyle w:val="Textonotapie"/>
        <w:rPr>
          <w:sz w:val="14"/>
          <w:szCs w:val="14"/>
        </w:rPr>
      </w:pPr>
      <w:r w:rsidRPr="008C1921">
        <w:rPr>
          <w:rStyle w:val="Refdenotaalpie"/>
          <w:sz w:val="14"/>
          <w:szCs w:val="14"/>
        </w:rPr>
        <w:footnoteRef/>
      </w:r>
      <w:r w:rsidRPr="008C1921">
        <w:rPr>
          <w:sz w:val="14"/>
          <w:szCs w:val="14"/>
        </w:rPr>
        <w:t xml:space="preserve"> </w:t>
      </w:r>
      <w:r w:rsidRPr="008C1921">
        <w:rPr>
          <w:rFonts w:ascii="Arial Narrow" w:hAnsi="Arial Narrow"/>
          <w:sz w:val="14"/>
          <w:szCs w:val="14"/>
        </w:rPr>
        <w:t>Algunos textos e ideas tomadas de este material fueron del Centro de Documentación del INMUJERES. El documento completo puede consultarsehttp://cedoc.inmujeres.gob.mx/ftpg/NL/nlmeta6_1.pdf</w:t>
      </w:r>
    </w:p>
  </w:footnote>
  <w:footnote w:id="15">
    <w:p w14:paraId="19F66D4E" w14:textId="77777777" w:rsidR="00154D6F" w:rsidRPr="008C1921" w:rsidRDefault="00154D6F" w:rsidP="008C1921">
      <w:pPr>
        <w:pStyle w:val="Textonotapie"/>
        <w:rPr>
          <w:rFonts w:ascii="Arial Narrow" w:hAnsi="Arial Narrow"/>
          <w:sz w:val="14"/>
          <w:szCs w:val="14"/>
        </w:rPr>
      </w:pPr>
      <w:r w:rsidRPr="008C1921">
        <w:rPr>
          <w:rStyle w:val="Refdenotaalpie"/>
          <w:rFonts w:ascii="Arial Narrow" w:hAnsi="Arial Narrow"/>
          <w:sz w:val="14"/>
          <w:szCs w:val="14"/>
        </w:rPr>
        <w:footnoteRef/>
      </w:r>
      <w:r w:rsidRPr="008C1921">
        <w:rPr>
          <w:rFonts w:ascii="Arial Narrow" w:hAnsi="Arial Narrow"/>
          <w:sz w:val="14"/>
          <w:szCs w:val="14"/>
        </w:rPr>
        <w:t xml:space="preserve">  Ibíd.  </w:t>
      </w:r>
    </w:p>
  </w:footnote>
  <w:footnote w:id="16">
    <w:p w14:paraId="279B77D8" w14:textId="77777777" w:rsidR="00154D6F" w:rsidRPr="00C73DA9" w:rsidRDefault="00154D6F" w:rsidP="008C1921">
      <w:pPr>
        <w:pStyle w:val="Textonotapie"/>
      </w:pPr>
      <w:r>
        <w:rPr>
          <w:rStyle w:val="Refdenotaalpie"/>
        </w:rPr>
        <w:footnoteRef/>
      </w:r>
      <w:r>
        <w:t xml:space="preserve"> </w:t>
      </w:r>
      <w:hyperlink r:id="rId3" w:history="1">
        <w:r w:rsidRPr="00466F79">
          <w:rPr>
            <w:rStyle w:val="Hipervnculo"/>
          </w:rPr>
          <w:t>https://sepaf.jalisco.gob.mx/sites/sepaf.jalisco.gob.mx/files/ped-2013-2033_0.pdf</w:t>
        </w:r>
      </w:hyperlink>
      <w:r>
        <w:t xml:space="preserve">  </w:t>
      </w:r>
    </w:p>
  </w:footnote>
  <w:footnote w:id="17">
    <w:p w14:paraId="12516872" w14:textId="77777777" w:rsidR="00154D6F" w:rsidRPr="008C1921" w:rsidRDefault="00154D6F" w:rsidP="008C1921">
      <w:pPr>
        <w:pStyle w:val="Textonotapie"/>
        <w:rPr>
          <w:sz w:val="14"/>
          <w:szCs w:val="14"/>
        </w:rPr>
      </w:pPr>
      <w:r w:rsidRPr="008C1921">
        <w:rPr>
          <w:rStyle w:val="Refdenotaalpie"/>
          <w:sz w:val="14"/>
          <w:szCs w:val="14"/>
        </w:rPr>
        <w:footnoteRef/>
      </w:r>
      <w:r w:rsidRPr="008C1921">
        <w:rPr>
          <w:sz w:val="14"/>
          <w:szCs w:val="14"/>
        </w:rPr>
        <w:t xml:space="preserve"> </w:t>
      </w:r>
      <w:hyperlink r:id="rId4" w:history="1">
        <w:r w:rsidRPr="008C1921">
          <w:rPr>
            <w:rStyle w:val="Hipervnculo"/>
            <w:sz w:val="14"/>
            <w:szCs w:val="14"/>
          </w:rPr>
          <w:t>https://www.udg.mx/es/noticia/recibe-udeg-predio-en-tecolotlan-para-instalar-casa-universitaria</w:t>
        </w:r>
      </w:hyperlink>
      <w:r w:rsidRPr="008C1921">
        <w:rPr>
          <w:sz w:val="14"/>
          <w:szCs w:val="14"/>
        </w:rPr>
        <w:t xml:space="preserve"> </w:t>
      </w:r>
    </w:p>
  </w:footnote>
  <w:footnote w:id="18">
    <w:p w14:paraId="5820A21F" w14:textId="77777777" w:rsidR="00154D6F" w:rsidRPr="008C1921" w:rsidRDefault="00154D6F" w:rsidP="008C1921">
      <w:pPr>
        <w:pStyle w:val="Textonotapie"/>
        <w:rPr>
          <w:sz w:val="14"/>
          <w:szCs w:val="14"/>
        </w:rPr>
      </w:pPr>
      <w:r w:rsidRPr="008C1921">
        <w:rPr>
          <w:rStyle w:val="Refdenotaalpie"/>
          <w:sz w:val="14"/>
          <w:szCs w:val="14"/>
        </w:rPr>
        <w:footnoteRef/>
      </w:r>
      <w:r w:rsidRPr="008C1921">
        <w:rPr>
          <w:sz w:val="14"/>
          <w:szCs w:val="14"/>
        </w:rPr>
        <w:t xml:space="preserve"> </w:t>
      </w:r>
      <w:hyperlink r:id="rId5" w:anchor="/detalle/257/Cursos-y-talleres-academias-municipales-2021" w:history="1">
        <w:r w:rsidRPr="008C1921">
          <w:rPr>
            <w:rStyle w:val="Hipervnculo"/>
            <w:sz w:val="14"/>
            <w:szCs w:val="14"/>
          </w:rPr>
          <w:t>https://guadalajara.gob.mx/gdlWeb/#/detalle/257/Cursos-y-talleres-academias-municipales-2021</w:t>
        </w:r>
      </w:hyperlink>
      <w:r w:rsidRPr="008C1921">
        <w:rPr>
          <w:sz w:val="14"/>
          <w:szCs w:val="1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808353"/>
      <w:docPartObj>
        <w:docPartGallery w:val="Page Numbers (Top of Page)"/>
        <w:docPartUnique/>
      </w:docPartObj>
    </w:sdtPr>
    <w:sdtEndPr/>
    <w:sdtContent>
      <w:p w14:paraId="0ECD9220" w14:textId="77777777" w:rsidR="00154D6F" w:rsidRDefault="00154D6F">
        <w:pPr>
          <w:pStyle w:val="Encabezado"/>
          <w:jc w:val="center"/>
        </w:pPr>
      </w:p>
      <w:p w14:paraId="0ECD9221" w14:textId="77777777" w:rsidR="00154D6F" w:rsidRDefault="00154D6F">
        <w:pPr>
          <w:pStyle w:val="Encabezado"/>
          <w:jc w:val="center"/>
        </w:pPr>
        <w:r>
          <w:fldChar w:fldCharType="begin"/>
        </w:r>
        <w:r>
          <w:instrText xml:space="preserve"> PAGE   \* MERGEFORMAT </w:instrText>
        </w:r>
        <w:r>
          <w:fldChar w:fldCharType="separate"/>
        </w:r>
        <w:r w:rsidR="00C52DF5">
          <w:rPr>
            <w:noProof/>
          </w:rPr>
          <w:t>112</w:t>
        </w:r>
        <w:r>
          <w:rPr>
            <w:noProof/>
          </w:rPr>
          <w:fldChar w:fldCharType="end"/>
        </w:r>
      </w:p>
      <w:p w14:paraId="0ECD9222" w14:textId="77777777" w:rsidR="00154D6F" w:rsidRDefault="00780B9D">
        <w:pPr>
          <w:pStyle w:val="Encabezado"/>
          <w:jc w:val="center"/>
        </w:pPr>
      </w:p>
    </w:sdtContent>
  </w:sdt>
  <w:p w14:paraId="0ECD9223" w14:textId="77777777" w:rsidR="00154D6F" w:rsidRDefault="00154D6F" w:rsidP="001867B8">
    <w:pPr>
      <w:pStyle w:val="Encabezado"/>
      <w:jc w:val="center"/>
      <w:rPr>
        <w:rFonts w:ascii="Arial" w:hAnsi="Arial"/>
        <w:i/>
        <w:sz w:val="23"/>
        <w:szCs w:val="23"/>
      </w:rPr>
    </w:pPr>
    <w:r>
      <w:rPr>
        <w:rFonts w:ascii="Arial" w:hAnsi="Arial"/>
        <w:i/>
        <w:sz w:val="23"/>
        <w:szCs w:val="23"/>
      </w:rPr>
      <w:object w:dxaOrig="8761" w:dyaOrig="11870" w14:anchorId="5537C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593.25pt" o:ole="">
          <v:imagedata r:id="rId1" o:title=""/>
        </v:shape>
        <o:OLEObject Type="Embed" ProgID="Word.Document.12" ShapeID="_x0000_i1025" DrawAspect="Content" ObjectID="_1706437424" r:id="rId2">
          <o:FieldCodes>\s</o:FieldCodes>
        </o:OLEObject>
      </w:object>
    </w:r>
    <w:r>
      <w:rPr>
        <w:rFonts w:ascii="Arial" w:hAnsi="Arial"/>
        <w:i/>
        <w:sz w:val="23"/>
        <w:szCs w:val="23"/>
      </w:rPr>
      <w:t>Ayuntamiento de Guadalajara</w:t>
    </w:r>
  </w:p>
  <w:p w14:paraId="0ECD9225" w14:textId="77777777" w:rsidR="00154D6F" w:rsidRDefault="00154D6F" w:rsidP="003B0553"/>
  <w:p w14:paraId="387FB59D" w14:textId="77777777" w:rsidR="00154D6F" w:rsidRDefault="00154D6F"/>
  <w:p w14:paraId="0933272B" w14:textId="6EB9F715" w:rsidR="00154D6F" w:rsidRPr="00552901" w:rsidRDefault="00154D6F" w:rsidP="004C4FA0">
    <w:pPr>
      <w:tabs>
        <w:tab w:val="left" w:pos="2475"/>
      </w:tabs>
      <w:rPr>
        <w:sz w:val="18"/>
      </w:rPr>
    </w:pPr>
    <w:r>
      <w:rPr>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03656D2"/>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5E123538"/>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EACC4554"/>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0043E9B"/>
    <w:multiLevelType w:val="hybridMultilevel"/>
    <w:tmpl w:val="11CE5FDA"/>
    <w:lvl w:ilvl="0" w:tplc="C80E79AA">
      <w:start w:val="1"/>
      <w:numFmt w:val="upperRoman"/>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
    <w:nsid w:val="002A6A80"/>
    <w:multiLevelType w:val="hybridMultilevel"/>
    <w:tmpl w:val="B0E2647E"/>
    <w:lvl w:ilvl="0" w:tplc="FFFFFFFF">
      <w:start w:val="9"/>
      <w:numFmt w:val="upperRoman"/>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0A30FD0"/>
    <w:multiLevelType w:val="hybridMultilevel"/>
    <w:tmpl w:val="11CE5FDA"/>
    <w:lvl w:ilvl="0" w:tplc="FFFFFFFF">
      <w:start w:val="1"/>
      <w:numFmt w:val="upperRoman"/>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nsid w:val="038E1453"/>
    <w:multiLevelType w:val="multilevel"/>
    <w:tmpl w:val="DA9A02F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nsid w:val="03C43167"/>
    <w:multiLevelType w:val="hybridMultilevel"/>
    <w:tmpl w:val="C746428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04571A64"/>
    <w:multiLevelType w:val="hybridMultilevel"/>
    <w:tmpl w:val="5854E7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5250836"/>
    <w:multiLevelType w:val="hybridMultilevel"/>
    <w:tmpl w:val="3EA22AC0"/>
    <w:styleLink w:val="Estiloimportado1"/>
    <w:lvl w:ilvl="0" w:tplc="53928D16">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FCFF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58222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B048C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CE65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4C5ECC">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E271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C435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7EC02C">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083A3DD4"/>
    <w:multiLevelType w:val="hybridMultilevel"/>
    <w:tmpl w:val="8702BD1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099A771D"/>
    <w:multiLevelType w:val="multilevel"/>
    <w:tmpl w:val="A8FE99C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nsid w:val="0AFD2DDA"/>
    <w:multiLevelType w:val="hybridMultilevel"/>
    <w:tmpl w:val="A37693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BE20819"/>
    <w:multiLevelType w:val="hybridMultilevel"/>
    <w:tmpl w:val="66B23014"/>
    <w:lvl w:ilvl="0" w:tplc="E256A85A">
      <w:start w:val="1"/>
      <w:numFmt w:val="upperRoman"/>
      <w:lvlText w:val="%1."/>
      <w:lvlJc w:val="left"/>
      <w:pPr>
        <w:ind w:left="1146" w:hanging="360"/>
      </w:pPr>
      <w:rPr>
        <w:rFonts w:hint="default"/>
        <w:b/>
        <w:bCs w:val="0"/>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4">
    <w:nsid w:val="0C5A7A1B"/>
    <w:multiLevelType w:val="hybridMultilevel"/>
    <w:tmpl w:val="0708084A"/>
    <w:lvl w:ilvl="0" w:tplc="72D85C7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0D5D58B1"/>
    <w:multiLevelType w:val="hybridMultilevel"/>
    <w:tmpl w:val="8D521524"/>
    <w:lvl w:ilvl="0" w:tplc="4134B4D8">
      <w:start w:val="1"/>
      <w:numFmt w:val="upperRoman"/>
      <w:lvlText w:val="%1."/>
      <w:lvlJc w:val="left"/>
      <w:pPr>
        <w:ind w:left="1080" w:hanging="720"/>
      </w:pPr>
      <w:rPr>
        <w:rFonts w:hint="default"/>
        <w:b w:val="0"/>
        <w:u w:val="none"/>
        <w:lang w:val="es-ES_tradnl"/>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0F0A1C01"/>
    <w:multiLevelType w:val="hybridMultilevel"/>
    <w:tmpl w:val="0CA0D876"/>
    <w:styleLink w:val="Estiloimportado6"/>
    <w:lvl w:ilvl="0" w:tplc="ABE298DE">
      <w:start w:val="1"/>
      <w:numFmt w:val="low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DA39E4">
      <w:start w:val="1"/>
      <w:numFmt w:val="lowerRoman"/>
      <w:lvlText w:val="%2."/>
      <w:lvlJc w:val="left"/>
      <w:pPr>
        <w:ind w:left="1440"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BCA4C4">
      <w:start w:val="1"/>
      <w:numFmt w:val="decimal"/>
      <w:lvlText w:val="%3."/>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12855A">
      <w:start w:val="1"/>
      <w:numFmt w:val="lowerLetter"/>
      <w:lvlText w:val="%4."/>
      <w:lvlJc w:val="left"/>
      <w:pPr>
        <w:ind w:left="113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346998">
      <w:start w:val="1"/>
      <w:numFmt w:val="lowerRoman"/>
      <w:lvlText w:val="%5."/>
      <w:lvlJc w:val="left"/>
      <w:pPr>
        <w:ind w:left="1854"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9297CC">
      <w:start w:val="1"/>
      <w:numFmt w:val="decimal"/>
      <w:lvlText w:val="%6."/>
      <w:lvlJc w:val="left"/>
      <w:pPr>
        <w:ind w:left="257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38FF46">
      <w:start w:val="1"/>
      <w:numFmt w:val="lowerLetter"/>
      <w:lvlText w:val="%7."/>
      <w:lvlJc w:val="left"/>
      <w:pPr>
        <w:ind w:left="329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3E3014">
      <w:start w:val="1"/>
      <w:numFmt w:val="lowerRoman"/>
      <w:lvlText w:val="%8."/>
      <w:lvlJc w:val="left"/>
      <w:pPr>
        <w:ind w:left="4014"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CE77C">
      <w:start w:val="1"/>
      <w:numFmt w:val="decimal"/>
      <w:lvlText w:val="%9."/>
      <w:lvlJc w:val="left"/>
      <w:pPr>
        <w:ind w:left="473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0F253218"/>
    <w:multiLevelType w:val="hybridMultilevel"/>
    <w:tmpl w:val="16365F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01702AF"/>
    <w:multiLevelType w:val="hybridMultilevel"/>
    <w:tmpl w:val="66B23014"/>
    <w:lvl w:ilvl="0" w:tplc="FFFFFFFF">
      <w:start w:val="1"/>
      <w:numFmt w:val="upperRoman"/>
      <w:lvlText w:val="%1."/>
      <w:lvlJc w:val="left"/>
      <w:pPr>
        <w:ind w:left="1146" w:hanging="360"/>
      </w:pPr>
      <w:rPr>
        <w:rFonts w:hint="default"/>
        <w:b/>
        <w:bCs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9">
    <w:nsid w:val="114231F8"/>
    <w:multiLevelType w:val="hybridMultilevel"/>
    <w:tmpl w:val="5296D51E"/>
    <w:styleLink w:val="Estiloimportado5"/>
    <w:lvl w:ilvl="0" w:tplc="8A461E9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8E66B8">
      <w:start w:val="1"/>
      <w:numFmt w:val="lowerLetter"/>
      <w:lvlText w:val="%2."/>
      <w:lvlJc w:val="left"/>
      <w:pPr>
        <w:ind w:left="110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54F8C6">
      <w:start w:val="1"/>
      <w:numFmt w:val="lowerRoman"/>
      <w:lvlText w:val="%3."/>
      <w:lvlJc w:val="left"/>
      <w:pPr>
        <w:ind w:left="182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542350">
      <w:start w:val="1"/>
      <w:numFmt w:val="decimal"/>
      <w:lvlText w:val="%4."/>
      <w:lvlJc w:val="left"/>
      <w:pPr>
        <w:ind w:left="254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1E6736">
      <w:start w:val="1"/>
      <w:numFmt w:val="lowerLetter"/>
      <w:lvlText w:val="%5."/>
      <w:lvlJc w:val="left"/>
      <w:pPr>
        <w:ind w:left="326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527DA8">
      <w:start w:val="1"/>
      <w:numFmt w:val="lowerRoman"/>
      <w:lvlText w:val="%6."/>
      <w:lvlJc w:val="left"/>
      <w:pPr>
        <w:ind w:left="398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AC8E94">
      <w:start w:val="1"/>
      <w:numFmt w:val="decimal"/>
      <w:lvlText w:val="%7."/>
      <w:lvlJc w:val="left"/>
      <w:pPr>
        <w:ind w:left="470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BA20EE">
      <w:start w:val="1"/>
      <w:numFmt w:val="lowerLetter"/>
      <w:lvlText w:val="%8."/>
      <w:lvlJc w:val="left"/>
      <w:pPr>
        <w:ind w:left="542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C84874">
      <w:start w:val="1"/>
      <w:numFmt w:val="lowerRoman"/>
      <w:lvlText w:val="%9."/>
      <w:lvlJc w:val="left"/>
      <w:pPr>
        <w:ind w:left="614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1452549D"/>
    <w:multiLevelType w:val="hybridMultilevel"/>
    <w:tmpl w:val="8FECC6E8"/>
    <w:styleLink w:val="Estiloimportado12"/>
    <w:lvl w:ilvl="0" w:tplc="459A8B3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EEB556">
      <w:start w:val="1"/>
      <w:numFmt w:val="lowerRoman"/>
      <w:lvlText w:val="%2."/>
      <w:lvlJc w:val="left"/>
      <w:pPr>
        <w:ind w:left="1440"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96638A">
      <w:start w:val="1"/>
      <w:numFmt w:val="decimal"/>
      <w:lvlText w:val="%3."/>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F0ED7A">
      <w:start w:val="1"/>
      <w:numFmt w:val="lowerLetter"/>
      <w:lvlText w:val="%4."/>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947EC2">
      <w:start w:val="1"/>
      <w:numFmt w:val="lowerRoman"/>
      <w:lvlText w:val="%5."/>
      <w:lvlJc w:val="left"/>
      <w:pPr>
        <w:ind w:left="2149"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94C788">
      <w:start w:val="1"/>
      <w:numFmt w:val="decimal"/>
      <w:lvlText w:val="%6."/>
      <w:lvlJc w:val="left"/>
      <w:pPr>
        <w:ind w:left="28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C0E846">
      <w:start w:val="1"/>
      <w:numFmt w:val="lowerLetter"/>
      <w:lvlText w:val="%7."/>
      <w:lvlJc w:val="left"/>
      <w:pPr>
        <w:ind w:left="35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326DCE">
      <w:start w:val="1"/>
      <w:numFmt w:val="lowerRoman"/>
      <w:lvlText w:val="%8."/>
      <w:lvlJc w:val="left"/>
      <w:pPr>
        <w:ind w:left="4309"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A41B36">
      <w:start w:val="1"/>
      <w:numFmt w:val="decimal"/>
      <w:lvlText w:val="%9."/>
      <w:lvlJc w:val="left"/>
      <w:pPr>
        <w:ind w:left="50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14BE6C0A"/>
    <w:multiLevelType w:val="multilevel"/>
    <w:tmpl w:val="38102824"/>
    <w:styleLink w:val="WWNum12"/>
    <w:lvl w:ilvl="0">
      <w:numFmt w:val="bullet"/>
      <w:lvlText w:val=""/>
      <w:lvlJc w:val="left"/>
      <w:pPr>
        <w:ind w:left="810" w:hanging="360"/>
      </w:pPr>
      <w:rPr>
        <w:rFonts w:ascii="Symbol" w:hAnsi="Symbol"/>
      </w:rPr>
    </w:lvl>
    <w:lvl w:ilvl="1">
      <w:numFmt w:val="bullet"/>
      <w:lvlText w:val="o"/>
      <w:lvlJc w:val="left"/>
      <w:pPr>
        <w:ind w:left="1530" w:hanging="360"/>
      </w:pPr>
      <w:rPr>
        <w:rFonts w:ascii="Courier New" w:hAnsi="Courier New" w:cs="Courier New"/>
      </w:rPr>
    </w:lvl>
    <w:lvl w:ilvl="2">
      <w:numFmt w:val="bullet"/>
      <w:lvlText w:val=""/>
      <w:lvlJc w:val="left"/>
      <w:pPr>
        <w:ind w:left="2250" w:hanging="360"/>
      </w:pPr>
      <w:rPr>
        <w:rFonts w:ascii="Wingdings" w:hAnsi="Wingdings"/>
      </w:rPr>
    </w:lvl>
    <w:lvl w:ilvl="3">
      <w:numFmt w:val="bullet"/>
      <w:lvlText w:val=""/>
      <w:lvlJc w:val="left"/>
      <w:pPr>
        <w:ind w:left="2970" w:hanging="360"/>
      </w:pPr>
      <w:rPr>
        <w:rFonts w:ascii="Symbol" w:hAnsi="Symbol"/>
      </w:rPr>
    </w:lvl>
    <w:lvl w:ilvl="4">
      <w:numFmt w:val="bullet"/>
      <w:lvlText w:val="o"/>
      <w:lvlJc w:val="left"/>
      <w:pPr>
        <w:ind w:left="3690" w:hanging="360"/>
      </w:pPr>
      <w:rPr>
        <w:rFonts w:ascii="Courier New" w:hAnsi="Courier New" w:cs="Courier New"/>
      </w:rPr>
    </w:lvl>
    <w:lvl w:ilvl="5">
      <w:numFmt w:val="bullet"/>
      <w:lvlText w:val=""/>
      <w:lvlJc w:val="left"/>
      <w:pPr>
        <w:ind w:left="4410" w:hanging="360"/>
      </w:pPr>
      <w:rPr>
        <w:rFonts w:ascii="Wingdings" w:hAnsi="Wingdings"/>
      </w:rPr>
    </w:lvl>
    <w:lvl w:ilvl="6">
      <w:numFmt w:val="bullet"/>
      <w:lvlText w:val=""/>
      <w:lvlJc w:val="left"/>
      <w:pPr>
        <w:ind w:left="5130" w:hanging="360"/>
      </w:pPr>
      <w:rPr>
        <w:rFonts w:ascii="Symbol" w:hAnsi="Symbol"/>
      </w:rPr>
    </w:lvl>
    <w:lvl w:ilvl="7">
      <w:numFmt w:val="bullet"/>
      <w:lvlText w:val="o"/>
      <w:lvlJc w:val="left"/>
      <w:pPr>
        <w:ind w:left="5850" w:hanging="360"/>
      </w:pPr>
      <w:rPr>
        <w:rFonts w:ascii="Courier New" w:hAnsi="Courier New" w:cs="Courier New"/>
      </w:rPr>
    </w:lvl>
    <w:lvl w:ilvl="8">
      <w:numFmt w:val="bullet"/>
      <w:lvlText w:val=""/>
      <w:lvlJc w:val="left"/>
      <w:pPr>
        <w:ind w:left="6570" w:hanging="360"/>
      </w:pPr>
      <w:rPr>
        <w:rFonts w:ascii="Wingdings" w:hAnsi="Wingdings"/>
      </w:rPr>
    </w:lvl>
  </w:abstractNum>
  <w:abstractNum w:abstractNumId="22">
    <w:nsid w:val="168407CF"/>
    <w:multiLevelType w:val="hybridMultilevel"/>
    <w:tmpl w:val="6D3E49D8"/>
    <w:lvl w:ilvl="0" w:tplc="FFFFFFFF">
      <w:start w:val="7"/>
      <w:numFmt w:val="upperRoman"/>
      <w:lvlText w:val="%1."/>
      <w:lvlJc w:val="left"/>
      <w:pPr>
        <w:ind w:left="1146"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19F5789B"/>
    <w:multiLevelType w:val="multilevel"/>
    <w:tmpl w:val="69E27260"/>
    <w:styleLink w:val="WWNum1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nsid w:val="1EAD00C9"/>
    <w:multiLevelType w:val="hybridMultilevel"/>
    <w:tmpl w:val="B0E2647E"/>
    <w:lvl w:ilvl="0" w:tplc="FFFFFFFF">
      <w:start w:val="9"/>
      <w:numFmt w:val="upperRoman"/>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20D12467"/>
    <w:multiLevelType w:val="multilevel"/>
    <w:tmpl w:val="8DF0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21283BF5"/>
    <w:multiLevelType w:val="hybridMultilevel"/>
    <w:tmpl w:val="52888DE8"/>
    <w:lvl w:ilvl="0" w:tplc="FFFFFFFF">
      <w:start w:val="4"/>
      <w:numFmt w:val="upperRoman"/>
      <w:lvlText w:val="%1."/>
      <w:lvlJc w:val="left"/>
      <w:pPr>
        <w:ind w:left="1146"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21CD6D43"/>
    <w:multiLevelType w:val="hybridMultilevel"/>
    <w:tmpl w:val="D494B3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3EE2A0A"/>
    <w:multiLevelType w:val="hybridMultilevel"/>
    <w:tmpl w:val="2152D30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nsid w:val="285A31FF"/>
    <w:multiLevelType w:val="hybridMultilevel"/>
    <w:tmpl w:val="7D0A45EE"/>
    <w:lvl w:ilvl="0" w:tplc="FFFFFFFF">
      <w:start w:val="1"/>
      <w:numFmt w:val="upperRoman"/>
      <w:lvlText w:val="%1."/>
      <w:lvlJc w:val="left"/>
      <w:pPr>
        <w:ind w:left="1146" w:hanging="360"/>
      </w:pPr>
      <w:rPr>
        <w:rFonts w:hint="default"/>
        <w:b/>
        <w:bCs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0">
    <w:nsid w:val="298C1BD4"/>
    <w:multiLevelType w:val="hybridMultilevel"/>
    <w:tmpl w:val="16B44CFE"/>
    <w:lvl w:ilvl="0" w:tplc="FFFFFFFF">
      <w:start w:val="1"/>
      <w:numFmt w:val="upperRoman"/>
      <w:lvlText w:val="%1."/>
      <w:lvlJc w:val="left"/>
      <w:pPr>
        <w:ind w:left="1146" w:hanging="360"/>
      </w:pPr>
      <w:rPr>
        <w:rFonts w:hint="default"/>
        <w:b/>
        <w:bCs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1">
    <w:nsid w:val="2A455C75"/>
    <w:multiLevelType w:val="hybridMultilevel"/>
    <w:tmpl w:val="A516EAE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2D5D7F30"/>
    <w:multiLevelType w:val="multilevel"/>
    <w:tmpl w:val="6FAE011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2FDE0DF5"/>
    <w:multiLevelType w:val="hybridMultilevel"/>
    <w:tmpl w:val="5CFCBDB8"/>
    <w:lvl w:ilvl="0" w:tplc="080A0003">
      <w:start w:val="1"/>
      <w:numFmt w:val="bullet"/>
      <w:lvlText w:val="o"/>
      <w:lvlJc w:val="left"/>
      <w:pPr>
        <w:ind w:left="2138" w:hanging="360"/>
      </w:pPr>
      <w:rPr>
        <w:rFonts w:ascii="Courier New" w:hAnsi="Courier New" w:cs="Courier New"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34">
    <w:nsid w:val="3038125C"/>
    <w:multiLevelType w:val="hybridMultilevel"/>
    <w:tmpl w:val="EAE05C6A"/>
    <w:styleLink w:val="Estiloimportado11"/>
    <w:lvl w:ilvl="0" w:tplc="A9A47C2C">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44E5F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90BFDE">
      <w:start w:val="1"/>
      <w:numFmt w:val="lowerRoman"/>
      <w:lvlText w:val="%3."/>
      <w:lvlJc w:val="left"/>
      <w:pPr>
        <w:ind w:left="216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FE68D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8E292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6A8914">
      <w:start w:val="1"/>
      <w:numFmt w:val="lowerRoman"/>
      <w:lvlText w:val="%6."/>
      <w:lvlJc w:val="left"/>
      <w:pPr>
        <w:ind w:left="432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0C76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FAF9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CCBFDC">
      <w:start w:val="1"/>
      <w:numFmt w:val="lowerRoman"/>
      <w:lvlText w:val="%9."/>
      <w:lvlJc w:val="left"/>
      <w:pPr>
        <w:ind w:left="648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316F3E70"/>
    <w:multiLevelType w:val="hybridMultilevel"/>
    <w:tmpl w:val="B20ABE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6">
    <w:nsid w:val="33114024"/>
    <w:multiLevelType w:val="hybridMultilevel"/>
    <w:tmpl w:val="2FAE7E6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nsid w:val="350B1758"/>
    <w:multiLevelType w:val="hybridMultilevel"/>
    <w:tmpl w:val="C6EE1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5774682"/>
    <w:multiLevelType w:val="hybridMultilevel"/>
    <w:tmpl w:val="EF14785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nsid w:val="39150FFD"/>
    <w:multiLevelType w:val="hybridMultilevel"/>
    <w:tmpl w:val="B0E2647E"/>
    <w:lvl w:ilvl="0" w:tplc="94C0F3B6">
      <w:start w:val="9"/>
      <w:numFmt w:val="upperRoman"/>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394958E5"/>
    <w:multiLevelType w:val="hybridMultilevel"/>
    <w:tmpl w:val="66B23014"/>
    <w:lvl w:ilvl="0" w:tplc="FFFFFFFF">
      <w:start w:val="1"/>
      <w:numFmt w:val="upperRoman"/>
      <w:lvlText w:val="%1."/>
      <w:lvlJc w:val="left"/>
      <w:pPr>
        <w:ind w:left="1146" w:hanging="360"/>
      </w:pPr>
      <w:rPr>
        <w:rFonts w:hint="default"/>
        <w:b/>
        <w:bCs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1">
    <w:nsid w:val="3CE31D45"/>
    <w:multiLevelType w:val="hybridMultilevel"/>
    <w:tmpl w:val="F1E0A504"/>
    <w:lvl w:ilvl="0" w:tplc="987080DC">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3EBF535D"/>
    <w:multiLevelType w:val="hybridMultilevel"/>
    <w:tmpl w:val="7E62DA80"/>
    <w:lvl w:ilvl="0" w:tplc="2AB25304">
      <w:start w:val="1"/>
      <w:numFmt w:val="upperLetter"/>
      <w:lvlText w:val="%1."/>
      <w:lvlJc w:val="left"/>
      <w:pPr>
        <w:tabs>
          <w:tab w:val="num" w:pos="720"/>
        </w:tabs>
        <w:ind w:left="720" w:hanging="360"/>
      </w:pPr>
      <w:rPr>
        <w:i w:val="0"/>
      </w:rPr>
    </w:lvl>
    <w:lvl w:ilvl="1" w:tplc="0C0A0001">
      <w:start w:val="1"/>
      <w:numFmt w:val="bullet"/>
      <w:lvlText w:val=""/>
      <w:lvlJc w:val="left"/>
      <w:pPr>
        <w:tabs>
          <w:tab w:val="num" w:pos="1440"/>
        </w:tabs>
        <w:ind w:left="1440" w:hanging="360"/>
      </w:pPr>
      <w:rPr>
        <w:rFonts w:ascii="Symbol" w:hAnsi="Symbol" w:hint="default"/>
        <w:i w:val="0"/>
      </w:rPr>
    </w:lvl>
    <w:lvl w:ilvl="2" w:tplc="DF24FF88">
      <w:start w:val="1"/>
      <w:numFmt w:val="lowerLetter"/>
      <w:lvlText w:val="%3)"/>
      <w:lvlJc w:val="left"/>
      <w:pPr>
        <w:ind w:left="2340" w:hanging="360"/>
      </w:pPr>
      <w:rPr>
        <w:rFonts w:hint="default"/>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40763938"/>
    <w:multiLevelType w:val="hybridMultilevel"/>
    <w:tmpl w:val="29505A6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4">
    <w:nsid w:val="40DE5884"/>
    <w:multiLevelType w:val="hybridMultilevel"/>
    <w:tmpl w:val="18F607B0"/>
    <w:styleLink w:val="Estiloimportado7"/>
    <w:lvl w:ilvl="0" w:tplc="41C217D2">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4023B6">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92D840">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BAC4C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2EE6A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CA9130">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CAECF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74837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DECEDC">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nsid w:val="4183003C"/>
    <w:multiLevelType w:val="hybridMultilevel"/>
    <w:tmpl w:val="3AD685D6"/>
    <w:lvl w:ilvl="0" w:tplc="080A0003">
      <w:start w:val="1"/>
      <w:numFmt w:val="bullet"/>
      <w:lvlText w:val="o"/>
      <w:lvlJc w:val="left"/>
      <w:pPr>
        <w:ind w:left="2138" w:hanging="360"/>
      </w:pPr>
      <w:rPr>
        <w:rFonts w:ascii="Courier New" w:hAnsi="Courier New" w:cs="Courier New"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6">
    <w:nsid w:val="42393611"/>
    <w:multiLevelType w:val="multilevel"/>
    <w:tmpl w:val="D3564B8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nsid w:val="467535EE"/>
    <w:multiLevelType w:val="hybridMultilevel"/>
    <w:tmpl w:val="206ADF8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8">
    <w:nsid w:val="467659BB"/>
    <w:multiLevelType w:val="hybridMultilevel"/>
    <w:tmpl w:val="52888DE8"/>
    <w:lvl w:ilvl="0" w:tplc="FFFFFFFF">
      <w:start w:val="4"/>
      <w:numFmt w:val="upperRoman"/>
      <w:lvlText w:val="%1."/>
      <w:lvlJc w:val="left"/>
      <w:pPr>
        <w:ind w:left="1146"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47B10ABF"/>
    <w:multiLevelType w:val="multilevel"/>
    <w:tmpl w:val="C84215DA"/>
    <w:lvl w:ilvl="0">
      <w:start w:val="1"/>
      <w:numFmt w:val="upperRoman"/>
      <w:lvlText w:val="%1."/>
      <w:lvlJc w:val="righ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0">
    <w:nsid w:val="47CC0F81"/>
    <w:multiLevelType w:val="hybridMultilevel"/>
    <w:tmpl w:val="7D0A45EE"/>
    <w:lvl w:ilvl="0" w:tplc="17244892">
      <w:start w:val="1"/>
      <w:numFmt w:val="upperRoman"/>
      <w:lvlText w:val="%1."/>
      <w:lvlJc w:val="left"/>
      <w:pPr>
        <w:ind w:left="1146" w:hanging="360"/>
      </w:pPr>
      <w:rPr>
        <w:rFonts w:hint="default"/>
        <w:b/>
        <w:bCs w:val="0"/>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51">
    <w:nsid w:val="47FF3978"/>
    <w:multiLevelType w:val="hybridMultilevel"/>
    <w:tmpl w:val="16B44CFE"/>
    <w:lvl w:ilvl="0" w:tplc="02BC332A">
      <w:start w:val="1"/>
      <w:numFmt w:val="upperRoman"/>
      <w:lvlText w:val="%1."/>
      <w:lvlJc w:val="left"/>
      <w:pPr>
        <w:ind w:left="1146" w:hanging="360"/>
      </w:pPr>
      <w:rPr>
        <w:rFonts w:hint="default"/>
        <w:b/>
        <w:bCs w:val="0"/>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52">
    <w:nsid w:val="49B15FE3"/>
    <w:multiLevelType w:val="hybridMultilevel"/>
    <w:tmpl w:val="C8BC7134"/>
    <w:lvl w:ilvl="0" w:tplc="85BA95AC">
      <w:start w:val="1"/>
      <w:numFmt w:val="bullet"/>
      <w:pStyle w:val="Secuencia"/>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3">
    <w:nsid w:val="54F33639"/>
    <w:multiLevelType w:val="hybridMultilevel"/>
    <w:tmpl w:val="4388388A"/>
    <w:lvl w:ilvl="0" w:tplc="080A000F">
      <w:start w:val="1"/>
      <w:numFmt w:val="decimal"/>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5125E5C"/>
    <w:multiLevelType w:val="hybridMultilevel"/>
    <w:tmpl w:val="8F508C0C"/>
    <w:lvl w:ilvl="0" w:tplc="FFFFFFFF">
      <w:start w:val="4"/>
      <w:numFmt w:val="upperRoman"/>
      <w:lvlText w:val="%1."/>
      <w:lvlJc w:val="left"/>
      <w:pPr>
        <w:ind w:left="1146"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562633EC"/>
    <w:multiLevelType w:val="hybridMultilevel"/>
    <w:tmpl w:val="DECE14D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6">
    <w:nsid w:val="56B825C0"/>
    <w:multiLevelType w:val="hybridMultilevel"/>
    <w:tmpl w:val="789C5CA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7">
    <w:nsid w:val="56E73087"/>
    <w:multiLevelType w:val="multilevel"/>
    <w:tmpl w:val="B8AE69E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nsid w:val="56ED7990"/>
    <w:multiLevelType w:val="multilevel"/>
    <w:tmpl w:val="C0006C38"/>
    <w:lvl w:ilvl="0">
      <w:start w:val="1"/>
      <w:numFmt w:val="upperRoman"/>
      <w:lvlText w:val="%1."/>
      <w:lvlJc w:val="left"/>
      <w:pPr>
        <w:ind w:left="765" w:hanging="72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59">
    <w:nsid w:val="590B3CAA"/>
    <w:multiLevelType w:val="hybridMultilevel"/>
    <w:tmpl w:val="CCA6B69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0">
    <w:nsid w:val="5B227E65"/>
    <w:multiLevelType w:val="hybridMultilevel"/>
    <w:tmpl w:val="97226AA0"/>
    <w:lvl w:ilvl="0" w:tplc="FFFFFFFF">
      <w:start w:val="1"/>
      <w:numFmt w:val="upperRoman"/>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nsid w:val="5B6D3F5E"/>
    <w:multiLevelType w:val="hybridMultilevel"/>
    <w:tmpl w:val="6D3E49D8"/>
    <w:lvl w:ilvl="0" w:tplc="5B74E1CA">
      <w:start w:val="7"/>
      <w:numFmt w:val="upperRoman"/>
      <w:lvlText w:val="%1."/>
      <w:lvlJc w:val="left"/>
      <w:pPr>
        <w:ind w:left="1146"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5C02098F"/>
    <w:multiLevelType w:val="hybridMultilevel"/>
    <w:tmpl w:val="A33480A8"/>
    <w:styleLink w:val="Estiloimportado8"/>
    <w:lvl w:ilvl="0" w:tplc="41EA1D82">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04DD4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AE6AB2">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2E00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2CA05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22AAE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8CF24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2434FE">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0ED43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nsid w:val="5CDE6F4E"/>
    <w:multiLevelType w:val="hybridMultilevel"/>
    <w:tmpl w:val="97226AA0"/>
    <w:lvl w:ilvl="0" w:tplc="181AEBF4">
      <w:start w:val="1"/>
      <w:numFmt w:val="upperRoman"/>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5D914539"/>
    <w:multiLevelType w:val="hybridMultilevel"/>
    <w:tmpl w:val="9B92CBC6"/>
    <w:lvl w:ilvl="0" w:tplc="DAB0229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5DFA7EE2"/>
    <w:multiLevelType w:val="hybridMultilevel"/>
    <w:tmpl w:val="97226AA0"/>
    <w:lvl w:ilvl="0" w:tplc="FFFFFFFF">
      <w:start w:val="1"/>
      <w:numFmt w:val="upperRoman"/>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nsid w:val="5E373C81"/>
    <w:multiLevelType w:val="hybridMultilevel"/>
    <w:tmpl w:val="7D0A45EE"/>
    <w:lvl w:ilvl="0" w:tplc="FFFFFFFF">
      <w:start w:val="1"/>
      <w:numFmt w:val="upperRoman"/>
      <w:lvlText w:val="%1."/>
      <w:lvlJc w:val="left"/>
      <w:pPr>
        <w:ind w:left="1146" w:hanging="360"/>
      </w:pPr>
      <w:rPr>
        <w:rFonts w:hint="default"/>
        <w:b/>
        <w:bCs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7">
    <w:nsid w:val="60E509E8"/>
    <w:multiLevelType w:val="hybridMultilevel"/>
    <w:tmpl w:val="52888DE8"/>
    <w:lvl w:ilvl="0" w:tplc="7DA6E5BA">
      <w:start w:val="4"/>
      <w:numFmt w:val="upperRoman"/>
      <w:lvlText w:val="%1."/>
      <w:lvlJc w:val="left"/>
      <w:pPr>
        <w:ind w:left="1146"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62034C05"/>
    <w:multiLevelType w:val="hybridMultilevel"/>
    <w:tmpl w:val="6D3E49D8"/>
    <w:lvl w:ilvl="0" w:tplc="FFFFFFFF">
      <w:start w:val="7"/>
      <w:numFmt w:val="upperRoman"/>
      <w:lvlText w:val="%1."/>
      <w:lvlJc w:val="left"/>
      <w:pPr>
        <w:ind w:left="1146"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nsid w:val="620D6687"/>
    <w:multiLevelType w:val="hybridMultilevel"/>
    <w:tmpl w:val="9DA083E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0">
    <w:nsid w:val="63E21E3B"/>
    <w:multiLevelType w:val="hybridMultilevel"/>
    <w:tmpl w:val="8F508C0C"/>
    <w:lvl w:ilvl="0" w:tplc="FFFFFFFF">
      <w:start w:val="4"/>
      <w:numFmt w:val="upperRoman"/>
      <w:lvlText w:val="%1."/>
      <w:lvlJc w:val="left"/>
      <w:pPr>
        <w:ind w:left="1146"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nsid w:val="68F01999"/>
    <w:multiLevelType w:val="hybridMultilevel"/>
    <w:tmpl w:val="8F508C0C"/>
    <w:lvl w:ilvl="0" w:tplc="6D885900">
      <w:start w:val="4"/>
      <w:numFmt w:val="upperRoman"/>
      <w:lvlText w:val="%1."/>
      <w:lvlJc w:val="left"/>
      <w:pPr>
        <w:ind w:left="1146"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696A5908"/>
    <w:multiLevelType w:val="hybridMultilevel"/>
    <w:tmpl w:val="85489038"/>
    <w:lvl w:ilvl="0" w:tplc="2BB06C92">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69CC0543"/>
    <w:multiLevelType w:val="multilevel"/>
    <w:tmpl w:val="39C80336"/>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nsid w:val="6B6A0213"/>
    <w:multiLevelType w:val="multilevel"/>
    <w:tmpl w:val="6EDA18C0"/>
    <w:lvl w:ilvl="0">
      <w:start w:val="1"/>
      <w:numFmt w:val="upperRoman"/>
      <w:lvlText w:val="%1."/>
      <w:lvlJc w:val="left"/>
      <w:pPr>
        <w:ind w:left="765" w:hanging="72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75">
    <w:nsid w:val="6C4323E7"/>
    <w:multiLevelType w:val="hybridMultilevel"/>
    <w:tmpl w:val="0C08D634"/>
    <w:styleLink w:val="Estiloimportado10"/>
    <w:lvl w:ilvl="0" w:tplc="420E65DE">
      <w:start w:val="1"/>
      <w:numFmt w:val="upperRoman"/>
      <w:lvlText w:val="%1)"/>
      <w:lvlJc w:val="left"/>
      <w:pPr>
        <w:ind w:left="709"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026C2E">
      <w:start w:val="1"/>
      <w:numFmt w:val="lowerLetter"/>
      <w:lvlText w:val="%2."/>
      <w:lvlJc w:val="left"/>
      <w:pPr>
        <w:ind w:left="106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32ABF6">
      <w:start w:val="1"/>
      <w:numFmt w:val="lowerRoman"/>
      <w:lvlText w:val="%3."/>
      <w:lvlJc w:val="left"/>
      <w:pPr>
        <w:ind w:left="178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34DA2E">
      <w:start w:val="1"/>
      <w:numFmt w:val="decimal"/>
      <w:lvlText w:val="%4."/>
      <w:lvlJc w:val="left"/>
      <w:pPr>
        <w:ind w:left="250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627D3A">
      <w:start w:val="1"/>
      <w:numFmt w:val="lowerLetter"/>
      <w:lvlText w:val="%5."/>
      <w:lvlJc w:val="left"/>
      <w:pPr>
        <w:ind w:left="322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16EF30">
      <w:start w:val="1"/>
      <w:numFmt w:val="lowerRoman"/>
      <w:lvlText w:val="%6."/>
      <w:lvlJc w:val="left"/>
      <w:pPr>
        <w:ind w:left="394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6041A">
      <w:start w:val="1"/>
      <w:numFmt w:val="decimal"/>
      <w:lvlText w:val="%7."/>
      <w:lvlJc w:val="left"/>
      <w:pPr>
        <w:ind w:left="466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309A68">
      <w:start w:val="1"/>
      <w:numFmt w:val="lowerLetter"/>
      <w:lvlText w:val="%8."/>
      <w:lvlJc w:val="left"/>
      <w:pPr>
        <w:ind w:left="538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28B42C">
      <w:start w:val="1"/>
      <w:numFmt w:val="lowerRoman"/>
      <w:lvlText w:val="%9."/>
      <w:lvlJc w:val="left"/>
      <w:pPr>
        <w:ind w:left="610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nsid w:val="6DF40469"/>
    <w:multiLevelType w:val="hybridMultilevel"/>
    <w:tmpl w:val="A5FC46D0"/>
    <w:styleLink w:val="Estiloimportado2"/>
    <w:lvl w:ilvl="0" w:tplc="18C475B4">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1451D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4E40B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3EBDD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1E905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5E0578">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582DA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308D64">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D024D4">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nsid w:val="6E686D5A"/>
    <w:multiLevelType w:val="hybridMultilevel"/>
    <w:tmpl w:val="69706CE0"/>
    <w:lvl w:ilvl="0" w:tplc="59884B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71A10C45"/>
    <w:multiLevelType w:val="hybridMultilevel"/>
    <w:tmpl w:val="16B44CFE"/>
    <w:lvl w:ilvl="0" w:tplc="FFFFFFFF">
      <w:start w:val="1"/>
      <w:numFmt w:val="upperRoman"/>
      <w:lvlText w:val="%1."/>
      <w:lvlJc w:val="left"/>
      <w:pPr>
        <w:ind w:left="1636" w:hanging="360"/>
      </w:pPr>
      <w:rPr>
        <w:rFonts w:hint="default"/>
        <w:b/>
        <w:bCs w:val="0"/>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79">
    <w:nsid w:val="735A18C0"/>
    <w:multiLevelType w:val="hybridMultilevel"/>
    <w:tmpl w:val="77022B64"/>
    <w:styleLink w:val="Estiloimportado3"/>
    <w:lvl w:ilvl="0" w:tplc="2A184188">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EAB56A">
      <w:start w:val="1"/>
      <w:numFmt w:val="lowerLetter"/>
      <w:lvlText w:val="%2."/>
      <w:lvlJc w:val="left"/>
      <w:pPr>
        <w:ind w:left="1212"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166530">
      <w:start w:val="1"/>
      <w:numFmt w:val="lowerRoman"/>
      <w:lvlText w:val="%3."/>
      <w:lvlJc w:val="left"/>
      <w:pPr>
        <w:ind w:left="2160"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5A598E">
      <w:start w:val="1"/>
      <w:numFmt w:val="decimal"/>
      <w:lvlText w:val="%4."/>
      <w:lvlJc w:val="left"/>
      <w:pPr>
        <w:ind w:left="56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B8BED8">
      <w:start w:val="1"/>
      <w:numFmt w:val="lowerLetter"/>
      <w:lvlText w:val="%5."/>
      <w:lvlJc w:val="left"/>
      <w:pPr>
        <w:ind w:left="128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58C1AE">
      <w:start w:val="1"/>
      <w:numFmt w:val="lowerRoman"/>
      <w:lvlText w:val="%6."/>
      <w:lvlJc w:val="left"/>
      <w:pPr>
        <w:ind w:left="2007"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2ED62E">
      <w:start w:val="1"/>
      <w:numFmt w:val="decimal"/>
      <w:lvlText w:val="%7."/>
      <w:lvlJc w:val="left"/>
      <w:pPr>
        <w:ind w:left="272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100562">
      <w:start w:val="1"/>
      <w:numFmt w:val="lowerLetter"/>
      <w:lvlText w:val="%8."/>
      <w:lvlJc w:val="left"/>
      <w:pPr>
        <w:ind w:left="344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8B73C">
      <w:start w:val="1"/>
      <w:numFmt w:val="lowerRoman"/>
      <w:lvlText w:val="%9."/>
      <w:lvlJc w:val="left"/>
      <w:pPr>
        <w:ind w:left="4167"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nsid w:val="73FC60CB"/>
    <w:multiLevelType w:val="hybridMultilevel"/>
    <w:tmpl w:val="2B82986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1">
    <w:nsid w:val="74006682"/>
    <w:multiLevelType w:val="multilevel"/>
    <w:tmpl w:val="A0FECD8C"/>
    <w:styleLink w:val="WWNum11"/>
    <w:lvl w:ilvl="0">
      <w:numFmt w:val="bullet"/>
      <w:lvlText w:val=""/>
      <w:lvlJc w:val="left"/>
      <w:pPr>
        <w:ind w:left="1425" w:hanging="360"/>
      </w:pPr>
      <w:rPr>
        <w:rFonts w:ascii="Symbol" w:hAnsi="Symbol"/>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abstractNum w:abstractNumId="82">
    <w:nsid w:val="75550293"/>
    <w:multiLevelType w:val="hybridMultilevel"/>
    <w:tmpl w:val="49746CE0"/>
    <w:lvl w:ilvl="0" w:tplc="050257B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78774483"/>
    <w:multiLevelType w:val="hybridMultilevel"/>
    <w:tmpl w:val="45903CE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4">
    <w:nsid w:val="7C3B3906"/>
    <w:multiLevelType w:val="hybridMultilevel"/>
    <w:tmpl w:val="9E1ABFD8"/>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76"/>
  </w:num>
  <w:num w:numId="4">
    <w:abstractNumId w:val="44"/>
  </w:num>
  <w:num w:numId="5">
    <w:abstractNumId w:val="62"/>
  </w:num>
  <w:num w:numId="6">
    <w:abstractNumId w:val="79"/>
  </w:num>
  <w:num w:numId="7">
    <w:abstractNumId w:val="75"/>
  </w:num>
  <w:num w:numId="8">
    <w:abstractNumId w:val="19"/>
  </w:num>
  <w:num w:numId="9">
    <w:abstractNumId w:val="34"/>
  </w:num>
  <w:num w:numId="10">
    <w:abstractNumId w:val="16"/>
  </w:num>
  <w:num w:numId="11">
    <w:abstractNumId w:val="20"/>
  </w:num>
  <w:num w:numId="12">
    <w:abstractNumId w:val="21"/>
  </w:num>
  <w:num w:numId="13">
    <w:abstractNumId w:val="23"/>
  </w:num>
  <w:num w:numId="14">
    <w:abstractNumId w:val="81"/>
  </w:num>
  <w:num w:numId="15">
    <w:abstractNumId w:val="2"/>
  </w:num>
  <w:num w:numId="16">
    <w:abstractNumId w:val="1"/>
  </w:num>
  <w:num w:numId="17">
    <w:abstractNumId w:val="0"/>
  </w:num>
  <w:num w:numId="18">
    <w:abstractNumId w:val="52"/>
  </w:num>
  <w:num w:numId="19">
    <w:abstractNumId w:val="77"/>
  </w:num>
  <w:num w:numId="20">
    <w:abstractNumId w:val="72"/>
  </w:num>
  <w:num w:numId="21">
    <w:abstractNumId w:val="63"/>
  </w:num>
  <w:num w:numId="22">
    <w:abstractNumId w:val="39"/>
  </w:num>
  <w:num w:numId="23">
    <w:abstractNumId w:val="13"/>
  </w:num>
  <w:num w:numId="24">
    <w:abstractNumId w:val="67"/>
  </w:num>
  <w:num w:numId="25">
    <w:abstractNumId w:val="50"/>
  </w:num>
  <w:num w:numId="26">
    <w:abstractNumId w:val="71"/>
  </w:num>
  <w:num w:numId="27">
    <w:abstractNumId w:val="51"/>
  </w:num>
  <w:num w:numId="28">
    <w:abstractNumId w:val="61"/>
  </w:num>
  <w:num w:numId="29">
    <w:abstractNumId w:val="3"/>
  </w:num>
  <w:num w:numId="30">
    <w:abstractNumId w:val="54"/>
  </w:num>
  <w:num w:numId="31">
    <w:abstractNumId w:val="48"/>
  </w:num>
  <w:num w:numId="32">
    <w:abstractNumId w:val="24"/>
  </w:num>
  <w:num w:numId="33">
    <w:abstractNumId w:val="60"/>
  </w:num>
  <w:num w:numId="34">
    <w:abstractNumId w:val="5"/>
  </w:num>
  <w:num w:numId="35">
    <w:abstractNumId w:val="4"/>
  </w:num>
  <w:num w:numId="36">
    <w:abstractNumId w:val="65"/>
  </w:num>
  <w:num w:numId="37">
    <w:abstractNumId w:val="40"/>
  </w:num>
  <w:num w:numId="38">
    <w:abstractNumId w:val="26"/>
  </w:num>
  <w:num w:numId="39">
    <w:abstractNumId w:val="66"/>
  </w:num>
  <w:num w:numId="40">
    <w:abstractNumId w:val="70"/>
  </w:num>
  <w:num w:numId="41">
    <w:abstractNumId w:val="78"/>
  </w:num>
  <w:num w:numId="42">
    <w:abstractNumId w:val="22"/>
  </w:num>
  <w:num w:numId="43">
    <w:abstractNumId w:val="29"/>
  </w:num>
  <w:num w:numId="44">
    <w:abstractNumId w:val="30"/>
  </w:num>
  <w:num w:numId="45">
    <w:abstractNumId w:val="68"/>
  </w:num>
  <w:num w:numId="46">
    <w:abstractNumId w:val="18"/>
  </w:num>
  <w:num w:numId="47">
    <w:abstractNumId w:val="37"/>
  </w:num>
  <w:num w:numId="48">
    <w:abstractNumId w:val="17"/>
  </w:num>
  <w:num w:numId="49">
    <w:abstractNumId w:val="7"/>
  </w:num>
  <w:num w:numId="50">
    <w:abstractNumId w:val="10"/>
  </w:num>
  <w:num w:numId="51">
    <w:abstractNumId w:val="38"/>
  </w:num>
  <w:num w:numId="52">
    <w:abstractNumId w:val="83"/>
  </w:num>
  <w:num w:numId="53">
    <w:abstractNumId w:val="47"/>
  </w:num>
  <w:num w:numId="54">
    <w:abstractNumId w:val="84"/>
  </w:num>
  <w:num w:numId="55">
    <w:abstractNumId w:val="56"/>
  </w:num>
  <w:num w:numId="56">
    <w:abstractNumId w:val="59"/>
  </w:num>
  <w:num w:numId="57">
    <w:abstractNumId w:val="31"/>
  </w:num>
  <w:num w:numId="58">
    <w:abstractNumId w:val="28"/>
  </w:num>
  <w:num w:numId="59">
    <w:abstractNumId w:val="55"/>
  </w:num>
  <w:num w:numId="60">
    <w:abstractNumId w:val="35"/>
  </w:num>
  <w:num w:numId="61">
    <w:abstractNumId w:val="43"/>
  </w:num>
  <w:num w:numId="62">
    <w:abstractNumId w:val="36"/>
  </w:num>
  <w:num w:numId="63">
    <w:abstractNumId w:val="80"/>
  </w:num>
  <w:num w:numId="64">
    <w:abstractNumId w:val="69"/>
  </w:num>
  <w:num w:numId="65">
    <w:abstractNumId w:val="14"/>
  </w:num>
  <w:num w:numId="66">
    <w:abstractNumId w:val="73"/>
  </w:num>
  <w:num w:numId="67">
    <w:abstractNumId w:val="25"/>
  </w:num>
  <w:num w:numId="68">
    <w:abstractNumId w:val="57"/>
  </w:num>
  <w:num w:numId="69">
    <w:abstractNumId w:val="32"/>
  </w:num>
  <w:num w:numId="70">
    <w:abstractNumId w:val="49"/>
  </w:num>
  <w:num w:numId="71">
    <w:abstractNumId w:val="82"/>
  </w:num>
  <w:num w:numId="72">
    <w:abstractNumId w:val="41"/>
  </w:num>
  <w:num w:numId="73">
    <w:abstractNumId w:val="42"/>
  </w:num>
  <w:num w:numId="74">
    <w:abstractNumId w:val="45"/>
  </w:num>
  <w:num w:numId="75">
    <w:abstractNumId w:val="33"/>
  </w:num>
  <w:num w:numId="76">
    <w:abstractNumId w:val="53"/>
  </w:num>
  <w:num w:numId="77">
    <w:abstractNumId w:val="46"/>
  </w:num>
  <w:num w:numId="78">
    <w:abstractNumId w:val="6"/>
  </w:num>
  <w:num w:numId="79">
    <w:abstractNumId w:val="11"/>
  </w:num>
  <w:num w:numId="80">
    <w:abstractNumId w:val="12"/>
  </w:num>
  <w:num w:numId="81">
    <w:abstractNumId w:val="8"/>
  </w:num>
  <w:num w:numId="82">
    <w:abstractNumId w:val="27"/>
  </w:num>
  <w:num w:numId="83">
    <w:abstractNumId w:val="64"/>
  </w:num>
  <w:num w:numId="84">
    <w:abstractNumId w:val="74"/>
  </w:num>
  <w:num w:numId="85">
    <w:abstractNumId w:val="5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7B8"/>
    <w:rsid w:val="00000B88"/>
    <w:rsid w:val="00000C67"/>
    <w:rsid w:val="00000F6E"/>
    <w:rsid w:val="0000146A"/>
    <w:rsid w:val="0000190A"/>
    <w:rsid w:val="000021A2"/>
    <w:rsid w:val="00002495"/>
    <w:rsid w:val="00002C88"/>
    <w:rsid w:val="00003F15"/>
    <w:rsid w:val="00004077"/>
    <w:rsid w:val="00004152"/>
    <w:rsid w:val="00004C27"/>
    <w:rsid w:val="00005213"/>
    <w:rsid w:val="000054D9"/>
    <w:rsid w:val="00005766"/>
    <w:rsid w:val="000057E8"/>
    <w:rsid w:val="00005AC0"/>
    <w:rsid w:val="00005C4F"/>
    <w:rsid w:val="00005D66"/>
    <w:rsid w:val="00005F1C"/>
    <w:rsid w:val="00006205"/>
    <w:rsid w:val="00006714"/>
    <w:rsid w:val="000067F0"/>
    <w:rsid w:val="00007091"/>
    <w:rsid w:val="00007899"/>
    <w:rsid w:val="00010271"/>
    <w:rsid w:val="00010586"/>
    <w:rsid w:val="000109F6"/>
    <w:rsid w:val="00011128"/>
    <w:rsid w:val="00011188"/>
    <w:rsid w:val="00011242"/>
    <w:rsid w:val="00011277"/>
    <w:rsid w:val="00011344"/>
    <w:rsid w:val="000113B1"/>
    <w:rsid w:val="000119CF"/>
    <w:rsid w:val="00012115"/>
    <w:rsid w:val="00012912"/>
    <w:rsid w:val="00012BE9"/>
    <w:rsid w:val="00012BFE"/>
    <w:rsid w:val="00012D0C"/>
    <w:rsid w:val="000135DA"/>
    <w:rsid w:val="00013806"/>
    <w:rsid w:val="0001422F"/>
    <w:rsid w:val="0001464D"/>
    <w:rsid w:val="00014820"/>
    <w:rsid w:val="000151E3"/>
    <w:rsid w:val="00015AD0"/>
    <w:rsid w:val="00015C3F"/>
    <w:rsid w:val="00015F24"/>
    <w:rsid w:val="0001684D"/>
    <w:rsid w:val="00016CC8"/>
    <w:rsid w:val="00022D41"/>
    <w:rsid w:val="000237E8"/>
    <w:rsid w:val="00023B73"/>
    <w:rsid w:val="00024CFA"/>
    <w:rsid w:val="00025858"/>
    <w:rsid w:val="0002598D"/>
    <w:rsid w:val="00026166"/>
    <w:rsid w:val="00027578"/>
    <w:rsid w:val="00030698"/>
    <w:rsid w:val="00030F72"/>
    <w:rsid w:val="00031AD6"/>
    <w:rsid w:val="00031C02"/>
    <w:rsid w:val="00032B38"/>
    <w:rsid w:val="00032D76"/>
    <w:rsid w:val="00033B98"/>
    <w:rsid w:val="00033FDD"/>
    <w:rsid w:val="00034515"/>
    <w:rsid w:val="00034C07"/>
    <w:rsid w:val="00036B12"/>
    <w:rsid w:val="00036F86"/>
    <w:rsid w:val="00037145"/>
    <w:rsid w:val="000376F7"/>
    <w:rsid w:val="000376FE"/>
    <w:rsid w:val="00037A5D"/>
    <w:rsid w:val="00037AA2"/>
    <w:rsid w:val="00037C2C"/>
    <w:rsid w:val="00040364"/>
    <w:rsid w:val="00040479"/>
    <w:rsid w:val="00040E8A"/>
    <w:rsid w:val="0004178C"/>
    <w:rsid w:val="00041DA6"/>
    <w:rsid w:val="00041E1A"/>
    <w:rsid w:val="000439D9"/>
    <w:rsid w:val="00044178"/>
    <w:rsid w:val="000446A4"/>
    <w:rsid w:val="00044C0E"/>
    <w:rsid w:val="00044E3C"/>
    <w:rsid w:val="00044FFF"/>
    <w:rsid w:val="00045733"/>
    <w:rsid w:val="0004657A"/>
    <w:rsid w:val="00046C1E"/>
    <w:rsid w:val="000477A9"/>
    <w:rsid w:val="00047E14"/>
    <w:rsid w:val="00047E47"/>
    <w:rsid w:val="00050019"/>
    <w:rsid w:val="000501B7"/>
    <w:rsid w:val="00050339"/>
    <w:rsid w:val="00050576"/>
    <w:rsid w:val="00050ED8"/>
    <w:rsid w:val="00051D47"/>
    <w:rsid w:val="000520C5"/>
    <w:rsid w:val="00052772"/>
    <w:rsid w:val="00052F8F"/>
    <w:rsid w:val="000530D0"/>
    <w:rsid w:val="0005447E"/>
    <w:rsid w:val="00055210"/>
    <w:rsid w:val="000556A4"/>
    <w:rsid w:val="00056203"/>
    <w:rsid w:val="00056C07"/>
    <w:rsid w:val="00056C34"/>
    <w:rsid w:val="00060BFE"/>
    <w:rsid w:val="00061B8F"/>
    <w:rsid w:val="0006368E"/>
    <w:rsid w:val="00063C78"/>
    <w:rsid w:val="0006420C"/>
    <w:rsid w:val="00064579"/>
    <w:rsid w:val="00064D70"/>
    <w:rsid w:val="00065BD1"/>
    <w:rsid w:val="00065D65"/>
    <w:rsid w:val="00066491"/>
    <w:rsid w:val="00066625"/>
    <w:rsid w:val="00066841"/>
    <w:rsid w:val="000703B6"/>
    <w:rsid w:val="00070474"/>
    <w:rsid w:val="000709B2"/>
    <w:rsid w:val="00070A1E"/>
    <w:rsid w:val="00070FCF"/>
    <w:rsid w:val="000714D7"/>
    <w:rsid w:val="00071500"/>
    <w:rsid w:val="000717AF"/>
    <w:rsid w:val="00071A82"/>
    <w:rsid w:val="00071DE1"/>
    <w:rsid w:val="00071F33"/>
    <w:rsid w:val="00072001"/>
    <w:rsid w:val="00072573"/>
    <w:rsid w:val="00072B7B"/>
    <w:rsid w:val="000738D8"/>
    <w:rsid w:val="000738D9"/>
    <w:rsid w:val="00073D44"/>
    <w:rsid w:val="000746F3"/>
    <w:rsid w:val="00074B5A"/>
    <w:rsid w:val="00074DA3"/>
    <w:rsid w:val="000751D5"/>
    <w:rsid w:val="0007534D"/>
    <w:rsid w:val="00075F11"/>
    <w:rsid w:val="00076172"/>
    <w:rsid w:val="000767E8"/>
    <w:rsid w:val="000767F0"/>
    <w:rsid w:val="00076A04"/>
    <w:rsid w:val="00076D32"/>
    <w:rsid w:val="0007729A"/>
    <w:rsid w:val="00077F57"/>
    <w:rsid w:val="00080331"/>
    <w:rsid w:val="000810C9"/>
    <w:rsid w:val="000812F3"/>
    <w:rsid w:val="0008159C"/>
    <w:rsid w:val="000818C1"/>
    <w:rsid w:val="000821EC"/>
    <w:rsid w:val="00082A8D"/>
    <w:rsid w:val="00082E74"/>
    <w:rsid w:val="00082F46"/>
    <w:rsid w:val="0008356E"/>
    <w:rsid w:val="000837F5"/>
    <w:rsid w:val="00083F6E"/>
    <w:rsid w:val="00084B1C"/>
    <w:rsid w:val="000856C5"/>
    <w:rsid w:val="0008589B"/>
    <w:rsid w:val="000869E3"/>
    <w:rsid w:val="00086D8E"/>
    <w:rsid w:val="00086ECD"/>
    <w:rsid w:val="000874A9"/>
    <w:rsid w:val="00087921"/>
    <w:rsid w:val="00090609"/>
    <w:rsid w:val="000908E5"/>
    <w:rsid w:val="00091690"/>
    <w:rsid w:val="00092130"/>
    <w:rsid w:val="00092334"/>
    <w:rsid w:val="00092EBB"/>
    <w:rsid w:val="00093203"/>
    <w:rsid w:val="00093884"/>
    <w:rsid w:val="0009419E"/>
    <w:rsid w:val="00094474"/>
    <w:rsid w:val="000945A3"/>
    <w:rsid w:val="00095492"/>
    <w:rsid w:val="00095C91"/>
    <w:rsid w:val="00095F43"/>
    <w:rsid w:val="000960E2"/>
    <w:rsid w:val="000964A3"/>
    <w:rsid w:val="000964BB"/>
    <w:rsid w:val="00096ED0"/>
    <w:rsid w:val="00096EF9"/>
    <w:rsid w:val="00097654"/>
    <w:rsid w:val="00097765"/>
    <w:rsid w:val="000A0026"/>
    <w:rsid w:val="000A0064"/>
    <w:rsid w:val="000A01EA"/>
    <w:rsid w:val="000A1453"/>
    <w:rsid w:val="000A1683"/>
    <w:rsid w:val="000A17C2"/>
    <w:rsid w:val="000A2602"/>
    <w:rsid w:val="000A294D"/>
    <w:rsid w:val="000A2992"/>
    <w:rsid w:val="000A4231"/>
    <w:rsid w:val="000A42BB"/>
    <w:rsid w:val="000A4C31"/>
    <w:rsid w:val="000A4CF0"/>
    <w:rsid w:val="000A4D14"/>
    <w:rsid w:val="000A54C8"/>
    <w:rsid w:val="000A56E1"/>
    <w:rsid w:val="000A5B95"/>
    <w:rsid w:val="000A6397"/>
    <w:rsid w:val="000A6527"/>
    <w:rsid w:val="000A6C68"/>
    <w:rsid w:val="000A7677"/>
    <w:rsid w:val="000A7C9C"/>
    <w:rsid w:val="000B08A5"/>
    <w:rsid w:val="000B14BD"/>
    <w:rsid w:val="000B172C"/>
    <w:rsid w:val="000B2402"/>
    <w:rsid w:val="000B2DA5"/>
    <w:rsid w:val="000B2DB9"/>
    <w:rsid w:val="000B334B"/>
    <w:rsid w:val="000B360C"/>
    <w:rsid w:val="000B3981"/>
    <w:rsid w:val="000B4860"/>
    <w:rsid w:val="000B491C"/>
    <w:rsid w:val="000B4CA9"/>
    <w:rsid w:val="000B5246"/>
    <w:rsid w:val="000B55B3"/>
    <w:rsid w:val="000B5D8A"/>
    <w:rsid w:val="000B6659"/>
    <w:rsid w:val="000B69DF"/>
    <w:rsid w:val="000B7B9B"/>
    <w:rsid w:val="000C0829"/>
    <w:rsid w:val="000C0D57"/>
    <w:rsid w:val="000C1013"/>
    <w:rsid w:val="000C11EE"/>
    <w:rsid w:val="000C170C"/>
    <w:rsid w:val="000C17EC"/>
    <w:rsid w:val="000C20B4"/>
    <w:rsid w:val="000C21E6"/>
    <w:rsid w:val="000C24A8"/>
    <w:rsid w:val="000C26AB"/>
    <w:rsid w:val="000C2B80"/>
    <w:rsid w:val="000C2C83"/>
    <w:rsid w:val="000C2D63"/>
    <w:rsid w:val="000C2E24"/>
    <w:rsid w:val="000C2E48"/>
    <w:rsid w:val="000C3279"/>
    <w:rsid w:val="000C34D3"/>
    <w:rsid w:val="000C3BF6"/>
    <w:rsid w:val="000C4230"/>
    <w:rsid w:val="000C42C0"/>
    <w:rsid w:val="000C44D0"/>
    <w:rsid w:val="000C56D1"/>
    <w:rsid w:val="000C5897"/>
    <w:rsid w:val="000C650F"/>
    <w:rsid w:val="000C6D31"/>
    <w:rsid w:val="000D156D"/>
    <w:rsid w:val="000D159A"/>
    <w:rsid w:val="000D161C"/>
    <w:rsid w:val="000D161F"/>
    <w:rsid w:val="000D1FEA"/>
    <w:rsid w:val="000D26D8"/>
    <w:rsid w:val="000D29B6"/>
    <w:rsid w:val="000D3173"/>
    <w:rsid w:val="000D5104"/>
    <w:rsid w:val="000D5630"/>
    <w:rsid w:val="000D5DBC"/>
    <w:rsid w:val="000D69F1"/>
    <w:rsid w:val="000D6A94"/>
    <w:rsid w:val="000D77F2"/>
    <w:rsid w:val="000E0D01"/>
    <w:rsid w:val="000E0EDD"/>
    <w:rsid w:val="000E1DB6"/>
    <w:rsid w:val="000E1E65"/>
    <w:rsid w:val="000E2824"/>
    <w:rsid w:val="000E2A55"/>
    <w:rsid w:val="000E2B35"/>
    <w:rsid w:val="000E2C60"/>
    <w:rsid w:val="000E37D5"/>
    <w:rsid w:val="000E3DE4"/>
    <w:rsid w:val="000E3EAE"/>
    <w:rsid w:val="000E3FBE"/>
    <w:rsid w:val="000E400B"/>
    <w:rsid w:val="000E43B5"/>
    <w:rsid w:val="000E46A0"/>
    <w:rsid w:val="000E50A2"/>
    <w:rsid w:val="000E5B89"/>
    <w:rsid w:val="000E661D"/>
    <w:rsid w:val="000E6897"/>
    <w:rsid w:val="000E6D49"/>
    <w:rsid w:val="000E6EE9"/>
    <w:rsid w:val="000E70AF"/>
    <w:rsid w:val="000E70BA"/>
    <w:rsid w:val="000E752A"/>
    <w:rsid w:val="000E7909"/>
    <w:rsid w:val="000F08CE"/>
    <w:rsid w:val="000F08CF"/>
    <w:rsid w:val="000F0C75"/>
    <w:rsid w:val="000F157B"/>
    <w:rsid w:val="000F1CD0"/>
    <w:rsid w:val="000F1D2C"/>
    <w:rsid w:val="000F2AFF"/>
    <w:rsid w:val="000F2FE8"/>
    <w:rsid w:val="000F3DCD"/>
    <w:rsid w:val="000F3EE0"/>
    <w:rsid w:val="000F4247"/>
    <w:rsid w:val="000F4764"/>
    <w:rsid w:val="000F5A7F"/>
    <w:rsid w:val="000F63E0"/>
    <w:rsid w:val="000F6D1E"/>
    <w:rsid w:val="000F71F2"/>
    <w:rsid w:val="000F7DD0"/>
    <w:rsid w:val="00100447"/>
    <w:rsid w:val="00100825"/>
    <w:rsid w:val="00100B11"/>
    <w:rsid w:val="00100FBB"/>
    <w:rsid w:val="00102C26"/>
    <w:rsid w:val="00102CB0"/>
    <w:rsid w:val="001035CE"/>
    <w:rsid w:val="00103968"/>
    <w:rsid w:val="00103A4E"/>
    <w:rsid w:val="0010452A"/>
    <w:rsid w:val="00105EDC"/>
    <w:rsid w:val="00106440"/>
    <w:rsid w:val="00106782"/>
    <w:rsid w:val="00106C29"/>
    <w:rsid w:val="001071DA"/>
    <w:rsid w:val="00107392"/>
    <w:rsid w:val="0010787A"/>
    <w:rsid w:val="00111567"/>
    <w:rsid w:val="00111604"/>
    <w:rsid w:val="00112018"/>
    <w:rsid w:val="00112023"/>
    <w:rsid w:val="0011256E"/>
    <w:rsid w:val="00112E3B"/>
    <w:rsid w:val="0011328A"/>
    <w:rsid w:val="0011340A"/>
    <w:rsid w:val="00114BC3"/>
    <w:rsid w:val="00114D18"/>
    <w:rsid w:val="00114DB6"/>
    <w:rsid w:val="00115933"/>
    <w:rsid w:val="00116051"/>
    <w:rsid w:val="0011629F"/>
    <w:rsid w:val="0011749D"/>
    <w:rsid w:val="00120052"/>
    <w:rsid w:val="001208DE"/>
    <w:rsid w:val="00121635"/>
    <w:rsid w:val="00121F34"/>
    <w:rsid w:val="0012245C"/>
    <w:rsid w:val="00122708"/>
    <w:rsid w:val="00122848"/>
    <w:rsid w:val="001228EF"/>
    <w:rsid w:val="00122D82"/>
    <w:rsid w:val="0012304A"/>
    <w:rsid w:val="00124476"/>
    <w:rsid w:val="0012455F"/>
    <w:rsid w:val="00124B85"/>
    <w:rsid w:val="00124CFE"/>
    <w:rsid w:val="00126B95"/>
    <w:rsid w:val="00126C4B"/>
    <w:rsid w:val="00126DD9"/>
    <w:rsid w:val="00127B9F"/>
    <w:rsid w:val="00127E0B"/>
    <w:rsid w:val="00130E16"/>
    <w:rsid w:val="0013139D"/>
    <w:rsid w:val="001313F3"/>
    <w:rsid w:val="0013161D"/>
    <w:rsid w:val="00131C0A"/>
    <w:rsid w:val="00131D39"/>
    <w:rsid w:val="00132189"/>
    <w:rsid w:val="00132CB8"/>
    <w:rsid w:val="001331A1"/>
    <w:rsid w:val="00133750"/>
    <w:rsid w:val="0013385E"/>
    <w:rsid w:val="00133B71"/>
    <w:rsid w:val="0013436C"/>
    <w:rsid w:val="001343E7"/>
    <w:rsid w:val="00135419"/>
    <w:rsid w:val="00135882"/>
    <w:rsid w:val="00135A8F"/>
    <w:rsid w:val="0014069F"/>
    <w:rsid w:val="00140CC0"/>
    <w:rsid w:val="0014120E"/>
    <w:rsid w:val="00141700"/>
    <w:rsid w:val="0014184D"/>
    <w:rsid w:val="00141CCC"/>
    <w:rsid w:val="00142F11"/>
    <w:rsid w:val="0014334F"/>
    <w:rsid w:val="001434DB"/>
    <w:rsid w:val="001436CB"/>
    <w:rsid w:val="001439B3"/>
    <w:rsid w:val="00143F2D"/>
    <w:rsid w:val="00144AE5"/>
    <w:rsid w:val="001450B3"/>
    <w:rsid w:val="0014788D"/>
    <w:rsid w:val="00147A8F"/>
    <w:rsid w:val="001506FF"/>
    <w:rsid w:val="00150757"/>
    <w:rsid w:val="00150837"/>
    <w:rsid w:val="00151352"/>
    <w:rsid w:val="00151DEF"/>
    <w:rsid w:val="00152236"/>
    <w:rsid w:val="00152598"/>
    <w:rsid w:val="0015371B"/>
    <w:rsid w:val="00153891"/>
    <w:rsid w:val="00153F5E"/>
    <w:rsid w:val="0015449C"/>
    <w:rsid w:val="00154D6F"/>
    <w:rsid w:val="00155628"/>
    <w:rsid w:val="00155C30"/>
    <w:rsid w:val="00156538"/>
    <w:rsid w:val="00156B70"/>
    <w:rsid w:val="00156CD4"/>
    <w:rsid w:val="00157202"/>
    <w:rsid w:val="0015730C"/>
    <w:rsid w:val="00160050"/>
    <w:rsid w:val="0016046F"/>
    <w:rsid w:val="00160847"/>
    <w:rsid w:val="001609ED"/>
    <w:rsid w:val="00160E04"/>
    <w:rsid w:val="001616FD"/>
    <w:rsid w:val="001620B5"/>
    <w:rsid w:val="00162D4F"/>
    <w:rsid w:val="001633CB"/>
    <w:rsid w:val="001641E0"/>
    <w:rsid w:val="0016474A"/>
    <w:rsid w:val="00165041"/>
    <w:rsid w:val="00165987"/>
    <w:rsid w:val="00165D9F"/>
    <w:rsid w:val="001662B9"/>
    <w:rsid w:val="00166FE3"/>
    <w:rsid w:val="00166FFD"/>
    <w:rsid w:val="001673D0"/>
    <w:rsid w:val="00167C18"/>
    <w:rsid w:val="001702D5"/>
    <w:rsid w:val="00172AB1"/>
    <w:rsid w:val="00172B4E"/>
    <w:rsid w:val="00173094"/>
    <w:rsid w:val="0017335D"/>
    <w:rsid w:val="0017443E"/>
    <w:rsid w:val="001748D4"/>
    <w:rsid w:val="00174B77"/>
    <w:rsid w:val="00175826"/>
    <w:rsid w:val="00175E70"/>
    <w:rsid w:val="001767D0"/>
    <w:rsid w:val="00176976"/>
    <w:rsid w:val="00176BA3"/>
    <w:rsid w:val="00177D2B"/>
    <w:rsid w:val="00177D53"/>
    <w:rsid w:val="001800C6"/>
    <w:rsid w:val="001800FD"/>
    <w:rsid w:val="001801D0"/>
    <w:rsid w:val="0018055F"/>
    <w:rsid w:val="001805FB"/>
    <w:rsid w:val="00180B69"/>
    <w:rsid w:val="00181D2C"/>
    <w:rsid w:val="00182127"/>
    <w:rsid w:val="001822D9"/>
    <w:rsid w:val="00182A3D"/>
    <w:rsid w:val="00182B52"/>
    <w:rsid w:val="00182C17"/>
    <w:rsid w:val="00183840"/>
    <w:rsid w:val="001838CF"/>
    <w:rsid w:val="00183B31"/>
    <w:rsid w:val="0018427D"/>
    <w:rsid w:val="00184943"/>
    <w:rsid w:val="00185931"/>
    <w:rsid w:val="0018629E"/>
    <w:rsid w:val="00186691"/>
    <w:rsid w:val="001867B8"/>
    <w:rsid w:val="001867D5"/>
    <w:rsid w:val="00186811"/>
    <w:rsid w:val="00186AC5"/>
    <w:rsid w:val="00187CC8"/>
    <w:rsid w:val="00190306"/>
    <w:rsid w:val="0019047A"/>
    <w:rsid w:val="00190913"/>
    <w:rsid w:val="00190FA8"/>
    <w:rsid w:val="00191951"/>
    <w:rsid w:val="00191B57"/>
    <w:rsid w:val="00191DCF"/>
    <w:rsid w:val="001920C2"/>
    <w:rsid w:val="00192714"/>
    <w:rsid w:val="00192790"/>
    <w:rsid w:val="00192F4F"/>
    <w:rsid w:val="00192FF5"/>
    <w:rsid w:val="00193C70"/>
    <w:rsid w:val="00193D14"/>
    <w:rsid w:val="00193D32"/>
    <w:rsid w:val="00194AE1"/>
    <w:rsid w:val="00194B7E"/>
    <w:rsid w:val="00194F47"/>
    <w:rsid w:val="00195249"/>
    <w:rsid w:val="00195296"/>
    <w:rsid w:val="00196930"/>
    <w:rsid w:val="00196F20"/>
    <w:rsid w:val="00197BF7"/>
    <w:rsid w:val="00197F86"/>
    <w:rsid w:val="001A094F"/>
    <w:rsid w:val="001A0F0C"/>
    <w:rsid w:val="001A112A"/>
    <w:rsid w:val="001A27E8"/>
    <w:rsid w:val="001A2819"/>
    <w:rsid w:val="001A2D57"/>
    <w:rsid w:val="001A3A4D"/>
    <w:rsid w:val="001A4501"/>
    <w:rsid w:val="001A53E4"/>
    <w:rsid w:val="001A5458"/>
    <w:rsid w:val="001A5F64"/>
    <w:rsid w:val="001A61A2"/>
    <w:rsid w:val="001A6A8A"/>
    <w:rsid w:val="001A6E6C"/>
    <w:rsid w:val="001A74D7"/>
    <w:rsid w:val="001A75E0"/>
    <w:rsid w:val="001A799B"/>
    <w:rsid w:val="001A7C53"/>
    <w:rsid w:val="001A7D22"/>
    <w:rsid w:val="001B0082"/>
    <w:rsid w:val="001B025D"/>
    <w:rsid w:val="001B0B2B"/>
    <w:rsid w:val="001B1CB1"/>
    <w:rsid w:val="001B1F02"/>
    <w:rsid w:val="001B274C"/>
    <w:rsid w:val="001B2F6F"/>
    <w:rsid w:val="001B309F"/>
    <w:rsid w:val="001B3508"/>
    <w:rsid w:val="001B354E"/>
    <w:rsid w:val="001B3ACD"/>
    <w:rsid w:val="001B4808"/>
    <w:rsid w:val="001B582B"/>
    <w:rsid w:val="001B7C6B"/>
    <w:rsid w:val="001C02AB"/>
    <w:rsid w:val="001C0479"/>
    <w:rsid w:val="001C0943"/>
    <w:rsid w:val="001C0966"/>
    <w:rsid w:val="001C09C6"/>
    <w:rsid w:val="001C0BA9"/>
    <w:rsid w:val="001C0EAA"/>
    <w:rsid w:val="001C192F"/>
    <w:rsid w:val="001C1D9E"/>
    <w:rsid w:val="001C1E41"/>
    <w:rsid w:val="001C2E58"/>
    <w:rsid w:val="001C30E6"/>
    <w:rsid w:val="001C3947"/>
    <w:rsid w:val="001C3BEC"/>
    <w:rsid w:val="001C3CF2"/>
    <w:rsid w:val="001C3E05"/>
    <w:rsid w:val="001C3E4C"/>
    <w:rsid w:val="001C4DEB"/>
    <w:rsid w:val="001C51B2"/>
    <w:rsid w:val="001C65B7"/>
    <w:rsid w:val="001C69BF"/>
    <w:rsid w:val="001C6D4E"/>
    <w:rsid w:val="001C75D1"/>
    <w:rsid w:val="001C790B"/>
    <w:rsid w:val="001D0379"/>
    <w:rsid w:val="001D08BA"/>
    <w:rsid w:val="001D0F1A"/>
    <w:rsid w:val="001D36DE"/>
    <w:rsid w:val="001D3B03"/>
    <w:rsid w:val="001D3B1B"/>
    <w:rsid w:val="001D413B"/>
    <w:rsid w:val="001D49F2"/>
    <w:rsid w:val="001D4B01"/>
    <w:rsid w:val="001D4DDC"/>
    <w:rsid w:val="001D54D8"/>
    <w:rsid w:val="001D70A5"/>
    <w:rsid w:val="001D71A3"/>
    <w:rsid w:val="001D71EB"/>
    <w:rsid w:val="001D73A7"/>
    <w:rsid w:val="001D73BC"/>
    <w:rsid w:val="001D768C"/>
    <w:rsid w:val="001D78B1"/>
    <w:rsid w:val="001E0F6C"/>
    <w:rsid w:val="001E1BAE"/>
    <w:rsid w:val="001E1C78"/>
    <w:rsid w:val="001E1D6D"/>
    <w:rsid w:val="001E1F55"/>
    <w:rsid w:val="001E259B"/>
    <w:rsid w:val="001E30EC"/>
    <w:rsid w:val="001E3C1F"/>
    <w:rsid w:val="001E4B2D"/>
    <w:rsid w:val="001E4D48"/>
    <w:rsid w:val="001E558B"/>
    <w:rsid w:val="001E5FCD"/>
    <w:rsid w:val="001E67DC"/>
    <w:rsid w:val="001E6867"/>
    <w:rsid w:val="001E6A81"/>
    <w:rsid w:val="001E6FB4"/>
    <w:rsid w:val="001E7061"/>
    <w:rsid w:val="001E7087"/>
    <w:rsid w:val="001E7405"/>
    <w:rsid w:val="001E7B71"/>
    <w:rsid w:val="001F040E"/>
    <w:rsid w:val="001F189C"/>
    <w:rsid w:val="001F1A7D"/>
    <w:rsid w:val="001F1CFF"/>
    <w:rsid w:val="001F1D1F"/>
    <w:rsid w:val="001F20F4"/>
    <w:rsid w:val="001F23A5"/>
    <w:rsid w:val="001F2AC7"/>
    <w:rsid w:val="001F30A0"/>
    <w:rsid w:val="001F30FB"/>
    <w:rsid w:val="001F3413"/>
    <w:rsid w:val="001F3AFC"/>
    <w:rsid w:val="001F3B91"/>
    <w:rsid w:val="001F3D07"/>
    <w:rsid w:val="001F3FDF"/>
    <w:rsid w:val="001F51A7"/>
    <w:rsid w:val="001F549D"/>
    <w:rsid w:val="001F65F1"/>
    <w:rsid w:val="001F6B5A"/>
    <w:rsid w:val="001F726A"/>
    <w:rsid w:val="001F7418"/>
    <w:rsid w:val="001F7D39"/>
    <w:rsid w:val="001F7D6B"/>
    <w:rsid w:val="0020031C"/>
    <w:rsid w:val="00200438"/>
    <w:rsid w:val="002007DF"/>
    <w:rsid w:val="00202259"/>
    <w:rsid w:val="00202951"/>
    <w:rsid w:val="0020329D"/>
    <w:rsid w:val="002036E1"/>
    <w:rsid w:val="00204D1D"/>
    <w:rsid w:val="00204F3C"/>
    <w:rsid w:val="002051B7"/>
    <w:rsid w:val="002055A3"/>
    <w:rsid w:val="00205B4A"/>
    <w:rsid w:val="00205EE5"/>
    <w:rsid w:val="00206E75"/>
    <w:rsid w:val="0020740C"/>
    <w:rsid w:val="00207DF4"/>
    <w:rsid w:val="002100EB"/>
    <w:rsid w:val="0021048F"/>
    <w:rsid w:val="0021074C"/>
    <w:rsid w:val="002107FF"/>
    <w:rsid w:val="00210965"/>
    <w:rsid w:val="00210B45"/>
    <w:rsid w:val="00210F7A"/>
    <w:rsid w:val="00211812"/>
    <w:rsid w:val="00211950"/>
    <w:rsid w:val="0021203F"/>
    <w:rsid w:val="002126E0"/>
    <w:rsid w:val="0021286A"/>
    <w:rsid w:val="002132AA"/>
    <w:rsid w:val="00215808"/>
    <w:rsid w:val="00216000"/>
    <w:rsid w:val="002160FE"/>
    <w:rsid w:val="00216428"/>
    <w:rsid w:val="00216AA6"/>
    <w:rsid w:val="002177E3"/>
    <w:rsid w:val="00221936"/>
    <w:rsid w:val="00221F41"/>
    <w:rsid w:val="00222980"/>
    <w:rsid w:val="00222A29"/>
    <w:rsid w:val="00223090"/>
    <w:rsid w:val="00223C84"/>
    <w:rsid w:val="00223D84"/>
    <w:rsid w:val="00223E3C"/>
    <w:rsid w:val="002240BC"/>
    <w:rsid w:val="00224430"/>
    <w:rsid w:val="002246C1"/>
    <w:rsid w:val="00224B39"/>
    <w:rsid w:val="00224B5B"/>
    <w:rsid w:val="002257EE"/>
    <w:rsid w:val="00225BBA"/>
    <w:rsid w:val="00225F5A"/>
    <w:rsid w:val="0022613B"/>
    <w:rsid w:val="00226254"/>
    <w:rsid w:val="002266A7"/>
    <w:rsid w:val="0022750A"/>
    <w:rsid w:val="0023013F"/>
    <w:rsid w:val="00230967"/>
    <w:rsid w:val="00231295"/>
    <w:rsid w:val="002314FB"/>
    <w:rsid w:val="00232077"/>
    <w:rsid w:val="00232209"/>
    <w:rsid w:val="002335B1"/>
    <w:rsid w:val="00233699"/>
    <w:rsid w:val="00233D0A"/>
    <w:rsid w:val="00233FD2"/>
    <w:rsid w:val="002341F4"/>
    <w:rsid w:val="0023498F"/>
    <w:rsid w:val="002351C9"/>
    <w:rsid w:val="002357B4"/>
    <w:rsid w:val="0023603F"/>
    <w:rsid w:val="00236A1D"/>
    <w:rsid w:val="00236B63"/>
    <w:rsid w:val="00237149"/>
    <w:rsid w:val="0023730C"/>
    <w:rsid w:val="0023730D"/>
    <w:rsid w:val="002375E8"/>
    <w:rsid w:val="00237618"/>
    <w:rsid w:val="00240E4E"/>
    <w:rsid w:val="00240F5D"/>
    <w:rsid w:val="0024199D"/>
    <w:rsid w:val="002419D1"/>
    <w:rsid w:val="00242393"/>
    <w:rsid w:val="00242505"/>
    <w:rsid w:val="0024262F"/>
    <w:rsid w:val="002428A3"/>
    <w:rsid w:val="00243635"/>
    <w:rsid w:val="00243AFC"/>
    <w:rsid w:val="00243D40"/>
    <w:rsid w:val="0024430F"/>
    <w:rsid w:val="00244A23"/>
    <w:rsid w:val="00244A76"/>
    <w:rsid w:val="00245535"/>
    <w:rsid w:val="00245865"/>
    <w:rsid w:val="00245A2B"/>
    <w:rsid w:val="00245F9A"/>
    <w:rsid w:val="002467AE"/>
    <w:rsid w:val="00246A3C"/>
    <w:rsid w:val="002473B6"/>
    <w:rsid w:val="0025005F"/>
    <w:rsid w:val="0025102E"/>
    <w:rsid w:val="00251033"/>
    <w:rsid w:val="0025202D"/>
    <w:rsid w:val="0025219C"/>
    <w:rsid w:val="002523EB"/>
    <w:rsid w:val="002529C3"/>
    <w:rsid w:val="00252C6C"/>
    <w:rsid w:val="00252F0A"/>
    <w:rsid w:val="00252F7C"/>
    <w:rsid w:val="00253178"/>
    <w:rsid w:val="00253342"/>
    <w:rsid w:val="00253C95"/>
    <w:rsid w:val="002543DF"/>
    <w:rsid w:val="00254A44"/>
    <w:rsid w:val="00255074"/>
    <w:rsid w:val="002552C9"/>
    <w:rsid w:val="002554AA"/>
    <w:rsid w:val="0025579F"/>
    <w:rsid w:val="002558BD"/>
    <w:rsid w:val="00255FD6"/>
    <w:rsid w:val="00256174"/>
    <w:rsid w:val="0025626F"/>
    <w:rsid w:val="002563A1"/>
    <w:rsid w:val="0025640D"/>
    <w:rsid w:val="00256515"/>
    <w:rsid w:val="00256F21"/>
    <w:rsid w:val="00257327"/>
    <w:rsid w:val="00257CC2"/>
    <w:rsid w:val="00260549"/>
    <w:rsid w:val="00260BFA"/>
    <w:rsid w:val="002617D8"/>
    <w:rsid w:val="00261B27"/>
    <w:rsid w:val="0026255E"/>
    <w:rsid w:val="00262B55"/>
    <w:rsid w:val="00262E1E"/>
    <w:rsid w:val="00263528"/>
    <w:rsid w:val="00264369"/>
    <w:rsid w:val="0026560F"/>
    <w:rsid w:val="00265886"/>
    <w:rsid w:val="00266182"/>
    <w:rsid w:val="00266900"/>
    <w:rsid w:val="00266964"/>
    <w:rsid w:val="00266B72"/>
    <w:rsid w:val="00266D39"/>
    <w:rsid w:val="00266D6A"/>
    <w:rsid w:val="00267113"/>
    <w:rsid w:val="002678BC"/>
    <w:rsid w:val="002678DA"/>
    <w:rsid w:val="00271C91"/>
    <w:rsid w:val="00271DE0"/>
    <w:rsid w:val="00272096"/>
    <w:rsid w:val="0027268E"/>
    <w:rsid w:val="00272CBA"/>
    <w:rsid w:val="00273CD5"/>
    <w:rsid w:val="0027435F"/>
    <w:rsid w:val="002745F3"/>
    <w:rsid w:val="0027482E"/>
    <w:rsid w:val="00274D11"/>
    <w:rsid w:val="0027549F"/>
    <w:rsid w:val="0027596B"/>
    <w:rsid w:val="00277338"/>
    <w:rsid w:val="002805EA"/>
    <w:rsid w:val="00280958"/>
    <w:rsid w:val="00281ADC"/>
    <w:rsid w:val="00281C3C"/>
    <w:rsid w:val="00281EDA"/>
    <w:rsid w:val="002828E7"/>
    <w:rsid w:val="00282B57"/>
    <w:rsid w:val="0028332F"/>
    <w:rsid w:val="00283956"/>
    <w:rsid w:val="00283994"/>
    <w:rsid w:val="00284C9E"/>
    <w:rsid w:val="00284E83"/>
    <w:rsid w:val="0028543F"/>
    <w:rsid w:val="00285CB5"/>
    <w:rsid w:val="00285CE1"/>
    <w:rsid w:val="002866A3"/>
    <w:rsid w:val="00286D42"/>
    <w:rsid w:val="002877DB"/>
    <w:rsid w:val="00287B3D"/>
    <w:rsid w:val="00287FFD"/>
    <w:rsid w:val="002900D6"/>
    <w:rsid w:val="00290458"/>
    <w:rsid w:val="0029107C"/>
    <w:rsid w:val="002916CE"/>
    <w:rsid w:val="0029182B"/>
    <w:rsid w:val="0029266D"/>
    <w:rsid w:val="00293885"/>
    <w:rsid w:val="00293DAB"/>
    <w:rsid w:val="00293E4E"/>
    <w:rsid w:val="002941A2"/>
    <w:rsid w:val="002947D5"/>
    <w:rsid w:val="00294893"/>
    <w:rsid w:val="00294C41"/>
    <w:rsid w:val="00295E83"/>
    <w:rsid w:val="0029637B"/>
    <w:rsid w:val="002966FC"/>
    <w:rsid w:val="0029725D"/>
    <w:rsid w:val="00297480"/>
    <w:rsid w:val="00297F4D"/>
    <w:rsid w:val="002A06B0"/>
    <w:rsid w:val="002A0903"/>
    <w:rsid w:val="002A1015"/>
    <w:rsid w:val="002A1364"/>
    <w:rsid w:val="002A1480"/>
    <w:rsid w:val="002A1E07"/>
    <w:rsid w:val="002A222D"/>
    <w:rsid w:val="002A22B5"/>
    <w:rsid w:val="002A2546"/>
    <w:rsid w:val="002A2635"/>
    <w:rsid w:val="002A2DB6"/>
    <w:rsid w:val="002A3077"/>
    <w:rsid w:val="002A35EA"/>
    <w:rsid w:val="002A38FB"/>
    <w:rsid w:val="002A3AEA"/>
    <w:rsid w:val="002A3F61"/>
    <w:rsid w:val="002A429E"/>
    <w:rsid w:val="002A466F"/>
    <w:rsid w:val="002A4B7F"/>
    <w:rsid w:val="002A4E5A"/>
    <w:rsid w:val="002A6018"/>
    <w:rsid w:val="002A66C4"/>
    <w:rsid w:val="002A6FF9"/>
    <w:rsid w:val="002A7117"/>
    <w:rsid w:val="002A717E"/>
    <w:rsid w:val="002A7B6C"/>
    <w:rsid w:val="002B050D"/>
    <w:rsid w:val="002B0516"/>
    <w:rsid w:val="002B0C8B"/>
    <w:rsid w:val="002B209C"/>
    <w:rsid w:val="002B2146"/>
    <w:rsid w:val="002B391A"/>
    <w:rsid w:val="002B3CE8"/>
    <w:rsid w:val="002B5791"/>
    <w:rsid w:val="002B63B1"/>
    <w:rsid w:val="002B6C5B"/>
    <w:rsid w:val="002B75D6"/>
    <w:rsid w:val="002B7A85"/>
    <w:rsid w:val="002B7F7C"/>
    <w:rsid w:val="002C0805"/>
    <w:rsid w:val="002C0F53"/>
    <w:rsid w:val="002C1CA8"/>
    <w:rsid w:val="002C1FEF"/>
    <w:rsid w:val="002C3036"/>
    <w:rsid w:val="002C3FE9"/>
    <w:rsid w:val="002C40ED"/>
    <w:rsid w:val="002C4183"/>
    <w:rsid w:val="002C41C4"/>
    <w:rsid w:val="002C65A4"/>
    <w:rsid w:val="002C706D"/>
    <w:rsid w:val="002C798D"/>
    <w:rsid w:val="002C7AAB"/>
    <w:rsid w:val="002D023C"/>
    <w:rsid w:val="002D0748"/>
    <w:rsid w:val="002D07D0"/>
    <w:rsid w:val="002D14A1"/>
    <w:rsid w:val="002D16A9"/>
    <w:rsid w:val="002D2190"/>
    <w:rsid w:val="002D2925"/>
    <w:rsid w:val="002D293D"/>
    <w:rsid w:val="002D38CC"/>
    <w:rsid w:val="002D47CE"/>
    <w:rsid w:val="002D5317"/>
    <w:rsid w:val="002D68D6"/>
    <w:rsid w:val="002D6BA8"/>
    <w:rsid w:val="002D7A02"/>
    <w:rsid w:val="002D7A0E"/>
    <w:rsid w:val="002E0703"/>
    <w:rsid w:val="002E0BA4"/>
    <w:rsid w:val="002E182E"/>
    <w:rsid w:val="002E18FA"/>
    <w:rsid w:val="002E203A"/>
    <w:rsid w:val="002E306D"/>
    <w:rsid w:val="002E316A"/>
    <w:rsid w:val="002E3758"/>
    <w:rsid w:val="002E3840"/>
    <w:rsid w:val="002E38BA"/>
    <w:rsid w:val="002E416B"/>
    <w:rsid w:val="002E4FFE"/>
    <w:rsid w:val="002E513A"/>
    <w:rsid w:val="002E537F"/>
    <w:rsid w:val="002E5AC5"/>
    <w:rsid w:val="002E6D80"/>
    <w:rsid w:val="002E7D2B"/>
    <w:rsid w:val="002F1582"/>
    <w:rsid w:val="002F175D"/>
    <w:rsid w:val="002F1B2A"/>
    <w:rsid w:val="002F1D0A"/>
    <w:rsid w:val="002F222D"/>
    <w:rsid w:val="002F2C91"/>
    <w:rsid w:val="002F2EF2"/>
    <w:rsid w:val="002F3296"/>
    <w:rsid w:val="002F32A1"/>
    <w:rsid w:val="002F33A4"/>
    <w:rsid w:val="002F3AAA"/>
    <w:rsid w:val="002F3C61"/>
    <w:rsid w:val="002F4EBB"/>
    <w:rsid w:val="002F4ECF"/>
    <w:rsid w:val="002F53CA"/>
    <w:rsid w:val="002F5A69"/>
    <w:rsid w:val="002F5AA2"/>
    <w:rsid w:val="002F5F16"/>
    <w:rsid w:val="002F60B6"/>
    <w:rsid w:val="002F6731"/>
    <w:rsid w:val="002F6E36"/>
    <w:rsid w:val="002F6F52"/>
    <w:rsid w:val="0030030F"/>
    <w:rsid w:val="003003FA"/>
    <w:rsid w:val="0030049F"/>
    <w:rsid w:val="00300712"/>
    <w:rsid w:val="003009A1"/>
    <w:rsid w:val="00300AF7"/>
    <w:rsid w:val="00300BBB"/>
    <w:rsid w:val="00301374"/>
    <w:rsid w:val="003015CB"/>
    <w:rsid w:val="0030269D"/>
    <w:rsid w:val="00302818"/>
    <w:rsid w:val="00302CA4"/>
    <w:rsid w:val="00303101"/>
    <w:rsid w:val="00303241"/>
    <w:rsid w:val="00303995"/>
    <w:rsid w:val="00303D79"/>
    <w:rsid w:val="00304359"/>
    <w:rsid w:val="00304D1F"/>
    <w:rsid w:val="003053CF"/>
    <w:rsid w:val="003058B8"/>
    <w:rsid w:val="0030592D"/>
    <w:rsid w:val="00305B12"/>
    <w:rsid w:val="00305F9D"/>
    <w:rsid w:val="003061F7"/>
    <w:rsid w:val="00306297"/>
    <w:rsid w:val="003066CD"/>
    <w:rsid w:val="00306FB7"/>
    <w:rsid w:val="00307168"/>
    <w:rsid w:val="00307CF8"/>
    <w:rsid w:val="0031038F"/>
    <w:rsid w:val="0031217A"/>
    <w:rsid w:val="003125A2"/>
    <w:rsid w:val="003126AD"/>
    <w:rsid w:val="00312944"/>
    <w:rsid w:val="00312C38"/>
    <w:rsid w:val="003133DF"/>
    <w:rsid w:val="00314C75"/>
    <w:rsid w:val="0031586E"/>
    <w:rsid w:val="0031603E"/>
    <w:rsid w:val="003164AD"/>
    <w:rsid w:val="003168CB"/>
    <w:rsid w:val="00316AF8"/>
    <w:rsid w:val="00316D2F"/>
    <w:rsid w:val="00320733"/>
    <w:rsid w:val="003215C0"/>
    <w:rsid w:val="003218FF"/>
    <w:rsid w:val="003226BD"/>
    <w:rsid w:val="00322FC4"/>
    <w:rsid w:val="003235ED"/>
    <w:rsid w:val="00324E77"/>
    <w:rsid w:val="00325579"/>
    <w:rsid w:val="003258BC"/>
    <w:rsid w:val="003267C2"/>
    <w:rsid w:val="00327281"/>
    <w:rsid w:val="003274C3"/>
    <w:rsid w:val="0033134C"/>
    <w:rsid w:val="00331E0C"/>
    <w:rsid w:val="00331F48"/>
    <w:rsid w:val="00332360"/>
    <w:rsid w:val="00333259"/>
    <w:rsid w:val="00333965"/>
    <w:rsid w:val="00334624"/>
    <w:rsid w:val="00335794"/>
    <w:rsid w:val="00336626"/>
    <w:rsid w:val="003368E8"/>
    <w:rsid w:val="00340052"/>
    <w:rsid w:val="003409D0"/>
    <w:rsid w:val="00340CA8"/>
    <w:rsid w:val="00341A44"/>
    <w:rsid w:val="003422B6"/>
    <w:rsid w:val="003427F9"/>
    <w:rsid w:val="00342F4F"/>
    <w:rsid w:val="00343798"/>
    <w:rsid w:val="003439E3"/>
    <w:rsid w:val="00343A49"/>
    <w:rsid w:val="003448E9"/>
    <w:rsid w:val="00344976"/>
    <w:rsid w:val="0034527D"/>
    <w:rsid w:val="00345965"/>
    <w:rsid w:val="00345B89"/>
    <w:rsid w:val="0034655F"/>
    <w:rsid w:val="00346566"/>
    <w:rsid w:val="003465E2"/>
    <w:rsid w:val="00346CD0"/>
    <w:rsid w:val="00346E15"/>
    <w:rsid w:val="00347A1A"/>
    <w:rsid w:val="00350F4F"/>
    <w:rsid w:val="00351055"/>
    <w:rsid w:val="0035175A"/>
    <w:rsid w:val="00352177"/>
    <w:rsid w:val="00353429"/>
    <w:rsid w:val="00353556"/>
    <w:rsid w:val="00353E72"/>
    <w:rsid w:val="0035427F"/>
    <w:rsid w:val="00354363"/>
    <w:rsid w:val="00354AD9"/>
    <w:rsid w:val="0035533E"/>
    <w:rsid w:val="00356BCA"/>
    <w:rsid w:val="00357C67"/>
    <w:rsid w:val="0036040F"/>
    <w:rsid w:val="00362320"/>
    <w:rsid w:val="00362434"/>
    <w:rsid w:val="00362E7B"/>
    <w:rsid w:val="003633AF"/>
    <w:rsid w:val="003645C2"/>
    <w:rsid w:val="003648B0"/>
    <w:rsid w:val="00364B34"/>
    <w:rsid w:val="0036584E"/>
    <w:rsid w:val="0036594A"/>
    <w:rsid w:val="003660B5"/>
    <w:rsid w:val="003662D7"/>
    <w:rsid w:val="0036680C"/>
    <w:rsid w:val="003670DB"/>
    <w:rsid w:val="003672B6"/>
    <w:rsid w:val="003674DF"/>
    <w:rsid w:val="003676F5"/>
    <w:rsid w:val="00367A77"/>
    <w:rsid w:val="00367B75"/>
    <w:rsid w:val="003705D3"/>
    <w:rsid w:val="003707FD"/>
    <w:rsid w:val="00370C9D"/>
    <w:rsid w:val="00371757"/>
    <w:rsid w:val="00371EF0"/>
    <w:rsid w:val="00372060"/>
    <w:rsid w:val="0037286A"/>
    <w:rsid w:val="00372ACF"/>
    <w:rsid w:val="00372DCE"/>
    <w:rsid w:val="003734B8"/>
    <w:rsid w:val="0037404D"/>
    <w:rsid w:val="0037439C"/>
    <w:rsid w:val="00374C2A"/>
    <w:rsid w:val="00374F0F"/>
    <w:rsid w:val="0037579A"/>
    <w:rsid w:val="003758BE"/>
    <w:rsid w:val="00375CC1"/>
    <w:rsid w:val="00376828"/>
    <w:rsid w:val="00377211"/>
    <w:rsid w:val="003773E7"/>
    <w:rsid w:val="00377BA4"/>
    <w:rsid w:val="0038364F"/>
    <w:rsid w:val="00383A84"/>
    <w:rsid w:val="00384285"/>
    <w:rsid w:val="00384FF4"/>
    <w:rsid w:val="00385350"/>
    <w:rsid w:val="003858D5"/>
    <w:rsid w:val="0038590D"/>
    <w:rsid w:val="00385DE6"/>
    <w:rsid w:val="00386F28"/>
    <w:rsid w:val="00387069"/>
    <w:rsid w:val="00387281"/>
    <w:rsid w:val="00387640"/>
    <w:rsid w:val="00391132"/>
    <w:rsid w:val="003911B1"/>
    <w:rsid w:val="0039177A"/>
    <w:rsid w:val="00391AC1"/>
    <w:rsid w:val="00391ED0"/>
    <w:rsid w:val="00392019"/>
    <w:rsid w:val="00393912"/>
    <w:rsid w:val="00393F87"/>
    <w:rsid w:val="003958F1"/>
    <w:rsid w:val="003959FF"/>
    <w:rsid w:val="00395F14"/>
    <w:rsid w:val="00396202"/>
    <w:rsid w:val="003965C9"/>
    <w:rsid w:val="0039682D"/>
    <w:rsid w:val="003971FE"/>
    <w:rsid w:val="003975B6"/>
    <w:rsid w:val="00397C02"/>
    <w:rsid w:val="00397F48"/>
    <w:rsid w:val="003A00C1"/>
    <w:rsid w:val="003A0262"/>
    <w:rsid w:val="003A0326"/>
    <w:rsid w:val="003A1847"/>
    <w:rsid w:val="003A2D9A"/>
    <w:rsid w:val="003A3C59"/>
    <w:rsid w:val="003A3CBF"/>
    <w:rsid w:val="003A409D"/>
    <w:rsid w:val="003A485C"/>
    <w:rsid w:val="003A4F90"/>
    <w:rsid w:val="003A5675"/>
    <w:rsid w:val="003A58EB"/>
    <w:rsid w:val="003A5A06"/>
    <w:rsid w:val="003A5DA3"/>
    <w:rsid w:val="003A5F18"/>
    <w:rsid w:val="003A64F0"/>
    <w:rsid w:val="003A68F8"/>
    <w:rsid w:val="003A70B9"/>
    <w:rsid w:val="003B0553"/>
    <w:rsid w:val="003B0926"/>
    <w:rsid w:val="003B0C91"/>
    <w:rsid w:val="003B0FC3"/>
    <w:rsid w:val="003B1212"/>
    <w:rsid w:val="003B2761"/>
    <w:rsid w:val="003B27C4"/>
    <w:rsid w:val="003B360C"/>
    <w:rsid w:val="003B3667"/>
    <w:rsid w:val="003B382D"/>
    <w:rsid w:val="003B3AD9"/>
    <w:rsid w:val="003B475A"/>
    <w:rsid w:val="003B4C04"/>
    <w:rsid w:val="003B5145"/>
    <w:rsid w:val="003B5977"/>
    <w:rsid w:val="003B6A92"/>
    <w:rsid w:val="003B6D01"/>
    <w:rsid w:val="003C0706"/>
    <w:rsid w:val="003C0DE6"/>
    <w:rsid w:val="003C1872"/>
    <w:rsid w:val="003C18EB"/>
    <w:rsid w:val="003C1BC7"/>
    <w:rsid w:val="003C240A"/>
    <w:rsid w:val="003C2E23"/>
    <w:rsid w:val="003C34CA"/>
    <w:rsid w:val="003C380B"/>
    <w:rsid w:val="003C3DAC"/>
    <w:rsid w:val="003C4CF7"/>
    <w:rsid w:val="003C4D6D"/>
    <w:rsid w:val="003C5888"/>
    <w:rsid w:val="003C59B6"/>
    <w:rsid w:val="003C5A61"/>
    <w:rsid w:val="003C5F5F"/>
    <w:rsid w:val="003C6175"/>
    <w:rsid w:val="003C6456"/>
    <w:rsid w:val="003C6AE0"/>
    <w:rsid w:val="003D02A7"/>
    <w:rsid w:val="003D0742"/>
    <w:rsid w:val="003D2C07"/>
    <w:rsid w:val="003D2F72"/>
    <w:rsid w:val="003D32FF"/>
    <w:rsid w:val="003D4053"/>
    <w:rsid w:val="003D486E"/>
    <w:rsid w:val="003D4FEA"/>
    <w:rsid w:val="003D5050"/>
    <w:rsid w:val="003D5CF8"/>
    <w:rsid w:val="003D7652"/>
    <w:rsid w:val="003E02AA"/>
    <w:rsid w:val="003E073B"/>
    <w:rsid w:val="003E0805"/>
    <w:rsid w:val="003E09BD"/>
    <w:rsid w:val="003E0B16"/>
    <w:rsid w:val="003E0C91"/>
    <w:rsid w:val="003E242B"/>
    <w:rsid w:val="003E29DF"/>
    <w:rsid w:val="003E3AF5"/>
    <w:rsid w:val="003E3EA1"/>
    <w:rsid w:val="003E4EB7"/>
    <w:rsid w:val="003E5F6B"/>
    <w:rsid w:val="003E63D5"/>
    <w:rsid w:val="003E65C6"/>
    <w:rsid w:val="003E65DB"/>
    <w:rsid w:val="003E66FA"/>
    <w:rsid w:val="003F0822"/>
    <w:rsid w:val="003F181D"/>
    <w:rsid w:val="003F187E"/>
    <w:rsid w:val="003F1A2A"/>
    <w:rsid w:val="003F3FC0"/>
    <w:rsid w:val="003F41A6"/>
    <w:rsid w:val="003F4CFB"/>
    <w:rsid w:val="003F4F7E"/>
    <w:rsid w:val="003F531E"/>
    <w:rsid w:val="003F57A7"/>
    <w:rsid w:val="003F5FCB"/>
    <w:rsid w:val="003F62A5"/>
    <w:rsid w:val="003F6E72"/>
    <w:rsid w:val="003F70B6"/>
    <w:rsid w:val="003F7143"/>
    <w:rsid w:val="004000FF"/>
    <w:rsid w:val="004007A2"/>
    <w:rsid w:val="004010A9"/>
    <w:rsid w:val="004011C8"/>
    <w:rsid w:val="00401D6A"/>
    <w:rsid w:val="0040246D"/>
    <w:rsid w:val="004027CF"/>
    <w:rsid w:val="00403B7C"/>
    <w:rsid w:val="00404019"/>
    <w:rsid w:val="004043F4"/>
    <w:rsid w:val="004047D8"/>
    <w:rsid w:val="00404EF4"/>
    <w:rsid w:val="0040545F"/>
    <w:rsid w:val="00405876"/>
    <w:rsid w:val="0040654B"/>
    <w:rsid w:val="004079EF"/>
    <w:rsid w:val="004103EC"/>
    <w:rsid w:val="00410484"/>
    <w:rsid w:val="00411159"/>
    <w:rsid w:val="00411611"/>
    <w:rsid w:val="004132B0"/>
    <w:rsid w:val="00413537"/>
    <w:rsid w:val="00413838"/>
    <w:rsid w:val="004139C8"/>
    <w:rsid w:val="00413E7B"/>
    <w:rsid w:val="00413FBE"/>
    <w:rsid w:val="004141C1"/>
    <w:rsid w:val="0041448C"/>
    <w:rsid w:val="004147D7"/>
    <w:rsid w:val="004150D4"/>
    <w:rsid w:val="004157AF"/>
    <w:rsid w:val="004158C9"/>
    <w:rsid w:val="00415F91"/>
    <w:rsid w:val="004167F4"/>
    <w:rsid w:val="004170E5"/>
    <w:rsid w:val="0041715F"/>
    <w:rsid w:val="004171D3"/>
    <w:rsid w:val="004177FC"/>
    <w:rsid w:val="00420100"/>
    <w:rsid w:val="00420141"/>
    <w:rsid w:val="00420364"/>
    <w:rsid w:val="00420497"/>
    <w:rsid w:val="004210F2"/>
    <w:rsid w:val="0042155F"/>
    <w:rsid w:val="00421733"/>
    <w:rsid w:val="00421E8F"/>
    <w:rsid w:val="00423EF9"/>
    <w:rsid w:val="0042440F"/>
    <w:rsid w:val="004249CA"/>
    <w:rsid w:val="00425EF6"/>
    <w:rsid w:val="00426417"/>
    <w:rsid w:val="0042676B"/>
    <w:rsid w:val="004269E0"/>
    <w:rsid w:val="00426CA7"/>
    <w:rsid w:val="0042754E"/>
    <w:rsid w:val="004300FD"/>
    <w:rsid w:val="00430C58"/>
    <w:rsid w:val="00431D1B"/>
    <w:rsid w:val="004328C6"/>
    <w:rsid w:val="00432CEA"/>
    <w:rsid w:val="00434182"/>
    <w:rsid w:val="004347CE"/>
    <w:rsid w:val="00434DE9"/>
    <w:rsid w:val="00435653"/>
    <w:rsid w:val="004377E7"/>
    <w:rsid w:val="0044051E"/>
    <w:rsid w:val="00441189"/>
    <w:rsid w:val="00441B5B"/>
    <w:rsid w:val="004424C5"/>
    <w:rsid w:val="004425FE"/>
    <w:rsid w:val="00442B25"/>
    <w:rsid w:val="00442DE7"/>
    <w:rsid w:val="00442FFD"/>
    <w:rsid w:val="0044307A"/>
    <w:rsid w:val="00444228"/>
    <w:rsid w:val="00444D64"/>
    <w:rsid w:val="00444DD3"/>
    <w:rsid w:val="00445077"/>
    <w:rsid w:val="0044517B"/>
    <w:rsid w:val="00445927"/>
    <w:rsid w:val="00446AA0"/>
    <w:rsid w:val="00447064"/>
    <w:rsid w:val="0044756F"/>
    <w:rsid w:val="00447F46"/>
    <w:rsid w:val="00447F93"/>
    <w:rsid w:val="004501EC"/>
    <w:rsid w:val="004506C9"/>
    <w:rsid w:val="00452123"/>
    <w:rsid w:val="004528E2"/>
    <w:rsid w:val="004536FB"/>
    <w:rsid w:val="00453AE5"/>
    <w:rsid w:val="00454B11"/>
    <w:rsid w:val="00454EF6"/>
    <w:rsid w:val="00455A2E"/>
    <w:rsid w:val="00455A6E"/>
    <w:rsid w:val="004566E1"/>
    <w:rsid w:val="00457399"/>
    <w:rsid w:val="00457757"/>
    <w:rsid w:val="00457B91"/>
    <w:rsid w:val="0046039C"/>
    <w:rsid w:val="00460B27"/>
    <w:rsid w:val="00461123"/>
    <w:rsid w:val="004613CE"/>
    <w:rsid w:val="004614DF"/>
    <w:rsid w:val="00462A43"/>
    <w:rsid w:val="004630B2"/>
    <w:rsid w:val="004632FF"/>
    <w:rsid w:val="004635F6"/>
    <w:rsid w:val="00464036"/>
    <w:rsid w:val="0046414F"/>
    <w:rsid w:val="00464210"/>
    <w:rsid w:val="0046544D"/>
    <w:rsid w:val="00465AA2"/>
    <w:rsid w:val="004666FD"/>
    <w:rsid w:val="00466D2C"/>
    <w:rsid w:val="00467330"/>
    <w:rsid w:val="004679E5"/>
    <w:rsid w:val="004701E7"/>
    <w:rsid w:val="00470312"/>
    <w:rsid w:val="00470487"/>
    <w:rsid w:val="00470CD4"/>
    <w:rsid w:val="00470E31"/>
    <w:rsid w:val="00470F48"/>
    <w:rsid w:val="00472179"/>
    <w:rsid w:val="0047288D"/>
    <w:rsid w:val="00473880"/>
    <w:rsid w:val="0047391D"/>
    <w:rsid w:val="00473E37"/>
    <w:rsid w:val="00473F08"/>
    <w:rsid w:val="004751B6"/>
    <w:rsid w:val="004763B9"/>
    <w:rsid w:val="0047677D"/>
    <w:rsid w:val="00476881"/>
    <w:rsid w:val="00476918"/>
    <w:rsid w:val="00476C64"/>
    <w:rsid w:val="00480369"/>
    <w:rsid w:val="00480F74"/>
    <w:rsid w:val="004812AD"/>
    <w:rsid w:val="00481505"/>
    <w:rsid w:val="00482A92"/>
    <w:rsid w:val="00482CAE"/>
    <w:rsid w:val="00483C02"/>
    <w:rsid w:val="00484007"/>
    <w:rsid w:val="00484A9E"/>
    <w:rsid w:val="004850AB"/>
    <w:rsid w:val="00485789"/>
    <w:rsid w:val="004857A3"/>
    <w:rsid w:val="0048711E"/>
    <w:rsid w:val="004904C9"/>
    <w:rsid w:val="00490917"/>
    <w:rsid w:val="00490EB6"/>
    <w:rsid w:val="004915A4"/>
    <w:rsid w:val="00492343"/>
    <w:rsid w:val="00492C4E"/>
    <w:rsid w:val="00492F64"/>
    <w:rsid w:val="00493665"/>
    <w:rsid w:val="00493B52"/>
    <w:rsid w:val="00493CE6"/>
    <w:rsid w:val="004940F5"/>
    <w:rsid w:val="004951AD"/>
    <w:rsid w:val="00495326"/>
    <w:rsid w:val="0049595D"/>
    <w:rsid w:val="00495DA5"/>
    <w:rsid w:val="00496207"/>
    <w:rsid w:val="00496361"/>
    <w:rsid w:val="0049752D"/>
    <w:rsid w:val="00497731"/>
    <w:rsid w:val="004A0394"/>
    <w:rsid w:val="004A04DE"/>
    <w:rsid w:val="004A0CE8"/>
    <w:rsid w:val="004A0EEF"/>
    <w:rsid w:val="004A0FA0"/>
    <w:rsid w:val="004A134B"/>
    <w:rsid w:val="004A1469"/>
    <w:rsid w:val="004A1BC2"/>
    <w:rsid w:val="004A2E4B"/>
    <w:rsid w:val="004A312D"/>
    <w:rsid w:val="004A3407"/>
    <w:rsid w:val="004A3488"/>
    <w:rsid w:val="004A3691"/>
    <w:rsid w:val="004A47FC"/>
    <w:rsid w:val="004A4CF2"/>
    <w:rsid w:val="004A519F"/>
    <w:rsid w:val="004A5D70"/>
    <w:rsid w:val="004A659F"/>
    <w:rsid w:val="004A6A60"/>
    <w:rsid w:val="004B0DFC"/>
    <w:rsid w:val="004B10B8"/>
    <w:rsid w:val="004B13BB"/>
    <w:rsid w:val="004B1C20"/>
    <w:rsid w:val="004B1DEC"/>
    <w:rsid w:val="004B27BC"/>
    <w:rsid w:val="004B2CB9"/>
    <w:rsid w:val="004B4747"/>
    <w:rsid w:val="004B5288"/>
    <w:rsid w:val="004B627E"/>
    <w:rsid w:val="004B69B2"/>
    <w:rsid w:val="004B6E16"/>
    <w:rsid w:val="004B7100"/>
    <w:rsid w:val="004B7976"/>
    <w:rsid w:val="004C070F"/>
    <w:rsid w:val="004C0F97"/>
    <w:rsid w:val="004C122B"/>
    <w:rsid w:val="004C1562"/>
    <w:rsid w:val="004C293F"/>
    <w:rsid w:val="004C2DD5"/>
    <w:rsid w:val="004C37BE"/>
    <w:rsid w:val="004C3981"/>
    <w:rsid w:val="004C3BB7"/>
    <w:rsid w:val="004C3DFC"/>
    <w:rsid w:val="004C4071"/>
    <w:rsid w:val="004C4BF8"/>
    <w:rsid w:val="004C4FA0"/>
    <w:rsid w:val="004C56B3"/>
    <w:rsid w:val="004C5800"/>
    <w:rsid w:val="004C5822"/>
    <w:rsid w:val="004C5C18"/>
    <w:rsid w:val="004C5C97"/>
    <w:rsid w:val="004C5F6D"/>
    <w:rsid w:val="004C6D03"/>
    <w:rsid w:val="004C715C"/>
    <w:rsid w:val="004C767F"/>
    <w:rsid w:val="004C76CC"/>
    <w:rsid w:val="004C7BB7"/>
    <w:rsid w:val="004D0879"/>
    <w:rsid w:val="004D0B8A"/>
    <w:rsid w:val="004D104B"/>
    <w:rsid w:val="004D1F5D"/>
    <w:rsid w:val="004D235E"/>
    <w:rsid w:val="004D27C5"/>
    <w:rsid w:val="004D29AC"/>
    <w:rsid w:val="004D5865"/>
    <w:rsid w:val="004D626E"/>
    <w:rsid w:val="004D62DD"/>
    <w:rsid w:val="004D6684"/>
    <w:rsid w:val="004D7640"/>
    <w:rsid w:val="004D7AC6"/>
    <w:rsid w:val="004E042C"/>
    <w:rsid w:val="004E10CD"/>
    <w:rsid w:val="004E13F7"/>
    <w:rsid w:val="004E1B6F"/>
    <w:rsid w:val="004E1D27"/>
    <w:rsid w:val="004E236B"/>
    <w:rsid w:val="004E27FC"/>
    <w:rsid w:val="004E2B81"/>
    <w:rsid w:val="004E2CEC"/>
    <w:rsid w:val="004E2DA3"/>
    <w:rsid w:val="004E2E49"/>
    <w:rsid w:val="004E3712"/>
    <w:rsid w:val="004E3AB1"/>
    <w:rsid w:val="004E3D11"/>
    <w:rsid w:val="004E3E2D"/>
    <w:rsid w:val="004E5A23"/>
    <w:rsid w:val="004E5AF9"/>
    <w:rsid w:val="004E5E04"/>
    <w:rsid w:val="004E674B"/>
    <w:rsid w:val="004E68AB"/>
    <w:rsid w:val="004E7718"/>
    <w:rsid w:val="004E782D"/>
    <w:rsid w:val="004E7F2E"/>
    <w:rsid w:val="004E7F48"/>
    <w:rsid w:val="004F014C"/>
    <w:rsid w:val="004F01CE"/>
    <w:rsid w:val="004F04D8"/>
    <w:rsid w:val="004F0F6E"/>
    <w:rsid w:val="004F1648"/>
    <w:rsid w:val="004F1F07"/>
    <w:rsid w:val="004F220C"/>
    <w:rsid w:val="004F22E8"/>
    <w:rsid w:val="004F2484"/>
    <w:rsid w:val="004F38BC"/>
    <w:rsid w:val="004F6321"/>
    <w:rsid w:val="004F6531"/>
    <w:rsid w:val="004F6B54"/>
    <w:rsid w:val="004F6C77"/>
    <w:rsid w:val="004F6E5A"/>
    <w:rsid w:val="004F710A"/>
    <w:rsid w:val="004F7760"/>
    <w:rsid w:val="004F78FA"/>
    <w:rsid w:val="004F7AA6"/>
    <w:rsid w:val="004F7FD1"/>
    <w:rsid w:val="00500AA8"/>
    <w:rsid w:val="00500F91"/>
    <w:rsid w:val="005015BD"/>
    <w:rsid w:val="00501838"/>
    <w:rsid w:val="00501D1E"/>
    <w:rsid w:val="005029B4"/>
    <w:rsid w:val="00502C8C"/>
    <w:rsid w:val="005033DF"/>
    <w:rsid w:val="0050582F"/>
    <w:rsid w:val="0050595D"/>
    <w:rsid w:val="00505AA7"/>
    <w:rsid w:val="00505CF8"/>
    <w:rsid w:val="00505EFD"/>
    <w:rsid w:val="00506270"/>
    <w:rsid w:val="0050656F"/>
    <w:rsid w:val="00506FF6"/>
    <w:rsid w:val="0050702F"/>
    <w:rsid w:val="00507790"/>
    <w:rsid w:val="00507924"/>
    <w:rsid w:val="005103DC"/>
    <w:rsid w:val="00510583"/>
    <w:rsid w:val="005109FE"/>
    <w:rsid w:val="00510F10"/>
    <w:rsid w:val="005114E9"/>
    <w:rsid w:val="00511E19"/>
    <w:rsid w:val="005134B8"/>
    <w:rsid w:val="005136CD"/>
    <w:rsid w:val="005139DD"/>
    <w:rsid w:val="00513BC9"/>
    <w:rsid w:val="00514257"/>
    <w:rsid w:val="0051478E"/>
    <w:rsid w:val="005147BD"/>
    <w:rsid w:val="005147DD"/>
    <w:rsid w:val="00514842"/>
    <w:rsid w:val="0051494E"/>
    <w:rsid w:val="00514F1A"/>
    <w:rsid w:val="005153E4"/>
    <w:rsid w:val="00515476"/>
    <w:rsid w:val="005156D1"/>
    <w:rsid w:val="00515C71"/>
    <w:rsid w:val="00516260"/>
    <w:rsid w:val="005162E0"/>
    <w:rsid w:val="00516713"/>
    <w:rsid w:val="00516811"/>
    <w:rsid w:val="00516849"/>
    <w:rsid w:val="0051750D"/>
    <w:rsid w:val="0051799E"/>
    <w:rsid w:val="00517B1C"/>
    <w:rsid w:val="00517B37"/>
    <w:rsid w:val="00517DE4"/>
    <w:rsid w:val="0052049E"/>
    <w:rsid w:val="00520E86"/>
    <w:rsid w:val="00520F28"/>
    <w:rsid w:val="0052108E"/>
    <w:rsid w:val="0052143B"/>
    <w:rsid w:val="00521560"/>
    <w:rsid w:val="00521594"/>
    <w:rsid w:val="0052214E"/>
    <w:rsid w:val="005221B9"/>
    <w:rsid w:val="005226C9"/>
    <w:rsid w:val="00522A06"/>
    <w:rsid w:val="00522EE0"/>
    <w:rsid w:val="00524236"/>
    <w:rsid w:val="0052432E"/>
    <w:rsid w:val="005245FC"/>
    <w:rsid w:val="00524D73"/>
    <w:rsid w:val="005257F1"/>
    <w:rsid w:val="00525F1C"/>
    <w:rsid w:val="00527689"/>
    <w:rsid w:val="00530F7C"/>
    <w:rsid w:val="005316CF"/>
    <w:rsid w:val="00531BA1"/>
    <w:rsid w:val="0053231B"/>
    <w:rsid w:val="005324BC"/>
    <w:rsid w:val="005337F7"/>
    <w:rsid w:val="00533BE2"/>
    <w:rsid w:val="00533D3B"/>
    <w:rsid w:val="00534624"/>
    <w:rsid w:val="00535416"/>
    <w:rsid w:val="00535885"/>
    <w:rsid w:val="005358D3"/>
    <w:rsid w:val="005359F7"/>
    <w:rsid w:val="00535D4B"/>
    <w:rsid w:val="0053615F"/>
    <w:rsid w:val="005361BC"/>
    <w:rsid w:val="005368B6"/>
    <w:rsid w:val="00536A49"/>
    <w:rsid w:val="00536E92"/>
    <w:rsid w:val="0053762A"/>
    <w:rsid w:val="00537968"/>
    <w:rsid w:val="00537A4F"/>
    <w:rsid w:val="00537E84"/>
    <w:rsid w:val="005410E0"/>
    <w:rsid w:val="00541808"/>
    <w:rsid w:val="00541DBC"/>
    <w:rsid w:val="00542514"/>
    <w:rsid w:val="0054272D"/>
    <w:rsid w:val="00542DFD"/>
    <w:rsid w:val="005432F7"/>
    <w:rsid w:val="0054348A"/>
    <w:rsid w:val="005435D1"/>
    <w:rsid w:val="005435DA"/>
    <w:rsid w:val="00543E5F"/>
    <w:rsid w:val="00544160"/>
    <w:rsid w:val="00544262"/>
    <w:rsid w:val="00544ABD"/>
    <w:rsid w:val="005454A6"/>
    <w:rsid w:val="005457B3"/>
    <w:rsid w:val="005471D9"/>
    <w:rsid w:val="00547B69"/>
    <w:rsid w:val="005503F0"/>
    <w:rsid w:val="00550CB0"/>
    <w:rsid w:val="00550CC9"/>
    <w:rsid w:val="00550D03"/>
    <w:rsid w:val="00550DCA"/>
    <w:rsid w:val="00550FC3"/>
    <w:rsid w:val="005510FB"/>
    <w:rsid w:val="005512C7"/>
    <w:rsid w:val="00551C49"/>
    <w:rsid w:val="00551E2D"/>
    <w:rsid w:val="005522E0"/>
    <w:rsid w:val="00552782"/>
    <w:rsid w:val="005528DB"/>
    <w:rsid w:val="00552901"/>
    <w:rsid w:val="00552DB3"/>
    <w:rsid w:val="00552FF7"/>
    <w:rsid w:val="00553BC2"/>
    <w:rsid w:val="00553C4F"/>
    <w:rsid w:val="00554480"/>
    <w:rsid w:val="0055449A"/>
    <w:rsid w:val="00555789"/>
    <w:rsid w:val="0055658E"/>
    <w:rsid w:val="00557798"/>
    <w:rsid w:val="005602E4"/>
    <w:rsid w:val="00560300"/>
    <w:rsid w:val="005607A7"/>
    <w:rsid w:val="005608FC"/>
    <w:rsid w:val="00561C5D"/>
    <w:rsid w:val="00561E2F"/>
    <w:rsid w:val="00564203"/>
    <w:rsid w:val="00564207"/>
    <w:rsid w:val="00564439"/>
    <w:rsid w:val="00564515"/>
    <w:rsid w:val="00564F88"/>
    <w:rsid w:val="005656F5"/>
    <w:rsid w:val="00566945"/>
    <w:rsid w:val="00566B3C"/>
    <w:rsid w:val="00566C7B"/>
    <w:rsid w:val="00566D71"/>
    <w:rsid w:val="00566E86"/>
    <w:rsid w:val="005673EB"/>
    <w:rsid w:val="0057007D"/>
    <w:rsid w:val="00570665"/>
    <w:rsid w:val="005725EB"/>
    <w:rsid w:val="00572CE4"/>
    <w:rsid w:val="0057367B"/>
    <w:rsid w:val="0057399E"/>
    <w:rsid w:val="005756CE"/>
    <w:rsid w:val="00577381"/>
    <w:rsid w:val="005779E6"/>
    <w:rsid w:val="00577A3F"/>
    <w:rsid w:val="00577C90"/>
    <w:rsid w:val="00577E50"/>
    <w:rsid w:val="00580FF2"/>
    <w:rsid w:val="0058106A"/>
    <w:rsid w:val="0058136D"/>
    <w:rsid w:val="00581C0A"/>
    <w:rsid w:val="00581C6B"/>
    <w:rsid w:val="00581D20"/>
    <w:rsid w:val="00582197"/>
    <w:rsid w:val="00582698"/>
    <w:rsid w:val="00582A0E"/>
    <w:rsid w:val="00583405"/>
    <w:rsid w:val="00583994"/>
    <w:rsid w:val="00583A87"/>
    <w:rsid w:val="00583C31"/>
    <w:rsid w:val="00583D04"/>
    <w:rsid w:val="00583DD6"/>
    <w:rsid w:val="005844AE"/>
    <w:rsid w:val="00584F49"/>
    <w:rsid w:val="00585AEE"/>
    <w:rsid w:val="00585E82"/>
    <w:rsid w:val="00586405"/>
    <w:rsid w:val="00586798"/>
    <w:rsid w:val="00587990"/>
    <w:rsid w:val="00587BD4"/>
    <w:rsid w:val="00587FE6"/>
    <w:rsid w:val="0059072C"/>
    <w:rsid w:val="005914CF"/>
    <w:rsid w:val="005916A0"/>
    <w:rsid w:val="00591948"/>
    <w:rsid w:val="00591BFA"/>
    <w:rsid w:val="00591DA7"/>
    <w:rsid w:val="005922B6"/>
    <w:rsid w:val="00592803"/>
    <w:rsid w:val="00592834"/>
    <w:rsid w:val="005928A7"/>
    <w:rsid w:val="00592AC3"/>
    <w:rsid w:val="005935EC"/>
    <w:rsid w:val="00593602"/>
    <w:rsid w:val="00593D4F"/>
    <w:rsid w:val="005940F5"/>
    <w:rsid w:val="00594174"/>
    <w:rsid w:val="0059521F"/>
    <w:rsid w:val="0059543F"/>
    <w:rsid w:val="00595892"/>
    <w:rsid w:val="00596AC4"/>
    <w:rsid w:val="0059717D"/>
    <w:rsid w:val="00597208"/>
    <w:rsid w:val="005A0075"/>
    <w:rsid w:val="005A04F6"/>
    <w:rsid w:val="005A0B63"/>
    <w:rsid w:val="005A0D93"/>
    <w:rsid w:val="005A10FD"/>
    <w:rsid w:val="005A1638"/>
    <w:rsid w:val="005A1E4F"/>
    <w:rsid w:val="005A1FAD"/>
    <w:rsid w:val="005A2180"/>
    <w:rsid w:val="005A26BD"/>
    <w:rsid w:val="005A28C0"/>
    <w:rsid w:val="005A3CFC"/>
    <w:rsid w:val="005A3F8B"/>
    <w:rsid w:val="005A435A"/>
    <w:rsid w:val="005A49FE"/>
    <w:rsid w:val="005A4C9D"/>
    <w:rsid w:val="005A5610"/>
    <w:rsid w:val="005A5A71"/>
    <w:rsid w:val="005A6AD4"/>
    <w:rsid w:val="005A744A"/>
    <w:rsid w:val="005A7D02"/>
    <w:rsid w:val="005B0548"/>
    <w:rsid w:val="005B0835"/>
    <w:rsid w:val="005B1039"/>
    <w:rsid w:val="005B11E7"/>
    <w:rsid w:val="005B2BC9"/>
    <w:rsid w:val="005B3EDA"/>
    <w:rsid w:val="005B41A6"/>
    <w:rsid w:val="005B4B86"/>
    <w:rsid w:val="005B4C10"/>
    <w:rsid w:val="005B524E"/>
    <w:rsid w:val="005B54D2"/>
    <w:rsid w:val="005B5A3C"/>
    <w:rsid w:val="005B5BE0"/>
    <w:rsid w:val="005B5D0E"/>
    <w:rsid w:val="005B5EC4"/>
    <w:rsid w:val="005B66B1"/>
    <w:rsid w:val="005B7893"/>
    <w:rsid w:val="005C00F3"/>
    <w:rsid w:val="005C0481"/>
    <w:rsid w:val="005C06BE"/>
    <w:rsid w:val="005C127A"/>
    <w:rsid w:val="005C2307"/>
    <w:rsid w:val="005C2DD7"/>
    <w:rsid w:val="005C30E5"/>
    <w:rsid w:val="005C32DD"/>
    <w:rsid w:val="005C33A1"/>
    <w:rsid w:val="005C38A9"/>
    <w:rsid w:val="005C4081"/>
    <w:rsid w:val="005C536D"/>
    <w:rsid w:val="005C6713"/>
    <w:rsid w:val="005C6788"/>
    <w:rsid w:val="005C6999"/>
    <w:rsid w:val="005C6FB9"/>
    <w:rsid w:val="005C7ED8"/>
    <w:rsid w:val="005D01E3"/>
    <w:rsid w:val="005D0669"/>
    <w:rsid w:val="005D0967"/>
    <w:rsid w:val="005D0E17"/>
    <w:rsid w:val="005D0E79"/>
    <w:rsid w:val="005D1284"/>
    <w:rsid w:val="005D1B33"/>
    <w:rsid w:val="005D1FA6"/>
    <w:rsid w:val="005D2158"/>
    <w:rsid w:val="005D2A20"/>
    <w:rsid w:val="005D402E"/>
    <w:rsid w:val="005D482F"/>
    <w:rsid w:val="005D48DF"/>
    <w:rsid w:val="005D54F6"/>
    <w:rsid w:val="005D5964"/>
    <w:rsid w:val="005D6A7B"/>
    <w:rsid w:val="005D6BFB"/>
    <w:rsid w:val="005D6E08"/>
    <w:rsid w:val="005D76E4"/>
    <w:rsid w:val="005D7E44"/>
    <w:rsid w:val="005E00FD"/>
    <w:rsid w:val="005E0129"/>
    <w:rsid w:val="005E0A6D"/>
    <w:rsid w:val="005E17D4"/>
    <w:rsid w:val="005E251A"/>
    <w:rsid w:val="005E2BAA"/>
    <w:rsid w:val="005E2D3B"/>
    <w:rsid w:val="005E3327"/>
    <w:rsid w:val="005E3602"/>
    <w:rsid w:val="005E4151"/>
    <w:rsid w:val="005E4C7B"/>
    <w:rsid w:val="005E5080"/>
    <w:rsid w:val="005E610A"/>
    <w:rsid w:val="005E6B48"/>
    <w:rsid w:val="005E7392"/>
    <w:rsid w:val="005E7684"/>
    <w:rsid w:val="005E7AC8"/>
    <w:rsid w:val="005E7BB6"/>
    <w:rsid w:val="005F04C0"/>
    <w:rsid w:val="005F0BBC"/>
    <w:rsid w:val="005F0F5E"/>
    <w:rsid w:val="005F1014"/>
    <w:rsid w:val="005F1147"/>
    <w:rsid w:val="005F1F80"/>
    <w:rsid w:val="005F22E3"/>
    <w:rsid w:val="005F2A98"/>
    <w:rsid w:val="005F2F98"/>
    <w:rsid w:val="005F322B"/>
    <w:rsid w:val="005F3276"/>
    <w:rsid w:val="005F347B"/>
    <w:rsid w:val="005F3984"/>
    <w:rsid w:val="005F3A92"/>
    <w:rsid w:val="005F3DDA"/>
    <w:rsid w:val="005F45AB"/>
    <w:rsid w:val="005F4873"/>
    <w:rsid w:val="005F588C"/>
    <w:rsid w:val="005F5DEB"/>
    <w:rsid w:val="005F6088"/>
    <w:rsid w:val="005F62BA"/>
    <w:rsid w:val="005F6463"/>
    <w:rsid w:val="005F7F20"/>
    <w:rsid w:val="0060002B"/>
    <w:rsid w:val="00600571"/>
    <w:rsid w:val="006012ED"/>
    <w:rsid w:val="00601357"/>
    <w:rsid w:val="00601CFD"/>
    <w:rsid w:val="0060203F"/>
    <w:rsid w:val="006022C5"/>
    <w:rsid w:val="00603329"/>
    <w:rsid w:val="00604082"/>
    <w:rsid w:val="0060479E"/>
    <w:rsid w:val="0060480D"/>
    <w:rsid w:val="00604FFB"/>
    <w:rsid w:val="006058BF"/>
    <w:rsid w:val="00605EB1"/>
    <w:rsid w:val="006069DD"/>
    <w:rsid w:val="00606EB9"/>
    <w:rsid w:val="00607014"/>
    <w:rsid w:val="00607F1B"/>
    <w:rsid w:val="006104D9"/>
    <w:rsid w:val="00610513"/>
    <w:rsid w:val="00610912"/>
    <w:rsid w:val="006118B9"/>
    <w:rsid w:val="00611E94"/>
    <w:rsid w:val="006121D0"/>
    <w:rsid w:val="0061240F"/>
    <w:rsid w:val="00612A75"/>
    <w:rsid w:val="00613035"/>
    <w:rsid w:val="0061311A"/>
    <w:rsid w:val="00613272"/>
    <w:rsid w:val="006132AB"/>
    <w:rsid w:val="00614556"/>
    <w:rsid w:val="00614D9C"/>
    <w:rsid w:val="00614F1E"/>
    <w:rsid w:val="00615D93"/>
    <w:rsid w:val="006163E5"/>
    <w:rsid w:val="00616727"/>
    <w:rsid w:val="006168FF"/>
    <w:rsid w:val="0062043F"/>
    <w:rsid w:val="00620DDC"/>
    <w:rsid w:val="0062173B"/>
    <w:rsid w:val="00621A50"/>
    <w:rsid w:val="00622818"/>
    <w:rsid w:val="00622A83"/>
    <w:rsid w:val="0062325D"/>
    <w:rsid w:val="006233CE"/>
    <w:rsid w:val="00623ED9"/>
    <w:rsid w:val="0062401D"/>
    <w:rsid w:val="00624671"/>
    <w:rsid w:val="006254AE"/>
    <w:rsid w:val="00625712"/>
    <w:rsid w:val="00626AA9"/>
    <w:rsid w:val="00626F20"/>
    <w:rsid w:val="006302DA"/>
    <w:rsid w:val="00630670"/>
    <w:rsid w:val="00630BDA"/>
    <w:rsid w:val="00630D59"/>
    <w:rsid w:val="0063156A"/>
    <w:rsid w:val="00631A8B"/>
    <w:rsid w:val="00631E56"/>
    <w:rsid w:val="006327E6"/>
    <w:rsid w:val="00632CF0"/>
    <w:rsid w:val="0063311A"/>
    <w:rsid w:val="00633383"/>
    <w:rsid w:val="0063370C"/>
    <w:rsid w:val="00633BF7"/>
    <w:rsid w:val="00633C41"/>
    <w:rsid w:val="00633CE3"/>
    <w:rsid w:val="00633E97"/>
    <w:rsid w:val="00633F01"/>
    <w:rsid w:val="0063421F"/>
    <w:rsid w:val="00634471"/>
    <w:rsid w:val="00636374"/>
    <w:rsid w:val="00636489"/>
    <w:rsid w:val="00636508"/>
    <w:rsid w:val="00637395"/>
    <w:rsid w:val="00637967"/>
    <w:rsid w:val="0063799D"/>
    <w:rsid w:val="00637EA7"/>
    <w:rsid w:val="00640288"/>
    <w:rsid w:val="00641115"/>
    <w:rsid w:val="006414B6"/>
    <w:rsid w:val="00641BDE"/>
    <w:rsid w:val="00641CC9"/>
    <w:rsid w:val="00641D4B"/>
    <w:rsid w:val="0064267F"/>
    <w:rsid w:val="00642CC5"/>
    <w:rsid w:val="00642D0E"/>
    <w:rsid w:val="006448B8"/>
    <w:rsid w:val="00644953"/>
    <w:rsid w:val="00644BD4"/>
    <w:rsid w:val="006456EE"/>
    <w:rsid w:val="0064660E"/>
    <w:rsid w:val="00646691"/>
    <w:rsid w:val="0064672B"/>
    <w:rsid w:val="0065076A"/>
    <w:rsid w:val="00650890"/>
    <w:rsid w:val="00650B7C"/>
    <w:rsid w:val="00650CEA"/>
    <w:rsid w:val="006510BE"/>
    <w:rsid w:val="00651E81"/>
    <w:rsid w:val="00652144"/>
    <w:rsid w:val="006525C0"/>
    <w:rsid w:val="00652608"/>
    <w:rsid w:val="00652997"/>
    <w:rsid w:val="00653927"/>
    <w:rsid w:val="00653B48"/>
    <w:rsid w:val="006545BA"/>
    <w:rsid w:val="0065486C"/>
    <w:rsid w:val="00654931"/>
    <w:rsid w:val="00655B5E"/>
    <w:rsid w:val="00656CA7"/>
    <w:rsid w:val="006577DB"/>
    <w:rsid w:val="00657ADC"/>
    <w:rsid w:val="00657DC6"/>
    <w:rsid w:val="00657F7A"/>
    <w:rsid w:val="00657FBC"/>
    <w:rsid w:val="00660525"/>
    <w:rsid w:val="00660896"/>
    <w:rsid w:val="00660F8F"/>
    <w:rsid w:val="0066157A"/>
    <w:rsid w:val="006626BD"/>
    <w:rsid w:val="00662989"/>
    <w:rsid w:val="00664A4A"/>
    <w:rsid w:val="00664D1C"/>
    <w:rsid w:val="0066572E"/>
    <w:rsid w:val="00665B86"/>
    <w:rsid w:val="00666058"/>
    <w:rsid w:val="006664AC"/>
    <w:rsid w:val="006669EC"/>
    <w:rsid w:val="00666F68"/>
    <w:rsid w:val="00667EF6"/>
    <w:rsid w:val="00670657"/>
    <w:rsid w:val="0067069A"/>
    <w:rsid w:val="006711CD"/>
    <w:rsid w:val="00672495"/>
    <w:rsid w:val="0067312E"/>
    <w:rsid w:val="00673610"/>
    <w:rsid w:val="006741F1"/>
    <w:rsid w:val="0067426C"/>
    <w:rsid w:val="00674291"/>
    <w:rsid w:val="00674929"/>
    <w:rsid w:val="00674A23"/>
    <w:rsid w:val="00674AE3"/>
    <w:rsid w:val="00674CED"/>
    <w:rsid w:val="00675178"/>
    <w:rsid w:val="00676DEC"/>
    <w:rsid w:val="00676F8C"/>
    <w:rsid w:val="0067757A"/>
    <w:rsid w:val="0067766F"/>
    <w:rsid w:val="00680195"/>
    <w:rsid w:val="00681DA1"/>
    <w:rsid w:val="00683053"/>
    <w:rsid w:val="00683999"/>
    <w:rsid w:val="0068437E"/>
    <w:rsid w:val="0068614C"/>
    <w:rsid w:val="00687485"/>
    <w:rsid w:val="00687B38"/>
    <w:rsid w:val="00687F09"/>
    <w:rsid w:val="0069020A"/>
    <w:rsid w:val="0069085F"/>
    <w:rsid w:val="00690ADF"/>
    <w:rsid w:val="00690B25"/>
    <w:rsid w:val="00690BB3"/>
    <w:rsid w:val="00691BCE"/>
    <w:rsid w:val="006924E6"/>
    <w:rsid w:val="006926D8"/>
    <w:rsid w:val="0069286A"/>
    <w:rsid w:val="0069293D"/>
    <w:rsid w:val="0069297E"/>
    <w:rsid w:val="00692C30"/>
    <w:rsid w:val="0069378C"/>
    <w:rsid w:val="00694092"/>
    <w:rsid w:val="00694231"/>
    <w:rsid w:val="0069513E"/>
    <w:rsid w:val="00695AAB"/>
    <w:rsid w:val="00695AC9"/>
    <w:rsid w:val="00696237"/>
    <w:rsid w:val="006964DA"/>
    <w:rsid w:val="00696C01"/>
    <w:rsid w:val="00697AB6"/>
    <w:rsid w:val="006A0017"/>
    <w:rsid w:val="006A044F"/>
    <w:rsid w:val="006A0E56"/>
    <w:rsid w:val="006A1C1B"/>
    <w:rsid w:val="006A1CB4"/>
    <w:rsid w:val="006A2365"/>
    <w:rsid w:val="006A2878"/>
    <w:rsid w:val="006A28E2"/>
    <w:rsid w:val="006A29FE"/>
    <w:rsid w:val="006A47E1"/>
    <w:rsid w:val="006A4A5B"/>
    <w:rsid w:val="006A4BE0"/>
    <w:rsid w:val="006A4F74"/>
    <w:rsid w:val="006A513E"/>
    <w:rsid w:val="006A5455"/>
    <w:rsid w:val="006A560C"/>
    <w:rsid w:val="006A5622"/>
    <w:rsid w:val="006A5924"/>
    <w:rsid w:val="006A5C1E"/>
    <w:rsid w:val="006A5FA5"/>
    <w:rsid w:val="006A610E"/>
    <w:rsid w:val="006A67AC"/>
    <w:rsid w:val="006A6995"/>
    <w:rsid w:val="006A6A7A"/>
    <w:rsid w:val="006A6B2F"/>
    <w:rsid w:val="006A70D0"/>
    <w:rsid w:val="006A7B48"/>
    <w:rsid w:val="006B0538"/>
    <w:rsid w:val="006B1D5A"/>
    <w:rsid w:val="006B338B"/>
    <w:rsid w:val="006B3686"/>
    <w:rsid w:val="006B38EC"/>
    <w:rsid w:val="006B4073"/>
    <w:rsid w:val="006B4279"/>
    <w:rsid w:val="006B4857"/>
    <w:rsid w:val="006B5583"/>
    <w:rsid w:val="006B5B60"/>
    <w:rsid w:val="006B5D18"/>
    <w:rsid w:val="006B6470"/>
    <w:rsid w:val="006B6998"/>
    <w:rsid w:val="006B6A94"/>
    <w:rsid w:val="006B747D"/>
    <w:rsid w:val="006B7556"/>
    <w:rsid w:val="006B764B"/>
    <w:rsid w:val="006C101D"/>
    <w:rsid w:val="006C15CA"/>
    <w:rsid w:val="006C1A25"/>
    <w:rsid w:val="006C389A"/>
    <w:rsid w:val="006C49BB"/>
    <w:rsid w:val="006C700E"/>
    <w:rsid w:val="006C7C46"/>
    <w:rsid w:val="006D0524"/>
    <w:rsid w:val="006D060D"/>
    <w:rsid w:val="006D0849"/>
    <w:rsid w:val="006D0C5D"/>
    <w:rsid w:val="006D218B"/>
    <w:rsid w:val="006D21CC"/>
    <w:rsid w:val="006D36B3"/>
    <w:rsid w:val="006D37A2"/>
    <w:rsid w:val="006D4E6D"/>
    <w:rsid w:val="006D51F3"/>
    <w:rsid w:val="006D56AE"/>
    <w:rsid w:val="006D5C3E"/>
    <w:rsid w:val="006D5FFC"/>
    <w:rsid w:val="006D63AF"/>
    <w:rsid w:val="006D6821"/>
    <w:rsid w:val="006D6910"/>
    <w:rsid w:val="006D72FA"/>
    <w:rsid w:val="006D7701"/>
    <w:rsid w:val="006D78FE"/>
    <w:rsid w:val="006D7F50"/>
    <w:rsid w:val="006E021F"/>
    <w:rsid w:val="006E05CF"/>
    <w:rsid w:val="006E05FD"/>
    <w:rsid w:val="006E0E37"/>
    <w:rsid w:val="006E0ED6"/>
    <w:rsid w:val="006E101E"/>
    <w:rsid w:val="006E1B4F"/>
    <w:rsid w:val="006E286B"/>
    <w:rsid w:val="006E3002"/>
    <w:rsid w:val="006E4D21"/>
    <w:rsid w:val="006E504A"/>
    <w:rsid w:val="006E75DF"/>
    <w:rsid w:val="006E774A"/>
    <w:rsid w:val="006F12CC"/>
    <w:rsid w:val="006F1A4E"/>
    <w:rsid w:val="006F1D03"/>
    <w:rsid w:val="006F29E1"/>
    <w:rsid w:val="006F2DA9"/>
    <w:rsid w:val="006F30AF"/>
    <w:rsid w:val="006F355A"/>
    <w:rsid w:val="006F3E93"/>
    <w:rsid w:val="006F4420"/>
    <w:rsid w:val="006F49E0"/>
    <w:rsid w:val="006F53C9"/>
    <w:rsid w:val="006F55D3"/>
    <w:rsid w:val="006F56F8"/>
    <w:rsid w:val="006F60A6"/>
    <w:rsid w:val="006F688D"/>
    <w:rsid w:val="006F7461"/>
    <w:rsid w:val="006F74F1"/>
    <w:rsid w:val="006F7BBA"/>
    <w:rsid w:val="00700354"/>
    <w:rsid w:val="0070149C"/>
    <w:rsid w:val="0070196B"/>
    <w:rsid w:val="00701BB1"/>
    <w:rsid w:val="00701BF6"/>
    <w:rsid w:val="00702210"/>
    <w:rsid w:val="007028DC"/>
    <w:rsid w:val="007034D0"/>
    <w:rsid w:val="00703DAB"/>
    <w:rsid w:val="00703F35"/>
    <w:rsid w:val="00703FFF"/>
    <w:rsid w:val="007042E4"/>
    <w:rsid w:val="0070480D"/>
    <w:rsid w:val="007050A2"/>
    <w:rsid w:val="0070652A"/>
    <w:rsid w:val="007070CC"/>
    <w:rsid w:val="0070772E"/>
    <w:rsid w:val="00707866"/>
    <w:rsid w:val="00710178"/>
    <w:rsid w:val="00710440"/>
    <w:rsid w:val="007106DB"/>
    <w:rsid w:val="0071094F"/>
    <w:rsid w:val="00710DDD"/>
    <w:rsid w:val="00710FDD"/>
    <w:rsid w:val="007115A4"/>
    <w:rsid w:val="00711737"/>
    <w:rsid w:val="00712D9D"/>
    <w:rsid w:val="00714566"/>
    <w:rsid w:val="00714B08"/>
    <w:rsid w:val="00714B15"/>
    <w:rsid w:val="00714B46"/>
    <w:rsid w:val="00714CE3"/>
    <w:rsid w:val="00714D26"/>
    <w:rsid w:val="00715197"/>
    <w:rsid w:val="00715B35"/>
    <w:rsid w:val="00715D64"/>
    <w:rsid w:val="007168FD"/>
    <w:rsid w:val="00717598"/>
    <w:rsid w:val="0071774A"/>
    <w:rsid w:val="00717D2A"/>
    <w:rsid w:val="00717EDF"/>
    <w:rsid w:val="0072089F"/>
    <w:rsid w:val="00720A5B"/>
    <w:rsid w:val="00720BBD"/>
    <w:rsid w:val="00720FF1"/>
    <w:rsid w:val="007211CB"/>
    <w:rsid w:val="007218F5"/>
    <w:rsid w:val="007223C1"/>
    <w:rsid w:val="00722582"/>
    <w:rsid w:val="00722AB5"/>
    <w:rsid w:val="00723D6B"/>
    <w:rsid w:val="00723E5D"/>
    <w:rsid w:val="007240E7"/>
    <w:rsid w:val="00724B74"/>
    <w:rsid w:val="007252ED"/>
    <w:rsid w:val="007263F9"/>
    <w:rsid w:val="00726B53"/>
    <w:rsid w:val="00726E83"/>
    <w:rsid w:val="00726ED3"/>
    <w:rsid w:val="007276A0"/>
    <w:rsid w:val="00730DE9"/>
    <w:rsid w:val="00731298"/>
    <w:rsid w:val="00731839"/>
    <w:rsid w:val="007330A2"/>
    <w:rsid w:val="007332AB"/>
    <w:rsid w:val="00733BE2"/>
    <w:rsid w:val="00734B5E"/>
    <w:rsid w:val="00735BD6"/>
    <w:rsid w:val="00736011"/>
    <w:rsid w:val="00736083"/>
    <w:rsid w:val="007360AF"/>
    <w:rsid w:val="0073779C"/>
    <w:rsid w:val="00737C89"/>
    <w:rsid w:val="00740641"/>
    <w:rsid w:val="007417A2"/>
    <w:rsid w:val="00741FAD"/>
    <w:rsid w:val="007423E2"/>
    <w:rsid w:val="00742564"/>
    <w:rsid w:val="00742672"/>
    <w:rsid w:val="007427E3"/>
    <w:rsid w:val="00742C5A"/>
    <w:rsid w:val="00743FB8"/>
    <w:rsid w:val="0074421B"/>
    <w:rsid w:val="007446DD"/>
    <w:rsid w:val="0074482C"/>
    <w:rsid w:val="00745BD7"/>
    <w:rsid w:val="007465A9"/>
    <w:rsid w:val="0074665F"/>
    <w:rsid w:val="00746D7B"/>
    <w:rsid w:val="00746FAA"/>
    <w:rsid w:val="0074703C"/>
    <w:rsid w:val="007475C4"/>
    <w:rsid w:val="00747C5E"/>
    <w:rsid w:val="00750170"/>
    <w:rsid w:val="007502EA"/>
    <w:rsid w:val="0075158E"/>
    <w:rsid w:val="00751952"/>
    <w:rsid w:val="00751DA0"/>
    <w:rsid w:val="00752071"/>
    <w:rsid w:val="00752667"/>
    <w:rsid w:val="00752D92"/>
    <w:rsid w:val="00753153"/>
    <w:rsid w:val="0075325F"/>
    <w:rsid w:val="007545E5"/>
    <w:rsid w:val="00754A05"/>
    <w:rsid w:val="00755728"/>
    <w:rsid w:val="00755B6D"/>
    <w:rsid w:val="00755E7F"/>
    <w:rsid w:val="00755FD7"/>
    <w:rsid w:val="00756046"/>
    <w:rsid w:val="00757606"/>
    <w:rsid w:val="00757678"/>
    <w:rsid w:val="00760C24"/>
    <w:rsid w:val="00760F01"/>
    <w:rsid w:val="0076105D"/>
    <w:rsid w:val="007620E6"/>
    <w:rsid w:val="00762199"/>
    <w:rsid w:val="0076223C"/>
    <w:rsid w:val="0076237F"/>
    <w:rsid w:val="007629B1"/>
    <w:rsid w:val="007631DF"/>
    <w:rsid w:val="007632BF"/>
    <w:rsid w:val="00763EA9"/>
    <w:rsid w:val="00764D8F"/>
    <w:rsid w:val="0076530D"/>
    <w:rsid w:val="00765DB6"/>
    <w:rsid w:val="00766057"/>
    <w:rsid w:val="00766104"/>
    <w:rsid w:val="00766323"/>
    <w:rsid w:val="007666A8"/>
    <w:rsid w:val="007669AD"/>
    <w:rsid w:val="00766D80"/>
    <w:rsid w:val="0076757C"/>
    <w:rsid w:val="00767C21"/>
    <w:rsid w:val="007700BA"/>
    <w:rsid w:val="00770D53"/>
    <w:rsid w:val="007713AA"/>
    <w:rsid w:val="007718C3"/>
    <w:rsid w:val="00771E01"/>
    <w:rsid w:val="007724B5"/>
    <w:rsid w:val="007727A3"/>
    <w:rsid w:val="00772AFC"/>
    <w:rsid w:val="00772F63"/>
    <w:rsid w:val="00773F94"/>
    <w:rsid w:val="00773FB2"/>
    <w:rsid w:val="007743A2"/>
    <w:rsid w:val="00774415"/>
    <w:rsid w:val="00776742"/>
    <w:rsid w:val="00776989"/>
    <w:rsid w:val="00776FEC"/>
    <w:rsid w:val="007774F1"/>
    <w:rsid w:val="00777BB8"/>
    <w:rsid w:val="00777D61"/>
    <w:rsid w:val="007801C3"/>
    <w:rsid w:val="007803C5"/>
    <w:rsid w:val="00780450"/>
    <w:rsid w:val="00780B9D"/>
    <w:rsid w:val="00781125"/>
    <w:rsid w:val="00781ACC"/>
    <w:rsid w:val="00781DEE"/>
    <w:rsid w:val="0078201E"/>
    <w:rsid w:val="007825E1"/>
    <w:rsid w:val="00782682"/>
    <w:rsid w:val="007826AA"/>
    <w:rsid w:val="00782954"/>
    <w:rsid w:val="00783199"/>
    <w:rsid w:val="0078324E"/>
    <w:rsid w:val="00783594"/>
    <w:rsid w:val="00784DC2"/>
    <w:rsid w:val="00785444"/>
    <w:rsid w:val="00785575"/>
    <w:rsid w:val="00785AAD"/>
    <w:rsid w:val="00786284"/>
    <w:rsid w:val="007879C8"/>
    <w:rsid w:val="00787EB1"/>
    <w:rsid w:val="00790532"/>
    <w:rsid w:val="00791481"/>
    <w:rsid w:val="007926AB"/>
    <w:rsid w:val="00792930"/>
    <w:rsid w:val="00792B8F"/>
    <w:rsid w:val="0079314D"/>
    <w:rsid w:val="00793AE5"/>
    <w:rsid w:val="00794F7D"/>
    <w:rsid w:val="007950BC"/>
    <w:rsid w:val="0079524C"/>
    <w:rsid w:val="00795ECE"/>
    <w:rsid w:val="007963F8"/>
    <w:rsid w:val="0079651E"/>
    <w:rsid w:val="007966F6"/>
    <w:rsid w:val="00796A80"/>
    <w:rsid w:val="00796E3C"/>
    <w:rsid w:val="0079774E"/>
    <w:rsid w:val="00797D61"/>
    <w:rsid w:val="007A04A4"/>
    <w:rsid w:val="007A09B4"/>
    <w:rsid w:val="007A0DC1"/>
    <w:rsid w:val="007A19B1"/>
    <w:rsid w:val="007A1A82"/>
    <w:rsid w:val="007A1F3A"/>
    <w:rsid w:val="007A2479"/>
    <w:rsid w:val="007A3217"/>
    <w:rsid w:val="007A381C"/>
    <w:rsid w:val="007A43F0"/>
    <w:rsid w:val="007A46BC"/>
    <w:rsid w:val="007A5155"/>
    <w:rsid w:val="007A6B5B"/>
    <w:rsid w:val="007B00A3"/>
    <w:rsid w:val="007B04FF"/>
    <w:rsid w:val="007B07B0"/>
    <w:rsid w:val="007B17B9"/>
    <w:rsid w:val="007B1FDD"/>
    <w:rsid w:val="007B2399"/>
    <w:rsid w:val="007B24C2"/>
    <w:rsid w:val="007B2993"/>
    <w:rsid w:val="007B2A58"/>
    <w:rsid w:val="007B2BD4"/>
    <w:rsid w:val="007B5152"/>
    <w:rsid w:val="007B559A"/>
    <w:rsid w:val="007B6612"/>
    <w:rsid w:val="007B71CC"/>
    <w:rsid w:val="007B790F"/>
    <w:rsid w:val="007C0C55"/>
    <w:rsid w:val="007C0DA3"/>
    <w:rsid w:val="007C0F81"/>
    <w:rsid w:val="007C10E4"/>
    <w:rsid w:val="007C158F"/>
    <w:rsid w:val="007C1615"/>
    <w:rsid w:val="007C178D"/>
    <w:rsid w:val="007C20ED"/>
    <w:rsid w:val="007C24D5"/>
    <w:rsid w:val="007C30FD"/>
    <w:rsid w:val="007C40A6"/>
    <w:rsid w:val="007C4512"/>
    <w:rsid w:val="007C4A4E"/>
    <w:rsid w:val="007C4EB0"/>
    <w:rsid w:val="007C5C63"/>
    <w:rsid w:val="007C5DEB"/>
    <w:rsid w:val="007C656E"/>
    <w:rsid w:val="007C725D"/>
    <w:rsid w:val="007D0235"/>
    <w:rsid w:val="007D0643"/>
    <w:rsid w:val="007D0B6A"/>
    <w:rsid w:val="007D118C"/>
    <w:rsid w:val="007D2285"/>
    <w:rsid w:val="007D244C"/>
    <w:rsid w:val="007D2572"/>
    <w:rsid w:val="007D28F7"/>
    <w:rsid w:val="007D2A48"/>
    <w:rsid w:val="007D2AA7"/>
    <w:rsid w:val="007D3497"/>
    <w:rsid w:val="007D37AE"/>
    <w:rsid w:val="007D5328"/>
    <w:rsid w:val="007D5584"/>
    <w:rsid w:val="007D5753"/>
    <w:rsid w:val="007D5A24"/>
    <w:rsid w:val="007D65FC"/>
    <w:rsid w:val="007D6810"/>
    <w:rsid w:val="007D6F50"/>
    <w:rsid w:val="007D7742"/>
    <w:rsid w:val="007D7770"/>
    <w:rsid w:val="007D7780"/>
    <w:rsid w:val="007D7D4D"/>
    <w:rsid w:val="007E059D"/>
    <w:rsid w:val="007E071A"/>
    <w:rsid w:val="007E0756"/>
    <w:rsid w:val="007E0998"/>
    <w:rsid w:val="007E1049"/>
    <w:rsid w:val="007E1699"/>
    <w:rsid w:val="007E175A"/>
    <w:rsid w:val="007E1CE0"/>
    <w:rsid w:val="007E2846"/>
    <w:rsid w:val="007E3466"/>
    <w:rsid w:val="007E37DC"/>
    <w:rsid w:val="007E6057"/>
    <w:rsid w:val="007E6140"/>
    <w:rsid w:val="007E6573"/>
    <w:rsid w:val="007E68A3"/>
    <w:rsid w:val="007E6BA0"/>
    <w:rsid w:val="007E7C7B"/>
    <w:rsid w:val="007F03DC"/>
    <w:rsid w:val="007F03DF"/>
    <w:rsid w:val="007F07EB"/>
    <w:rsid w:val="007F0A04"/>
    <w:rsid w:val="007F0AA1"/>
    <w:rsid w:val="007F1040"/>
    <w:rsid w:val="007F1846"/>
    <w:rsid w:val="007F2195"/>
    <w:rsid w:val="007F2541"/>
    <w:rsid w:val="007F2611"/>
    <w:rsid w:val="007F2977"/>
    <w:rsid w:val="007F3303"/>
    <w:rsid w:val="007F3AB2"/>
    <w:rsid w:val="007F3E47"/>
    <w:rsid w:val="007F4222"/>
    <w:rsid w:val="007F44AD"/>
    <w:rsid w:val="007F475E"/>
    <w:rsid w:val="007F4B4B"/>
    <w:rsid w:val="007F4D26"/>
    <w:rsid w:val="007F5F02"/>
    <w:rsid w:val="007F6002"/>
    <w:rsid w:val="007F601E"/>
    <w:rsid w:val="007F61D6"/>
    <w:rsid w:val="007F6496"/>
    <w:rsid w:val="007F6F0E"/>
    <w:rsid w:val="007F7491"/>
    <w:rsid w:val="007F78DB"/>
    <w:rsid w:val="0080038E"/>
    <w:rsid w:val="008005B2"/>
    <w:rsid w:val="00800B22"/>
    <w:rsid w:val="00800B2F"/>
    <w:rsid w:val="00801230"/>
    <w:rsid w:val="00801B5B"/>
    <w:rsid w:val="00802158"/>
    <w:rsid w:val="00803112"/>
    <w:rsid w:val="0080311B"/>
    <w:rsid w:val="00803178"/>
    <w:rsid w:val="00803B91"/>
    <w:rsid w:val="00803F4D"/>
    <w:rsid w:val="008045FE"/>
    <w:rsid w:val="00804A0D"/>
    <w:rsid w:val="0080505C"/>
    <w:rsid w:val="00806CC2"/>
    <w:rsid w:val="0080721B"/>
    <w:rsid w:val="008076F1"/>
    <w:rsid w:val="00807AC2"/>
    <w:rsid w:val="00807F19"/>
    <w:rsid w:val="00811663"/>
    <w:rsid w:val="00811C64"/>
    <w:rsid w:val="008128E9"/>
    <w:rsid w:val="00812DCF"/>
    <w:rsid w:val="008130DA"/>
    <w:rsid w:val="0081343C"/>
    <w:rsid w:val="00813536"/>
    <w:rsid w:val="00813A98"/>
    <w:rsid w:val="0081418A"/>
    <w:rsid w:val="00814673"/>
    <w:rsid w:val="008146E7"/>
    <w:rsid w:val="00814F99"/>
    <w:rsid w:val="008150D9"/>
    <w:rsid w:val="008152A0"/>
    <w:rsid w:val="00815599"/>
    <w:rsid w:val="00815674"/>
    <w:rsid w:val="00815A91"/>
    <w:rsid w:val="008163FC"/>
    <w:rsid w:val="00816644"/>
    <w:rsid w:val="00816B02"/>
    <w:rsid w:val="008177F3"/>
    <w:rsid w:val="00817964"/>
    <w:rsid w:val="00817AA7"/>
    <w:rsid w:val="00820169"/>
    <w:rsid w:val="008204A4"/>
    <w:rsid w:val="00820567"/>
    <w:rsid w:val="00820708"/>
    <w:rsid w:val="0082129B"/>
    <w:rsid w:val="00821D5F"/>
    <w:rsid w:val="00821E7D"/>
    <w:rsid w:val="00821E8D"/>
    <w:rsid w:val="0082232A"/>
    <w:rsid w:val="00822D05"/>
    <w:rsid w:val="00822F4E"/>
    <w:rsid w:val="00823C98"/>
    <w:rsid w:val="00823FCE"/>
    <w:rsid w:val="0082450E"/>
    <w:rsid w:val="0082472D"/>
    <w:rsid w:val="008252AA"/>
    <w:rsid w:val="00825600"/>
    <w:rsid w:val="008272A5"/>
    <w:rsid w:val="008273E4"/>
    <w:rsid w:val="0082744C"/>
    <w:rsid w:val="0082748E"/>
    <w:rsid w:val="00827CA7"/>
    <w:rsid w:val="00827F89"/>
    <w:rsid w:val="00830968"/>
    <w:rsid w:val="008309DE"/>
    <w:rsid w:val="00830BC8"/>
    <w:rsid w:val="00830E6B"/>
    <w:rsid w:val="00831504"/>
    <w:rsid w:val="00831C9D"/>
    <w:rsid w:val="00832917"/>
    <w:rsid w:val="00834355"/>
    <w:rsid w:val="008343DE"/>
    <w:rsid w:val="00834FB3"/>
    <w:rsid w:val="00835087"/>
    <w:rsid w:val="00835E36"/>
    <w:rsid w:val="00837E48"/>
    <w:rsid w:val="00837F4A"/>
    <w:rsid w:val="0084050B"/>
    <w:rsid w:val="00841340"/>
    <w:rsid w:val="00841C8C"/>
    <w:rsid w:val="008427C1"/>
    <w:rsid w:val="00842BF6"/>
    <w:rsid w:val="00843433"/>
    <w:rsid w:val="0084393E"/>
    <w:rsid w:val="00843DB0"/>
    <w:rsid w:val="00843E6F"/>
    <w:rsid w:val="0084406B"/>
    <w:rsid w:val="00844A3D"/>
    <w:rsid w:val="00845303"/>
    <w:rsid w:val="0084591E"/>
    <w:rsid w:val="008464A7"/>
    <w:rsid w:val="008464F5"/>
    <w:rsid w:val="00847007"/>
    <w:rsid w:val="008470B4"/>
    <w:rsid w:val="0084780D"/>
    <w:rsid w:val="00847CCE"/>
    <w:rsid w:val="00847D0B"/>
    <w:rsid w:val="00850336"/>
    <w:rsid w:val="008504B0"/>
    <w:rsid w:val="00851B42"/>
    <w:rsid w:val="00851DE1"/>
    <w:rsid w:val="00852161"/>
    <w:rsid w:val="00852DE7"/>
    <w:rsid w:val="008533A4"/>
    <w:rsid w:val="008543E2"/>
    <w:rsid w:val="008547FF"/>
    <w:rsid w:val="00854981"/>
    <w:rsid w:val="008551A3"/>
    <w:rsid w:val="00855C85"/>
    <w:rsid w:val="00855F50"/>
    <w:rsid w:val="008567AD"/>
    <w:rsid w:val="008571D7"/>
    <w:rsid w:val="008577B5"/>
    <w:rsid w:val="00857B09"/>
    <w:rsid w:val="00857EE8"/>
    <w:rsid w:val="00857FCB"/>
    <w:rsid w:val="00860B8A"/>
    <w:rsid w:val="00860CA7"/>
    <w:rsid w:val="00861686"/>
    <w:rsid w:val="0086253B"/>
    <w:rsid w:val="008626C5"/>
    <w:rsid w:val="00862B2A"/>
    <w:rsid w:val="00863304"/>
    <w:rsid w:val="00863BB9"/>
    <w:rsid w:val="008649FC"/>
    <w:rsid w:val="00864B82"/>
    <w:rsid w:val="00864C3F"/>
    <w:rsid w:val="00864E7C"/>
    <w:rsid w:val="00864F1E"/>
    <w:rsid w:val="0086613B"/>
    <w:rsid w:val="008663D1"/>
    <w:rsid w:val="00866862"/>
    <w:rsid w:val="00866C2A"/>
    <w:rsid w:val="00867F0D"/>
    <w:rsid w:val="00870189"/>
    <w:rsid w:val="008703B8"/>
    <w:rsid w:val="0087248E"/>
    <w:rsid w:val="008724D1"/>
    <w:rsid w:val="008726BE"/>
    <w:rsid w:val="00872CA8"/>
    <w:rsid w:val="00873195"/>
    <w:rsid w:val="008737C6"/>
    <w:rsid w:val="00874570"/>
    <w:rsid w:val="008749AC"/>
    <w:rsid w:val="00875068"/>
    <w:rsid w:val="008750EE"/>
    <w:rsid w:val="00875765"/>
    <w:rsid w:val="00875843"/>
    <w:rsid w:val="00875D37"/>
    <w:rsid w:val="00875F59"/>
    <w:rsid w:val="008760FC"/>
    <w:rsid w:val="0087660D"/>
    <w:rsid w:val="00876C07"/>
    <w:rsid w:val="00876E7D"/>
    <w:rsid w:val="008777D9"/>
    <w:rsid w:val="008800EA"/>
    <w:rsid w:val="008802FE"/>
    <w:rsid w:val="008804B7"/>
    <w:rsid w:val="00880D30"/>
    <w:rsid w:val="0088191D"/>
    <w:rsid w:val="00882949"/>
    <w:rsid w:val="00882ADA"/>
    <w:rsid w:val="00882E09"/>
    <w:rsid w:val="008831A3"/>
    <w:rsid w:val="00883C55"/>
    <w:rsid w:val="00884044"/>
    <w:rsid w:val="0088547B"/>
    <w:rsid w:val="00885DA7"/>
    <w:rsid w:val="00885EE6"/>
    <w:rsid w:val="008862D1"/>
    <w:rsid w:val="00886AB0"/>
    <w:rsid w:val="0088737B"/>
    <w:rsid w:val="008903EE"/>
    <w:rsid w:val="00890B9C"/>
    <w:rsid w:val="00890D0E"/>
    <w:rsid w:val="00890FD7"/>
    <w:rsid w:val="008914A7"/>
    <w:rsid w:val="00891562"/>
    <w:rsid w:val="00892052"/>
    <w:rsid w:val="008920FE"/>
    <w:rsid w:val="00893437"/>
    <w:rsid w:val="0089367B"/>
    <w:rsid w:val="00893C44"/>
    <w:rsid w:val="008945CB"/>
    <w:rsid w:val="00894D3D"/>
    <w:rsid w:val="00895BB2"/>
    <w:rsid w:val="00897722"/>
    <w:rsid w:val="00897DB0"/>
    <w:rsid w:val="00897E55"/>
    <w:rsid w:val="008A040B"/>
    <w:rsid w:val="008A07B0"/>
    <w:rsid w:val="008A0BA4"/>
    <w:rsid w:val="008A1AEC"/>
    <w:rsid w:val="008A223B"/>
    <w:rsid w:val="008A22BF"/>
    <w:rsid w:val="008A2991"/>
    <w:rsid w:val="008A2AB7"/>
    <w:rsid w:val="008A5126"/>
    <w:rsid w:val="008A550B"/>
    <w:rsid w:val="008A58ED"/>
    <w:rsid w:val="008A5CA4"/>
    <w:rsid w:val="008A5CA6"/>
    <w:rsid w:val="008A6AAA"/>
    <w:rsid w:val="008A6C81"/>
    <w:rsid w:val="008A7047"/>
    <w:rsid w:val="008A708F"/>
    <w:rsid w:val="008B01FC"/>
    <w:rsid w:val="008B020E"/>
    <w:rsid w:val="008B03BA"/>
    <w:rsid w:val="008B03DA"/>
    <w:rsid w:val="008B0585"/>
    <w:rsid w:val="008B07E2"/>
    <w:rsid w:val="008B0FA3"/>
    <w:rsid w:val="008B1214"/>
    <w:rsid w:val="008B2266"/>
    <w:rsid w:val="008B27CC"/>
    <w:rsid w:val="008B2C6C"/>
    <w:rsid w:val="008B3108"/>
    <w:rsid w:val="008B3CCB"/>
    <w:rsid w:val="008B4402"/>
    <w:rsid w:val="008B502E"/>
    <w:rsid w:val="008B539C"/>
    <w:rsid w:val="008B63E0"/>
    <w:rsid w:val="008B6763"/>
    <w:rsid w:val="008B6CAF"/>
    <w:rsid w:val="008B6D04"/>
    <w:rsid w:val="008C006B"/>
    <w:rsid w:val="008C1240"/>
    <w:rsid w:val="008C1921"/>
    <w:rsid w:val="008C1BB5"/>
    <w:rsid w:val="008C1E9C"/>
    <w:rsid w:val="008C23A9"/>
    <w:rsid w:val="008C2C90"/>
    <w:rsid w:val="008C331B"/>
    <w:rsid w:val="008C3F72"/>
    <w:rsid w:val="008C4196"/>
    <w:rsid w:val="008C479F"/>
    <w:rsid w:val="008C4811"/>
    <w:rsid w:val="008C4B84"/>
    <w:rsid w:val="008C4E58"/>
    <w:rsid w:val="008C50AB"/>
    <w:rsid w:val="008C57E8"/>
    <w:rsid w:val="008C5A5D"/>
    <w:rsid w:val="008C5B5F"/>
    <w:rsid w:val="008D29D8"/>
    <w:rsid w:val="008D2CAF"/>
    <w:rsid w:val="008D2CBA"/>
    <w:rsid w:val="008D3C3F"/>
    <w:rsid w:val="008D4189"/>
    <w:rsid w:val="008D4812"/>
    <w:rsid w:val="008D4F09"/>
    <w:rsid w:val="008D589C"/>
    <w:rsid w:val="008D773C"/>
    <w:rsid w:val="008E08D1"/>
    <w:rsid w:val="008E13F7"/>
    <w:rsid w:val="008E1869"/>
    <w:rsid w:val="008E18A0"/>
    <w:rsid w:val="008E195D"/>
    <w:rsid w:val="008E1FFD"/>
    <w:rsid w:val="008E24B8"/>
    <w:rsid w:val="008E25AF"/>
    <w:rsid w:val="008E2910"/>
    <w:rsid w:val="008E314B"/>
    <w:rsid w:val="008E32C7"/>
    <w:rsid w:val="008E3812"/>
    <w:rsid w:val="008E3903"/>
    <w:rsid w:val="008E492D"/>
    <w:rsid w:val="008E49E3"/>
    <w:rsid w:val="008E4AAF"/>
    <w:rsid w:val="008E4AF8"/>
    <w:rsid w:val="008E4C36"/>
    <w:rsid w:val="008E5F72"/>
    <w:rsid w:val="008E6646"/>
    <w:rsid w:val="008E71C6"/>
    <w:rsid w:val="008E73D3"/>
    <w:rsid w:val="008E76F1"/>
    <w:rsid w:val="008E780B"/>
    <w:rsid w:val="008E7CAC"/>
    <w:rsid w:val="008F0699"/>
    <w:rsid w:val="008F0A48"/>
    <w:rsid w:val="008F0CD4"/>
    <w:rsid w:val="008F13DF"/>
    <w:rsid w:val="008F1ACD"/>
    <w:rsid w:val="008F1C19"/>
    <w:rsid w:val="008F1C8F"/>
    <w:rsid w:val="008F1E73"/>
    <w:rsid w:val="008F28C1"/>
    <w:rsid w:val="008F4736"/>
    <w:rsid w:val="008F4D55"/>
    <w:rsid w:val="008F6491"/>
    <w:rsid w:val="008F6C27"/>
    <w:rsid w:val="008F6E40"/>
    <w:rsid w:val="008F78D4"/>
    <w:rsid w:val="008F7B8E"/>
    <w:rsid w:val="009000A3"/>
    <w:rsid w:val="009009CF"/>
    <w:rsid w:val="00901A0D"/>
    <w:rsid w:val="00902175"/>
    <w:rsid w:val="009025A0"/>
    <w:rsid w:val="00902804"/>
    <w:rsid w:val="009038B5"/>
    <w:rsid w:val="00903EA3"/>
    <w:rsid w:val="0090418F"/>
    <w:rsid w:val="00904FE6"/>
    <w:rsid w:val="0090520E"/>
    <w:rsid w:val="009052F6"/>
    <w:rsid w:val="009058CA"/>
    <w:rsid w:val="00906461"/>
    <w:rsid w:val="0090668A"/>
    <w:rsid w:val="00907148"/>
    <w:rsid w:val="009078B8"/>
    <w:rsid w:val="009078F0"/>
    <w:rsid w:val="00907985"/>
    <w:rsid w:val="00907AB5"/>
    <w:rsid w:val="009103FB"/>
    <w:rsid w:val="0091071D"/>
    <w:rsid w:val="00910726"/>
    <w:rsid w:val="00910987"/>
    <w:rsid w:val="00911868"/>
    <w:rsid w:val="00911E26"/>
    <w:rsid w:val="00911FC1"/>
    <w:rsid w:val="0091247B"/>
    <w:rsid w:val="00912580"/>
    <w:rsid w:val="009138E2"/>
    <w:rsid w:val="00913BA1"/>
    <w:rsid w:val="0091469E"/>
    <w:rsid w:val="00915346"/>
    <w:rsid w:val="009155C9"/>
    <w:rsid w:val="00915AB4"/>
    <w:rsid w:val="00916295"/>
    <w:rsid w:val="009206D9"/>
    <w:rsid w:val="00920C1D"/>
    <w:rsid w:val="00921214"/>
    <w:rsid w:val="0092289D"/>
    <w:rsid w:val="00923F53"/>
    <w:rsid w:val="00924004"/>
    <w:rsid w:val="0092412E"/>
    <w:rsid w:val="00924366"/>
    <w:rsid w:val="00924CBE"/>
    <w:rsid w:val="009254C6"/>
    <w:rsid w:val="0092578B"/>
    <w:rsid w:val="00925F09"/>
    <w:rsid w:val="009260AE"/>
    <w:rsid w:val="009260B6"/>
    <w:rsid w:val="009265B9"/>
    <w:rsid w:val="0092685B"/>
    <w:rsid w:val="00926B16"/>
    <w:rsid w:val="00926B8B"/>
    <w:rsid w:val="00927529"/>
    <w:rsid w:val="0093071A"/>
    <w:rsid w:val="00930D82"/>
    <w:rsid w:val="00931272"/>
    <w:rsid w:val="0093159C"/>
    <w:rsid w:val="009321A8"/>
    <w:rsid w:val="00932F30"/>
    <w:rsid w:val="00932F77"/>
    <w:rsid w:val="009330FE"/>
    <w:rsid w:val="0093338A"/>
    <w:rsid w:val="00934998"/>
    <w:rsid w:val="009349C2"/>
    <w:rsid w:val="00936F38"/>
    <w:rsid w:val="0093705D"/>
    <w:rsid w:val="00937ABA"/>
    <w:rsid w:val="009406B8"/>
    <w:rsid w:val="009409CB"/>
    <w:rsid w:val="00940B28"/>
    <w:rsid w:val="00940F53"/>
    <w:rsid w:val="0094125F"/>
    <w:rsid w:val="0094151A"/>
    <w:rsid w:val="009417EC"/>
    <w:rsid w:val="009418F4"/>
    <w:rsid w:val="009419FE"/>
    <w:rsid w:val="00942A15"/>
    <w:rsid w:val="00943290"/>
    <w:rsid w:val="009438CE"/>
    <w:rsid w:val="009440F8"/>
    <w:rsid w:val="00944376"/>
    <w:rsid w:val="009444AF"/>
    <w:rsid w:val="009444FD"/>
    <w:rsid w:val="009448E4"/>
    <w:rsid w:val="00944A45"/>
    <w:rsid w:val="009457D2"/>
    <w:rsid w:val="00945BD6"/>
    <w:rsid w:val="00946201"/>
    <w:rsid w:val="00946BB4"/>
    <w:rsid w:val="009474D0"/>
    <w:rsid w:val="0094783D"/>
    <w:rsid w:val="009478D3"/>
    <w:rsid w:val="009478EC"/>
    <w:rsid w:val="00950962"/>
    <w:rsid w:val="00952B76"/>
    <w:rsid w:val="0095362B"/>
    <w:rsid w:val="009536DE"/>
    <w:rsid w:val="00953EE8"/>
    <w:rsid w:val="00954689"/>
    <w:rsid w:val="00954991"/>
    <w:rsid w:val="00954E39"/>
    <w:rsid w:val="00955177"/>
    <w:rsid w:val="009554AE"/>
    <w:rsid w:val="009555B8"/>
    <w:rsid w:val="00955B14"/>
    <w:rsid w:val="00955DB6"/>
    <w:rsid w:val="00955F2C"/>
    <w:rsid w:val="009562A4"/>
    <w:rsid w:val="009563A2"/>
    <w:rsid w:val="00956D2B"/>
    <w:rsid w:val="0095716E"/>
    <w:rsid w:val="00957693"/>
    <w:rsid w:val="00957815"/>
    <w:rsid w:val="009579C9"/>
    <w:rsid w:val="00957DB1"/>
    <w:rsid w:val="00957F10"/>
    <w:rsid w:val="00957F9B"/>
    <w:rsid w:val="00957FEA"/>
    <w:rsid w:val="00960114"/>
    <w:rsid w:val="0096061F"/>
    <w:rsid w:val="0096088E"/>
    <w:rsid w:val="00960902"/>
    <w:rsid w:val="00960BC0"/>
    <w:rsid w:val="009610D0"/>
    <w:rsid w:val="00961405"/>
    <w:rsid w:val="0096182C"/>
    <w:rsid w:val="00961A23"/>
    <w:rsid w:val="00961A68"/>
    <w:rsid w:val="00961E6E"/>
    <w:rsid w:val="009623F0"/>
    <w:rsid w:val="009629B8"/>
    <w:rsid w:val="00963108"/>
    <w:rsid w:val="0096312F"/>
    <w:rsid w:val="00963DCE"/>
    <w:rsid w:val="0096495C"/>
    <w:rsid w:val="00964CCB"/>
    <w:rsid w:val="00964D6A"/>
    <w:rsid w:val="0096504E"/>
    <w:rsid w:val="0096507C"/>
    <w:rsid w:val="00965F8A"/>
    <w:rsid w:val="0096688A"/>
    <w:rsid w:val="009671AF"/>
    <w:rsid w:val="00967221"/>
    <w:rsid w:val="0096771A"/>
    <w:rsid w:val="009679D2"/>
    <w:rsid w:val="00967B95"/>
    <w:rsid w:val="0097012D"/>
    <w:rsid w:val="00970DF3"/>
    <w:rsid w:val="00971C03"/>
    <w:rsid w:val="00971FF0"/>
    <w:rsid w:val="0097254F"/>
    <w:rsid w:val="00972A33"/>
    <w:rsid w:val="0097318E"/>
    <w:rsid w:val="00973799"/>
    <w:rsid w:val="00973A49"/>
    <w:rsid w:val="00974238"/>
    <w:rsid w:val="00975D67"/>
    <w:rsid w:val="00975E2A"/>
    <w:rsid w:val="009761A4"/>
    <w:rsid w:val="009770C1"/>
    <w:rsid w:val="009800A2"/>
    <w:rsid w:val="0098012A"/>
    <w:rsid w:val="0098050A"/>
    <w:rsid w:val="009809D7"/>
    <w:rsid w:val="00981A8C"/>
    <w:rsid w:val="00981AFB"/>
    <w:rsid w:val="00981D9C"/>
    <w:rsid w:val="00982083"/>
    <w:rsid w:val="00982122"/>
    <w:rsid w:val="009821D3"/>
    <w:rsid w:val="009835C9"/>
    <w:rsid w:val="0098360A"/>
    <w:rsid w:val="0098371C"/>
    <w:rsid w:val="00983DEB"/>
    <w:rsid w:val="00985764"/>
    <w:rsid w:val="009860B0"/>
    <w:rsid w:val="00986422"/>
    <w:rsid w:val="00987D8D"/>
    <w:rsid w:val="00990461"/>
    <w:rsid w:val="00991E62"/>
    <w:rsid w:val="00991F51"/>
    <w:rsid w:val="009923CC"/>
    <w:rsid w:val="009928AF"/>
    <w:rsid w:val="00992A2D"/>
    <w:rsid w:val="00992CE6"/>
    <w:rsid w:val="00992EAA"/>
    <w:rsid w:val="0099446C"/>
    <w:rsid w:val="009946C1"/>
    <w:rsid w:val="00994F5D"/>
    <w:rsid w:val="00995ED2"/>
    <w:rsid w:val="009964EC"/>
    <w:rsid w:val="0099708A"/>
    <w:rsid w:val="0099748E"/>
    <w:rsid w:val="0099772C"/>
    <w:rsid w:val="009A06EB"/>
    <w:rsid w:val="009A1138"/>
    <w:rsid w:val="009A14B6"/>
    <w:rsid w:val="009A17E3"/>
    <w:rsid w:val="009A2B5A"/>
    <w:rsid w:val="009A2D57"/>
    <w:rsid w:val="009A2E9A"/>
    <w:rsid w:val="009A2F64"/>
    <w:rsid w:val="009A34AF"/>
    <w:rsid w:val="009A3F15"/>
    <w:rsid w:val="009A68AE"/>
    <w:rsid w:val="009A734F"/>
    <w:rsid w:val="009A7493"/>
    <w:rsid w:val="009B04EF"/>
    <w:rsid w:val="009B069E"/>
    <w:rsid w:val="009B0957"/>
    <w:rsid w:val="009B10DC"/>
    <w:rsid w:val="009B17B7"/>
    <w:rsid w:val="009B2AF2"/>
    <w:rsid w:val="009B4014"/>
    <w:rsid w:val="009B4E11"/>
    <w:rsid w:val="009B5172"/>
    <w:rsid w:val="009B52DE"/>
    <w:rsid w:val="009B5571"/>
    <w:rsid w:val="009B644D"/>
    <w:rsid w:val="009B728B"/>
    <w:rsid w:val="009B7390"/>
    <w:rsid w:val="009B7E20"/>
    <w:rsid w:val="009C0324"/>
    <w:rsid w:val="009C0BF0"/>
    <w:rsid w:val="009C10E9"/>
    <w:rsid w:val="009C181C"/>
    <w:rsid w:val="009C1E57"/>
    <w:rsid w:val="009C2B0C"/>
    <w:rsid w:val="009C33D8"/>
    <w:rsid w:val="009C35B0"/>
    <w:rsid w:val="009C3600"/>
    <w:rsid w:val="009C36E1"/>
    <w:rsid w:val="009C38A5"/>
    <w:rsid w:val="009C456F"/>
    <w:rsid w:val="009C58A9"/>
    <w:rsid w:val="009C695D"/>
    <w:rsid w:val="009C6A6C"/>
    <w:rsid w:val="009C6D9A"/>
    <w:rsid w:val="009C6F04"/>
    <w:rsid w:val="009C7EB8"/>
    <w:rsid w:val="009C7FA7"/>
    <w:rsid w:val="009D01C0"/>
    <w:rsid w:val="009D1AAA"/>
    <w:rsid w:val="009D1C3B"/>
    <w:rsid w:val="009D24F6"/>
    <w:rsid w:val="009D32A4"/>
    <w:rsid w:val="009D364F"/>
    <w:rsid w:val="009D4240"/>
    <w:rsid w:val="009D43CD"/>
    <w:rsid w:val="009D49CD"/>
    <w:rsid w:val="009D5D0A"/>
    <w:rsid w:val="009D65B0"/>
    <w:rsid w:val="009D681B"/>
    <w:rsid w:val="009D75E8"/>
    <w:rsid w:val="009E156F"/>
    <w:rsid w:val="009E2953"/>
    <w:rsid w:val="009E2D8A"/>
    <w:rsid w:val="009E33C2"/>
    <w:rsid w:val="009E378C"/>
    <w:rsid w:val="009E427C"/>
    <w:rsid w:val="009E470A"/>
    <w:rsid w:val="009E5555"/>
    <w:rsid w:val="009E57DC"/>
    <w:rsid w:val="009E5B23"/>
    <w:rsid w:val="009E5F5E"/>
    <w:rsid w:val="009E6503"/>
    <w:rsid w:val="009E6512"/>
    <w:rsid w:val="009E6A2F"/>
    <w:rsid w:val="009E6B4A"/>
    <w:rsid w:val="009E6FBE"/>
    <w:rsid w:val="009E75E1"/>
    <w:rsid w:val="009E7D0E"/>
    <w:rsid w:val="009F0E7F"/>
    <w:rsid w:val="009F206A"/>
    <w:rsid w:val="009F2365"/>
    <w:rsid w:val="009F2517"/>
    <w:rsid w:val="009F2741"/>
    <w:rsid w:val="009F2B97"/>
    <w:rsid w:val="009F2C38"/>
    <w:rsid w:val="009F3842"/>
    <w:rsid w:val="009F4443"/>
    <w:rsid w:val="009F48C2"/>
    <w:rsid w:val="009F4B82"/>
    <w:rsid w:val="009F53F4"/>
    <w:rsid w:val="009F5632"/>
    <w:rsid w:val="009F56D6"/>
    <w:rsid w:val="009F6FAD"/>
    <w:rsid w:val="00A00D80"/>
    <w:rsid w:val="00A00FBE"/>
    <w:rsid w:val="00A01B6C"/>
    <w:rsid w:val="00A023A6"/>
    <w:rsid w:val="00A0298A"/>
    <w:rsid w:val="00A0342A"/>
    <w:rsid w:val="00A03553"/>
    <w:rsid w:val="00A04997"/>
    <w:rsid w:val="00A04ED9"/>
    <w:rsid w:val="00A05D7B"/>
    <w:rsid w:val="00A065E3"/>
    <w:rsid w:val="00A066F5"/>
    <w:rsid w:val="00A07738"/>
    <w:rsid w:val="00A1087B"/>
    <w:rsid w:val="00A108BD"/>
    <w:rsid w:val="00A10B0E"/>
    <w:rsid w:val="00A10B61"/>
    <w:rsid w:val="00A10BD9"/>
    <w:rsid w:val="00A12184"/>
    <w:rsid w:val="00A12553"/>
    <w:rsid w:val="00A12696"/>
    <w:rsid w:val="00A1385B"/>
    <w:rsid w:val="00A13960"/>
    <w:rsid w:val="00A140B3"/>
    <w:rsid w:val="00A14137"/>
    <w:rsid w:val="00A14406"/>
    <w:rsid w:val="00A14632"/>
    <w:rsid w:val="00A14E60"/>
    <w:rsid w:val="00A14FA5"/>
    <w:rsid w:val="00A15103"/>
    <w:rsid w:val="00A158FD"/>
    <w:rsid w:val="00A15BBB"/>
    <w:rsid w:val="00A15BFD"/>
    <w:rsid w:val="00A1623D"/>
    <w:rsid w:val="00A164A4"/>
    <w:rsid w:val="00A16543"/>
    <w:rsid w:val="00A16D2D"/>
    <w:rsid w:val="00A16F5F"/>
    <w:rsid w:val="00A17850"/>
    <w:rsid w:val="00A21246"/>
    <w:rsid w:val="00A216E6"/>
    <w:rsid w:val="00A21945"/>
    <w:rsid w:val="00A21F27"/>
    <w:rsid w:val="00A21FB9"/>
    <w:rsid w:val="00A222D3"/>
    <w:rsid w:val="00A22520"/>
    <w:rsid w:val="00A22B78"/>
    <w:rsid w:val="00A23152"/>
    <w:rsid w:val="00A2318E"/>
    <w:rsid w:val="00A23C49"/>
    <w:rsid w:val="00A251D9"/>
    <w:rsid w:val="00A26135"/>
    <w:rsid w:val="00A265B2"/>
    <w:rsid w:val="00A26C0C"/>
    <w:rsid w:val="00A26DCD"/>
    <w:rsid w:val="00A27554"/>
    <w:rsid w:val="00A27651"/>
    <w:rsid w:val="00A27797"/>
    <w:rsid w:val="00A27C83"/>
    <w:rsid w:val="00A3040D"/>
    <w:rsid w:val="00A30B9D"/>
    <w:rsid w:val="00A314A9"/>
    <w:rsid w:val="00A32579"/>
    <w:rsid w:val="00A336B4"/>
    <w:rsid w:val="00A336F9"/>
    <w:rsid w:val="00A33AF1"/>
    <w:rsid w:val="00A33CC3"/>
    <w:rsid w:val="00A348D2"/>
    <w:rsid w:val="00A36217"/>
    <w:rsid w:val="00A36290"/>
    <w:rsid w:val="00A379E5"/>
    <w:rsid w:val="00A37B59"/>
    <w:rsid w:val="00A40AE6"/>
    <w:rsid w:val="00A416B3"/>
    <w:rsid w:val="00A41745"/>
    <w:rsid w:val="00A41E26"/>
    <w:rsid w:val="00A42023"/>
    <w:rsid w:val="00A4209A"/>
    <w:rsid w:val="00A42400"/>
    <w:rsid w:val="00A427F9"/>
    <w:rsid w:val="00A4291F"/>
    <w:rsid w:val="00A4478A"/>
    <w:rsid w:val="00A452E3"/>
    <w:rsid w:val="00A4532E"/>
    <w:rsid w:val="00A45926"/>
    <w:rsid w:val="00A45D9C"/>
    <w:rsid w:val="00A45E77"/>
    <w:rsid w:val="00A46CB4"/>
    <w:rsid w:val="00A471A4"/>
    <w:rsid w:val="00A505E7"/>
    <w:rsid w:val="00A50AF5"/>
    <w:rsid w:val="00A51091"/>
    <w:rsid w:val="00A5157D"/>
    <w:rsid w:val="00A518AC"/>
    <w:rsid w:val="00A51CC5"/>
    <w:rsid w:val="00A522F1"/>
    <w:rsid w:val="00A52A42"/>
    <w:rsid w:val="00A532EC"/>
    <w:rsid w:val="00A535EC"/>
    <w:rsid w:val="00A540BA"/>
    <w:rsid w:val="00A543D0"/>
    <w:rsid w:val="00A54650"/>
    <w:rsid w:val="00A54780"/>
    <w:rsid w:val="00A564A6"/>
    <w:rsid w:val="00A603B1"/>
    <w:rsid w:val="00A610D1"/>
    <w:rsid w:val="00A612C8"/>
    <w:rsid w:val="00A6166B"/>
    <w:rsid w:val="00A62075"/>
    <w:rsid w:val="00A6216C"/>
    <w:rsid w:val="00A62742"/>
    <w:rsid w:val="00A62AF8"/>
    <w:rsid w:val="00A64A68"/>
    <w:rsid w:val="00A64CD0"/>
    <w:rsid w:val="00A65E98"/>
    <w:rsid w:val="00A66DDE"/>
    <w:rsid w:val="00A673BD"/>
    <w:rsid w:val="00A7011B"/>
    <w:rsid w:val="00A7030C"/>
    <w:rsid w:val="00A70CFB"/>
    <w:rsid w:val="00A70E8F"/>
    <w:rsid w:val="00A71350"/>
    <w:rsid w:val="00A71989"/>
    <w:rsid w:val="00A72609"/>
    <w:rsid w:val="00A72BEF"/>
    <w:rsid w:val="00A72EBD"/>
    <w:rsid w:val="00A7370A"/>
    <w:rsid w:val="00A73846"/>
    <w:rsid w:val="00A745EE"/>
    <w:rsid w:val="00A7494B"/>
    <w:rsid w:val="00A74BD1"/>
    <w:rsid w:val="00A74E4B"/>
    <w:rsid w:val="00A75007"/>
    <w:rsid w:val="00A755D9"/>
    <w:rsid w:val="00A7577F"/>
    <w:rsid w:val="00A7603B"/>
    <w:rsid w:val="00A76F16"/>
    <w:rsid w:val="00A772EE"/>
    <w:rsid w:val="00A778F6"/>
    <w:rsid w:val="00A77D0B"/>
    <w:rsid w:val="00A80B86"/>
    <w:rsid w:val="00A81447"/>
    <w:rsid w:val="00A828F1"/>
    <w:rsid w:val="00A8301F"/>
    <w:rsid w:val="00A83542"/>
    <w:rsid w:val="00A83706"/>
    <w:rsid w:val="00A842AA"/>
    <w:rsid w:val="00A84851"/>
    <w:rsid w:val="00A857D5"/>
    <w:rsid w:val="00A86B15"/>
    <w:rsid w:val="00A87B82"/>
    <w:rsid w:val="00A90E91"/>
    <w:rsid w:val="00A92BC6"/>
    <w:rsid w:val="00A93CA3"/>
    <w:rsid w:val="00A93CAE"/>
    <w:rsid w:val="00A93E06"/>
    <w:rsid w:val="00A94185"/>
    <w:rsid w:val="00A9428F"/>
    <w:rsid w:val="00A94537"/>
    <w:rsid w:val="00A9462C"/>
    <w:rsid w:val="00A95186"/>
    <w:rsid w:val="00A95200"/>
    <w:rsid w:val="00A95C81"/>
    <w:rsid w:val="00A95E02"/>
    <w:rsid w:val="00A960FF"/>
    <w:rsid w:val="00A96421"/>
    <w:rsid w:val="00A96954"/>
    <w:rsid w:val="00A96A99"/>
    <w:rsid w:val="00A96AC0"/>
    <w:rsid w:val="00A96B09"/>
    <w:rsid w:val="00A96EA6"/>
    <w:rsid w:val="00A96F6C"/>
    <w:rsid w:val="00AA0140"/>
    <w:rsid w:val="00AA033D"/>
    <w:rsid w:val="00AA0638"/>
    <w:rsid w:val="00AA1312"/>
    <w:rsid w:val="00AA1332"/>
    <w:rsid w:val="00AA1D66"/>
    <w:rsid w:val="00AA29D0"/>
    <w:rsid w:val="00AA3346"/>
    <w:rsid w:val="00AA36A5"/>
    <w:rsid w:val="00AA4C7A"/>
    <w:rsid w:val="00AA4D47"/>
    <w:rsid w:val="00AA5C8A"/>
    <w:rsid w:val="00AA7C79"/>
    <w:rsid w:val="00AB0078"/>
    <w:rsid w:val="00AB058D"/>
    <w:rsid w:val="00AB12A2"/>
    <w:rsid w:val="00AB131A"/>
    <w:rsid w:val="00AB157F"/>
    <w:rsid w:val="00AB15E8"/>
    <w:rsid w:val="00AB1EDC"/>
    <w:rsid w:val="00AB2F04"/>
    <w:rsid w:val="00AB2F91"/>
    <w:rsid w:val="00AB415D"/>
    <w:rsid w:val="00AB516B"/>
    <w:rsid w:val="00AB51CB"/>
    <w:rsid w:val="00AB7183"/>
    <w:rsid w:val="00AB7642"/>
    <w:rsid w:val="00AB788D"/>
    <w:rsid w:val="00AB7CE6"/>
    <w:rsid w:val="00AC077F"/>
    <w:rsid w:val="00AC08D0"/>
    <w:rsid w:val="00AC09A0"/>
    <w:rsid w:val="00AC1308"/>
    <w:rsid w:val="00AC1316"/>
    <w:rsid w:val="00AC18FC"/>
    <w:rsid w:val="00AC1E31"/>
    <w:rsid w:val="00AC2E7F"/>
    <w:rsid w:val="00AC3627"/>
    <w:rsid w:val="00AC3B9D"/>
    <w:rsid w:val="00AC4688"/>
    <w:rsid w:val="00AC46BE"/>
    <w:rsid w:val="00AC4B16"/>
    <w:rsid w:val="00AC50CC"/>
    <w:rsid w:val="00AC5B5A"/>
    <w:rsid w:val="00AC611C"/>
    <w:rsid w:val="00AC7131"/>
    <w:rsid w:val="00AC7147"/>
    <w:rsid w:val="00AC71E8"/>
    <w:rsid w:val="00AC74BD"/>
    <w:rsid w:val="00AC7601"/>
    <w:rsid w:val="00AC7639"/>
    <w:rsid w:val="00AD046B"/>
    <w:rsid w:val="00AD05A8"/>
    <w:rsid w:val="00AD1465"/>
    <w:rsid w:val="00AD1576"/>
    <w:rsid w:val="00AD15B7"/>
    <w:rsid w:val="00AD1E95"/>
    <w:rsid w:val="00AD1F73"/>
    <w:rsid w:val="00AD392F"/>
    <w:rsid w:val="00AD472F"/>
    <w:rsid w:val="00AD47ED"/>
    <w:rsid w:val="00AD4B2B"/>
    <w:rsid w:val="00AD4F4B"/>
    <w:rsid w:val="00AD5018"/>
    <w:rsid w:val="00AD7357"/>
    <w:rsid w:val="00AE01FD"/>
    <w:rsid w:val="00AE0BBF"/>
    <w:rsid w:val="00AE1C36"/>
    <w:rsid w:val="00AE210A"/>
    <w:rsid w:val="00AE29C7"/>
    <w:rsid w:val="00AE2D1F"/>
    <w:rsid w:val="00AE308F"/>
    <w:rsid w:val="00AE36FC"/>
    <w:rsid w:val="00AE3B48"/>
    <w:rsid w:val="00AE4497"/>
    <w:rsid w:val="00AE4EC4"/>
    <w:rsid w:val="00AE4F63"/>
    <w:rsid w:val="00AE5032"/>
    <w:rsid w:val="00AE589D"/>
    <w:rsid w:val="00AE59E2"/>
    <w:rsid w:val="00AE6435"/>
    <w:rsid w:val="00AE6911"/>
    <w:rsid w:val="00AE6F89"/>
    <w:rsid w:val="00AE746C"/>
    <w:rsid w:val="00AF0295"/>
    <w:rsid w:val="00AF0B95"/>
    <w:rsid w:val="00AF1E30"/>
    <w:rsid w:val="00AF1F60"/>
    <w:rsid w:val="00AF210A"/>
    <w:rsid w:val="00AF247D"/>
    <w:rsid w:val="00AF29C1"/>
    <w:rsid w:val="00AF2A02"/>
    <w:rsid w:val="00AF33F2"/>
    <w:rsid w:val="00AF34A4"/>
    <w:rsid w:val="00AF3660"/>
    <w:rsid w:val="00AF38F5"/>
    <w:rsid w:val="00AF4059"/>
    <w:rsid w:val="00AF4320"/>
    <w:rsid w:val="00AF461E"/>
    <w:rsid w:val="00AF545D"/>
    <w:rsid w:val="00AF594F"/>
    <w:rsid w:val="00AF5C53"/>
    <w:rsid w:val="00AF64C1"/>
    <w:rsid w:val="00AF6B95"/>
    <w:rsid w:val="00AF6ECE"/>
    <w:rsid w:val="00AF7F03"/>
    <w:rsid w:val="00AF7FCF"/>
    <w:rsid w:val="00B00153"/>
    <w:rsid w:val="00B00551"/>
    <w:rsid w:val="00B007B2"/>
    <w:rsid w:val="00B00D6F"/>
    <w:rsid w:val="00B01759"/>
    <w:rsid w:val="00B01932"/>
    <w:rsid w:val="00B021EA"/>
    <w:rsid w:val="00B02418"/>
    <w:rsid w:val="00B02DD2"/>
    <w:rsid w:val="00B02DD9"/>
    <w:rsid w:val="00B02F04"/>
    <w:rsid w:val="00B034CB"/>
    <w:rsid w:val="00B0381F"/>
    <w:rsid w:val="00B03D30"/>
    <w:rsid w:val="00B04383"/>
    <w:rsid w:val="00B04B35"/>
    <w:rsid w:val="00B05BF7"/>
    <w:rsid w:val="00B0685F"/>
    <w:rsid w:val="00B068B1"/>
    <w:rsid w:val="00B07264"/>
    <w:rsid w:val="00B07AD5"/>
    <w:rsid w:val="00B10142"/>
    <w:rsid w:val="00B103BA"/>
    <w:rsid w:val="00B109D5"/>
    <w:rsid w:val="00B10FD9"/>
    <w:rsid w:val="00B116B1"/>
    <w:rsid w:val="00B11A2A"/>
    <w:rsid w:val="00B12119"/>
    <w:rsid w:val="00B12488"/>
    <w:rsid w:val="00B125B6"/>
    <w:rsid w:val="00B12A31"/>
    <w:rsid w:val="00B12E06"/>
    <w:rsid w:val="00B137A1"/>
    <w:rsid w:val="00B137C4"/>
    <w:rsid w:val="00B13844"/>
    <w:rsid w:val="00B154DA"/>
    <w:rsid w:val="00B15C4A"/>
    <w:rsid w:val="00B15FB2"/>
    <w:rsid w:val="00B16DE3"/>
    <w:rsid w:val="00B17242"/>
    <w:rsid w:val="00B17AA7"/>
    <w:rsid w:val="00B20040"/>
    <w:rsid w:val="00B205A2"/>
    <w:rsid w:val="00B20D36"/>
    <w:rsid w:val="00B21229"/>
    <w:rsid w:val="00B2251D"/>
    <w:rsid w:val="00B225FB"/>
    <w:rsid w:val="00B2273E"/>
    <w:rsid w:val="00B22904"/>
    <w:rsid w:val="00B22958"/>
    <w:rsid w:val="00B22D65"/>
    <w:rsid w:val="00B2324D"/>
    <w:rsid w:val="00B2358A"/>
    <w:rsid w:val="00B24716"/>
    <w:rsid w:val="00B24D17"/>
    <w:rsid w:val="00B26BA4"/>
    <w:rsid w:val="00B26D8E"/>
    <w:rsid w:val="00B27649"/>
    <w:rsid w:val="00B2791C"/>
    <w:rsid w:val="00B27F5C"/>
    <w:rsid w:val="00B27FDA"/>
    <w:rsid w:val="00B300FC"/>
    <w:rsid w:val="00B30153"/>
    <w:rsid w:val="00B30272"/>
    <w:rsid w:val="00B3057C"/>
    <w:rsid w:val="00B30A13"/>
    <w:rsid w:val="00B30CB4"/>
    <w:rsid w:val="00B3175A"/>
    <w:rsid w:val="00B320EA"/>
    <w:rsid w:val="00B32234"/>
    <w:rsid w:val="00B324C6"/>
    <w:rsid w:val="00B3250D"/>
    <w:rsid w:val="00B32BDA"/>
    <w:rsid w:val="00B32FD8"/>
    <w:rsid w:val="00B33836"/>
    <w:rsid w:val="00B33BFA"/>
    <w:rsid w:val="00B3400D"/>
    <w:rsid w:val="00B34A3E"/>
    <w:rsid w:val="00B34DE4"/>
    <w:rsid w:val="00B34EAF"/>
    <w:rsid w:val="00B3503A"/>
    <w:rsid w:val="00B35408"/>
    <w:rsid w:val="00B35DF3"/>
    <w:rsid w:val="00B35FFA"/>
    <w:rsid w:val="00B36394"/>
    <w:rsid w:val="00B36625"/>
    <w:rsid w:val="00B36733"/>
    <w:rsid w:val="00B36E87"/>
    <w:rsid w:val="00B36FC6"/>
    <w:rsid w:val="00B377AA"/>
    <w:rsid w:val="00B4139C"/>
    <w:rsid w:val="00B41748"/>
    <w:rsid w:val="00B419E0"/>
    <w:rsid w:val="00B423CF"/>
    <w:rsid w:val="00B43259"/>
    <w:rsid w:val="00B433EC"/>
    <w:rsid w:val="00B43E15"/>
    <w:rsid w:val="00B43E82"/>
    <w:rsid w:val="00B43F97"/>
    <w:rsid w:val="00B44CAE"/>
    <w:rsid w:val="00B44D70"/>
    <w:rsid w:val="00B45148"/>
    <w:rsid w:val="00B4587F"/>
    <w:rsid w:val="00B45CCA"/>
    <w:rsid w:val="00B45DFB"/>
    <w:rsid w:val="00B46D9F"/>
    <w:rsid w:val="00B473C3"/>
    <w:rsid w:val="00B47B80"/>
    <w:rsid w:val="00B5010F"/>
    <w:rsid w:val="00B501C9"/>
    <w:rsid w:val="00B5042C"/>
    <w:rsid w:val="00B50592"/>
    <w:rsid w:val="00B508AC"/>
    <w:rsid w:val="00B50B27"/>
    <w:rsid w:val="00B50E69"/>
    <w:rsid w:val="00B5177D"/>
    <w:rsid w:val="00B52336"/>
    <w:rsid w:val="00B524DD"/>
    <w:rsid w:val="00B52D6E"/>
    <w:rsid w:val="00B53814"/>
    <w:rsid w:val="00B539BB"/>
    <w:rsid w:val="00B53D5C"/>
    <w:rsid w:val="00B546FD"/>
    <w:rsid w:val="00B54B11"/>
    <w:rsid w:val="00B54EB5"/>
    <w:rsid w:val="00B55D74"/>
    <w:rsid w:val="00B5618C"/>
    <w:rsid w:val="00B565E9"/>
    <w:rsid w:val="00B56FBF"/>
    <w:rsid w:val="00B571E2"/>
    <w:rsid w:val="00B60331"/>
    <w:rsid w:val="00B60509"/>
    <w:rsid w:val="00B60F82"/>
    <w:rsid w:val="00B61CB0"/>
    <w:rsid w:val="00B62011"/>
    <w:rsid w:val="00B62336"/>
    <w:rsid w:val="00B6258A"/>
    <w:rsid w:val="00B625B0"/>
    <w:rsid w:val="00B634F2"/>
    <w:rsid w:val="00B63E1F"/>
    <w:rsid w:val="00B644FA"/>
    <w:rsid w:val="00B652F2"/>
    <w:rsid w:val="00B65418"/>
    <w:rsid w:val="00B654B3"/>
    <w:rsid w:val="00B65961"/>
    <w:rsid w:val="00B65BAE"/>
    <w:rsid w:val="00B6665A"/>
    <w:rsid w:val="00B66A2E"/>
    <w:rsid w:val="00B673A8"/>
    <w:rsid w:val="00B679A6"/>
    <w:rsid w:val="00B67EBB"/>
    <w:rsid w:val="00B708C8"/>
    <w:rsid w:val="00B70B45"/>
    <w:rsid w:val="00B713FB"/>
    <w:rsid w:val="00B71E0A"/>
    <w:rsid w:val="00B727FD"/>
    <w:rsid w:val="00B72B6D"/>
    <w:rsid w:val="00B72BC5"/>
    <w:rsid w:val="00B73273"/>
    <w:rsid w:val="00B73551"/>
    <w:rsid w:val="00B73888"/>
    <w:rsid w:val="00B740E6"/>
    <w:rsid w:val="00B74492"/>
    <w:rsid w:val="00B74A18"/>
    <w:rsid w:val="00B766CF"/>
    <w:rsid w:val="00B76D7C"/>
    <w:rsid w:val="00B772AC"/>
    <w:rsid w:val="00B8023C"/>
    <w:rsid w:val="00B80CE4"/>
    <w:rsid w:val="00B81214"/>
    <w:rsid w:val="00B8123C"/>
    <w:rsid w:val="00B81D6C"/>
    <w:rsid w:val="00B84BCC"/>
    <w:rsid w:val="00B84F0B"/>
    <w:rsid w:val="00B85FEA"/>
    <w:rsid w:val="00B867D7"/>
    <w:rsid w:val="00B86C52"/>
    <w:rsid w:val="00B877AD"/>
    <w:rsid w:val="00B908B4"/>
    <w:rsid w:val="00B9128A"/>
    <w:rsid w:val="00B915EC"/>
    <w:rsid w:val="00B91D38"/>
    <w:rsid w:val="00B92DA1"/>
    <w:rsid w:val="00B934B9"/>
    <w:rsid w:val="00B9386A"/>
    <w:rsid w:val="00B946E1"/>
    <w:rsid w:val="00B9478C"/>
    <w:rsid w:val="00B947FB"/>
    <w:rsid w:val="00B94CD9"/>
    <w:rsid w:val="00B953E0"/>
    <w:rsid w:val="00B97807"/>
    <w:rsid w:val="00BA00D5"/>
    <w:rsid w:val="00BA0278"/>
    <w:rsid w:val="00BA0293"/>
    <w:rsid w:val="00BA0297"/>
    <w:rsid w:val="00BA0F16"/>
    <w:rsid w:val="00BA187A"/>
    <w:rsid w:val="00BA1A95"/>
    <w:rsid w:val="00BA22C9"/>
    <w:rsid w:val="00BA2A37"/>
    <w:rsid w:val="00BA2D3F"/>
    <w:rsid w:val="00BA3597"/>
    <w:rsid w:val="00BA367E"/>
    <w:rsid w:val="00BA4025"/>
    <w:rsid w:val="00BA448D"/>
    <w:rsid w:val="00BA479A"/>
    <w:rsid w:val="00BA4D7B"/>
    <w:rsid w:val="00BA5443"/>
    <w:rsid w:val="00BA5584"/>
    <w:rsid w:val="00BA60A4"/>
    <w:rsid w:val="00BA710D"/>
    <w:rsid w:val="00BB0744"/>
    <w:rsid w:val="00BB0B4B"/>
    <w:rsid w:val="00BB0B88"/>
    <w:rsid w:val="00BB2E54"/>
    <w:rsid w:val="00BB353D"/>
    <w:rsid w:val="00BB3831"/>
    <w:rsid w:val="00BB3922"/>
    <w:rsid w:val="00BB3D1E"/>
    <w:rsid w:val="00BB40D2"/>
    <w:rsid w:val="00BB4850"/>
    <w:rsid w:val="00BB4C01"/>
    <w:rsid w:val="00BB4E74"/>
    <w:rsid w:val="00BB4EE8"/>
    <w:rsid w:val="00BB520F"/>
    <w:rsid w:val="00BB5272"/>
    <w:rsid w:val="00BB54BD"/>
    <w:rsid w:val="00BB5792"/>
    <w:rsid w:val="00BB57CB"/>
    <w:rsid w:val="00BB692F"/>
    <w:rsid w:val="00BB729A"/>
    <w:rsid w:val="00BB73C8"/>
    <w:rsid w:val="00BB7553"/>
    <w:rsid w:val="00BB7814"/>
    <w:rsid w:val="00BC099D"/>
    <w:rsid w:val="00BC0A3E"/>
    <w:rsid w:val="00BC0B37"/>
    <w:rsid w:val="00BC1D8A"/>
    <w:rsid w:val="00BC22F2"/>
    <w:rsid w:val="00BC2D5A"/>
    <w:rsid w:val="00BC36A8"/>
    <w:rsid w:val="00BC3A6D"/>
    <w:rsid w:val="00BC4BE0"/>
    <w:rsid w:val="00BC4EAC"/>
    <w:rsid w:val="00BC4F81"/>
    <w:rsid w:val="00BC540A"/>
    <w:rsid w:val="00BC6F3B"/>
    <w:rsid w:val="00BC6FB8"/>
    <w:rsid w:val="00BC71D0"/>
    <w:rsid w:val="00BC71F2"/>
    <w:rsid w:val="00BC754C"/>
    <w:rsid w:val="00BD060B"/>
    <w:rsid w:val="00BD16F0"/>
    <w:rsid w:val="00BD2425"/>
    <w:rsid w:val="00BD26E9"/>
    <w:rsid w:val="00BD2A76"/>
    <w:rsid w:val="00BD2E58"/>
    <w:rsid w:val="00BD3340"/>
    <w:rsid w:val="00BD366A"/>
    <w:rsid w:val="00BD4991"/>
    <w:rsid w:val="00BD6061"/>
    <w:rsid w:val="00BD655D"/>
    <w:rsid w:val="00BD6760"/>
    <w:rsid w:val="00BD6852"/>
    <w:rsid w:val="00BD72D6"/>
    <w:rsid w:val="00BD75B7"/>
    <w:rsid w:val="00BD78D0"/>
    <w:rsid w:val="00BD7B78"/>
    <w:rsid w:val="00BD7F16"/>
    <w:rsid w:val="00BE00B1"/>
    <w:rsid w:val="00BE1302"/>
    <w:rsid w:val="00BE1ACB"/>
    <w:rsid w:val="00BE1FD4"/>
    <w:rsid w:val="00BE2CE5"/>
    <w:rsid w:val="00BE33F2"/>
    <w:rsid w:val="00BE3D55"/>
    <w:rsid w:val="00BE4280"/>
    <w:rsid w:val="00BE429D"/>
    <w:rsid w:val="00BE44F7"/>
    <w:rsid w:val="00BE4661"/>
    <w:rsid w:val="00BE588B"/>
    <w:rsid w:val="00BE627F"/>
    <w:rsid w:val="00BE6456"/>
    <w:rsid w:val="00BE694E"/>
    <w:rsid w:val="00BE6ED0"/>
    <w:rsid w:val="00BF155C"/>
    <w:rsid w:val="00BF166F"/>
    <w:rsid w:val="00BF1F08"/>
    <w:rsid w:val="00BF1F1A"/>
    <w:rsid w:val="00BF257C"/>
    <w:rsid w:val="00BF25EB"/>
    <w:rsid w:val="00BF2CCD"/>
    <w:rsid w:val="00BF2FFD"/>
    <w:rsid w:val="00BF3967"/>
    <w:rsid w:val="00BF513D"/>
    <w:rsid w:val="00BF58CE"/>
    <w:rsid w:val="00BF5AB6"/>
    <w:rsid w:val="00BF5F82"/>
    <w:rsid w:val="00BF6140"/>
    <w:rsid w:val="00C0009B"/>
    <w:rsid w:val="00C01917"/>
    <w:rsid w:val="00C027C3"/>
    <w:rsid w:val="00C02C78"/>
    <w:rsid w:val="00C02C81"/>
    <w:rsid w:val="00C031E6"/>
    <w:rsid w:val="00C0387D"/>
    <w:rsid w:val="00C04CB5"/>
    <w:rsid w:val="00C053B0"/>
    <w:rsid w:val="00C067C8"/>
    <w:rsid w:val="00C07A61"/>
    <w:rsid w:val="00C10457"/>
    <w:rsid w:val="00C10463"/>
    <w:rsid w:val="00C10B62"/>
    <w:rsid w:val="00C10C00"/>
    <w:rsid w:val="00C10CC4"/>
    <w:rsid w:val="00C10F96"/>
    <w:rsid w:val="00C11A26"/>
    <w:rsid w:val="00C11AD2"/>
    <w:rsid w:val="00C11C64"/>
    <w:rsid w:val="00C138AA"/>
    <w:rsid w:val="00C13A4A"/>
    <w:rsid w:val="00C13BAC"/>
    <w:rsid w:val="00C13D2B"/>
    <w:rsid w:val="00C148F2"/>
    <w:rsid w:val="00C14F77"/>
    <w:rsid w:val="00C15989"/>
    <w:rsid w:val="00C15AE1"/>
    <w:rsid w:val="00C15E6B"/>
    <w:rsid w:val="00C16064"/>
    <w:rsid w:val="00C16140"/>
    <w:rsid w:val="00C17201"/>
    <w:rsid w:val="00C1759E"/>
    <w:rsid w:val="00C1769D"/>
    <w:rsid w:val="00C17D87"/>
    <w:rsid w:val="00C20308"/>
    <w:rsid w:val="00C20ABE"/>
    <w:rsid w:val="00C20FFC"/>
    <w:rsid w:val="00C21299"/>
    <w:rsid w:val="00C212F8"/>
    <w:rsid w:val="00C21422"/>
    <w:rsid w:val="00C21777"/>
    <w:rsid w:val="00C21BB6"/>
    <w:rsid w:val="00C21CDD"/>
    <w:rsid w:val="00C21F64"/>
    <w:rsid w:val="00C22730"/>
    <w:rsid w:val="00C22A7A"/>
    <w:rsid w:val="00C22A9D"/>
    <w:rsid w:val="00C230C3"/>
    <w:rsid w:val="00C23A3C"/>
    <w:rsid w:val="00C246C3"/>
    <w:rsid w:val="00C24C65"/>
    <w:rsid w:val="00C2514A"/>
    <w:rsid w:val="00C2528B"/>
    <w:rsid w:val="00C26225"/>
    <w:rsid w:val="00C26842"/>
    <w:rsid w:val="00C26BD9"/>
    <w:rsid w:val="00C27083"/>
    <w:rsid w:val="00C2733A"/>
    <w:rsid w:val="00C27B9F"/>
    <w:rsid w:val="00C30D31"/>
    <w:rsid w:val="00C3104A"/>
    <w:rsid w:val="00C31799"/>
    <w:rsid w:val="00C31A35"/>
    <w:rsid w:val="00C31EC0"/>
    <w:rsid w:val="00C32885"/>
    <w:rsid w:val="00C32C3F"/>
    <w:rsid w:val="00C32FD5"/>
    <w:rsid w:val="00C332D5"/>
    <w:rsid w:val="00C336BD"/>
    <w:rsid w:val="00C33756"/>
    <w:rsid w:val="00C3382F"/>
    <w:rsid w:val="00C33A29"/>
    <w:rsid w:val="00C33AB0"/>
    <w:rsid w:val="00C33CA8"/>
    <w:rsid w:val="00C34B7A"/>
    <w:rsid w:val="00C34F8D"/>
    <w:rsid w:val="00C35144"/>
    <w:rsid w:val="00C352CB"/>
    <w:rsid w:val="00C358ED"/>
    <w:rsid w:val="00C35C49"/>
    <w:rsid w:val="00C35FAB"/>
    <w:rsid w:val="00C363FB"/>
    <w:rsid w:val="00C36E23"/>
    <w:rsid w:val="00C36E9D"/>
    <w:rsid w:val="00C37FD6"/>
    <w:rsid w:val="00C40A32"/>
    <w:rsid w:val="00C413F3"/>
    <w:rsid w:val="00C41770"/>
    <w:rsid w:val="00C41DB0"/>
    <w:rsid w:val="00C41F37"/>
    <w:rsid w:val="00C429D2"/>
    <w:rsid w:val="00C42A1F"/>
    <w:rsid w:val="00C43229"/>
    <w:rsid w:val="00C440DC"/>
    <w:rsid w:val="00C453E3"/>
    <w:rsid w:val="00C45829"/>
    <w:rsid w:val="00C45A76"/>
    <w:rsid w:val="00C46824"/>
    <w:rsid w:val="00C47562"/>
    <w:rsid w:val="00C476E8"/>
    <w:rsid w:val="00C504A4"/>
    <w:rsid w:val="00C5053A"/>
    <w:rsid w:val="00C51125"/>
    <w:rsid w:val="00C51554"/>
    <w:rsid w:val="00C51812"/>
    <w:rsid w:val="00C51949"/>
    <w:rsid w:val="00C51C5C"/>
    <w:rsid w:val="00C52479"/>
    <w:rsid w:val="00C52D01"/>
    <w:rsid w:val="00C52DF5"/>
    <w:rsid w:val="00C52FA1"/>
    <w:rsid w:val="00C53C9E"/>
    <w:rsid w:val="00C542B4"/>
    <w:rsid w:val="00C5461C"/>
    <w:rsid w:val="00C55B04"/>
    <w:rsid w:val="00C56EAA"/>
    <w:rsid w:val="00C5775D"/>
    <w:rsid w:val="00C5790F"/>
    <w:rsid w:val="00C57974"/>
    <w:rsid w:val="00C60245"/>
    <w:rsid w:val="00C605C4"/>
    <w:rsid w:val="00C608EF"/>
    <w:rsid w:val="00C60F03"/>
    <w:rsid w:val="00C61194"/>
    <w:rsid w:val="00C6182D"/>
    <w:rsid w:val="00C61965"/>
    <w:rsid w:val="00C61D01"/>
    <w:rsid w:val="00C61E22"/>
    <w:rsid w:val="00C62E0B"/>
    <w:rsid w:val="00C63B0C"/>
    <w:rsid w:val="00C63D2D"/>
    <w:rsid w:val="00C63F66"/>
    <w:rsid w:val="00C64298"/>
    <w:rsid w:val="00C644AB"/>
    <w:rsid w:val="00C64555"/>
    <w:rsid w:val="00C647F3"/>
    <w:rsid w:val="00C64BC8"/>
    <w:rsid w:val="00C651D3"/>
    <w:rsid w:val="00C65CEC"/>
    <w:rsid w:val="00C65E60"/>
    <w:rsid w:val="00C662E0"/>
    <w:rsid w:val="00C66838"/>
    <w:rsid w:val="00C66BF5"/>
    <w:rsid w:val="00C66DD8"/>
    <w:rsid w:val="00C677D7"/>
    <w:rsid w:val="00C70124"/>
    <w:rsid w:val="00C701D2"/>
    <w:rsid w:val="00C708FB"/>
    <w:rsid w:val="00C70A9B"/>
    <w:rsid w:val="00C70D58"/>
    <w:rsid w:val="00C7185F"/>
    <w:rsid w:val="00C7253D"/>
    <w:rsid w:val="00C72714"/>
    <w:rsid w:val="00C729BA"/>
    <w:rsid w:val="00C72AE6"/>
    <w:rsid w:val="00C72B6A"/>
    <w:rsid w:val="00C730D8"/>
    <w:rsid w:val="00C7433B"/>
    <w:rsid w:val="00C74BA7"/>
    <w:rsid w:val="00C75275"/>
    <w:rsid w:val="00C760B6"/>
    <w:rsid w:val="00C76526"/>
    <w:rsid w:val="00C76E1B"/>
    <w:rsid w:val="00C7771B"/>
    <w:rsid w:val="00C779E4"/>
    <w:rsid w:val="00C80167"/>
    <w:rsid w:val="00C81239"/>
    <w:rsid w:val="00C81E70"/>
    <w:rsid w:val="00C822E4"/>
    <w:rsid w:val="00C8295E"/>
    <w:rsid w:val="00C82D76"/>
    <w:rsid w:val="00C83551"/>
    <w:rsid w:val="00C835D6"/>
    <w:rsid w:val="00C8389C"/>
    <w:rsid w:val="00C83A69"/>
    <w:rsid w:val="00C846BC"/>
    <w:rsid w:val="00C84796"/>
    <w:rsid w:val="00C84E42"/>
    <w:rsid w:val="00C86654"/>
    <w:rsid w:val="00C86B0B"/>
    <w:rsid w:val="00C86B48"/>
    <w:rsid w:val="00C86BBD"/>
    <w:rsid w:val="00C876F1"/>
    <w:rsid w:val="00C8793E"/>
    <w:rsid w:val="00C879E3"/>
    <w:rsid w:val="00C90F70"/>
    <w:rsid w:val="00C910B2"/>
    <w:rsid w:val="00C91ACC"/>
    <w:rsid w:val="00C92800"/>
    <w:rsid w:val="00C9308F"/>
    <w:rsid w:val="00C9333F"/>
    <w:rsid w:val="00C93404"/>
    <w:rsid w:val="00C937D7"/>
    <w:rsid w:val="00C93864"/>
    <w:rsid w:val="00C94154"/>
    <w:rsid w:val="00C944B3"/>
    <w:rsid w:val="00C94584"/>
    <w:rsid w:val="00C9478E"/>
    <w:rsid w:val="00C94BFB"/>
    <w:rsid w:val="00C94F8A"/>
    <w:rsid w:val="00C95F85"/>
    <w:rsid w:val="00C95FA1"/>
    <w:rsid w:val="00C96012"/>
    <w:rsid w:val="00C961CA"/>
    <w:rsid w:val="00C9698A"/>
    <w:rsid w:val="00C96F7A"/>
    <w:rsid w:val="00C97508"/>
    <w:rsid w:val="00C97954"/>
    <w:rsid w:val="00CA1382"/>
    <w:rsid w:val="00CA1D4F"/>
    <w:rsid w:val="00CA208D"/>
    <w:rsid w:val="00CA3761"/>
    <w:rsid w:val="00CA423C"/>
    <w:rsid w:val="00CA4244"/>
    <w:rsid w:val="00CA43A5"/>
    <w:rsid w:val="00CA4F8C"/>
    <w:rsid w:val="00CA5558"/>
    <w:rsid w:val="00CA580D"/>
    <w:rsid w:val="00CA599F"/>
    <w:rsid w:val="00CA75AC"/>
    <w:rsid w:val="00CA7B97"/>
    <w:rsid w:val="00CB0032"/>
    <w:rsid w:val="00CB00DE"/>
    <w:rsid w:val="00CB0B25"/>
    <w:rsid w:val="00CB1180"/>
    <w:rsid w:val="00CB1AD3"/>
    <w:rsid w:val="00CB2890"/>
    <w:rsid w:val="00CB2D21"/>
    <w:rsid w:val="00CB2DC4"/>
    <w:rsid w:val="00CB3E3C"/>
    <w:rsid w:val="00CB42B3"/>
    <w:rsid w:val="00CB4577"/>
    <w:rsid w:val="00CB5051"/>
    <w:rsid w:val="00CB5078"/>
    <w:rsid w:val="00CB5C8A"/>
    <w:rsid w:val="00CB6C60"/>
    <w:rsid w:val="00CB6DF5"/>
    <w:rsid w:val="00CB7967"/>
    <w:rsid w:val="00CB7B84"/>
    <w:rsid w:val="00CB7E2D"/>
    <w:rsid w:val="00CC0C43"/>
    <w:rsid w:val="00CC1305"/>
    <w:rsid w:val="00CC1951"/>
    <w:rsid w:val="00CC1AA2"/>
    <w:rsid w:val="00CC24BE"/>
    <w:rsid w:val="00CC2903"/>
    <w:rsid w:val="00CC2C57"/>
    <w:rsid w:val="00CC38A2"/>
    <w:rsid w:val="00CC4D60"/>
    <w:rsid w:val="00CC5626"/>
    <w:rsid w:val="00CC6441"/>
    <w:rsid w:val="00CC6C45"/>
    <w:rsid w:val="00CD09B1"/>
    <w:rsid w:val="00CD0A99"/>
    <w:rsid w:val="00CD1937"/>
    <w:rsid w:val="00CD211F"/>
    <w:rsid w:val="00CD2FB7"/>
    <w:rsid w:val="00CD3970"/>
    <w:rsid w:val="00CD48FE"/>
    <w:rsid w:val="00CD4F25"/>
    <w:rsid w:val="00CD4F56"/>
    <w:rsid w:val="00CD525E"/>
    <w:rsid w:val="00CD59C3"/>
    <w:rsid w:val="00CD63C0"/>
    <w:rsid w:val="00CD6AB0"/>
    <w:rsid w:val="00CD6DD6"/>
    <w:rsid w:val="00CD7424"/>
    <w:rsid w:val="00CE038E"/>
    <w:rsid w:val="00CE2871"/>
    <w:rsid w:val="00CE45E1"/>
    <w:rsid w:val="00CE5013"/>
    <w:rsid w:val="00CE51A7"/>
    <w:rsid w:val="00CE573D"/>
    <w:rsid w:val="00CE5F15"/>
    <w:rsid w:val="00CE68EF"/>
    <w:rsid w:val="00CE6BBE"/>
    <w:rsid w:val="00CE6D53"/>
    <w:rsid w:val="00CE763C"/>
    <w:rsid w:val="00CE781E"/>
    <w:rsid w:val="00CE7CD4"/>
    <w:rsid w:val="00CF0A51"/>
    <w:rsid w:val="00CF1335"/>
    <w:rsid w:val="00CF1ABE"/>
    <w:rsid w:val="00CF2C0A"/>
    <w:rsid w:val="00CF2FBC"/>
    <w:rsid w:val="00CF30A8"/>
    <w:rsid w:val="00CF345B"/>
    <w:rsid w:val="00CF4684"/>
    <w:rsid w:val="00CF582E"/>
    <w:rsid w:val="00CF5B48"/>
    <w:rsid w:val="00CF6287"/>
    <w:rsid w:val="00CF6A50"/>
    <w:rsid w:val="00CF6B7B"/>
    <w:rsid w:val="00CF6BE2"/>
    <w:rsid w:val="00CF6C01"/>
    <w:rsid w:val="00CF6E6D"/>
    <w:rsid w:val="00CF70ED"/>
    <w:rsid w:val="00CF71A9"/>
    <w:rsid w:val="00CF778D"/>
    <w:rsid w:val="00CF797D"/>
    <w:rsid w:val="00D00094"/>
    <w:rsid w:val="00D00626"/>
    <w:rsid w:val="00D0085D"/>
    <w:rsid w:val="00D00895"/>
    <w:rsid w:val="00D008FB"/>
    <w:rsid w:val="00D01F15"/>
    <w:rsid w:val="00D02908"/>
    <w:rsid w:val="00D02EE0"/>
    <w:rsid w:val="00D03112"/>
    <w:rsid w:val="00D03455"/>
    <w:rsid w:val="00D037E6"/>
    <w:rsid w:val="00D038E5"/>
    <w:rsid w:val="00D0477D"/>
    <w:rsid w:val="00D04ADE"/>
    <w:rsid w:val="00D05CF7"/>
    <w:rsid w:val="00D060C4"/>
    <w:rsid w:val="00D0619A"/>
    <w:rsid w:val="00D06F11"/>
    <w:rsid w:val="00D07463"/>
    <w:rsid w:val="00D07961"/>
    <w:rsid w:val="00D07C45"/>
    <w:rsid w:val="00D102F3"/>
    <w:rsid w:val="00D103E6"/>
    <w:rsid w:val="00D107CC"/>
    <w:rsid w:val="00D10ADE"/>
    <w:rsid w:val="00D12504"/>
    <w:rsid w:val="00D13D75"/>
    <w:rsid w:val="00D13DA1"/>
    <w:rsid w:val="00D143EB"/>
    <w:rsid w:val="00D1455B"/>
    <w:rsid w:val="00D1471A"/>
    <w:rsid w:val="00D14D2C"/>
    <w:rsid w:val="00D14E48"/>
    <w:rsid w:val="00D15554"/>
    <w:rsid w:val="00D161F8"/>
    <w:rsid w:val="00D16219"/>
    <w:rsid w:val="00D167CE"/>
    <w:rsid w:val="00D16A82"/>
    <w:rsid w:val="00D1727E"/>
    <w:rsid w:val="00D17361"/>
    <w:rsid w:val="00D17549"/>
    <w:rsid w:val="00D1775B"/>
    <w:rsid w:val="00D179A2"/>
    <w:rsid w:val="00D17ABD"/>
    <w:rsid w:val="00D2007D"/>
    <w:rsid w:val="00D20A7D"/>
    <w:rsid w:val="00D20AE2"/>
    <w:rsid w:val="00D214BD"/>
    <w:rsid w:val="00D21536"/>
    <w:rsid w:val="00D21928"/>
    <w:rsid w:val="00D21C37"/>
    <w:rsid w:val="00D221C4"/>
    <w:rsid w:val="00D22C82"/>
    <w:rsid w:val="00D22ED3"/>
    <w:rsid w:val="00D237D0"/>
    <w:rsid w:val="00D23C58"/>
    <w:rsid w:val="00D243E6"/>
    <w:rsid w:val="00D24C7E"/>
    <w:rsid w:val="00D2515B"/>
    <w:rsid w:val="00D252E5"/>
    <w:rsid w:val="00D25D38"/>
    <w:rsid w:val="00D25FEB"/>
    <w:rsid w:val="00D26448"/>
    <w:rsid w:val="00D265E3"/>
    <w:rsid w:val="00D267BC"/>
    <w:rsid w:val="00D27AE9"/>
    <w:rsid w:val="00D30BFF"/>
    <w:rsid w:val="00D31247"/>
    <w:rsid w:val="00D3299E"/>
    <w:rsid w:val="00D32B15"/>
    <w:rsid w:val="00D33402"/>
    <w:rsid w:val="00D33AE5"/>
    <w:rsid w:val="00D34167"/>
    <w:rsid w:val="00D3417B"/>
    <w:rsid w:val="00D34A9C"/>
    <w:rsid w:val="00D34ED1"/>
    <w:rsid w:val="00D352CD"/>
    <w:rsid w:val="00D35895"/>
    <w:rsid w:val="00D358AC"/>
    <w:rsid w:val="00D35C3F"/>
    <w:rsid w:val="00D40279"/>
    <w:rsid w:val="00D40794"/>
    <w:rsid w:val="00D41243"/>
    <w:rsid w:val="00D415DF"/>
    <w:rsid w:val="00D41C0C"/>
    <w:rsid w:val="00D41C78"/>
    <w:rsid w:val="00D4342B"/>
    <w:rsid w:val="00D43F2F"/>
    <w:rsid w:val="00D44E5C"/>
    <w:rsid w:val="00D44EA0"/>
    <w:rsid w:val="00D4592C"/>
    <w:rsid w:val="00D4620F"/>
    <w:rsid w:val="00D464D6"/>
    <w:rsid w:val="00D46D44"/>
    <w:rsid w:val="00D46E9F"/>
    <w:rsid w:val="00D46F45"/>
    <w:rsid w:val="00D47964"/>
    <w:rsid w:val="00D47DC3"/>
    <w:rsid w:val="00D50052"/>
    <w:rsid w:val="00D50B77"/>
    <w:rsid w:val="00D51790"/>
    <w:rsid w:val="00D52D61"/>
    <w:rsid w:val="00D53EA8"/>
    <w:rsid w:val="00D53EA9"/>
    <w:rsid w:val="00D55475"/>
    <w:rsid w:val="00D559A6"/>
    <w:rsid w:val="00D55C54"/>
    <w:rsid w:val="00D579C1"/>
    <w:rsid w:val="00D57A08"/>
    <w:rsid w:val="00D60E90"/>
    <w:rsid w:val="00D615D6"/>
    <w:rsid w:val="00D6179B"/>
    <w:rsid w:val="00D61AE8"/>
    <w:rsid w:val="00D62A74"/>
    <w:rsid w:val="00D63290"/>
    <w:rsid w:val="00D6334C"/>
    <w:rsid w:val="00D638D0"/>
    <w:rsid w:val="00D63AFF"/>
    <w:rsid w:val="00D63E19"/>
    <w:rsid w:val="00D6448A"/>
    <w:rsid w:val="00D64BDD"/>
    <w:rsid w:val="00D6574E"/>
    <w:rsid w:val="00D65893"/>
    <w:rsid w:val="00D65CCF"/>
    <w:rsid w:val="00D66503"/>
    <w:rsid w:val="00D66928"/>
    <w:rsid w:val="00D70E5A"/>
    <w:rsid w:val="00D71B06"/>
    <w:rsid w:val="00D71B4B"/>
    <w:rsid w:val="00D71DED"/>
    <w:rsid w:val="00D71FDF"/>
    <w:rsid w:val="00D720C8"/>
    <w:rsid w:val="00D72203"/>
    <w:rsid w:val="00D7225E"/>
    <w:rsid w:val="00D7240D"/>
    <w:rsid w:val="00D725F0"/>
    <w:rsid w:val="00D72996"/>
    <w:rsid w:val="00D72A1B"/>
    <w:rsid w:val="00D72B15"/>
    <w:rsid w:val="00D72D03"/>
    <w:rsid w:val="00D73735"/>
    <w:rsid w:val="00D73DEA"/>
    <w:rsid w:val="00D74C39"/>
    <w:rsid w:val="00D7674F"/>
    <w:rsid w:val="00D76E00"/>
    <w:rsid w:val="00D77326"/>
    <w:rsid w:val="00D77394"/>
    <w:rsid w:val="00D77520"/>
    <w:rsid w:val="00D77EE3"/>
    <w:rsid w:val="00D80E2E"/>
    <w:rsid w:val="00D8146A"/>
    <w:rsid w:val="00D819DB"/>
    <w:rsid w:val="00D81A30"/>
    <w:rsid w:val="00D81B0E"/>
    <w:rsid w:val="00D81BF5"/>
    <w:rsid w:val="00D82DEC"/>
    <w:rsid w:val="00D82F88"/>
    <w:rsid w:val="00D83D97"/>
    <w:rsid w:val="00D83FD7"/>
    <w:rsid w:val="00D842EA"/>
    <w:rsid w:val="00D84C57"/>
    <w:rsid w:val="00D84EE8"/>
    <w:rsid w:val="00D855DD"/>
    <w:rsid w:val="00D859D7"/>
    <w:rsid w:val="00D85ABA"/>
    <w:rsid w:val="00D85E8B"/>
    <w:rsid w:val="00D86F6D"/>
    <w:rsid w:val="00D870CE"/>
    <w:rsid w:val="00D87FB5"/>
    <w:rsid w:val="00D905B1"/>
    <w:rsid w:val="00D90772"/>
    <w:rsid w:val="00D90977"/>
    <w:rsid w:val="00D90AE6"/>
    <w:rsid w:val="00D90BC8"/>
    <w:rsid w:val="00D90F7C"/>
    <w:rsid w:val="00D91CDC"/>
    <w:rsid w:val="00D91E60"/>
    <w:rsid w:val="00D93553"/>
    <w:rsid w:val="00D938F7"/>
    <w:rsid w:val="00D946C0"/>
    <w:rsid w:val="00D95469"/>
    <w:rsid w:val="00D957F7"/>
    <w:rsid w:val="00D95F33"/>
    <w:rsid w:val="00D9710D"/>
    <w:rsid w:val="00D97784"/>
    <w:rsid w:val="00D97F4F"/>
    <w:rsid w:val="00DA0254"/>
    <w:rsid w:val="00DA04FB"/>
    <w:rsid w:val="00DA08CB"/>
    <w:rsid w:val="00DA09EE"/>
    <w:rsid w:val="00DA0AB1"/>
    <w:rsid w:val="00DA2331"/>
    <w:rsid w:val="00DA2E23"/>
    <w:rsid w:val="00DA3FFF"/>
    <w:rsid w:val="00DA4069"/>
    <w:rsid w:val="00DA4E59"/>
    <w:rsid w:val="00DA4EB0"/>
    <w:rsid w:val="00DA4F16"/>
    <w:rsid w:val="00DA56EF"/>
    <w:rsid w:val="00DA6CB7"/>
    <w:rsid w:val="00DA70D8"/>
    <w:rsid w:val="00DA73E3"/>
    <w:rsid w:val="00DA7462"/>
    <w:rsid w:val="00DA7D95"/>
    <w:rsid w:val="00DB0012"/>
    <w:rsid w:val="00DB059B"/>
    <w:rsid w:val="00DB064E"/>
    <w:rsid w:val="00DB0659"/>
    <w:rsid w:val="00DB085D"/>
    <w:rsid w:val="00DB11D4"/>
    <w:rsid w:val="00DB1412"/>
    <w:rsid w:val="00DB3DE2"/>
    <w:rsid w:val="00DB49B2"/>
    <w:rsid w:val="00DB4DC8"/>
    <w:rsid w:val="00DB4E78"/>
    <w:rsid w:val="00DB545D"/>
    <w:rsid w:val="00DB5979"/>
    <w:rsid w:val="00DB5A4F"/>
    <w:rsid w:val="00DB6249"/>
    <w:rsid w:val="00DB69F7"/>
    <w:rsid w:val="00DB6C48"/>
    <w:rsid w:val="00DB6EC3"/>
    <w:rsid w:val="00DB6EF2"/>
    <w:rsid w:val="00DB6F1D"/>
    <w:rsid w:val="00DB72EA"/>
    <w:rsid w:val="00DB7919"/>
    <w:rsid w:val="00DB7938"/>
    <w:rsid w:val="00DB7C06"/>
    <w:rsid w:val="00DC014D"/>
    <w:rsid w:val="00DC0FC0"/>
    <w:rsid w:val="00DC0FF7"/>
    <w:rsid w:val="00DC139C"/>
    <w:rsid w:val="00DC17F8"/>
    <w:rsid w:val="00DC1832"/>
    <w:rsid w:val="00DC217A"/>
    <w:rsid w:val="00DC21EB"/>
    <w:rsid w:val="00DC2997"/>
    <w:rsid w:val="00DC2ECD"/>
    <w:rsid w:val="00DC438B"/>
    <w:rsid w:val="00DC4528"/>
    <w:rsid w:val="00DC4D89"/>
    <w:rsid w:val="00DC5D82"/>
    <w:rsid w:val="00DC5DAC"/>
    <w:rsid w:val="00DC6820"/>
    <w:rsid w:val="00DC6C5D"/>
    <w:rsid w:val="00DC6CA8"/>
    <w:rsid w:val="00DC7221"/>
    <w:rsid w:val="00DC79F6"/>
    <w:rsid w:val="00DD0889"/>
    <w:rsid w:val="00DD0F75"/>
    <w:rsid w:val="00DD134D"/>
    <w:rsid w:val="00DD1562"/>
    <w:rsid w:val="00DD2163"/>
    <w:rsid w:val="00DD3A26"/>
    <w:rsid w:val="00DD401D"/>
    <w:rsid w:val="00DD4246"/>
    <w:rsid w:val="00DD4BAB"/>
    <w:rsid w:val="00DD5312"/>
    <w:rsid w:val="00DD54BC"/>
    <w:rsid w:val="00DD6126"/>
    <w:rsid w:val="00DD62E7"/>
    <w:rsid w:val="00DD65FF"/>
    <w:rsid w:val="00DD6909"/>
    <w:rsid w:val="00DD7312"/>
    <w:rsid w:val="00DD77C3"/>
    <w:rsid w:val="00DE0324"/>
    <w:rsid w:val="00DE0900"/>
    <w:rsid w:val="00DE0B5A"/>
    <w:rsid w:val="00DE1303"/>
    <w:rsid w:val="00DE2133"/>
    <w:rsid w:val="00DE2A62"/>
    <w:rsid w:val="00DE34DD"/>
    <w:rsid w:val="00DE3645"/>
    <w:rsid w:val="00DE413C"/>
    <w:rsid w:val="00DE463F"/>
    <w:rsid w:val="00DE4BC2"/>
    <w:rsid w:val="00DE5B63"/>
    <w:rsid w:val="00DE5D59"/>
    <w:rsid w:val="00DE5DE8"/>
    <w:rsid w:val="00DE6F61"/>
    <w:rsid w:val="00DE7819"/>
    <w:rsid w:val="00DE7FCD"/>
    <w:rsid w:val="00DF0AD2"/>
    <w:rsid w:val="00DF1CE7"/>
    <w:rsid w:val="00DF244E"/>
    <w:rsid w:val="00DF286D"/>
    <w:rsid w:val="00DF2A18"/>
    <w:rsid w:val="00DF3E36"/>
    <w:rsid w:val="00DF5156"/>
    <w:rsid w:val="00DF54AA"/>
    <w:rsid w:val="00DF5AD1"/>
    <w:rsid w:val="00DF5B78"/>
    <w:rsid w:val="00DF5BCA"/>
    <w:rsid w:val="00DF7119"/>
    <w:rsid w:val="00E001D2"/>
    <w:rsid w:val="00E00848"/>
    <w:rsid w:val="00E00C62"/>
    <w:rsid w:val="00E01A6B"/>
    <w:rsid w:val="00E01F56"/>
    <w:rsid w:val="00E026EF"/>
    <w:rsid w:val="00E027ED"/>
    <w:rsid w:val="00E02AAB"/>
    <w:rsid w:val="00E031E1"/>
    <w:rsid w:val="00E03B2F"/>
    <w:rsid w:val="00E05327"/>
    <w:rsid w:val="00E054DA"/>
    <w:rsid w:val="00E0562B"/>
    <w:rsid w:val="00E05925"/>
    <w:rsid w:val="00E05A38"/>
    <w:rsid w:val="00E05CBD"/>
    <w:rsid w:val="00E060C5"/>
    <w:rsid w:val="00E062A2"/>
    <w:rsid w:val="00E07B0A"/>
    <w:rsid w:val="00E101C7"/>
    <w:rsid w:val="00E1027D"/>
    <w:rsid w:val="00E10D31"/>
    <w:rsid w:val="00E1186F"/>
    <w:rsid w:val="00E11BE2"/>
    <w:rsid w:val="00E11C88"/>
    <w:rsid w:val="00E122D0"/>
    <w:rsid w:val="00E124E8"/>
    <w:rsid w:val="00E12F8A"/>
    <w:rsid w:val="00E13053"/>
    <w:rsid w:val="00E13587"/>
    <w:rsid w:val="00E13744"/>
    <w:rsid w:val="00E138C4"/>
    <w:rsid w:val="00E1402C"/>
    <w:rsid w:val="00E1412B"/>
    <w:rsid w:val="00E1436B"/>
    <w:rsid w:val="00E1573B"/>
    <w:rsid w:val="00E15B35"/>
    <w:rsid w:val="00E15BC6"/>
    <w:rsid w:val="00E17592"/>
    <w:rsid w:val="00E17D46"/>
    <w:rsid w:val="00E2086D"/>
    <w:rsid w:val="00E2113E"/>
    <w:rsid w:val="00E21368"/>
    <w:rsid w:val="00E21684"/>
    <w:rsid w:val="00E2269D"/>
    <w:rsid w:val="00E231BC"/>
    <w:rsid w:val="00E23243"/>
    <w:rsid w:val="00E2383F"/>
    <w:rsid w:val="00E23CF6"/>
    <w:rsid w:val="00E23D3B"/>
    <w:rsid w:val="00E23F7E"/>
    <w:rsid w:val="00E24DD1"/>
    <w:rsid w:val="00E256F5"/>
    <w:rsid w:val="00E26326"/>
    <w:rsid w:val="00E2636E"/>
    <w:rsid w:val="00E26DE8"/>
    <w:rsid w:val="00E2764D"/>
    <w:rsid w:val="00E27A13"/>
    <w:rsid w:val="00E27F4D"/>
    <w:rsid w:val="00E304EF"/>
    <w:rsid w:val="00E32381"/>
    <w:rsid w:val="00E32C36"/>
    <w:rsid w:val="00E34A4E"/>
    <w:rsid w:val="00E34D4C"/>
    <w:rsid w:val="00E3500F"/>
    <w:rsid w:val="00E36735"/>
    <w:rsid w:val="00E37C0C"/>
    <w:rsid w:val="00E403C0"/>
    <w:rsid w:val="00E40A4C"/>
    <w:rsid w:val="00E40C66"/>
    <w:rsid w:val="00E4133A"/>
    <w:rsid w:val="00E41627"/>
    <w:rsid w:val="00E41F4A"/>
    <w:rsid w:val="00E42163"/>
    <w:rsid w:val="00E423E6"/>
    <w:rsid w:val="00E424DC"/>
    <w:rsid w:val="00E435E1"/>
    <w:rsid w:val="00E44A4F"/>
    <w:rsid w:val="00E44BB2"/>
    <w:rsid w:val="00E46B21"/>
    <w:rsid w:val="00E46E29"/>
    <w:rsid w:val="00E47016"/>
    <w:rsid w:val="00E47036"/>
    <w:rsid w:val="00E47587"/>
    <w:rsid w:val="00E47636"/>
    <w:rsid w:val="00E52102"/>
    <w:rsid w:val="00E533AE"/>
    <w:rsid w:val="00E539DD"/>
    <w:rsid w:val="00E53B7E"/>
    <w:rsid w:val="00E53B86"/>
    <w:rsid w:val="00E54402"/>
    <w:rsid w:val="00E5545B"/>
    <w:rsid w:val="00E55613"/>
    <w:rsid w:val="00E55AA4"/>
    <w:rsid w:val="00E562B0"/>
    <w:rsid w:val="00E5793B"/>
    <w:rsid w:val="00E57C5F"/>
    <w:rsid w:val="00E57D58"/>
    <w:rsid w:val="00E6171D"/>
    <w:rsid w:val="00E62221"/>
    <w:rsid w:val="00E62B01"/>
    <w:rsid w:val="00E62E7D"/>
    <w:rsid w:val="00E63052"/>
    <w:rsid w:val="00E63572"/>
    <w:rsid w:val="00E63861"/>
    <w:rsid w:val="00E644D1"/>
    <w:rsid w:val="00E64CA2"/>
    <w:rsid w:val="00E65F33"/>
    <w:rsid w:val="00E660DF"/>
    <w:rsid w:val="00E66736"/>
    <w:rsid w:val="00E6753B"/>
    <w:rsid w:val="00E67C11"/>
    <w:rsid w:val="00E67C8C"/>
    <w:rsid w:val="00E70461"/>
    <w:rsid w:val="00E70A74"/>
    <w:rsid w:val="00E713D8"/>
    <w:rsid w:val="00E71610"/>
    <w:rsid w:val="00E71D1A"/>
    <w:rsid w:val="00E72415"/>
    <w:rsid w:val="00E73235"/>
    <w:rsid w:val="00E73A9D"/>
    <w:rsid w:val="00E73B4E"/>
    <w:rsid w:val="00E74CAD"/>
    <w:rsid w:val="00E75A7E"/>
    <w:rsid w:val="00E75B89"/>
    <w:rsid w:val="00E76706"/>
    <w:rsid w:val="00E76EE5"/>
    <w:rsid w:val="00E8066D"/>
    <w:rsid w:val="00E806C1"/>
    <w:rsid w:val="00E81002"/>
    <w:rsid w:val="00E81BBE"/>
    <w:rsid w:val="00E829B6"/>
    <w:rsid w:val="00E83B4E"/>
    <w:rsid w:val="00E83B95"/>
    <w:rsid w:val="00E841F8"/>
    <w:rsid w:val="00E84C54"/>
    <w:rsid w:val="00E84E85"/>
    <w:rsid w:val="00E85059"/>
    <w:rsid w:val="00E85E61"/>
    <w:rsid w:val="00E85F5A"/>
    <w:rsid w:val="00E86749"/>
    <w:rsid w:val="00E87AB9"/>
    <w:rsid w:val="00E87C22"/>
    <w:rsid w:val="00E90161"/>
    <w:rsid w:val="00E9057B"/>
    <w:rsid w:val="00E91618"/>
    <w:rsid w:val="00E91D20"/>
    <w:rsid w:val="00E91FA9"/>
    <w:rsid w:val="00E9481D"/>
    <w:rsid w:val="00E94C93"/>
    <w:rsid w:val="00E95031"/>
    <w:rsid w:val="00E9520B"/>
    <w:rsid w:val="00E95E7D"/>
    <w:rsid w:val="00E96B62"/>
    <w:rsid w:val="00E9723B"/>
    <w:rsid w:val="00E97413"/>
    <w:rsid w:val="00E97573"/>
    <w:rsid w:val="00E97D76"/>
    <w:rsid w:val="00EA0109"/>
    <w:rsid w:val="00EA1771"/>
    <w:rsid w:val="00EA1898"/>
    <w:rsid w:val="00EA1B27"/>
    <w:rsid w:val="00EA329C"/>
    <w:rsid w:val="00EA33A8"/>
    <w:rsid w:val="00EA39C5"/>
    <w:rsid w:val="00EA3DDF"/>
    <w:rsid w:val="00EA5826"/>
    <w:rsid w:val="00EA5C5B"/>
    <w:rsid w:val="00EA5E86"/>
    <w:rsid w:val="00EA5FE3"/>
    <w:rsid w:val="00EA6585"/>
    <w:rsid w:val="00EA667D"/>
    <w:rsid w:val="00EA7407"/>
    <w:rsid w:val="00EA772D"/>
    <w:rsid w:val="00EB04D1"/>
    <w:rsid w:val="00EB06E9"/>
    <w:rsid w:val="00EB23FD"/>
    <w:rsid w:val="00EB2B56"/>
    <w:rsid w:val="00EB3412"/>
    <w:rsid w:val="00EB3988"/>
    <w:rsid w:val="00EB442A"/>
    <w:rsid w:val="00EB4A9F"/>
    <w:rsid w:val="00EB5574"/>
    <w:rsid w:val="00EB5664"/>
    <w:rsid w:val="00EB62EC"/>
    <w:rsid w:val="00EB639A"/>
    <w:rsid w:val="00EC067B"/>
    <w:rsid w:val="00EC1233"/>
    <w:rsid w:val="00EC166A"/>
    <w:rsid w:val="00EC1DBF"/>
    <w:rsid w:val="00EC2432"/>
    <w:rsid w:val="00EC2A69"/>
    <w:rsid w:val="00EC2CDF"/>
    <w:rsid w:val="00EC2E47"/>
    <w:rsid w:val="00EC3029"/>
    <w:rsid w:val="00EC34AE"/>
    <w:rsid w:val="00EC3803"/>
    <w:rsid w:val="00EC40D1"/>
    <w:rsid w:val="00EC4980"/>
    <w:rsid w:val="00EC54AC"/>
    <w:rsid w:val="00EC5733"/>
    <w:rsid w:val="00EC65B0"/>
    <w:rsid w:val="00EC728B"/>
    <w:rsid w:val="00EC7709"/>
    <w:rsid w:val="00EC784E"/>
    <w:rsid w:val="00ED0463"/>
    <w:rsid w:val="00ED162E"/>
    <w:rsid w:val="00ED1BBC"/>
    <w:rsid w:val="00ED2224"/>
    <w:rsid w:val="00ED393C"/>
    <w:rsid w:val="00ED3CC8"/>
    <w:rsid w:val="00ED3E5B"/>
    <w:rsid w:val="00ED40C1"/>
    <w:rsid w:val="00ED46D6"/>
    <w:rsid w:val="00ED506A"/>
    <w:rsid w:val="00ED5080"/>
    <w:rsid w:val="00ED52CB"/>
    <w:rsid w:val="00ED5B52"/>
    <w:rsid w:val="00ED631F"/>
    <w:rsid w:val="00ED6CFF"/>
    <w:rsid w:val="00ED70DE"/>
    <w:rsid w:val="00ED71B3"/>
    <w:rsid w:val="00ED755C"/>
    <w:rsid w:val="00ED763D"/>
    <w:rsid w:val="00ED76FA"/>
    <w:rsid w:val="00EE031A"/>
    <w:rsid w:val="00EE12C9"/>
    <w:rsid w:val="00EE135F"/>
    <w:rsid w:val="00EE39B1"/>
    <w:rsid w:val="00EE43B9"/>
    <w:rsid w:val="00EE509F"/>
    <w:rsid w:val="00EE59EC"/>
    <w:rsid w:val="00EE5D4C"/>
    <w:rsid w:val="00EE60FF"/>
    <w:rsid w:val="00EE6169"/>
    <w:rsid w:val="00EE691A"/>
    <w:rsid w:val="00EE6A62"/>
    <w:rsid w:val="00EE6DC2"/>
    <w:rsid w:val="00EE6FCD"/>
    <w:rsid w:val="00EE7DA6"/>
    <w:rsid w:val="00EF0A69"/>
    <w:rsid w:val="00EF0BDE"/>
    <w:rsid w:val="00EF0C7B"/>
    <w:rsid w:val="00EF0ED3"/>
    <w:rsid w:val="00EF0FD5"/>
    <w:rsid w:val="00EF1338"/>
    <w:rsid w:val="00EF1C51"/>
    <w:rsid w:val="00EF2664"/>
    <w:rsid w:val="00EF35D5"/>
    <w:rsid w:val="00EF3BFE"/>
    <w:rsid w:val="00EF4911"/>
    <w:rsid w:val="00EF4F56"/>
    <w:rsid w:val="00EF5229"/>
    <w:rsid w:val="00EF5E32"/>
    <w:rsid w:val="00EF5F69"/>
    <w:rsid w:val="00EF687C"/>
    <w:rsid w:val="00EF68C3"/>
    <w:rsid w:val="00EF6E78"/>
    <w:rsid w:val="00EF708E"/>
    <w:rsid w:val="00F00209"/>
    <w:rsid w:val="00F005A6"/>
    <w:rsid w:val="00F00B66"/>
    <w:rsid w:val="00F00D72"/>
    <w:rsid w:val="00F01915"/>
    <w:rsid w:val="00F01E1D"/>
    <w:rsid w:val="00F02878"/>
    <w:rsid w:val="00F02A70"/>
    <w:rsid w:val="00F0345D"/>
    <w:rsid w:val="00F03F2B"/>
    <w:rsid w:val="00F040E2"/>
    <w:rsid w:val="00F04651"/>
    <w:rsid w:val="00F046D9"/>
    <w:rsid w:val="00F046ED"/>
    <w:rsid w:val="00F04C99"/>
    <w:rsid w:val="00F05130"/>
    <w:rsid w:val="00F06164"/>
    <w:rsid w:val="00F06850"/>
    <w:rsid w:val="00F06B16"/>
    <w:rsid w:val="00F0722E"/>
    <w:rsid w:val="00F074B0"/>
    <w:rsid w:val="00F0759B"/>
    <w:rsid w:val="00F07652"/>
    <w:rsid w:val="00F07B71"/>
    <w:rsid w:val="00F100E0"/>
    <w:rsid w:val="00F10265"/>
    <w:rsid w:val="00F108E2"/>
    <w:rsid w:val="00F10B3A"/>
    <w:rsid w:val="00F113EA"/>
    <w:rsid w:val="00F11AA4"/>
    <w:rsid w:val="00F11C47"/>
    <w:rsid w:val="00F129EB"/>
    <w:rsid w:val="00F12E94"/>
    <w:rsid w:val="00F12FF8"/>
    <w:rsid w:val="00F13615"/>
    <w:rsid w:val="00F14538"/>
    <w:rsid w:val="00F148B3"/>
    <w:rsid w:val="00F149ED"/>
    <w:rsid w:val="00F14BF5"/>
    <w:rsid w:val="00F15242"/>
    <w:rsid w:val="00F15A2D"/>
    <w:rsid w:val="00F167B0"/>
    <w:rsid w:val="00F169F6"/>
    <w:rsid w:val="00F16AA1"/>
    <w:rsid w:val="00F170DB"/>
    <w:rsid w:val="00F175C8"/>
    <w:rsid w:val="00F178BE"/>
    <w:rsid w:val="00F205F1"/>
    <w:rsid w:val="00F21563"/>
    <w:rsid w:val="00F221F5"/>
    <w:rsid w:val="00F229E0"/>
    <w:rsid w:val="00F23D5D"/>
    <w:rsid w:val="00F24D27"/>
    <w:rsid w:val="00F2527F"/>
    <w:rsid w:val="00F2559C"/>
    <w:rsid w:val="00F255EF"/>
    <w:rsid w:val="00F27214"/>
    <w:rsid w:val="00F27327"/>
    <w:rsid w:val="00F275BA"/>
    <w:rsid w:val="00F3038D"/>
    <w:rsid w:val="00F309A1"/>
    <w:rsid w:val="00F31D12"/>
    <w:rsid w:val="00F32B8F"/>
    <w:rsid w:val="00F33167"/>
    <w:rsid w:val="00F344B6"/>
    <w:rsid w:val="00F347DA"/>
    <w:rsid w:val="00F34AB6"/>
    <w:rsid w:val="00F34D0C"/>
    <w:rsid w:val="00F35568"/>
    <w:rsid w:val="00F35999"/>
    <w:rsid w:val="00F35B17"/>
    <w:rsid w:val="00F36143"/>
    <w:rsid w:val="00F366E3"/>
    <w:rsid w:val="00F3693D"/>
    <w:rsid w:val="00F3720C"/>
    <w:rsid w:val="00F372A3"/>
    <w:rsid w:val="00F37431"/>
    <w:rsid w:val="00F3794A"/>
    <w:rsid w:val="00F37D61"/>
    <w:rsid w:val="00F40169"/>
    <w:rsid w:val="00F40AA2"/>
    <w:rsid w:val="00F40D59"/>
    <w:rsid w:val="00F4184F"/>
    <w:rsid w:val="00F41B2E"/>
    <w:rsid w:val="00F41D7C"/>
    <w:rsid w:val="00F424DF"/>
    <w:rsid w:val="00F43173"/>
    <w:rsid w:val="00F437CE"/>
    <w:rsid w:val="00F4387D"/>
    <w:rsid w:val="00F43A54"/>
    <w:rsid w:val="00F43FDF"/>
    <w:rsid w:val="00F44749"/>
    <w:rsid w:val="00F45265"/>
    <w:rsid w:val="00F45979"/>
    <w:rsid w:val="00F468FD"/>
    <w:rsid w:val="00F46910"/>
    <w:rsid w:val="00F4762F"/>
    <w:rsid w:val="00F47938"/>
    <w:rsid w:val="00F47A80"/>
    <w:rsid w:val="00F47B61"/>
    <w:rsid w:val="00F47C24"/>
    <w:rsid w:val="00F47E73"/>
    <w:rsid w:val="00F50595"/>
    <w:rsid w:val="00F50762"/>
    <w:rsid w:val="00F50DFD"/>
    <w:rsid w:val="00F50F90"/>
    <w:rsid w:val="00F51174"/>
    <w:rsid w:val="00F51A0C"/>
    <w:rsid w:val="00F526A0"/>
    <w:rsid w:val="00F52AF2"/>
    <w:rsid w:val="00F52AF9"/>
    <w:rsid w:val="00F52C23"/>
    <w:rsid w:val="00F52FB1"/>
    <w:rsid w:val="00F53014"/>
    <w:rsid w:val="00F5441D"/>
    <w:rsid w:val="00F54480"/>
    <w:rsid w:val="00F55147"/>
    <w:rsid w:val="00F55207"/>
    <w:rsid w:val="00F55509"/>
    <w:rsid w:val="00F5638A"/>
    <w:rsid w:val="00F56B64"/>
    <w:rsid w:val="00F56C7A"/>
    <w:rsid w:val="00F56F1B"/>
    <w:rsid w:val="00F60009"/>
    <w:rsid w:val="00F602F3"/>
    <w:rsid w:val="00F60709"/>
    <w:rsid w:val="00F608DC"/>
    <w:rsid w:val="00F608EB"/>
    <w:rsid w:val="00F60AB1"/>
    <w:rsid w:val="00F61546"/>
    <w:rsid w:val="00F61A17"/>
    <w:rsid w:val="00F61EB6"/>
    <w:rsid w:val="00F62667"/>
    <w:rsid w:val="00F62B47"/>
    <w:rsid w:val="00F636B0"/>
    <w:rsid w:val="00F63818"/>
    <w:rsid w:val="00F63AC8"/>
    <w:rsid w:val="00F63E69"/>
    <w:rsid w:val="00F64B90"/>
    <w:rsid w:val="00F65C7C"/>
    <w:rsid w:val="00F65F47"/>
    <w:rsid w:val="00F6682B"/>
    <w:rsid w:val="00F66C0D"/>
    <w:rsid w:val="00F67C98"/>
    <w:rsid w:val="00F67EAB"/>
    <w:rsid w:val="00F70AA0"/>
    <w:rsid w:val="00F71302"/>
    <w:rsid w:val="00F71387"/>
    <w:rsid w:val="00F71C45"/>
    <w:rsid w:val="00F723CA"/>
    <w:rsid w:val="00F72E0A"/>
    <w:rsid w:val="00F7380E"/>
    <w:rsid w:val="00F73A15"/>
    <w:rsid w:val="00F73CEC"/>
    <w:rsid w:val="00F7467B"/>
    <w:rsid w:val="00F74830"/>
    <w:rsid w:val="00F74D5A"/>
    <w:rsid w:val="00F75183"/>
    <w:rsid w:val="00F76041"/>
    <w:rsid w:val="00F7699B"/>
    <w:rsid w:val="00F76A53"/>
    <w:rsid w:val="00F76BD6"/>
    <w:rsid w:val="00F76F67"/>
    <w:rsid w:val="00F80533"/>
    <w:rsid w:val="00F80762"/>
    <w:rsid w:val="00F80C21"/>
    <w:rsid w:val="00F8123C"/>
    <w:rsid w:val="00F81349"/>
    <w:rsid w:val="00F81734"/>
    <w:rsid w:val="00F81A16"/>
    <w:rsid w:val="00F81F94"/>
    <w:rsid w:val="00F82625"/>
    <w:rsid w:val="00F82828"/>
    <w:rsid w:val="00F828DD"/>
    <w:rsid w:val="00F83215"/>
    <w:rsid w:val="00F83688"/>
    <w:rsid w:val="00F841B3"/>
    <w:rsid w:val="00F84597"/>
    <w:rsid w:val="00F84F7A"/>
    <w:rsid w:val="00F86247"/>
    <w:rsid w:val="00F863FA"/>
    <w:rsid w:val="00F8754D"/>
    <w:rsid w:val="00F8761F"/>
    <w:rsid w:val="00F908FB"/>
    <w:rsid w:val="00F91013"/>
    <w:rsid w:val="00F91C3A"/>
    <w:rsid w:val="00F91C53"/>
    <w:rsid w:val="00F91DC6"/>
    <w:rsid w:val="00F92FCD"/>
    <w:rsid w:val="00F931E4"/>
    <w:rsid w:val="00F9343B"/>
    <w:rsid w:val="00F9426E"/>
    <w:rsid w:val="00F94373"/>
    <w:rsid w:val="00F94897"/>
    <w:rsid w:val="00F95D89"/>
    <w:rsid w:val="00F96182"/>
    <w:rsid w:val="00F965E9"/>
    <w:rsid w:val="00F96931"/>
    <w:rsid w:val="00F96CDC"/>
    <w:rsid w:val="00FA13DA"/>
    <w:rsid w:val="00FA1F13"/>
    <w:rsid w:val="00FA3488"/>
    <w:rsid w:val="00FA354C"/>
    <w:rsid w:val="00FA3BE5"/>
    <w:rsid w:val="00FA3FA4"/>
    <w:rsid w:val="00FA41D5"/>
    <w:rsid w:val="00FA487C"/>
    <w:rsid w:val="00FA4893"/>
    <w:rsid w:val="00FA5FA1"/>
    <w:rsid w:val="00FA644D"/>
    <w:rsid w:val="00FA6866"/>
    <w:rsid w:val="00FA68DF"/>
    <w:rsid w:val="00FA6BBF"/>
    <w:rsid w:val="00FA729F"/>
    <w:rsid w:val="00FA79C0"/>
    <w:rsid w:val="00FA7CBF"/>
    <w:rsid w:val="00FB0347"/>
    <w:rsid w:val="00FB04F2"/>
    <w:rsid w:val="00FB09BF"/>
    <w:rsid w:val="00FB0F62"/>
    <w:rsid w:val="00FB1067"/>
    <w:rsid w:val="00FB10D5"/>
    <w:rsid w:val="00FB2163"/>
    <w:rsid w:val="00FB2AF7"/>
    <w:rsid w:val="00FB3041"/>
    <w:rsid w:val="00FB4215"/>
    <w:rsid w:val="00FB44D5"/>
    <w:rsid w:val="00FB49F8"/>
    <w:rsid w:val="00FB509C"/>
    <w:rsid w:val="00FB50CC"/>
    <w:rsid w:val="00FB514B"/>
    <w:rsid w:val="00FB54ED"/>
    <w:rsid w:val="00FB5AED"/>
    <w:rsid w:val="00FB6626"/>
    <w:rsid w:val="00FB727F"/>
    <w:rsid w:val="00FB748B"/>
    <w:rsid w:val="00FB754D"/>
    <w:rsid w:val="00FC0D01"/>
    <w:rsid w:val="00FC109B"/>
    <w:rsid w:val="00FC1150"/>
    <w:rsid w:val="00FC1733"/>
    <w:rsid w:val="00FC1F31"/>
    <w:rsid w:val="00FC2B90"/>
    <w:rsid w:val="00FC3263"/>
    <w:rsid w:val="00FC3E80"/>
    <w:rsid w:val="00FC46A4"/>
    <w:rsid w:val="00FC4E06"/>
    <w:rsid w:val="00FC525A"/>
    <w:rsid w:val="00FC6F95"/>
    <w:rsid w:val="00FC704C"/>
    <w:rsid w:val="00FC76A4"/>
    <w:rsid w:val="00FC7A73"/>
    <w:rsid w:val="00FD02BE"/>
    <w:rsid w:val="00FD0F73"/>
    <w:rsid w:val="00FD12EA"/>
    <w:rsid w:val="00FD1D02"/>
    <w:rsid w:val="00FD24D1"/>
    <w:rsid w:val="00FD275F"/>
    <w:rsid w:val="00FD2BDE"/>
    <w:rsid w:val="00FD2CF7"/>
    <w:rsid w:val="00FD2E90"/>
    <w:rsid w:val="00FD4276"/>
    <w:rsid w:val="00FD4486"/>
    <w:rsid w:val="00FD4CDE"/>
    <w:rsid w:val="00FD4E91"/>
    <w:rsid w:val="00FD5126"/>
    <w:rsid w:val="00FD5157"/>
    <w:rsid w:val="00FD5273"/>
    <w:rsid w:val="00FD529E"/>
    <w:rsid w:val="00FD5939"/>
    <w:rsid w:val="00FD5BCC"/>
    <w:rsid w:val="00FD61AF"/>
    <w:rsid w:val="00FD6DC1"/>
    <w:rsid w:val="00FD6F1A"/>
    <w:rsid w:val="00FE0866"/>
    <w:rsid w:val="00FE0BA6"/>
    <w:rsid w:val="00FE0E7C"/>
    <w:rsid w:val="00FE0EAB"/>
    <w:rsid w:val="00FE1329"/>
    <w:rsid w:val="00FE151F"/>
    <w:rsid w:val="00FE1C60"/>
    <w:rsid w:val="00FE2454"/>
    <w:rsid w:val="00FE26E4"/>
    <w:rsid w:val="00FE370B"/>
    <w:rsid w:val="00FE3986"/>
    <w:rsid w:val="00FE4125"/>
    <w:rsid w:val="00FE41EF"/>
    <w:rsid w:val="00FE4883"/>
    <w:rsid w:val="00FE4B4E"/>
    <w:rsid w:val="00FE4E1B"/>
    <w:rsid w:val="00FE5BB2"/>
    <w:rsid w:val="00FE5DD7"/>
    <w:rsid w:val="00FE786F"/>
    <w:rsid w:val="00FE7DA9"/>
    <w:rsid w:val="00FF016F"/>
    <w:rsid w:val="00FF0300"/>
    <w:rsid w:val="00FF04B4"/>
    <w:rsid w:val="00FF0770"/>
    <w:rsid w:val="00FF0845"/>
    <w:rsid w:val="00FF11FC"/>
    <w:rsid w:val="00FF17E7"/>
    <w:rsid w:val="00FF204E"/>
    <w:rsid w:val="00FF226B"/>
    <w:rsid w:val="00FF2369"/>
    <w:rsid w:val="00FF2A31"/>
    <w:rsid w:val="00FF2A84"/>
    <w:rsid w:val="00FF3017"/>
    <w:rsid w:val="00FF3077"/>
    <w:rsid w:val="00FF3526"/>
    <w:rsid w:val="00FF403D"/>
    <w:rsid w:val="00FF4388"/>
    <w:rsid w:val="00FF4E67"/>
    <w:rsid w:val="00FF4E8B"/>
    <w:rsid w:val="00FF4F12"/>
    <w:rsid w:val="00FF52D4"/>
    <w:rsid w:val="00FF57F0"/>
    <w:rsid w:val="00FF5867"/>
    <w:rsid w:val="00FF5C07"/>
    <w:rsid w:val="00FF6546"/>
    <w:rsid w:val="00FF6B74"/>
    <w:rsid w:val="00FF78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ECD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B8"/>
    <w:pPr>
      <w:spacing w:after="0" w:line="240" w:lineRule="auto"/>
    </w:pPr>
    <w:rPr>
      <w:rFonts w:ascii="Times New Roman" w:eastAsia="Times New Roman" w:hAnsi="Times New Roman" w:cs="Times New Roman"/>
      <w:sz w:val="20"/>
      <w:szCs w:val="20"/>
      <w:lang w:val="es-MX" w:eastAsia="es-MX"/>
    </w:rPr>
  </w:style>
  <w:style w:type="paragraph" w:styleId="Ttulo1">
    <w:name w:val="heading 1"/>
    <w:basedOn w:val="Normal"/>
    <w:next w:val="Normal"/>
    <w:link w:val="Ttulo1Car"/>
    <w:uiPriority w:val="9"/>
    <w:qFormat/>
    <w:rsid w:val="007F3303"/>
    <w:pPr>
      <w:keepNext/>
      <w:jc w:val="center"/>
      <w:outlineLvl w:val="0"/>
    </w:pPr>
    <w:rPr>
      <w:rFonts w:eastAsia="Calibri"/>
      <w:b/>
      <w:sz w:val="24"/>
      <w:lang w:eastAsia="es-ES"/>
    </w:rPr>
  </w:style>
  <w:style w:type="paragraph" w:styleId="Ttulo2">
    <w:name w:val="heading 2"/>
    <w:basedOn w:val="Normal"/>
    <w:next w:val="Normal"/>
    <w:link w:val="Ttulo2Car"/>
    <w:unhideWhenUsed/>
    <w:qFormat/>
    <w:rsid w:val="004D6684"/>
    <w:pPr>
      <w:keepNext/>
      <w:spacing w:before="240" w:after="60"/>
      <w:outlineLvl w:val="1"/>
    </w:pPr>
    <w:rPr>
      <w:rFonts w:ascii="Cambria" w:hAnsi="Cambria"/>
      <w:b/>
      <w:bCs/>
      <w:i/>
      <w:iCs/>
      <w:sz w:val="28"/>
      <w:szCs w:val="28"/>
      <w:lang w:eastAsia="es-ES"/>
    </w:rPr>
  </w:style>
  <w:style w:type="paragraph" w:styleId="Ttulo3">
    <w:name w:val="heading 3"/>
    <w:basedOn w:val="Normal"/>
    <w:next w:val="Normal"/>
    <w:link w:val="Ttulo3Car"/>
    <w:uiPriority w:val="9"/>
    <w:unhideWhenUsed/>
    <w:qFormat/>
    <w:rsid w:val="00194AE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9D4240"/>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tulo5">
    <w:name w:val="heading 5"/>
    <w:basedOn w:val="Normal"/>
    <w:next w:val="Normal"/>
    <w:link w:val="Ttulo5Car"/>
    <w:uiPriority w:val="9"/>
    <w:unhideWhenUsed/>
    <w:qFormat/>
    <w:rsid w:val="009D424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qFormat/>
    <w:rsid w:val="009D4240"/>
    <w:pPr>
      <w:keepNext/>
      <w:keepLines/>
      <w:spacing w:before="200" w:after="40" w:line="276" w:lineRule="auto"/>
      <w:jc w:val="both"/>
      <w:outlineLvl w:val="5"/>
    </w:pPr>
    <w:rPr>
      <w:rFonts w:ascii="Arial" w:eastAsia="Arial" w:hAnsi="Arial" w:cs="Arial"/>
      <w:b/>
      <w:color w:val="000000"/>
    </w:rPr>
  </w:style>
  <w:style w:type="paragraph" w:styleId="Ttulo7">
    <w:name w:val="heading 7"/>
    <w:basedOn w:val="Normal"/>
    <w:next w:val="Normal"/>
    <w:link w:val="Ttulo7Car"/>
    <w:uiPriority w:val="9"/>
    <w:unhideWhenUsed/>
    <w:qFormat/>
    <w:rsid w:val="000E37D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133750"/>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unhideWhenUsed/>
    <w:qFormat/>
    <w:rsid w:val="0013375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67B8"/>
    <w:pPr>
      <w:tabs>
        <w:tab w:val="center" w:pos="4252"/>
        <w:tab w:val="right" w:pos="8504"/>
      </w:tabs>
    </w:pPr>
  </w:style>
  <w:style w:type="character" w:customStyle="1" w:styleId="EncabezadoCar">
    <w:name w:val="Encabezado Car"/>
    <w:basedOn w:val="Fuentedeprrafopredeter"/>
    <w:link w:val="Encabezado"/>
    <w:uiPriority w:val="99"/>
    <w:rsid w:val="001867B8"/>
  </w:style>
  <w:style w:type="paragraph" w:styleId="Piedepgina">
    <w:name w:val="footer"/>
    <w:aliases w:val="Car"/>
    <w:basedOn w:val="Normal"/>
    <w:link w:val="PiedepginaCar"/>
    <w:uiPriority w:val="99"/>
    <w:unhideWhenUsed/>
    <w:rsid w:val="001867B8"/>
    <w:pPr>
      <w:tabs>
        <w:tab w:val="center" w:pos="4252"/>
        <w:tab w:val="right" w:pos="8504"/>
      </w:tabs>
    </w:pPr>
  </w:style>
  <w:style w:type="character" w:customStyle="1" w:styleId="PiedepginaCar">
    <w:name w:val="Pie de página Car"/>
    <w:aliases w:val="Car Car"/>
    <w:basedOn w:val="Fuentedeprrafopredeter"/>
    <w:link w:val="Piedepgina"/>
    <w:uiPriority w:val="99"/>
    <w:rsid w:val="001867B8"/>
  </w:style>
  <w:style w:type="paragraph" w:styleId="Sangradetextonormal">
    <w:name w:val="Body Text Indent"/>
    <w:basedOn w:val="Normal"/>
    <w:link w:val="SangradetextonormalCar"/>
    <w:uiPriority w:val="99"/>
    <w:unhideWhenUsed/>
    <w:rsid w:val="001867B8"/>
    <w:pPr>
      <w:ind w:left="2124"/>
      <w:jc w:val="both"/>
    </w:pPr>
    <w:rPr>
      <w:rFonts w:ascii="Arial" w:hAnsi="Arial"/>
      <w:b/>
      <w:sz w:val="28"/>
    </w:rPr>
  </w:style>
  <w:style w:type="character" w:customStyle="1" w:styleId="SangradetextonormalCar">
    <w:name w:val="Sangría de texto normal Car"/>
    <w:basedOn w:val="Fuentedeprrafopredeter"/>
    <w:link w:val="Sangradetextonormal"/>
    <w:uiPriority w:val="99"/>
    <w:rsid w:val="001867B8"/>
    <w:rPr>
      <w:rFonts w:ascii="Arial" w:eastAsia="Times New Roman" w:hAnsi="Arial" w:cs="Times New Roman"/>
      <w:b/>
      <w:sz w:val="28"/>
      <w:szCs w:val="20"/>
      <w:lang w:eastAsia="es-MX"/>
    </w:rPr>
  </w:style>
  <w:style w:type="paragraph" w:styleId="Sangra3detindependiente">
    <w:name w:val="Body Text Indent 3"/>
    <w:basedOn w:val="Normal"/>
    <w:link w:val="Sangra3detindependienteCar"/>
    <w:unhideWhenUsed/>
    <w:rsid w:val="001867B8"/>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rsid w:val="001867B8"/>
    <w:rPr>
      <w:rFonts w:ascii="Arial" w:eastAsia="Times New Roman" w:hAnsi="Arial" w:cs="Times New Roman"/>
      <w:bCs/>
      <w:sz w:val="24"/>
      <w:szCs w:val="24"/>
      <w:lang w:val="es-ES_tradnl" w:eastAsia="es-MX"/>
    </w:rPr>
  </w:style>
  <w:style w:type="paragraph" w:customStyle="1" w:styleId="Textoindependiente31">
    <w:name w:val="Texto independiente 31"/>
    <w:basedOn w:val="Normal"/>
    <w:rsid w:val="001867B8"/>
    <w:pPr>
      <w:jc w:val="both"/>
    </w:pPr>
    <w:rPr>
      <w:rFonts w:ascii="Arial" w:hAnsi="Arial"/>
      <w:b/>
      <w:sz w:val="24"/>
    </w:rPr>
  </w:style>
  <w:style w:type="paragraph" w:customStyle="1" w:styleId="expandido">
    <w:name w:val="expandido"/>
    <w:basedOn w:val="Normal"/>
    <w:uiPriority w:val="99"/>
    <w:rsid w:val="001867B8"/>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nhideWhenUsed/>
    <w:qFormat/>
    <w:rsid w:val="0068614C"/>
    <w:pPr>
      <w:spacing w:after="120"/>
    </w:pPr>
  </w:style>
  <w:style w:type="character" w:customStyle="1" w:styleId="TextoindependienteCar">
    <w:name w:val="Texto independiente Car"/>
    <w:aliases w:val="bt Car"/>
    <w:basedOn w:val="Fuentedeprrafopredeter"/>
    <w:link w:val="Textoindependiente"/>
    <w:rsid w:val="0068614C"/>
    <w:rPr>
      <w:rFonts w:ascii="Times New Roman" w:eastAsia="Times New Roman" w:hAnsi="Times New Roman" w:cs="Times New Roman"/>
      <w:sz w:val="20"/>
      <w:szCs w:val="20"/>
      <w:lang w:eastAsia="es-MX"/>
    </w:rPr>
  </w:style>
  <w:style w:type="paragraph" w:styleId="Prrafodelista">
    <w:name w:val="List Paragraph"/>
    <w:aliases w:val="List Paragraph1,Dot pt,F5 List Paragraph,No Spacing1,List Paragraph Char Char Char,Indicator Text,Numbered Para 1,Bullet 1,List Paragraph12,Bullet Points,MAIN CONTENT,Colorful List - Accent 11,List Paragraph2,Normal numbered,Listas,lp1"/>
    <w:basedOn w:val="Normal"/>
    <w:link w:val="PrrafodelistaCar"/>
    <w:uiPriority w:val="34"/>
    <w:qFormat/>
    <w:rsid w:val="0068614C"/>
    <w:pPr>
      <w:ind w:left="708"/>
    </w:pPr>
    <w:rPr>
      <w:sz w:val="24"/>
      <w:szCs w:val="24"/>
      <w:lang w:eastAsia="es-ES"/>
    </w:rPr>
  </w:style>
  <w:style w:type="paragraph" w:styleId="Textoindependiente2">
    <w:name w:val="Body Text 2"/>
    <w:basedOn w:val="Normal"/>
    <w:link w:val="Textoindependiente2Car"/>
    <w:uiPriority w:val="99"/>
    <w:unhideWhenUsed/>
    <w:rsid w:val="00F005A6"/>
    <w:pPr>
      <w:spacing w:after="120" w:line="480" w:lineRule="auto"/>
    </w:pPr>
  </w:style>
  <w:style w:type="character" w:customStyle="1" w:styleId="Textoindependiente2Car">
    <w:name w:val="Texto independiente 2 Car"/>
    <w:basedOn w:val="Fuentedeprrafopredeter"/>
    <w:link w:val="Textoindependiente2"/>
    <w:uiPriority w:val="99"/>
    <w:rsid w:val="00F005A6"/>
    <w:rPr>
      <w:rFonts w:ascii="Times New Roman" w:eastAsia="Times New Roman" w:hAnsi="Times New Roman" w:cs="Times New Roman"/>
      <w:sz w:val="20"/>
      <w:szCs w:val="20"/>
      <w:lang w:eastAsia="es-MX"/>
    </w:rPr>
  </w:style>
  <w:style w:type="paragraph" w:styleId="NormalWeb">
    <w:name w:val="Normal (Web)"/>
    <w:basedOn w:val="Normal"/>
    <w:uiPriority w:val="99"/>
    <w:unhideWhenUsed/>
    <w:qFormat/>
    <w:rsid w:val="00F005A6"/>
    <w:pPr>
      <w:spacing w:before="100" w:beforeAutospacing="1" w:after="100" w:afterAutospacing="1"/>
    </w:pPr>
    <w:rPr>
      <w:sz w:val="24"/>
      <w:szCs w:val="24"/>
    </w:rPr>
  </w:style>
  <w:style w:type="paragraph" w:styleId="Sinespaciado">
    <w:name w:val="No Spacing"/>
    <w:link w:val="SinespaciadoCar"/>
    <w:uiPriority w:val="1"/>
    <w:qFormat/>
    <w:rsid w:val="00F005A6"/>
    <w:pPr>
      <w:spacing w:after="0" w:line="240" w:lineRule="auto"/>
    </w:pPr>
    <w:rPr>
      <w:rFonts w:ascii="Times New Roman" w:eastAsia="SimSun" w:hAnsi="Times New Roman" w:cs="Times New Roman"/>
      <w:sz w:val="24"/>
      <w:szCs w:val="24"/>
      <w:lang w:val="es-MX" w:eastAsia="zh-CN"/>
    </w:rPr>
  </w:style>
  <w:style w:type="character" w:styleId="nfasis">
    <w:name w:val="Emphasis"/>
    <w:basedOn w:val="Fuentedeprrafopredeter"/>
    <w:uiPriority w:val="20"/>
    <w:qFormat/>
    <w:rsid w:val="00F005A6"/>
    <w:rPr>
      <w:i/>
      <w:iCs/>
    </w:rPr>
  </w:style>
  <w:style w:type="character" w:customStyle="1" w:styleId="Ttulo1Car">
    <w:name w:val="Título 1 Car"/>
    <w:basedOn w:val="Fuentedeprrafopredeter"/>
    <w:link w:val="Ttulo1"/>
    <w:uiPriority w:val="9"/>
    <w:rsid w:val="007F3303"/>
    <w:rPr>
      <w:rFonts w:ascii="Times New Roman" w:eastAsia="Calibri" w:hAnsi="Times New Roman" w:cs="Times New Roman"/>
      <w:b/>
      <w:sz w:val="24"/>
      <w:szCs w:val="20"/>
      <w:lang w:val="es-MX" w:eastAsia="es-ES"/>
    </w:rPr>
  </w:style>
  <w:style w:type="character" w:customStyle="1" w:styleId="Ttulo3Car">
    <w:name w:val="Título 3 Car"/>
    <w:basedOn w:val="Fuentedeprrafopredeter"/>
    <w:link w:val="Ttulo3"/>
    <w:uiPriority w:val="9"/>
    <w:rsid w:val="00194AE1"/>
    <w:rPr>
      <w:rFonts w:asciiTheme="majorHAnsi" w:eastAsiaTheme="majorEastAsia" w:hAnsiTheme="majorHAnsi" w:cstheme="majorBidi"/>
      <w:b/>
      <w:bCs/>
      <w:color w:val="4F81BD" w:themeColor="accent1"/>
      <w:sz w:val="20"/>
      <w:szCs w:val="20"/>
      <w:lang w:eastAsia="es-MX"/>
    </w:rPr>
  </w:style>
  <w:style w:type="character" w:styleId="Hipervnculo">
    <w:name w:val="Hyperlink"/>
    <w:basedOn w:val="Fuentedeprrafopredeter"/>
    <w:uiPriority w:val="99"/>
    <w:unhideWhenUsed/>
    <w:qFormat/>
    <w:rsid w:val="00194AE1"/>
    <w:rPr>
      <w:color w:val="0000FF"/>
      <w:u w:val="single"/>
    </w:rPr>
  </w:style>
  <w:style w:type="paragraph" w:styleId="Textodeglobo">
    <w:name w:val="Balloon Text"/>
    <w:basedOn w:val="Normal"/>
    <w:link w:val="TextodegloboCar"/>
    <w:uiPriority w:val="99"/>
    <w:unhideWhenUsed/>
    <w:rsid w:val="006F4420"/>
    <w:rPr>
      <w:rFonts w:ascii="Tahoma" w:hAnsi="Tahoma" w:cs="Tahoma"/>
      <w:sz w:val="16"/>
      <w:szCs w:val="16"/>
    </w:rPr>
  </w:style>
  <w:style w:type="character" w:customStyle="1" w:styleId="TextodegloboCar">
    <w:name w:val="Texto de globo Car"/>
    <w:basedOn w:val="Fuentedeprrafopredeter"/>
    <w:link w:val="Textodeglobo"/>
    <w:uiPriority w:val="99"/>
    <w:rsid w:val="006F4420"/>
    <w:rPr>
      <w:rFonts w:ascii="Tahoma" w:eastAsia="Times New Roman" w:hAnsi="Tahoma" w:cs="Tahoma"/>
      <w:sz w:val="16"/>
      <w:szCs w:val="16"/>
      <w:lang w:eastAsia="es-MX"/>
    </w:rPr>
  </w:style>
  <w:style w:type="paragraph" w:styleId="Lista">
    <w:name w:val="List"/>
    <w:basedOn w:val="Normal"/>
    <w:unhideWhenUsed/>
    <w:rsid w:val="00D74C39"/>
    <w:pPr>
      <w:ind w:left="283" w:hanging="283"/>
      <w:contextualSpacing/>
      <w:jc w:val="both"/>
    </w:pPr>
    <w:rPr>
      <w:rFonts w:ascii="Arial" w:hAnsi="Arial" w:cs="Arial"/>
      <w:sz w:val="24"/>
      <w:szCs w:val="24"/>
    </w:rPr>
  </w:style>
  <w:style w:type="paragraph" w:customStyle="1" w:styleId="Prrafodelista1">
    <w:name w:val="Párrafo de lista1"/>
    <w:basedOn w:val="Normal"/>
    <w:uiPriority w:val="99"/>
    <w:qFormat/>
    <w:rsid w:val="00D74C39"/>
    <w:pPr>
      <w:ind w:left="708"/>
    </w:pPr>
    <w:rPr>
      <w:rFonts w:eastAsia="Calibri"/>
      <w:sz w:val="24"/>
      <w:szCs w:val="24"/>
      <w:lang w:eastAsia="es-ES"/>
    </w:rPr>
  </w:style>
  <w:style w:type="character" w:customStyle="1" w:styleId="PrrafodelistaCar">
    <w:name w:val="Párrafo de lista Car"/>
    <w:aliases w:val="List Paragraph1 Car,Dot pt Car,F5 List Paragraph Car,No Spacing1 Car,List Paragraph Char Char Char Car,Indicator Text Car,Numbered Para 1 Car,Bullet 1 Car,List Paragraph12 Car,Bullet Points Car,MAIN CONTENT Car,List Paragraph2 Car"/>
    <w:link w:val="Prrafodelista"/>
    <w:uiPriority w:val="34"/>
    <w:qFormat/>
    <w:locked/>
    <w:rsid w:val="00D74C39"/>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4D6684"/>
    <w:rPr>
      <w:rFonts w:ascii="Cambria" w:eastAsia="Times New Roman" w:hAnsi="Cambria" w:cs="Times New Roman"/>
      <w:b/>
      <w:bCs/>
      <w:i/>
      <w:iCs/>
      <w:sz w:val="28"/>
      <w:szCs w:val="28"/>
      <w:lang w:eastAsia="es-ES"/>
    </w:rPr>
  </w:style>
  <w:style w:type="paragraph" w:styleId="Textonotapie">
    <w:name w:val="footnote text"/>
    <w:basedOn w:val="Normal"/>
    <w:link w:val="TextonotapieCar"/>
    <w:uiPriority w:val="99"/>
    <w:unhideWhenUsed/>
    <w:qFormat/>
    <w:rsid w:val="00DD7312"/>
    <w:rPr>
      <w:rFonts w:ascii="Calibri" w:eastAsia="Calibri" w:hAnsi="Calibri"/>
      <w:lang w:eastAsia="en-US"/>
    </w:rPr>
  </w:style>
  <w:style w:type="character" w:customStyle="1" w:styleId="TextonotapieCar">
    <w:name w:val="Texto nota pie Car"/>
    <w:basedOn w:val="Fuentedeprrafopredeter"/>
    <w:link w:val="Textonotapie"/>
    <w:uiPriority w:val="99"/>
    <w:rsid w:val="00DD7312"/>
    <w:rPr>
      <w:rFonts w:ascii="Calibri" w:eastAsia="Calibri" w:hAnsi="Calibri" w:cs="Times New Roman"/>
      <w:sz w:val="20"/>
      <w:szCs w:val="20"/>
      <w:lang w:val="es-MX"/>
    </w:rPr>
  </w:style>
  <w:style w:type="character" w:styleId="Refdenotaalpie">
    <w:name w:val="footnote reference"/>
    <w:aliases w:val="Ref. de nota al pie.,Ref,de nota al pie,Appel note de bas de page,Footnotes refss,Ref. de nota al pie2,Texto nota al pie,Texto de nota al pie,BVI fnr,BVI fnr Car Car,BVI fnr Car,BVI fnr Car Car Car Car,BVI fnr Car Car Car Car Char"/>
    <w:link w:val="Char2"/>
    <w:uiPriority w:val="99"/>
    <w:unhideWhenUsed/>
    <w:rsid w:val="00DD7312"/>
    <w:rPr>
      <w:vertAlign w:val="superscript"/>
    </w:rPr>
  </w:style>
  <w:style w:type="paragraph" w:styleId="Textoindependienteprimerasangra">
    <w:name w:val="Body Text First Indent"/>
    <w:basedOn w:val="Textoindependiente"/>
    <w:link w:val="TextoindependienteprimerasangraCar"/>
    <w:uiPriority w:val="99"/>
    <w:unhideWhenUsed/>
    <w:rsid w:val="008B121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B1214"/>
    <w:rPr>
      <w:rFonts w:ascii="Times New Roman" w:eastAsia="Times New Roman" w:hAnsi="Times New Roman" w:cs="Times New Roman"/>
      <w:sz w:val="20"/>
      <w:szCs w:val="20"/>
      <w:lang w:eastAsia="es-MX"/>
    </w:rPr>
  </w:style>
  <w:style w:type="table" w:styleId="Tablaconcuadrcula">
    <w:name w:val="Table Grid"/>
    <w:basedOn w:val="Tablanormal"/>
    <w:uiPriority w:val="39"/>
    <w:rsid w:val="001E1F55"/>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2">
    <w:name w:val="Párrafo de lista2"/>
    <w:basedOn w:val="Normal"/>
    <w:rsid w:val="00243635"/>
    <w:pPr>
      <w:ind w:left="708"/>
    </w:pPr>
    <w:rPr>
      <w:rFonts w:eastAsia="Calibri"/>
      <w:sz w:val="24"/>
      <w:szCs w:val="24"/>
      <w:lang w:eastAsia="es-ES"/>
    </w:rPr>
  </w:style>
  <w:style w:type="paragraph" w:styleId="Textosinformato">
    <w:name w:val="Plain Text"/>
    <w:basedOn w:val="Normal"/>
    <w:link w:val="TextosinformatoCar"/>
    <w:rsid w:val="00591948"/>
    <w:rPr>
      <w:rFonts w:ascii="Courier New" w:hAnsi="Courier New"/>
      <w:lang w:val="x-none" w:eastAsia="es-ES"/>
    </w:rPr>
  </w:style>
  <w:style w:type="character" w:customStyle="1" w:styleId="TextosinformatoCar">
    <w:name w:val="Texto sin formato Car"/>
    <w:basedOn w:val="Fuentedeprrafopredeter"/>
    <w:link w:val="Textosinformato"/>
    <w:rsid w:val="00591948"/>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591948"/>
    <w:pPr>
      <w:spacing w:after="101" w:line="216" w:lineRule="exact"/>
      <w:ind w:firstLine="288"/>
      <w:jc w:val="both"/>
    </w:pPr>
    <w:rPr>
      <w:rFonts w:ascii="Arial" w:hAnsi="Arial" w:cs="Arial"/>
      <w:sz w:val="18"/>
      <w:szCs w:val="18"/>
      <w:lang w:eastAsia="es-ES"/>
    </w:rPr>
  </w:style>
  <w:style w:type="character" w:customStyle="1" w:styleId="TextoCar">
    <w:name w:val="Texto Car"/>
    <w:basedOn w:val="Fuentedeprrafopredeter"/>
    <w:link w:val="Texto"/>
    <w:rsid w:val="00591948"/>
    <w:rPr>
      <w:rFonts w:ascii="Arial" w:eastAsia="Times New Roman" w:hAnsi="Arial" w:cs="Arial"/>
      <w:sz w:val="18"/>
      <w:szCs w:val="18"/>
      <w:lang w:val="es-MX" w:eastAsia="es-ES"/>
    </w:rPr>
  </w:style>
  <w:style w:type="character" w:customStyle="1" w:styleId="A5">
    <w:name w:val="A5"/>
    <w:uiPriority w:val="99"/>
    <w:rsid w:val="00D72996"/>
    <w:rPr>
      <w:rFonts w:cs="Palatino"/>
      <w:color w:val="000000"/>
      <w:sz w:val="22"/>
      <w:szCs w:val="22"/>
    </w:rPr>
  </w:style>
  <w:style w:type="paragraph" w:customStyle="1" w:styleId="ROMANOS">
    <w:name w:val="ROMANOS"/>
    <w:basedOn w:val="Normal"/>
    <w:rsid w:val="00496207"/>
    <w:pPr>
      <w:tabs>
        <w:tab w:val="left" w:pos="720"/>
      </w:tabs>
      <w:spacing w:after="101" w:line="216" w:lineRule="atLeast"/>
      <w:ind w:left="720" w:hanging="432"/>
      <w:jc w:val="both"/>
    </w:pPr>
    <w:rPr>
      <w:rFonts w:ascii="Arial" w:hAnsi="Arial"/>
      <w:sz w:val="18"/>
      <w:lang w:val="es-ES_tradnl" w:eastAsia="es-ES"/>
    </w:rPr>
  </w:style>
  <w:style w:type="paragraph" w:customStyle="1" w:styleId="texto0">
    <w:name w:val="texto"/>
    <w:basedOn w:val="Normal"/>
    <w:rsid w:val="00496207"/>
    <w:pPr>
      <w:spacing w:after="101" w:line="216" w:lineRule="atLeast"/>
      <w:ind w:firstLine="288"/>
      <w:jc w:val="both"/>
    </w:pPr>
    <w:rPr>
      <w:rFonts w:ascii="Arial" w:hAnsi="Arial"/>
      <w:sz w:val="18"/>
      <w:lang w:val="es-ES_tradnl" w:eastAsia="es-ES"/>
    </w:rPr>
  </w:style>
  <w:style w:type="character" w:styleId="nfasissutil">
    <w:name w:val="Subtle Emphasis"/>
    <w:basedOn w:val="Fuentedeprrafopredeter"/>
    <w:uiPriority w:val="19"/>
    <w:qFormat/>
    <w:rsid w:val="000E1E65"/>
    <w:rPr>
      <w:i/>
      <w:iCs/>
      <w:color w:val="404040" w:themeColor="text1" w:themeTint="BF"/>
    </w:rPr>
  </w:style>
  <w:style w:type="paragraph" w:styleId="Sangra2detindependiente">
    <w:name w:val="Body Text Indent 2"/>
    <w:basedOn w:val="Normal"/>
    <w:link w:val="Sangra2detindependienteCar"/>
    <w:uiPriority w:val="99"/>
    <w:unhideWhenUsed/>
    <w:rsid w:val="00D90F7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90F7C"/>
    <w:rPr>
      <w:rFonts w:ascii="Times New Roman" w:eastAsia="Times New Roman" w:hAnsi="Times New Roman" w:cs="Times New Roman"/>
      <w:sz w:val="20"/>
      <w:szCs w:val="20"/>
      <w:lang w:eastAsia="es-MX"/>
    </w:rPr>
  </w:style>
  <w:style w:type="paragraph" w:customStyle="1" w:styleId="Dictamen">
    <w:name w:val="Dictamen"/>
    <w:basedOn w:val="Normal"/>
    <w:rsid w:val="00D90F7C"/>
    <w:pPr>
      <w:spacing w:line="360" w:lineRule="auto"/>
      <w:jc w:val="both"/>
    </w:pPr>
    <w:rPr>
      <w:rFonts w:ascii="CG Times" w:hAnsi="CG Times"/>
      <w:sz w:val="24"/>
      <w:lang w:eastAsia="es-ES"/>
    </w:rPr>
  </w:style>
  <w:style w:type="paragraph" w:customStyle="1" w:styleId="DICTAMEN0">
    <w:name w:val="DICTAMEN"/>
    <w:basedOn w:val="Normal"/>
    <w:rsid w:val="00D90F7C"/>
    <w:pPr>
      <w:spacing w:line="360" w:lineRule="auto"/>
      <w:jc w:val="both"/>
    </w:pPr>
    <w:rPr>
      <w:rFonts w:ascii="CG Times" w:hAnsi="CG Times"/>
      <w:sz w:val="24"/>
      <w:lang w:eastAsia="es-ES"/>
    </w:rPr>
  </w:style>
  <w:style w:type="character" w:styleId="Textoennegrita">
    <w:name w:val="Strong"/>
    <w:basedOn w:val="Fuentedeprrafopredeter"/>
    <w:uiPriority w:val="22"/>
    <w:qFormat/>
    <w:rsid w:val="00031AD6"/>
    <w:rPr>
      <w:b/>
      <w:bCs/>
    </w:rPr>
  </w:style>
  <w:style w:type="paragraph" w:customStyle="1" w:styleId="Standard">
    <w:name w:val="Standard"/>
    <w:rsid w:val="00280958"/>
    <w:pPr>
      <w:suppressAutoHyphens/>
      <w:autoSpaceDN w:val="0"/>
      <w:spacing w:after="0" w:line="240" w:lineRule="auto"/>
      <w:textAlignment w:val="baseline"/>
    </w:pPr>
    <w:rPr>
      <w:rFonts w:ascii="Liberation Serif" w:eastAsia="SimSun" w:hAnsi="Liberation Serif" w:cs="Mangal"/>
      <w:kern w:val="3"/>
      <w:sz w:val="24"/>
      <w:szCs w:val="24"/>
      <w:lang w:val="es-MX" w:eastAsia="zh-CN" w:bidi="hi-IN"/>
    </w:rPr>
  </w:style>
  <w:style w:type="paragraph" w:styleId="Textoindependiente3">
    <w:name w:val="Body Text 3"/>
    <w:basedOn w:val="Normal"/>
    <w:link w:val="Textoindependiente3Car"/>
    <w:unhideWhenUsed/>
    <w:rsid w:val="00CF2FBC"/>
    <w:pPr>
      <w:spacing w:after="120"/>
    </w:pPr>
    <w:rPr>
      <w:sz w:val="16"/>
      <w:szCs w:val="16"/>
    </w:rPr>
  </w:style>
  <w:style w:type="character" w:customStyle="1" w:styleId="Textoindependiente3Car">
    <w:name w:val="Texto independiente 3 Car"/>
    <w:basedOn w:val="Fuentedeprrafopredeter"/>
    <w:link w:val="Textoindependiente3"/>
    <w:rsid w:val="00CF2FBC"/>
    <w:rPr>
      <w:rFonts w:ascii="Times New Roman" w:eastAsia="Times New Roman" w:hAnsi="Times New Roman" w:cs="Times New Roman"/>
      <w:sz w:val="16"/>
      <w:szCs w:val="16"/>
      <w:lang w:eastAsia="es-MX"/>
    </w:rPr>
  </w:style>
  <w:style w:type="character" w:customStyle="1" w:styleId="Ttulo5Car">
    <w:name w:val="Título 5 Car"/>
    <w:basedOn w:val="Fuentedeprrafopredeter"/>
    <w:link w:val="Ttulo5"/>
    <w:uiPriority w:val="9"/>
    <w:rsid w:val="009D4240"/>
    <w:rPr>
      <w:rFonts w:asciiTheme="majorHAnsi" w:eastAsiaTheme="majorEastAsia" w:hAnsiTheme="majorHAnsi" w:cstheme="majorBidi"/>
      <w:color w:val="243F60" w:themeColor="accent1" w:themeShade="7F"/>
      <w:sz w:val="20"/>
      <w:szCs w:val="20"/>
      <w:lang w:eastAsia="es-MX"/>
    </w:rPr>
  </w:style>
  <w:style w:type="character" w:customStyle="1" w:styleId="Ttulo4Car">
    <w:name w:val="Título 4 Car"/>
    <w:basedOn w:val="Fuentedeprrafopredeter"/>
    <w:link w:val="Ttulo4"/>
    <w:uiPriority w:val="9"/>
    <w:rsid w:val="009D4240"/>
    <w:rPr>
      <w:rFonts w:asciiTheme="majorHAnsi" w:eastAsiaTheme="majorEastAsia" w:hAnsiTheme="majorHAnsi" w:cstheme="majorBidi"/>
      <w:b/>
      <w:bCs/>
      <w:i/>
      <w:iCs/>
      <w:color w:val="4F81BD" w:themeColor="accent1"/>
      <w:lang w:val="es-MX"/>
    </w:rPr>
  </w:style>
  <w:style w:type="character" w:customStyle="1" w:styleId="Ttulo6Car">
    <w:name w:val="Título 6 Car"/>
    <w:basedOn w:val="Fuentedeprrafopredeter"/>
    <w:link w:val="Ttulo6"/>
    <w:uiPriority w:val="9"/>
    <w:rsid w:val="009D4240"/>
    <w:rPr>
      <w:rFonts w:ascii="Arial" w:eastAsia="Arial" w:hAnsi="Arial" w:cs="Arial"/>
      <w:b/>
      <w:color w:val="000000"/>
      <w:sz w:val="20"/>
      <w:szCs w:val="20"/>
      <w:lang w:val="es-MX" w:eastAsia="es-MX"/>
    </w:rPr>
  </w:style>
  <w:style w:type="character" w:customStyle="1" w:styleId="TextoindependienteCar1">
    <w:name w:val="Texto independiente Car1"/>
    <w:basedOn w:val="Fuentedeprrafopredeter"/>
    <w:locked/>
    <w:rsid w:val="009D4240"/>
    <w:rPr>
      <w:rFonts w:ascii="Arial" w:eastAsia="Calibri" w:hAnsi="Arial" w:cs="Arial"/>
      <w:sz w:val="24"/>
      <w:szCs w:val="24"/>
      <w:lang w:val="es-ES" w:eastAsia="es-ES"/>
    </w:rPr>
  </w:style>
  <w:style w:type="paragraph" w:styleId="Ttulo">
    <w:name w:val="Title"/>
    <w:basedOn w:val="Normal"/>
    <w:next w:val="Normal"/>
    <w:link w:val="TtuloCar"/>
    <w:uiPriority w:val="10"/>
    <w:qFormat/>
    <w:rsid w:val="009D4240"/>
    <w:pPr>
      <w:keepNext/>
      <w:keepLines/>
      <w:spacing w:before="480" w:after="120" w:line="276" w:lineRule="auto"/>
      <w:jc w:val="both"/>
    </w:pPr>
    <w:rPr>
      <w:rFonts w:ascii="Arial" w:eastAsia="Arial" w:hAnsi="Arial" w:cs="Arial"/>
      <w:b/>
      <w:color w:val="000000"/>
      <w:sz w:val="72"/>
      <w:szCs w:val="72"/>
    </w:rPr>
  </w:style>
  <w:style w:type="character" w:customStyle="1" w:styleId="TtuloCar">
    <w:name w:val="Título Car"/>
    <w:basedOn w:val="Fuentedeprrafopredeter"/>
    <w:link w:val="Ttulo"/>
    <w:uiPriority w:val="10"/>
    <w:rsid w:val="009D4240"/>
    <w:rPr>
      <w:rFonts w:ascii="Arial" w:eastAsia="Arial" w:hAnsi="Arial" w:cs="Arial"/>
      <w:b/>
      <w:color w:val="000000"/>
      <w:sz w:val="72"/>
      <w:szCs w:val="72"/>
      <w:lang w:val="es-MX" w:eastAsia="es-MX"/>
    </w:rPr>
  </w:style>
  <w:style w:type="paragraph" w:styleId="Subttulo">
    <w:name w:val="Subtitle"/>
    <w:basedOn w:val="Normal"/>
    <w:next w:val="Normal"/>
    <w:link w:val="SubttuloCar"/>
    <w:uiPriority w:val="11"/>
    <w:qFormat/>
    <w:rsid w:val="009D4240"/>
    <w:pPr>
      <w:keepNext/>
      <w:keepLines/>
      <w:spacing w:before="360" w:after="80" w:line="276" w:lineRule="auto"/>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9D4240"/>
    <w:rPr>
      <w:rFonts w:ascii="Georgia" w:eastAsia="Georgia" w:hAnsi="Georgia" w:cs="Georgia"/>
      <w:i/>
      <w:color w:val="666666"/>
      <w:sz w:val="48"/>
      <w:szCs w:val="48"/>
      <w:lang w:val="es-MX" w:eastAsia="es-MX"/>
    </w:rPr>
  </w:style>
  <w:style w:type="character" w:customStyle="1" w:styleId="TextocomentarioCar">
    <w:name w:val="Texto comentario Car"/>
    <w:basedOn w:val="Fuentedeprrafopredeter"/>
    <w:link w:val="Textocomentario"/>
    <w:uiPriority w:val="99"/>
    <w:rsid w:val="009D4240"/>
    <w:rPr>
      <w:rFonts w:ascii="Arial" w:eastAsia="Cambria" w:hAnsi="Arial" w:cs="Cambria"/>
      <w:color w:val="000000"/>
      <w:sz w:val="20"/>
      <w:szCs w:val="20"/>
      <w:lang w:eastAsia="es-MX"/>
    </w:rPr>
  </w:style>
  <w:style w:type="paragraph" w:styleId="Textocomentario">
    <w:name w:val="annotation text"/>
    <w:basedOn w:val="Normal"/>
    <w:link w:val="TextocomentarioCar"/>
    <w:uiPriority w:val="99"/>
    <w:unhideWhenUsed/>
    <w:rsid w:val="009D4240"/>
    <w:pPr>
      <w:spacing w:after="200" w:line="360" w:lineRule="auto"/>
      <w:jc w:val="both"/>
    </w:pPr>
    <w:rPr>
      <w:rFonts w:ascii="Arial" w:eastAsia="Cambria" w:hAnsi="Arial" w:cs="Cambria"/>
      <w:color w:val="000000"/>
    </w:rPr>
  </w:style>
  <w:style w:type="character" w:customStyle="1" w:styleId="TextocomentarioCar1">
    <w:name w:val="Texto comentario Car1"/>
    <w:basedOn w:val="Fuentedeprrafopredeter"/>
    <w:uiPriority w:val="99"/>
    <w:semiHidden/>
    <w:rsid w:val="009D4240"/>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rsid w:val="009D4240"/>
    <w:rPr>
      <w:rFonts w:ascii="Arial" w:eastAsia="Cambria" w:hAnsi="Arial" w:cs="Cambria"/>
      <w:b/>
      <w:bCs/>
      <w:color w:val="000000"/>
      <w:sz w:val="20"/>
      <w:szCs w:val="20"/>
      <w:lang w:eastAsia="es-MX"/>
    </w:rPr>
  </w:style>
  <w:style w:type="paragraph" w:styleId="Asuntodelcomentario">
    <w:name w:val="annotation subject"/>
    <w:basedOn w:val="Textocomentario"/>
    <w:next w:val="Textocomentario"/>
    <w:link w:val="AsuntodelcomentarioCar"/>
    <w:uiPriority w:val="99"/>
    <w:unhideWhenUsed/>
    <w:rsid w:val="009D4240"/>
    <w:rPr>
      <w:b/>
      <w:bCs/>
    </w:rPr>
  </w:style>
  <w:style w:type="character" w:customStyle="1" w:styleId="AsuntodelcomentarioCar1">
    <w:name w:val="Asunto del comentario Car1"/>
    <w:basedOn w:val="TextocomentarioCar1"/>
    <w:uiPriority w:val="99"/>
    <w:semiHidden/>
    <w:rsid w:val="009D4240"/>
    <w:rPr>
      <w:rFonts w:ascii="Times New Roman" w:eastAsia="Times New Roman" w:hAnsi="Times New Roman" w:cs="Times New Roman"/>
      <w:b/>
      <w:bCs/>
      <w:sz w:val="20"/>
      <w:szCs w:val="20"/>
      <w:lang w:eastAsia="es-MX"/>
    </w:rPr>
  </w:style>
  <w:style w:type="character" w:customStyle="1" w:styleId="TextonotapieCar1">
    <w:name w:val="Texto nota pie Car1"/>
    <w:basedOn w:val="Fuentedeprrafopredeter"/>
    <w:uiPriority w:val="99"/>
    <w:semiHidden/>
    <w:rsid w:val="009D4240"/>
    <w:rPr>
      <w:sz w:val="20"/>
      <w:szCs w:val="20"/>
    </w:rPr>
  </w:style>
  <w:style w:type="paragraph" w:customStyle="1" w:styleId="Normal1">
    <w:name w:val="Normal1"/>
    <w:qFormat/>
    <w:rsid w:val="009D4240"/>
    <w:pPr>
      <w:spacing w:line="240" w:lineRule="auto"/>
    </w:pPr>
    <w:rPr>
      <w:rFonts w:ascii="Cambria" w:eastAsia="Cambria" w:hAnsi="Cambria" w:cs="Cambria"/>
      <w:color w:val="000000"/>
      <w:sz w:val="24"/>
      <w:szCs w:val="24"/>
      <w:lang w:val="es-MX" w:eastAsia="es-ES"/>
    </w:rPr>
  </w:style>
  <w:style w:type="paragraph" w:customStyle="1" w:styleId="Normal2">
    <w:name w:val="Normal2"/>
    <w:uiPriority w:val="99"/>
    <w:rsid w:val="009D4240"/>
    <w:pPr>
      <w:spacing w:line="240" w:lineRule="auto"/>
    </w:pPr>
    <w:rPr>
      <w:rFonts w:ascii="Cambria" w:eastAsia="Cambria" w:hAnsi="Cambria" w:cs="Cambria"/>
      <w:color w:val="000000"/>
      <w:sz w:val="24"/>
      <w:szCs w:val="24"/>
      <w:lang w:val="en-US"/>
    </w:rPr>
  </w:style>
  <w:style w:type="paragraph" w:styleId="TDC1">
    <w:name w:val="toc 1"/>
    <w:basedOn w:val="Normal"/>
    <w:next w:val="Normal"/>
    <w:autoRedefine/>
    <w:uiPriority w:val="39"/>
    <w:unhideWhenUsed/>
    <w:rsid w:val="009D4240"/>
    <w:pPr>
      <w:spacing w:after="100" w:line="360" w:lineRule="auto"/>
      <w:jc w:val="both"/>
    </w:pPr>
    <w:rPr>
      <w:rFonts w:ascii="Arial" w:eastAsia="Cambria" w:hAnsi="Arial" w:cs="Cambria"/>
      <w:color w:val="000000"/>
      <w:sz w:val="22"/>
      <w:szCs w:val="24"/>
    </w:rPr>
  </w:style>
  <w:style w:type="paragraph" w:styleId="TDC2">
    <w:name w:val="toc 2"/>
    <w:basedOn w:val="Normal"/>
    <w:next w:val="Normal"/>
    <w:autoRedefine/>
    <w:uiPriority w:val="39"/>
    <w:unhideWhenUsed/>
    <w:rsid w:val="009D4240"/>
    <w:pPr>
      <w:spacing w:after="100" w:line="360" w:lineRule="auto"/>
      <w:ind w:left="240"/>
      <w:jc w:val="both"/>
    </w:pPr>
    <w:rPr>
      <w:rFonts w:ascii="Arial" w:eastAsia="Cambria" w:hAnsi="Arial" w:cs="Cambria"/>
      <w:color w:val="000000"/>
      <w:sz w:val="22"/>
      <w:szCs w:val="24"/>
    </w:rPr>
  </w:style>
  <w:style w:type="paragraph" w:styleId="TDC3">
    <w:name w:val="toc 3"/>
    <w:basedOn w:val="Normal"/>
    <w:next w:val="Normal"/>
    <w:autoRedefine/>
    <w:uiPriority w:val="39"/>
    <w:unhideWhenUsed/>
    <w:rsid w:val="009D4240"/>
    <w:pPr>
      <w:spacing w:after="100" w:line="360" w:lineRule="auto"/>
      <w:ind w:left="480"/>
      <w:jc w:val="both"/>
    </w:pPr>
    <w:rPr>
      <w:rFonts w:ascii="Arial" w:eastAsia="Cambria" w:hAnsi="Arial" w:cs="Cambria"/>
      <w:color w:val="000000"/>
      <w:sz w:val="22"/>
      <w:szCs w:val="24"/>
    </w:rPr>
  </w:style>
  <w:style w:type="paragraph" w:styleId="TDC4">
    <w:name w:val="toc 4"/>
    <w:basedOn w:val="Normal"/>
    <w:next w:val="Normal"/>
    <w:autoRedefine/>
    <w:uiPriority w:val="39"/>
    <w:unhideWhenUsed/>
    <w:rsid w:val="009D4240"/>
    <w:pPr>
      <w:spacing w:after="100" w:line="276"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9D4240"/>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9D4240"/>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9D4240"/>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9D4240"/>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9D4240"/>
    <w:pPr>
      <w:spacing w:after="100" w:line="276" w:lineRule="auto"/>
      <w:ind w:left="1760"/>
    </w:pPr>
    <w:rPr>
      <w:rFonts w:asciiTheme="minorHAnsi" w:eastAsiaTheme="minorEastAsia" w:hAnsiTheme="minorHAnsi" w:cstheme="minorBidi"/>
      <w:sz w:val="22"/>
      <w:szCs w:val="22"/>
    </w:rPr>
  </w:style>
  <w:style w:type="paragraph" w:customStyle="1" w:styleId="Estilo">
    <w:name w:val="Estilo"/>
    <w:link w:val="EstiloCar"/>
    <w:qFormat/>
    <w:rsid w:val="009D4240"/>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CarCar">
    <w:name w:val="Texto Car Car"/>
    <w:uiPriority w:val="99"/>
    <w:locked/>
    <w:rsid w:val="00F76BD6"/>
    <w:rPr>
      <w:rFonts w:ascii="Arial" w:eastAsia="Times New Roman" w:hAnsi="Arial" w:cs="Times New Roman"/>
      <w:sz w:val="18"/>
      <w:szCs w:val="18"/>
      <w:lang w:val="es-ES" w:eastAsia="es-ES"/>
    </w:rPr>
  </w:style>
  <w:style w:type="paragraph" w:customStyle="1" w:styleId="Default">
    <w:name w:val="Default"/>
    <w:uiPriority w:val="99"/>
    <w:rsid w:val="00F76BD6"/>
    <w:pPr>
      <w:autoSpaceDE w:val="0"/>
      <w:autoSpaceDN w:val="0"/>
      <w:adjustRightInd w:val="0"/>
      <w:spacing w:after="0" w:line="240" w:lineRule="auto"/>
    </w:pPr>
    <w:rPr>
      <w:rFonts w:ascii="Arial" w:hAnsi="Arial" w:cs="Arial"/>
      <w:color w:val="000000"/>
      <w:sz w:val="24"/>
      <w:szCs w:val="24"/>
      <w:lang w:val="es-MX"/>
    </w:rPr>
  </w:style>
  <w:style w:type="paragraph" w:customStyle="1" w:styleId="Cuerpo">
    <w:name w:val="Cuerpo"/>
    <w:rsid w:val="006F12C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s-MX"/>
    </w:rPr>
  </w:style>
  <w:style w:type="character" w:customStyle="1" w:styleId="Ninguno">
    <w:name w:val="Ninguno"/>
    <w:qFormat/>
    <w:rsid w:val="006F12CC"/>
    <w:rPr>
      <w:lang w:val="de-DE"/>
    </w:rPr>
  </w:style>
  <w:style w:type="table" w:customStyle="1" w:styleId="TableNormal">
    <w:name w:val="Table Normal"/>
    <w:qFormat/>
    <w:rsid w:val="00F136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F1361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MX" w:eastAsia="es-MX"/>
    </w:rPr>
  </w:style>
  <w:style w:type="numbering" w:customStyle="1" w:styleId="Estiloimportado1">
    <w:name w:val="Estilo importado 1"/>
    <w:rsid w:val="00F13615"/>
    <w:pPr>
      <w:numPr>
        <w:numId w:val="2"/>
      </w:numPr>
    </w:pPr>
  </w:style>
  <w:style w:type="numbering" w:customStyle="1" w:styleId="Estiloimportado2">
    <w:name w:val="Estilo importado 2"/>
    <w:rsid w:val="00F13615"/>
    <w:pPr>
      <w:numPr>
        <w:numId w:val="3"/>
      </w:numPr>
    </w:pPr>
  </w:style>
  <w:style w:type="numbering" w:customStyle="1" w:styleId="Estiloimportado7">
    <w:name w:val="Estilo importado 7"/>
    <w:rsid w:val="00F13615"/>
    <w:pPr>
      <w:numPr>
        <w:numId w:val="4"/>
      </w:numPr>
    </w:pPr>
  </w:style>
  <w:style w:type="numbering" w:customStyle="1" w:styleId="Estiloimportado8">
    <w:name w:val="Estilo importado 8"/>
    <w:rsid w:val="00F13615"/>
    <w:pPr>
      <w:numPr>
        <w:numId w:val="5"/>
      </w:numPr>
    </w:pPr>
  </w:style>
  <w:style w:type="numbering" w:customStyle="1" w:styleId="Estiloimportado3">
    <w:name w:val="Estilo importado 3"/>
    <w:rsid w:val="00F13615"/>
    <w:pPr>
      <w:numPr>
        <w:numId w:val="6"/>
      </w:numPr>
    </w:pPr>
  </w:style>
  <w:style w:type="numbering" w:customStyle="1" w:styleId="Estiloimportado10">
    <w:name w:val="Estilo importado 10"/>
    <w:rsid w:val="00F13615"/>
    <w:pPr>
      <w:numPr>
        <w:numId w:val="7"/>
      </w:numPr>
    </w:pPr>
  </w:style>
  <w:style w:type="numbering" w:customStyle="1" w:styleId="Estiloimportado5">
    <w:name w:val="Estilo importado 5"/>
    <w:rsid w:val="00F13615"/>
    <w:pPr>
      <w:numPr>
        <w:numId w:val="8"/>
      </w:numPr>
    </w:pPr>
  </w:style>
  <w:style w:type="numbering" w:customStyle="1" w:styleId="Estiloimportado11">
    <w:name w:val="Estilo importado 11"/>
    <w:rsid w:val="00F13615"/>
    <w:pPr>
      <w:numPr>
        <w:numId w:val="9"/>
      </w:numPr>
    </w:pPr>
  </w:style>
  <w:style w:type="numbering" w:customStyle="1" w:styleId="Estiloimportado6">
    <w:name w:val="Estilo importado 6"/>
    <w:rsid w:val="00F13615"/>
    <w:pPr>
      <w:numPr>
        <w:numId w:val="10"/>
      </w:numPr>
    </w:pPr>
  </w:style>
  <w:style w:type="numbering" w:customStyle="1" w:styleId="Estiloimportado12">
    <w:name w:val="Estilo importado 12"/>
    <w:rsid w:val="00F13615"/>
    <w:pPr>
      <w:numPr>
        <w:numId w:val="11"/>
      </w:numPr>
    </w:pPr>
  </w:style>
  <w:style w:type="character" w:styleId="Refdecomentario">
    <w:name w:val="annotation reference"/>
    <w:basedOn w:val="Fuentedeprrafopredeter"/>
    <w:uiPriority w:val="99"/>
    <w:unhideWhenUsed/>
    <w:rsid w:val="00F13615"/>
    <w:rPr>
      <w:sz w:val="16"/>
      <w:szCs w:val="16"/>
    </w:rPr>
  </w:style>
  <w:style w:type="character" w:customStyle="1" w:styleId="apple-tab-span">
    <w:name w:val="apple-tab-span"/>
    <w:basedOn w:val="Fuentedeprrafopredeter"/>
    <w:rsid w:val="00F13615"/>
  </w:style>
  <w:style w:type="character" w:customStyle="1" w:styleId="CharacterStyle3">
    <w:name w:val="Character Style 3"/>
    <w:uiPriority w:val="99"/>
    <w:rsid w:val="00634471"/>
    <w:rPr>
      <w:rFonts w:ascii="Arial" w:hAnsi="Arial"/>
      <w:i/>
      <w:sz w:val="21"/>
    </w:rPr>
  </w:style>
  <w:style w:type="paragraph" w:customStyle="1" w:styleId="Style10">
    <w:name w:val="Style 10"/>
    <w:basedOn w:val="Normal"/>
    <w:uiPriority w:val="99"/>
    <w:rsid w:val="00634471"/>
    <w:pPr>
      <w:widowControl w:val="0"/>
      <w:autoSpaceDE w:val="0"/>
      <w:autoSpaceDN w:val="0"/>
      <w:ind w:left="72" w:right="144"/>
      <w:jc w:val="both"/>
    </w:pPr>
    <w:rPr>
      <w:rFonts w:ascii="Arial" w:eastAsia="SimSun" w:hAnsi="Arial" w:cs="Arial"/>
      <w:i/>
      <w:iCs/>
      <w:sz w:val="21"/>
      <w:szCs w:val="21"/>
    </w:rPr>
  </w:style>
  <w:style w:type="paragraph" w:customStyle="1" w:styleId="Sinespaciado1">
    <w:name w:val="Sin espaciado1"/>
    <w:uiPriority w:val="1"/>
    <w:qFormat/>
    <w:rsid w:val="009B5172"/>
    <w:pPr>
      <w:spacing w:after="0" w:line="240" w:lineRule="auto"/>
    </w:pPr>
    <w:rPr>
      <w:rFonts w:ascii="Calibri" w:eastAsia="Times New Roman" w:hAnsi="Calibri" w:cs="Calibri"/>
      <w:lang w:val="es-MX"/>
    </w:rPr>
  </w:style>
  <w:style w:type="numbering" w:customStyle="1" w:styleId="WWNum12">
    <w:name w:val="WWNum12"/>
    <w:basedOn w:val="Sinlista"/>
    <w:rsid w:val="000A4D14"/>
    <w:pPr>
      <w:numPr>
        <w:numId w:val="12"/>
      </w:numPr>
    </w:pPr>
  </w:style>
  <w:style w:type="numbering" w:customStyle="1" w:styleId="WWNum13">
    <w:name w:val="WWNum13"/>
    <w:basedOn w:val="Sinlista"/>
    <w:rsid w:val="000A4D14"/>
    <w:pPr>
      <w:numPr>
        <w:numId w:val="13"/>
      </w:numPr>
    </w:pPr>
  </w:style>
  <w:style w:type="numbering" w:customStyle="1" w:styleId="WWNum11">
    <w:name w:val="WWNum11"/>
    <w:basedOn w:val="Sinlista"/>
    <w:rsid w:val="000A4D14"/>
    <w:pPr>
      <w:numPr>
        <w:numId w:val="14"/>
      </w:numPr>
    </w:pPr>
  </w:style>
  <w:style w:type="numbering" w:customStyle="1" w:styleId="Sinlista1">
    <w:name w:val="Sin lista1"/>
    <w:next w:val="Sinlista"/>
    <w:uiPriority w:val="99"/>
    <w:semiHidden/>
    <w:unhideWhenUsed/>
    <w:rsid w:val="005673EB"/>
  </w:style>
  <w:style w:type="paragraph" w:styleId="Textonotaalfinal">
    <w:name w:val="endnote text"/>
    <w:basedOn w:val="Normal"/>
    <w:link w:val="TextonotaalfinalCar"/>
    <w:uiPriority w:val="99"/>
    <w:semiHidden/>
    <w:unhideWhenUsed/>
    <w:rsid w:val="00FE26E4"/>
    <w:rPr>
      <w:rFonts w:ascii="Calibri" w:hAnsi="Calibri"/>
    </w:rPr>
  </w:style>
  <w:style w:type="character" w:customStyle="1" w:styleId="TextonotaalfinalCar">
    <w:name w:val="Texto nota al final Car"/>
    <w:basedOn w:val="Fuentedeprrafopredeter"/>
    <w:link w:val="Textonotaalfinal"/>
    <w:uiPriority w:val="99"/>
    <w:semiHidden/>
    <w:rsid w:val="00FE26E4"/>
    <w:rPr>
      <w:rFonts w:ascii="Calibri" w:eastAsia="Times New Roman" w:hAnsi="Calibri" w:cs="Times New Roman"/>
      <w:sz w:val="20"/>
      <w:szCs w:val="20"/>
      <w:lang w:val="es-MX" w:eastAsia="es-MX"/>
    </w:rPr>
  </w:style>
  <w:style w:type="character" w:styleId="Refdenotaalfinal">
    <w:name w:val="endnote reference"/>
    <w:basedOn w:val="Fuentedeprrafopredeter"/>
    <w:uiPriority w:val="99"/>
    <w:semiHidden/>
    <w:unhideWhenUsed/>
    <w:rsid w:val="00FE26E4"/>
    <w:rPr>
      <w:vertAlign w:val="superscript"/>
    </w:rPr>
  </w:style>
  <w:style w:type="paragraph" w:customStyle="1" w:styleId="western">
    <w:name w:val="western"/>
    <w:basedOn w:val="Normal"/>
    <w:rsid w:val="008903EE"/>
    <w:pPr>
      <w:spacing w:before="100" w:beforeAutospacing="1" w:after="119"/>
    </w:pPr>
    <w:rPr>
      <w:rFonts w:ascii="Arial" w:hAnsi="Arial" w:cs="Arial"/>
      <w:color w:val="00000A"/>
      <w:sz w:val="24"/>
      <w:szCs w:val="24"/>
    </w:rPr>
  </w:style>
  <w:style w:type="paragraph" w:styleId="Lista2">
    <w:name w:val="List 2"/>
    <w:basedOn w:val="Normal"/>
    <w:uiPriority w:val="99"/>
    <w:unhideWhenUsed/>
    <w:rsid w:val="00BF2CCD"/>
    <w:pPr>
      <w:ind w:left="566" w:hanging="283"/>
      <w:contextualSpacing/>
    </w:pPr>
  </w:style>
  <w:style w:type="paragraph" w:styleId="Lista3">
    <w:name w:val="List 3"/>
    <w:basedOn w:val="Normal"/>
    <w:uiPriority w:val="99"/>
    <w:unhideWhenUsed/>
    <w:rsid w:val="00BF2CCD"/>
    <w:pPr>
      <w:ind w:left="849" w:hanging="283"/>
      <w:contextualSpacing/>
    </w:pPr>
  </w:style>
  <w:style w:type="paragraph" w:styleId="Lista4">
    <w:name w:val="List 4"/>
    <w:basedOn w:val="Normal"/>
    <w:uiPriority w:val="99"/>
    <w:unhideWhenUsed/>
    <w:rsid w:val="00BF2CCD"/>
    <w:pPr>
      <w:ind w:left="1132" w:hanging="283"/>
      <w:contextualSpacing/>
    </w:pPr>
  </w:style>
  <w:style w:type="paragraph" w:styleId="Lista5">
    <w:name w:val="List 5"/>
    <w:basedOn w:val="Normal"/>
    <w:uiPriority w:val="99"/>
    <w:unhideWhenUsed/>
    <w:rsid w:val="00BF2CCD"/>
    <w:pPr>
      <w:ind w:left="1415" w:hanging="283"/>
      <w:contextualSpacing/>
    </w:pPr>
  </w:style>
  <w:style w:type="paragraph" w:styleId="Saludo">
    <w:name w:val="Salutation"/>
    <w:basedOn w:val="Normal"/>
    <w:next w:val="Normal"/>
    <w:link w:val="SaludoCar"/>
    <w:uiPriority w:val="99"/>
    <w:unhideWhenUsed/>
    <w:rsid w:val="00BF2CCD"/>
  </w:style>
  <w:style w:type="character" w:customStyle="1" w:styleId="SaludoCar">
    <w:name w:val="Saludo Car"/>
    <w:basedOn w:val="Fuentedeprrafopredeter"/>
    <w:link w:val="Saludo"/>
    <w:uiPriority w:val="99"/>
    <w:rsid w:val="00BF2CCD"/>
    <w:rPr>
      <w:rFonts w:ascii="Times New Roman" w:eastAsia="Times New Roman" w:hAnsi="Times New Roman" w:cs="Times New Roman"/>
      <w:sz w:val="20"/>
      <w:szCs w:val="20"/>
      <w:lang w:eastAsia="es-MX"/>
    </w:rPr>
  </w:style>
  <w:style w:type="paragraph" w:styleId="Listaconvietas">
    <w:name w:val="List Bullet"/>
    <w:basedOn w:val="Normal"/>
    <w:link w:val="ListaconvietasCar"/>
    <w:unhideWhenUsed/>
    <w:rsid w:val="00BF2CCD"/>
    <w:pPr>
      <w:numPr>
        <w:numId w:val="15"/>
      </w:numPr>
      <w:contextualSpacing/>
    </w:pPr>
  </w:style>
  <w:style w:type="paragraph" w:styleId="Listaconvietas2">
    <w:name w:val="List Bullet 2"/>
    <w:basedOn w:val="Normal"/>
    <w:uiPriority w:val="99"/>
    <w:unhideWhenUsed/>
    <w:rsid w:val="00BF2CCD"/>
    <w:pPr>
      <w:numPr>
        <w:numId w:val="16"/>
      </w:numPr>
      <w:contextualSpacing/>
    </w:pPr>
  </w:style>
  <w:style w:type="paragraph" w:styleId="Listaconvietas3">
    <w:name w:val="List Bullet 3"/>
    <w:basedOn w:val="Normal"/>
    <w:uiPriority w:val="99"/>
    <w:unhideWhenUsed/>
    <w:rsid w:val="00BF2CCD"/>
    <w:pPr>
      <w:numPr>
        <w:numId w:val="17"/>
      </w:numPr>
      <w:contextualSpacing/>
    </w:pPr>
  </w:style>
  <w:style w:type="paragraph" w:styleId="Continuarlista">
    <w:name w:val="List Continue"/>
    <w:basedOn w:val="Normal"/>
    <w:uiPriority w:val="99"/>
    <w:unhideWhenUsed/>
    <w:rsid w:val="00BF2CCD"/>
    <w:pPr>
      <w:spacing w:after="120"/>
      <w:ind w:left="283"/>
      <w:contextualSpacing/>
    </w:pPr>
  </w:style>
  <w:style w:type="paragraph" w:styleId="Continuarlista2">
    <w:name w:val="List Continue 2"/>
    <w:basedOn w:val="Normal"/>
    <w:uiPriority w:val="99"/>
    <w:unhideWhenUsed/>
    <w:rsid w:val="00BF2CCD"/>
    <w:pPr>
      <w:spacing w:after="120"/>
      <w:ind w:left="566"/>
      <w:contextualSpacing/>
    </w:pPr>
  </w:style>
  <w:style w:type="paragraph" w:styleId="Continuarlista3">
    <w:name w:val="List Continue 3"/>
    <w:basedOn w:val="Normal"/>
    <w:uiPriority w:val="99"/>
    <w:unhideWhenUsed/>
    <w:rsid w:val="00BF2CCD"/>
    <w:pPr>
      <w:spacing w:after="120"/>
      <w:ind w:left="849"/>
      <w:contextualSpacing/>
    </w:pPr>
  </w:style>
  <w:style w:type="paragraph" w:styleId="Continuarlista5">
    <w:name w:val="List Continue 5"/>
    <w:basedOn w:val="Normal"/>
    <w:uiPriority w:val="99"/>
    <w:unhideWhenUsed/>
    <w:rsid w:val="00BF2CCD"/>
    <w:pPr>
      <w:spacing w:after="120"/>
      <w:ind w:left="1415"/>
      <w:contextualSpacing/>
    </w:pPr>
  </w:style>
  <w:style w:type="paragraph" w:customStyle="1" w:styleId="Lneadeasunto">
    <w:name w:val="Línea de asunto"/>
    <w:basedOn w:val="Normal"/>
    <w:rsid w:val="00BF2CCD"/>
  </w:style>
  <w:style w:type="paragraph" w:customStyle="1" w:styleId="Infodocumentosadjuntos">
    <w:name w:val="Info documentos adjuntos"/>
    <w:basedOn w:val="Normal"/>
    <w:rsid w:val="00BF2CCD"/>
  </w:style>
  <w:style w:type="paragraph" w:styleId="Textoindependienteprimerasangra2">
    <w:name w:val="Body Text First Indent 2"/>
    <w:basedOn w:val="Sangradetextonormal"/>
    <w:link w:val="Textoindependienteprimerasangra2Car"/>
    <w:uiPriority w:val="99"/>
    <w:unhideWhenUsed/>
    <w:rsid w:val="00BF2CCD"/>
    <w:pPr>
      <w:ind w:left="360" w:firstLine="360"/>
      <w:jc w:val="left"/>
    </w:pPr>
    <w:rPr>
      <w:rFonts w:ascii="Times New Roman" w:hAnsi="Times New Roman"/>
      <w:b w:val="0"/>
      <w:sz w:val="20"/>
    </w:rPr>
  </w:style>
  <w:style w:type="character" w:customStyle="1" w:styleId="Textoindependienteprimerasangra2Car">
    <w:name w:val="Texto independiente primera sangría 2 Car"/>
    <w:basedOn w:val="SangradetextonormalCar"/>
    <w:link w:val="Textoindependienteprimerasangra2"/>
    <w:uiPriority w:val="99"/>
    <w:rsid w:val="00BF2CCD"/>
    <w:rPr>
      <w:rFonts w:ascii="Times New Roman" w:eastAsia="Times New Roman" w:hAnsi="Times New Roman" w:cs="Times New Roman"/>
      <w:b w:val="0"/>
      <w:sz w:val="20"/>
      <w:szCs w:val="20"/>
      <w:lang w:eastAsia="es-MX"/>
    </w:rPr>
  </w:style>
  <w:style w:type="paragraph" w:customStyle="1" w:styleId="Contenidodelatabla">
    <w:name w:val="Contenido de la tabla"/>
    <w:basedOn w:val="Normal"/>
    <w:qFormat/>
    <w:rsid w:val="004377E7"/>
    <w:pPr>
      <w:spacing w:after="200" w:line="276" w:lineRule="auto"/>
    </w:pPr>
    <w:rPr>
      <w:rFonts w:ascii="Calibri" w:eastAsiaTheme="minorEastAsia" w:hAnsi="Calibri" w:cstheme="minorBidi"/>
      <w:color w:val="00000A"/>
      <w:sz w:val="22"/>
      <w:szCs w:val="22"/>
    </w:rPr>
  </w:style>
  <w:style w:type="character" w:customStyle="1" w:styleId="EstiloCar">
    <w:name w:val="Estilo Car"/>
    <w:basedOn w:val="Fuentedeprrafopredeter"/>
    <w:link w:val="Estilo"/>
    <w:rsid w:val="00D855DD"/>
    <w:rPr>
      <w:rFonts w:ascii="Arial" w:eastAsia="Times New Roman" w:hAnsi="Arial" w:cs="Arial"/>
      <w:sz w:val="24"/>
      <w:szCs w:val="24"/>
      <w:lang w:val="es-MX" w:eastAsia="es-MX"/>
    </w:rPr>
  </w:style>
  <w:style w:type="character" w:customStyle="1" w:styleId="SinespaciadoCar">
    <w:name w:val="Sin espaciado Car"/>
    <w:basedOn w:val="Fuentedeprrafopredeter"/>
    <w:link w:val="Sinespaciado"/>
    <w:uiPriority w:val="1"/>
    <w:qFormat/>
    <w:rsid w:val="00D855DD"/>
    <w:rPr>
      <w:rFonts w:ascii="Times New Roman" w:eastAsia="SimSun" w:hAnsi="Times New Roman" w:cs="Times New Roman"/>
      <w:sz w:val="24"/>
      <w:szCs w:val="24"/>
      <w:lang w:val="es-MX" w:eastAsia="zh-CN"/>
    </w:rPr>
  </w:style>
  <w:style w:type="character" w:customStyle="1" w:styleId="Ttulo7Car">
    <w:name w:val="Título 7 Car"/>
    <w:basedOn w:val="Fuentedeprrafopredeter"/>
    <w:link w:val="Ttulo7"/>
    <w:uiPriority w:val="9"/>
    <w:rsid w:val="000E37D5"/>
    <w:rPr>
      <w:rFonts w:asciiTheme="majorHAnsi" w:eastAsiaTheme="majorEastAsia" w:hAnsiTheme="majorHAnsi" w:cstheme="majorBidi"/>
      <w:i/>
      <w:iCs/>
      <w:color w:val="404040" w:themeColor="text1" w:themeTint="BF"/>
      <w:sz w:val="20"/>
      <w:szCs w:val="20"/>
      <w:lang w:eastAsia="es-MX"/>
    </w:rPr>
  </w:style>
  <w:style w:type="character" w:styleId="Nmerodepgina">
    <w:name w:val="page number"/>
    <w:basedOn w:val="Fuentedeprrafopredeter"/>
    <w:rsid w:val="009F4443"/>
  </w:style>
  <w:style w:type="paragraph" w:customStyle="1" w:styleId="contenidos">
    <w:name w:val="contenidos"/>
    <w:basedOn w:val="Normal"/>
    <w:rsid w:val="009F4443"/>
    <w:pPr>
      <w:spacing w:before="100" w:beforeAutospacing="1" w:after="100" w:afterAutospacing="1"/>
    </w:pPr>
    <w:rPr>
      <w:sz w:val="24"/>
      <w:szCs w:val="24"/>
    </w:rPr>
  </w:style>
  <w:style w:type="paragraph" w:customStyle="1" w:styleId="subtitulotitulo">
    <w:name w:val="subtitulotitulo"/>
    <w:basedOn w:val="Normal"/>
    <w:rsid w:val="009F4443"/>
    <w:pPr>
      <w:spacing w:before="100" w:beforeAutospacing="1" w:after="100" w:afterAutospacing="1"/>
    </w:pPr>
    <w:rPr>
      <w:sz w:val="24"/>
      <w:szCs w:val="24"/>
    </w:rPr>
  </w:style>
  <w:style w:type="character" w:customStyle="1" w:styleId="Mencinsinresolver1">
    <w:name w:val="Mención sin resolver1"/>
    <w:basedOn w:val="Fuentedeprrafopredeter"/>
    <w:uiPriority w:val="99"/>
    <w:semiHidden/>
    <w:unhideWhenUsed/>
    <w:rsid w:val="009F4443"/>
    <w:rPr>
      <w:color w:val="808080"/>
      <w:shd w:val="clear" w:color="auto" w:fill="E6E6E6"/>
    </w:rPr>
  </w:style>
  <w:style w:type="character" w:customStyle="1" w:styleId="A7">
    <w:name w:val="A7"/>
    <w:uiPriority w:val="99"/>
    <w:rsid w:val="008A5CA4"/>
    <w:rPr>
      <w:rFonts w:cs="DIN-Light"/>
      <w:color w:val="000000"/>
      <w:sz w:val="22"/>
      <w:szCs w:val="22"/>
      <w:u w:val="single"/>
    </w:rPr>
  </w:style>
  <w:style w:type="character" w:customStyle="1" w:styleId="apple-converted-space">
    <w:name w:val="apple-converted-space"/>
    <w:basedOn w:val="Fuentedeprrafopredeter"/>
    <w:rsid w:val="00707866"/>
  </w:style>
  <w:style w:type="character" w:customStyle="1" w:styleId="lbl-encabezado-negro">
    <w:name w:val="lbl-encabezado-negro"/>
    <w:basedOn w:val="Fuentedeprrafopredeter"/>
    <w:rsid w:val="00707866"/>
  </w:style>
  <w:style w:type="character" w:customStyle="1" w:styleId="red">
    <w:name w:val="red"/>
    <w:basedOn w:val="Fuentedeprrafopredeter"/>
    <w:rsid w:val="00707866"/>
  </w:style>
  <w:style w:type="paragraph" w:customStyle="1" w:styleId="francesa">
    <w:name w:val="francesa"/>
    <w:basedOn w:val="Normal"/>
    <w:uiPriority w:val="99"/>
    <w:rsid w:val="00707866"/>
    <w:pPr>
      <w:spacing w:before="100" w:beforeAutospacing="1" w:after="100" w:afterAutospacing="1"/>
    </w:pPr>
    <w:rPr>
      <w:sz w:val="24"/>
      <w:szCs w:val="24"/>
    </w:rPr>
  </w:style>
  <w:style w:type="table" w:customStyle="1" w:styleId="Tablaconcuadrcula1">
    <w:name w:val="Tabla con cuadrícula1"/>
    <w:basedOn w:val="Tablanormal"/>
    <w:next w:val="Tablaconcuadrcula"/>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707866"/>
  </w:style>
  <w:style w:type="table" w:customStyle="1" w:styleId="Tablaconcuadrcula2">
    <w:name w:val="Tabla con cuadrícula2"/>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707866"/>
  </w:style>
  <w:style w:type="table" w:customStyle="1" w:styleId="Tablaconcuadrcula3">
    <w:name w:val="Tabla con cuadrícula3"/>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otacion">
    <w:name w:val="Anotacion"/>
    <w:basedOn w:val="Normal"/>
    <w:uiPriority w:val="99"/>
    <w:rsid w:val="00707866"/>
    <w:pPr>
      <w:spacing w:before="101" w:after="101" w:line="216" w:lineRule="exact"/>
      <w:ind w:firstLine="288"/>
      <w:jc w:val="center"/>
    </w:pPr>
    <w:rPr>
      <w:rFonts w:cs="Arial"/>
      <w:b/>
      <w:sz w:val="18"/>
      <w:szCs w:val="18"/>
      <w:lang w:eastAsia="es-ES"/>
    </w:rPr>
  </w:style>
  <w:style w:type="character" w:customStyle="1" w:styleId="Ttulo8Car">
    <w:name w:val="Título 8 Car"/>
    <w:basedOn w:val="Fuentedeprrafopredeter"/>
    <w:link w:val="Ttulo8"/>
    <w:uiPriority w:val="9"/>
    <w:rsid w:val="00133750"/>
    <w:rPr>
      <w:rFonts w:eastAsiaTheme="minorEastAsia"/>
      <w:i/>
      <w:iCs/>
      <w:sz w:val="24"/>
      <w:szCs w:val="24"/>
      <w:lang w:val="en-US"/>
    </w:rPr>
  </w:style>
  <w:style w:type="character" w:customStyle="1" w:styleId="Ttulo9Car">
    <w:name w:val="Título 9 Car"/>
    <w:basedOn w:val="Fuentedeprrafopredeter"/>
    <w:link w:val="Ttulo9"/>
    <w:uiPriority w:val="9"/>
    <w:rsid w:val="00133750"/>
    <w:rPr>
      <w:rFonts w:asciiTheme="majorHAnsi" w:eastAsiaTheme="majorEastAsia" w:hAnsiTheme="majorHAnsi" w:cstheme="majorBidi"/>
      <w:lang w:val="en-US"/>
    </w:rPr>
  </w:style>
  <w:style w:type="paragraph" w:customStyle="1" w:styleId="normal00200028web0029">
    <w:name w:val="normal_0020_0028web_0029"/>
    <w:basedOn w:val="Normal"/>
    <w:rsid w:val="00133750"/>
    <w:pPr>
      <w:spacing w:before="100" w:beforeAutospacing="1" w:after="100" w:afterAutospacing="1"/>
    </w:pPr>
    <w:rPr>
      <w:sz w:val="24"/>
      <w:szCs w:val="24"/>
    </w:rPr>
  </w:style>
  <w:style w:type="character" w:customStyle="1" w:styleId="strongchar">
    <w:name w:val="strong__char"/>
    <w:basedOn w:val="Fuentedeprrafopredeter"/>
    <w:rsid w:val="00133750"/>
  </w:style>
  <w:style w:type="paragraph" w:customStyle="1" w:styleId="normal0020table">
    <w:name w:val="normal_0020table"/>
    <w:basedOn w:val="Normal"/>
    <w:rsid w:val="00133750"/>
    <w:pPr>
      <w:spacing w:before="100" w:beforeAutospacing="1" w:after="100" w:afterAutospacing="1"/>
    </w:pPr>
    <w:rPr>
      <w:sz w:val="24"/>
      <w:szCs w:val="24"/>
    </w:rPr>
  </w:style>
  <w:style w:type="character" w:customStyle="1" w:styleId="normal0020tablechar">
    <w:name w:val="normal_0020table__char"/>
    <w:basedOn w:val="Fuentedeprrafopredeter"/>
    <w:rsid w:val="00133750"/>
  </w:style>
  <w:style w:type="character" w:customStyle="1" w:styleId="Mencinsinresolver11">
    <w:name w:val="Mención sin resolver11"/>
    <w:basedOn w:val="Fuentedeprrafopredeter"/>
    <w:uiPriority w:val="99"/>
    <w:semiHidden/>
    <w:unhideWhenUsed/>
    <w:rsid w:val="0035427F"/>
    <w:rPr>
      <w:color w:val="605E5C"/>
      <w:shd w:val="clear" w:color="auto" w:fill="E1DFDD"/>
    </w:rPr>
  </w:style>
  <w:style w:type="paragraph" w:customStyle="1" w:styleId="Bullets">
    <w:name w:val="Bullets"/>
    <w:rsid w:val="005147BD"/>
    <w:pPr>
      <w:pBdr>
        <w:top w:val="nil"/>
        <w:left w:val="nil"/>
        <w:bottom w:val="nil"/>
        <w:right w:val="nil"/>
        <w:between w:val="nil"/>
        <w:bar w:val="nil"/>
      </w:pBdr>
      <w:suppressAutoHyphens/>
      <w:spacing w:before="154" w:after="0" w:line="240" w:lineRule="auto"/>
      <w:outlineLvl w:val="0"/>
    </w:pPr>
    <w:rPr>
      <w:rFonts w:ascii="Calibri" w:eastAsia="Calibri" w:hAnsi="Calibri" w:cs="Calibri"/>
      <w:color w:val="262626"/>
      <w:sz w:val="64"/>
      <w:szCs w:val="64"/>
      <w:bdr w:val="nil"/>
      <w:lang w:val="en-US" w:eastAsia="es-MX"/>
    </w:rPr>
  </w:style>
  <w:style w:type="paragraph" w:customStyle="1" w:styleId="TDC11">
    <w:name w:val="TDC 11"/>
    <w:basedOn w:val="Normal"/>
    <w:uiPriority w:val="1"/>
    <w:qFormat/>
    <w:rsid w:val="005147BD"/>
    <w:pPr>
      <w:widowControl w:val="0"/>
      <w:autoSpaceDE w:val="0"/>
      <w:autoSpaceDN w:val="0"/>
      <w:spacing w:before="305"/>
      <w:ind w:left="1806" w:hanging="292"/>
    </w:pPr>
    <w:rPr>
      <w:rFonts w:ascii="Trebuchet MS" w:eastAsia="Trebuchet MS" w:hAnsi="Trebuchet MS" w:cs="Trebuchet MS"/>
      <w:b/>
      <w:bCs/>
      <w:sz w:val="22"/>
      <w:szCs w:val="22"/>
      <w:lang w:eastAsia="es-ES" w:bidi="es-ES"/>
    </w:rPr>
  </w:style>
  <w:style w:type="paragraph" w:customStyle="1" w:styleId="TDC21">
    <w:name w:val="TDC 21"/>
    <w:basedOn w:val="Normal"/>
    <w:uiPriority w:val="1"/>
    <w:qFormat/>
    <w:rsid w:val="005147BD"/>
    <w:pPr>
      <w:widowControl w:val="0"/>
      <w:autoSpaceDE w:val="0"/>
      <w:autoSpaceDN w:val="0"/>
      <w:spacing w:before="24"/>
      <w:ind w:left="2195" w:hanging="381"/>
    </w:pPr>
    <w:rPr>
      <w:rFonts w:ascii="Trebuchet MS" w:eastAsia="Trebuchet MS" w:hAnsi="Trebuchet MS" w:cs="Trebuchet MS"/>
      <w:sz w:val="22"/>
      <w:szCs w:val="22"/>
      <w:lang w:eastAsia="es-ES" w:bidi="es-ES"/>
    </w:rPr>
  </w:style>
  <w:style w:type="paragraph" w:customStyle="1" w:styleId="Ttulo11">
    <w:name w:val="Título 11"/>
    <w:basedOn w:val="Normal"/>
    <w:uiPriority w:val="1"/>
    <w:qFormat/>
    <w:rsid w:val="005147BD"/>
    <w:pPr>
      <w:widowControl w:val="0"/>
      <w:autoSpaceDE w:val="0"/>
      <w:autoSpaceDN w:val="0"/>
      <w:spacing w:before="105"/>
      <w:ind w:left="1310" w:hanging="460"/>
      <w:outlineLvl w:val="1"/>
    </w:pPr>
    <w:rPr>
      <w:rFonts w:ascii="Trebuchet MS" w:eastAsia="Trebuchet MS" w:hAnsi="Trebuchet MS" w:cs="Trebuchet MS"/>
      <w:b/>
      <w:bCs/>
      <w:sz w:val="22"/>
      <w:szCs w:val="22"/>
      <w:lang w:eastAsia="es-ES" w:bidi="es-ES"/>
    </w:rPr>
  </w:style>
  <w:style w:type="paragraph" w:customStyle="1" w:styleId="TableParagraph">
    <w:name w:val="Table Paragraph"/>
    <w:basedOn w:val="Normal"/>
    <w:uiPriority w:val="1"/>
    <w:qFormat/>
    <w:rsid w:val="005147BD"/>
    <w:pPr>
      <w:widowControl w:val="0"/>
      <w:autoSpaceDE w:val="0"/>
      <w:autoSpaceDN w:val="0"/>
    </w:pPr>
    <w:rPr>
      <w:rFonts w:ascii="Trebuchet MS" w:eastAsia="Trebuchet MS" w:hAnsi="Trebuchet MS" w:cs="Trebuchet MS"/>
      <w:sz w:val="22"/>
      <w:szCs w:val="22"/>
      <w:lang w:eastAsia="es-ES" w:bidi="es-ES"/>
    </w:rPr>
  </w:style>
  <w:style w:type="character" w:customStyle="1" w:styleId="a">
    <w:name w:val="a"/>
    <w:basedOn w:val="Fuentedeprrafopredeter"/>
    <w:rsid w:val="003422B6"/>
  </w:style>
  <w:style w:type="paragraph" w:customStyle="1" w:styleId="tag1">
    <w:name w:val="tag1"/>
    <w:basedOn w:val="Normal"/>
    <w:uiPriority w:val="99"/>
    <w:rsid w:val="0066572E"/>
    <w:pPr>
      <w:spacing w:before="180" w:after="180"/>
      <w:ind w:left="720" w:hanging="360"/>
      <w:jc w:val="both"/>
    </w:pPr>
    <w:rPr>
      <w:rFonts w:ascii="Arial" w:eastAsia="Calibri" w:hAnsi="Arial" w:cs="Arial"/>
      <w:sz w:val="24"/>
      <w:szCs w:val="24"/>
      <w:lang w:eastAsia="es-ES"/>
    </w:rPr>
  </w:style>
  <w:style w:type="paragraph" w:styleId="Mapadeldocumento">
    <w:name w:val="Document Map"/>
    <w:basedOn w:val="Normal"/>
    <w:link w:val="MapadeldocumentoCar"/>
    <w:semiHidden/>
    <w:rsid w:val="0066572E"/>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66572E"/>
    <w:rPr>
      <w:rFonts w:ascii="Tahoma" w:eastAsia="Times New Roman" w:hAnsi="Tahoma" w:cs="Tahoma"/>
      <w:sz w:val="20"/>
      <w:szCs w:val="20"/>
      <w:shd w:val="clear" w:color="auto" w:fill="000080"/>
      <w:lang w:eastAsia="es-MX"/>
    </w:rPr>
  </w:style>
  <w:style w:type="paragraph" w:customStyle="1" w:styleId="Secuencia">
    <w:name w:val="Secuencia"/>
    <w:basedOn w:val="Normal"/>
    <w:next w:val="Normal"/>
    <w:uiPriority w:val="99"/>
    <w:rsid w:val="0066572E"/>
    <w:pPr>
      <w:numPr>
        <w:numId w:val="18"/>
      </w:numPr>
      <w:tabs>
        <w:tab w:val="clear" w:pos="720"/>
        <w:tab w:val="num" w:pos="-31680"/>
      </w:tabs>
      <w:spacing w:line="360" w:lineRule="auto"/>
      <w:ind w:left="1260"/>
      <w:jc w:val="both"/>
    </w:pPr>
    <w:rPr>
      <w:rFonts w:ascii="Arial" w:hAnsi="Arial" w:cs="Arial"/>
      <w:sz w:val="22"/>
      <w:szCs w:val="22"/>
      <w:lang w:eastAsia="es-ES"/>
    </w:rPr>
  </w:style>
  <w:style w:type="table" w:customStyle="1" w:styleId="Tablanormal11">
    <w:name w:val="Tabla normal 11"/>
    <w:basedOn w:val="Tablanormal"/>
    <w:uiPriority w:val="41"/>
    <w:rsid w:val="0066572E"/>
    <w:pPr>
      <w:spacing w:after="0" w:line="240" w:lineRule="auto"/>
    </w:pPr>
    <w:rPr>
      <w:lang w:val="es-MX"/>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domedio1-nfasis6">
    <w:name w:val="Medium Shading 1 Accent 6"/>
    <w:basedOn w:val="Tablanormal"/>
    <w:uiPriority w:val="63"/>
    <w:rsid w:val="0054348A"/>
    <w:pPr>
      <w:spacing w:after="0" w:line="240" w:lineRule="auto"/>
    </w:pPr>
    <w:rPr>
      <w:lang w:val="es-MX"/>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p1">
    <w:name w:val="p1"/>
    <w:basedOn w:val="Normal"/>
    <w:rsid w:val="00D579C1"/>
    <w:rPr>
      <w:rFonts w:ascii="Helvetica" w:eastAsiaTheme="minorHAnsi" w:hAnsi="Helvetica"/>
      <w:sz w:val="18"/>
      <w:szCs w:val="18"/>
      <w:lang w:val="es-ES_tradnl" w:eastAsia="es-ES_tradnl"/>
    </w:rPr>
  </w:style>
  <w:style w:type="paragraph" w:customStyle="1" w:styleId="bodytext">
    <w:name w:val="bodytext"/>
    <w:basedOn w:val="Normal"/>
    <w:rsid w:val="00B73888"/>
    <w:pPr>
      <w:spacing w:before="100" w:beforeAutospacing="1" w:after="100" w:afterAutospacing="1"/>
    </w:pPr>
    <w:rPr>
      <w:sz w:val="24"/>
      <w:szCs w:val="24"/>
    </w:rPr>
  </w:style>
  <w:style w:type="character" w:customStyle="1" w:styleId="FootnoteCharacters">
    <w:name w:val="Footnote Characters"/>
    <w:qFormat/>
    <w:rsid w:val="00DE463F"/>
  </w:style>
  <w:style w:type="character" w:customStyle="1" w:styleId="FootnoteAnchor">
    <w:name w:val="Footnote Anchor"/>
    <w:rsid w:val="00DE463F"/>
    <w:rPr>
      <w:vertAlign w:val="superscript"/>
    </w:rPr>
  </w:style>
  <w:style w:type="character" w:customStyle="1" w:styleId="InternetLink">
    <w:name w:val="Internet Link"/>
    <w:rsid w:val="00DE463F"/>
    <w:rPr>
      <w:color w:val="000080"/>
      <w:u w:val="single"/>
    </w:rPr>
  </w:style>
  <w:style w:type="paragraph" w:customStyle="1" w:styleId="Footnote">
    <w:name w:val="Footnote"/>
    <w:basedOn w:val="Standard"/>
    <w:rsid w:val="00734B5E"/>
    <w:pPr>
      <w:suppressLineNumbers/>
      <w:ind w:left="339" w:hanging="339"/>
      <w:textAlignment w:val="auto"/>
    </w:pPr>
    <w:rPr>
      <w:rFonts w:eastAsia="NSimSun" w:cs="Lucida Sans"/>
      <w:sz w:val="20"/>
      <w:szCs w:val="20"/>
    </w:rPr>
  </w:style>
  <w:style w:type="character" w:customStyle="1" w:styleId="Bodytext2115pt">
    <w:name w:val="Body text (2) + 11.5 pt"/>
    <w:aliases w:val="Bold,Italic,Body text (2) + 4 pt,Body text (4) + Courier New,7.5 pt"/>
    <w:basedOn w:val="Fuentedeprrafopredeter"/>
    <w:rsid w:val="004E3E2D"/>
    <w:rPr>
      <w:rFonts w:ascii="Calibri" w:eastAsia="Calibri" w:hAnsi="Calibri" w:cs="Calibri" w:hint="default"/>
      <w:b/>
      <w:bCs/>
      <w:i w:val="0"/>
      <w:iCs w:val="0"/>
      <w:smallCaps w:val="0"/>
      <w:strike w:val="0"/>
      <w:dstrike w:val="0"/>
      <w:color w:val="000000"/>
      <w:spacing w:val="0"/>
      <w:w w:val="100"/>
      <w:position w:val="0"/>
      <w:sz w:val="23"/>
      <w:szCs w:val="23"/>
      <w:u w:val="none"/>
      <w:effect w:val="none"/>
      <w:lang w:val="es-ES" w:eastAsia="es-ES" w:bidi="es-ES"/>
    </w:rPr>
  </w:style>
  <w:style w:type="paragraph" w:customStyle="1" w:styleId="Body1">
    <w:name w:val="Body 1"/>
    <w:rsid w:val="004E7F2E"/>
    <w:pPr>
      <w:spacing w:after="0" w:line="240" w:lineRule="auto"/>
      <w:outlineLvl w:val="0"/>
    </w:pPr>
    <w:rPr>
      <w:rFonts w:ascii="Times New Roman" w:eastAsia="Arial Unicode MS" w:hAnsi="Times New Roman" w:cs="Times New Roman"/>
      <w:color w:val="000000"/>
      <w:sz w:val="20"/>
      <w:szCs w:val="20"/>
      <w:u w:color="000000"/>
      <w:lang w:val="es-MX" w:eastAsia="es-MX"/>
    </w:rPr>
  </w:style>
  <w:style w:type="character" w:customStyle="1" w:styleId="Hipervnculo1">
    <w:name w:val="Hipervínculo1"/>
    <w:basedOn w:val="Fuentedeprrafopredeter"/>
    <w:uiPriority w:val="99"/>
    <w:unhideWhenUsed/>
    <w:rsid w:val="004E1D27"/>
    <w:rPr>
      <w:color w:val="0563C1"/>
      <w:u w:val="single"/>
    </w:rPr>
  </w:style>
  <w:style w:type="paragraph" w:customStyle="1" w:styleId="Ttulo41">
    <w:name w:val="Título 41"/>
    <w:basedOn w:val="Normal"/>
    <w:next w:val="Normal"/>
    <w:unhideWhenUsed/>
    <w:qFormat/>
    <w:rsid w:val="004E1D27"/>
    <w:pPr>
      <w:keepNext/>
      <w:keepLines/>
      <w:spacing w:before="200" w:line="259" w:lineRule="auto"/>
      <w:outlineLvl w:val="3"/>
    </w:pPr>
    <w:rPr>
      <w:rFonts w:ascii="Calibri Light" w:hAnsi="Calibri Light"/>
      <w:b/>
      <w:bCs/>
      <w:i/>
      <w:iCs/>
      <w:color w:val="4472C4"/>
      <w:sz w:val="22"/>
      <w:szCs w:val="22"/>
    </w:rPr>
  </w:style>
  <w:style w:type="numbering" w:customStyle="1" w:styleId="Sinlista11">
    <w:name w:val="Sin lista11"/>
    <w:next w:val="Sinlista"/>
    <w:uiPriority w:val="99"/>
    <w:semiHidden/>
    <w:unhideWhenUsed/>
    <w:rsid w:val="004E1D27"/>
  </w:style>
  <w:style w:type="paragraph" w:customStyle="1" w:styleId="TDC41">
    <w:name w:val="TDC 41"/>
    <w:basedOn w:val="Normal"/>
    <w:next w:val="Normal"/>
    <w:autoRedefine/>
    <w:uiPriority w:val="39"/>
    <w:unhideWhenUsed/>
    <w:rsid w:val="004E1D27"/>
    <w:pPr>
      <w:spacing w:after="100" w:line="276" w:lineRule="auto"/>
      <w:ind w:left="660"/>
    </w:pPr>
    <w:rPr>
      <w:rFonts w:ascii="Calibri" w:hAnsi="Calibri" w:cs="Calibri"/>
      <w:sz w:val="22"/>
      <w:szCs w:val="22"/>
    </w:rPr>
  </w:style>
  <w:style w:type="paragraph" w:customStyle="1" w:styleId="TDC51">
    <w:name w:val="TDC 51"/>
    <w:basedOn w:val="Normal"/>
    <w:next w:val="Normal"/>
    <w:autoRedefine/>
    <w:uiPriority w:val="39"/>
    <w:unhideWhenUsed/>
    <w:rsid w:val="004E1D27"/>
    <w:pPr>
      <w:spacing w:after="100" w:line="276" w:lineRule="auto"/>
      <w:ind w:left="880"/>
    </w:pPr>
    <w:rPr>
      <w:rFonts w:ascii="Calibri" w:hAnsi="Calibri" w:cs="Calibri"/>
      <w:sz w:val="22"/>
      <w:szCs w:val="22"/>
    </w:rPr>
  </w:style>
  <w:style w:type="paragraph" w:customStyle="1" w:styleId="TDC61">
    <w:name w:val="TDC 61"/>
    <w:basedOn w:val="Normal"/>
    <w:next w:val="Normal"/>
    <w:autoRedefine/>
    <w:uiPriority w:val="39"/>
    <w:unhideWhenUsed/>
    <w:rsid w:val="004E1D27"/>
    <w:pPr>
      <w:spacing w:after="100" w:line="276" w:lineRule="auto"/>
      <w:ind w:left="1100"/>
    </w:pPr>
    <w:rPr>
      <w:rFonts w:ascii="Calibri" w:hAnsi="Calibri" w:cs="Calibri"/>
      <w:sz w:val="22"/>
      <w:szCs w:val="22"/>
    </w:rPr>
  </w:style>
  <w:style w:type="paragraph" w:customStyle="1" w:styleId="TDC71">
    <w:name w:val="TDC 71"/>
    <w:basedOn w:val="Normal"/>
    <w:next w:val="Normal"/>
    <w:autoRedefine/>
    <w:uiPriority w:val="39"/>
    <w:unhideWhenUsed/>
    <w:rsid w:val="004E1D27"/>
    <w:pPr>
      <w:spacing w:after="100" w:line="276" w:lineRule="auto"/>
      <w:ind w:left="1320"/>
    </w:pPr>
    <w:rPr>
      <w:rFonts w:ascii="Calibri" w:hAnsi="Calibri" w:cs="Calibri"/>
      <w:sz w:val="22"/>
      <w:szCs w:val="22"/>
    </w:rPr>
  </w:style>
  <w:style w:type="paragraph" w:customStyle="1" w:styleId="TDC81">
    <w:name w:val="TDC 81"/>
    <w:basedOn w:val="Normal"/>
    <w:next w:val="Normal"/>
    <w:autoRedefine/>
    <w:uiPriority w:val="39"/>
    <w:unhideWhenUsed/>
    <w:rsid w:val="004E1D27"/>
    <w:pPr>
      <w:spacing w:after="100" w:line="276" w:lineRule="auto"/>
      <w:ind w:left="1540"/>
    </w:pPr>
    <w:rPr>
      <w:rFonts w:ascii="Calibri" w:hAnsi="Calibri" w:cs="Calibri"/>
      <w:sz w:val="22"/>
      <w:szCs w:val="22"/>
    </w:rPr>
  </w:style>
  <w:style w:type="paragraph" w:customStyle="1" w:styleId="TDC91">
    <w:name w:val="TDC 91"/>
    <w:basedOn w:val="Normal"/>
    <w:next w:val="Normal"/>
    <w:autoRedefine/>
    <w:uiPriority w:val="39"/>
    <w:unhideWhenUsed/>
    <w:rsid w:val="004E1D27"/>
    <w:pPr>
      <w:spacing w:after="100" w:line="276" w:lineRule="auto"/>
      <w:ind w:left="1760"/>
    </w:pPr>
    <w:rPr>
      <w:rFonts w:ascii="Calibri" w:hAnsi="Calibri" w:cs="Calibri"/>
      <w:sz w:val="22"/>
      <w:szCs w:val="22"/>
    </w:rPr>
  </w:style>
  <w:style w:type="numbering" w:customStyle="1" w:styleId="Sinlista111">
    <w:name w:val="Sin lista111"/>
    <w:next w:val="Sinlista"/>
    <w:semiHidden/>
    <w:rsid w:val="004E1D27"/>
  </w:style>
  <w:style w:type="character" w:customStyle="1" w:styleId="WW8Num7z0">
    <w:name w:val="WW8Num7z0"/>
    <w:rsid w:val="004E1D27"/>
    <w:rPr>
      <w:rFonts w:ascii="Symbol" w:hAnsi="Symbol"/>
    </w:rPr>
  </w:style>
  <w:style w:type="character" w:customStyle="1" w:styleId="WW8Num10z0">
    <w:name w:val="WW8Num10z0"/>
    <w:rsid w:val="004E1D27"/>
    <w:rPr>
      <w:rFonts w:cs="Times New Roman"/>
    </w:rPr>
  </w:style>
  <w:style w:type="character" w:customStyle="1" w:styleId="WW8Num11z0">
    <w:name w:val="WW8Num11z0"/>
    <w:rsid w:val="004E1D27"/>
    <w:rPr>
      <w:b/>
      <w:i w:val="0"/>
      <w:sz w:val="28"/>
      <w:szCs w:val="28"/>
    </w:rPr>
  </w:style>
  <w:style w:type="character" w:customStyle="1" w:styleId="WW8Num12z0">
    <w:name w:val="WW8Num12z0"/>
    <w:rsid w:val="004E1D27"/>
    <w:rPr>
      <w:b/>
      <w:i w:val="0"/>
      <w:sz w:val="28"/>
      <w:szCs w:val="28"/>
    </w:rPr>
  </w:style>
  <w:style w:type="character" w:customStyle="1" w:styleId="WW8Num16z0">
    <w:name w:val="WW8Num16z0"/>
    <w:rsid w:val="004E1D27"/>
    <w:rPr>
      <w:b/>
      <w:i w:val="0"/>
      <w:sz w:val="28"/>
      <w:szCs w:val="28"/>
    </w:rPr>
  </w:style>
  <w:style w:type="character" w:customStyle="1" w:styleId="WW8Num17z0">
    <w:name w:val="WW8Num17z0"/>
    <w:rsid w:val="004E1D27"/>
    <w:rPr>
      <w:b/>
      <w:i w:val="0"/>
      <w:sz w:val="28"/>
      <w:szCs w:val="28"/>
    </w:rPr>
  </w:style>
  <w:style w:type="character" w:customStyle="1" w:styleId="WW8Num18z0">
    <w:name w:val="WW8Num18z0"/>
    <w:rsid w:val="004E1D27"/>
    <w:rPr>
      <w:b/>
      <w:i w:val="0"/>
      <w:sz w:val="28"/>
      <w:szCs w:val="28"/>
    </w:rPr>
  </w:style>
  <w:style w:type="character" w:customStyle="1" w:styleId="WW8Num22z0">
    <w:name w:val="WW8Num22z0"/>
    <w:rsid w:val="004E1D27"/>
    <w:rPr>
      <w:b/>
      <w:i w:val="0"/>
      <w:sz w:val="28"/>
      <w:szCs w:val="28"/>
    </w:rPr>
  </w:style>
  <w:style w:type="character" w:customStyle="1" w:styleId="Fuentedeprrafopredeter3">
    <w:name w:val="Fuente de párrafo predeter.3"/>
    <w:rsid w:val="004E1D27"/>
  </w:style>
  <w:style w:type="character" w:customStyle="1" w:styleId="Fuentedeprrafopredeter2">
    <w:name w:val="Fuente de párrafo predeter.2"/>
    <w:rsid w:val="004E1D27"/>
  </w:style>
  <w:style w:type="character" w:customStyle="1" w:styleId="WW8Num1z0">
    <w:name w:val="WW8Num1z0"/>
    <w:rsid w:val="004E1D27"/>
    <w:rPr>
      <w:rFonts w:ascii="Symbol" w:hAnsi="Symbol"/>
    </w:rPr>
  </w:style>
  <w:style w:type="character" w:customStyle="1" w:styleId="WW8Num1z1">
    <w:name w:val="WW8Num1z1"/>
    <w:rsid w:val="004E1D27"/>
    <w:rPr>
      <w:rFonts w:ascii="Courier New" w:hAnsi="Courier New" w:cs="Courier New"/>
    </w:rPr>
  </w:style>
  <w:style w:type="character" w:customStyle="1" w:styleId="WW8Num1z2">
    <w:name w:val="WW8Num1z2"/>
    <w:rsid w:val="004E1D27"/>
    <w:rPr>
      <w:rFonts w:ascii="Wingdings" w:hAnsi="Wingdings"/>
    </w:rPr>
  </w:style>
  <w:style w:type="character" w:customStyle="1" w:styleId="WW8Num2z0">
    <w:name w:val="WW8Num2z0"/>
    <w:rsid w:val="004E1D27"/>
    <w:rPr>
      <w:rFonts w:ascii="Symbol" w:hAnsi="Symbol"/>
    </w:rPr>
  </w:style>
  <w:style w:type="character" w:customStyle="1" w:styleId="WW8Num2z1">
    <w:name w:val="WW8Num2z1"/>
    <w:rsid w:val="004E1D27"/>
    <w:rPr>
      <w:rFonts w:ascii="Courier New" w:hAnsi="Courier New" w:cs="Courier New"/>
    </w:rPr>
  </w:style>
  <w:style w:type="character" w:customStyle="1" w:styleId="WW8Num2z2">
    <w:name w:val="WW8Num2z2"/>
    <w:rsid w:val="004E1D27"/>
    <w:rPr>
      <w:rFonts w:ascii="Wingdings" w:hAnsi="Wingdings"/>
    </w:rPr>
  </w:style>
  <w:style w:type="character" w:customStyle="1" w:styleId="WW8Num7z1">
    <w:name w:val="WW8Num7z1"/>
    <w:rsid w:val="004E1D27"/>
    <w:rPr>
      <w:rFonts w:ascii="Courier New" w:hAnsi="Courier New" w:cs="Courier New"/>
    </w:rPr>
  </w:style>
  <w:style w:type="character" w:customStyle="1" w:styleId="WW8Num7z2">
    <w:name w:val="WW8Num7z2"/>
    <w:rsid w:val="004E1D27"/>
    <w:rPr>
      <w:rFonts w:ascii="Wingdings" w:hAnsi="Wingdings"/>
    </w:rPr>
  </w:style>
  <w:style w:type="character" w:customStyle="1" w:styleId="Fuentedeprrafopredeter1">
    <w:name w:val="Fuente de párrafo predeter.1"/>
    <w:rsid w:val="004E1D27"/>
  </w:style>
  <w:style w:type="character" w:customStyle="1" w:styleId="Refdecomentario1">
    <w:name w:val="Ref. de comentario1"/>
    <w:rsid w:val="004E1D27"/>
    <w:rPr>
      <w:sz w:val="16"/>
      <w:szCs w:val="16"/>
    </w:rPr>
  </w:style>
  <w:style w:type="character" w:customStyle="1" w:styleId="Carcterdenumeracin">
    <w:name w:val="Carácter de numeración"/>
    <w:rsid w:val="004E1D27"/>
  </w:style>
  <w:style w:type="paragraph" w:customStyle="1" w:styleId="Encabezado3">
    <w:name w:val="Encabezado3"/>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tiqueta">
    <w:name w:val="Etiqueta"/>
    <w:basedOn w:val="Normal"/>
    <w:rsid w:val="004E1D27"/>
    <w:pPr>
      <w:suppressLineNumbers/>
      <w:suppressAutoHyphens/>
      <w:spacing w:before="120" w:after="120"/>
    </w:pPr>
    <w:rPr>
      <w:rFonts w:cs="Tahoma"/>
      <w:i/>
      <w:iCs/>
      <w:sz w:val="24"/>
      <w:szCs w:val="24"/>
      <w:lang w:eastAsia="ar-SA"/>
    </w:rPr>
  </w:style>
  <w:style w:type="paragraph" w:customStyle="1" w:styleId="ndice">
    <w:name w:val="Índice"/>
    <w:basedOn w:val="Normal"/>
    <w:rsid w:val="004E1D27"/>
    <w:pPr>
      <w:suppressLineNumbers/>
      <w:suppressAutoHyphens/>
    </w:pPr>
    <w:rPr>
      <w:rFonts w:cs="Tahoma"/>
      <w:sz w:val="28"/>
      <w:lang w:eastAsia="ar-SA"/>
    </w:rPr>
  </w:style>
  <w:style w:type="paragraph" w:customStyle="1" w:styleId="Encabezado2">
    <w:name w:val="Encabezado2"/>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ncabezado1">
    <w:name w:val="Encabezado1"/>
    <w:basedOn w:val="Normal"/>
    <w:next w:val="Textoindependiente"/>
    <w:uiPriority w:val="99"/>
    <w:rsid w:val="004E1D27"/>
    <w:pPr>
      <w:keepNext/>
      <w:suppressAutoHyphens/>
      <w:spacing w:before="240" w:after="120"/>
    </w:pPr>
    <w:rPr>
      <w:rFonts w:ascii="Arial" w:eastAsia="MS Mincho" w:hAnsi="Arial" w:cs="Tahoma"/>
      <w:sz w:val="28"/>
      <w:szCs w:val="28"/>
      <w:lang w:eastAsia="ar-SA"/>
    </w:rPr>
  </w:style>
  <w:style w:type="paragraph" w:customStyle="1" w:styleId="NormalText">
    <w:name w:val="Normal Text"/>
    <w:basedOn w:val="Default"/>
    <w:next w:val="Default"/>
    <w:rsid w:val="004E1D27"/>
    <w:pPr>
      <w:suppressAutoHyphens/>
      <w:autoSpaceDN/>
      <w:adjustRightInd/>
    </w:pPr>
    <w:rPr>
      <w:rFonts w:ascii="Tahoma-Bold" w:eastAsia="Arial" w:hAnsi="Tahoma-Bold" w:cs="Times New Roman"/>
      <w:color w:val="auto"/>
      <w:lang w:val="es-ES" w:eastAsia="ar-SA"/>
    </w:rPr>
  </w:style>
  <w:style w:type="paragraph" w:customStyle="1" w:styleId="Sangradetindependiente">
    <w:name w:val="Sangría de t. independiente"/>
    <w:basedOn w:val="Default"/>
    <w:next w:val="Default"/>
    <w:rsid w:val="004E1D27"/>
    <w:pPr>
      <w:suppressAutoHyphens/>
      <w:autoSpaceDN/>
      <w:adjustRightInd/>
    </w:pPr>
    <w:rPr>
      <w:rFonts w:eastAsia="Arial" w:cs="Times New Roman"/>
      <w:color w:val="auto"/>
      <w:lang w:val="es-ES" w:eastAsia="ar-SA"/>
    </w:rPr>
  </w:style>
  <w:style w:type="paragraph" w:customStyle="1" w:styleId="Sangra3detindependiente1">
    <w:name w:val="Sangría 3 de t. independiente1"/>
    <w:basedOn w:val="Normal"/>
    <w:rsid w:val="004E1D27"/>
    <w:pPr>
      <w:suppressAutoHyphens/>
      <w:spacing w:after="120"/>
      <w:ind w:left="283"/>
    </w:pPr>
    <w:rPr>
      <w:sz w:val="16"/>
      <w:szCs w:val="16"/>
      <w:lang w:eastAsia="ar-SA"/>
    </w:rPr>
  </w:style>
  <w:style w:type="paragraph" w:customStyle="1" w:styleId="Textoindependiente21">
    <w:name w:val="Texto independiente 21"/>
    <w:basedOn w:val="Normal"/>
    <w:rsid w:val="004E1D27"/>
    <w:pPr>
      <w:suppressAutoHyphens/>
      <w:spacing w:after="120" w:line="480" w:lineRule="auto"/>
    </w:pPr>
    <w:rPr>
      <w:sz w:val="28"/>
      <w:lang w:eastAsia="ar-SA"/>
    </w:rPr>
  </w:style>
  <w:style w:type="paragraph" w:customStyle="1" w:styleId="Contenidodelmarco">
    <w:name w:val="Contenido del marco"/>
    <w:basedOn w:val="Textoindependiente"/>
    <w:rsid w:val="004E1D27"/>
    <w:pPr>
      <w:suppressAutoHyphens/>
    </w:pPr>
    <w:rPr>
      <w:sz w:val="28"/>
      <w:lang w:eastAsia="ar-SA"/>
    </w:rPr>
  </w:style>
  <w:style w:type="paragraph" w:customStyle="1" w:styleId="Textocomentario1">
    <w:name w:val="Texto comentario1"/>
    <w:basedOn w:val="Normal"/>
    <w:rsid w:val="004E1D27"/>
    <w:pPr>
      <w:suppressAutoHyphens/>
    </w:pPr>
    <w:rPr>
      <w:lang w:eastAsia="ar-SA"/>
    </w:rPr>
  </w:style>
  <w:style w:type="paragraph" w:customStyle="1" w:styleId="Textopreformateado">
    <w:name w:val="Texto preformateado"/>
    <w:basedOn w:val="Normal"/>
    <w:rsid w:val="004E1D27"/>
    <w:pPr>
      <w:suppressAutoHyphens/>
    </w:pPr>
    <w:rPr>
      <w:rFonts w:ascii="Courier New" w:eastAsia="Courier New" w:hAnsi="Courier New" w:cs="Courier New"/>
      <w:lang w:eastAsia="ar-SA"/>
    </w:rPr>
  </w:style>
  <w:style w:type="character" w:customStyle="1" w:styleId="CarCar2">
    <w:name w:val="Car Car2"/>
    <w:rsid w:val="004E1D27"/>
    <w:rPr>
      <w:lang w:val="es-ES" w:eastAsia="es-ES" w:bidi="ar-SA"/>
    </w:rPr>
  </w:style>
  <w:style w:type="character" w:customStyle="1" w:styleId="ListaconvietasCar">
    <w:name w:val="Lista con viñetas Car"/>
    <w:link w:val="Listaconvietas"/>
    <w:rsid w:val="004E1D27"/>
    <w:rPr>
      <w:rFonts w:ascii="Times New Roman" w:eastAsia="Times New Roman" w:hAnsi="Times New Roman" w:cs="Times New Roman"/>
      <w:sz w:val="20"/>
      <w:szCs w:val="20"/>
      <w:lang w:eastAsia="es-MX"/>
    </w:rPr>
  </w:style>
  <w:style w:type="numbering" w:customStyle="1" w:styleId="Sinlista1111">
    <w:name w:val="Sin lista1111"/>
    <w:next w:val="Sinlista"/>
    <w:semiHidden/>
    <w:rsid w:val="004E1D27"/>
  </w:style>
  <w:style w:type="numbering" w:customStyle="1" w:styleId="Sinlista21">
    <w:name w:val="Sin lista21"/>
    <w:next w:val="Sinlista"/>
    <w:uiPriority w:val="99"/>
    <w:semiHidden/>
    <w:unhideWhenUsed/>
    <w:rsid w:val="004E1D27"/>
  </w:style>
  <w:style w:type="paragraph" w:styleId="Revisin">
    <w:name w:val="Revision"/>
    <w:uiPriority w:val="99"/>
    <w:semiHidden/>
    <w:rsid w:val="004E1D27"/>
    <w:pPr>
      <w:spacing w:after="0" w:line="240" w:lineRule="auto"/>
    </w:pPr>
    <w:rPr>
      <w:rFonts w:ascii="Times New Roman" w:eastAsia="Times New Roman" w:hAnsi="Times New Roman" w:cs="Times New Roman"/>
      <w:sz w:val="20"/>
      <w:szCs w:val="20"/>
      <w:lang w:eastAsia="es-ES"/>
    </w:rPr>
  </w:style>
  <w:style w:type="numbering" w:customStyle="1" w:styleId="Sinlista12">
    <w:name w:val="Sin lista12"/>
    <w:next w:val="Sinlista"/>
    <w:semiHidden/>
    <w:rsid w:val="004E1D27"/>
  </w:style>
  <w:style w:type="numbering" w:customStyle="1" w:styleId="Sinlista4">
    <w:name w:val="Sin lista4"/>
    <w:next w:val="Sinlista"/>
    <w:uiPriority w:val="99"/>
    <w:semiHidden/>
    <w:unhideWhenUsed/>
    <w:rsid w:val="004E1D27"/>
  </w:style>
  <w:style w:type="numbering" w:customStyle="1" w:styleId="Sinlista13">
    <w:name w:val="Sin lista13"/>
    <w:next w:val="Sinlista"/>
    <w:uiPriority w:val="99"/>
    <w:semiHidden/>
    <w:unhideWhenUsed/>
    <w:rsid w:val="004E1D27"/>
  </w:style>
  <w:style w:type="numbering" w:customStyle="1" w:styleId="Sinlista11111">
    <w:name w:val="Sin lista11111"/>
    <w:next w:val="Sinlista"/>
    <w:semiHidden/>
    <w:rsid w:val="004E1D27"/>
  </w:style>
  <w:style w:type="numbering" w:customStyle="1" w:styleId="Sinlista22">
    <w:name w:val="Sin lista22"/>
    <w:next w:val="Sinlista"/>
    <w:uiPriority w:val="99"/>
    <w:semiHidden/>
    <w:unhideWhenUsed/>
    <w:rsid w:val="004E1D27"/>
  </w:style>
  <w:style w:type="numbering" w:customStyle="1" w:styleId="Sinlista111111">
    <w:name w:val="Sin lista111111"/>
    <w:next w:val="Sinlista"/>
    <w:semiHidden/>
    <w:rsid w:val="004E1D27"/>
  </w:style>
  <w:style w:type="numbering" w:customStyle="1" w:styleId="Sinlista211">
    <w:name w:val="Sin lista211"/>
    <w:next w:val="Sinlista"/>
    <w:uiPriority w:val="99"/>
    <w:semiHidden/>
    <w:unhideWhenUsed/>
    <w:rsid w:val="004E1D27"/>
  </w:style>
  <w:style w:type="numbering" w:customStyle="1" w:styleId="Sinlista31">
    <w:name w:val="Sin lista31"/>
    <w:next w:val="Sinlista"/>
    <w:uiPriority w:val="99"/>
    <w:semiHidden/>
    <w:unhideWhenUsed/>
    <w:rsid w:val="004E1D27"/>
  </w:style>
  <w:style w:type="numbering" w:customStyle="1" w:styleId="Sinlista121">
    <w:name w:val="Sin lista121"/>
    <w:next w:val="Sinlista"/>
    <w:semiHidden/>
    <w:rsid w:val="004E1D27"/>
  </w:style>
  <w:style w:type="character" w:customStyle="1" w:styleId="Ttulo4Car1">
    <w:name w:val="Título 4 Car1"/>
    <w:basedOn w:val="Fuentedeprrafopredeter"/>
    <w:uiPriority w:val="9"/>
    <w:semiHidden/>
    <w:rsid w:val="004E1D27"/>
    <w:rPr>
      <w:rFonts w:ascii="Cambria" w:eastAsia="Times New Roman" w:hAnsi="Cambria" w:cs="Times New Roman"/>
      <w:b/>
      <w:bCs/>
      <w:i/>
      <w:iCs/>
      <w:color w:val="4F81BD"/>
    </w:rPr>
  </w:style>
  <w:style w:type="character" w:customStyle="1" w:styleId="Ttulo4Car2">
    <w:name w:val="Título 4 Car2"/>
    <w:basedOn w:val="Fuentedeprrafopredeter"/>
    <w:uiPriority w:val="9"/>
    <w:semiHidden/>
    <w:rsid w:val="004E1D27"/>
    <w:rPr>
      <w:rFonts w:ascii="Calibri Light" w:eastAsia="Times New Roman" w:hAnsi="Calibri Light" w:cs="Times New Roman"/>
      <w:b/>
      <w:bCs/>
      <w:i/>
      <w:iCs/>
      <w:color w:val="4472C4"/>
    </w:rPr>
  </w:style>
  <w:style w:type="character" w:customStyle="1" w:styleId="w8qarf">
    <w:name w:val="w8qarf"/>
    <w:basedOn w:val="Fuentedeprrafopredeter"/>
    <w:rsid w:val="007F1040"/>
  </w:style>
  <w:style w:type="character" w:customStyle="1" w:styleId="lrzxr">
    <w:name w:val="lrzxr"/>
    <w:basedOn w:val="Fuentedeprrafopredeter"/>
    <w:rsid w:val="007F1040"/>
  </w:style>
  <w:style w:type="paragraph" w:styleId="Cita">
    <w:name w:val="Quote"/>
    <w:basedOn w:val="Normal"/>
    <w:next w:val="Normal"/>
    <w:link w:val="CitaCar"/>
    <w:uiPriority w:val="29"/>
    <w:qFormat/>
    <w:rsid w:val="00F16AA1"/>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F16AA1"/>
    <w:rPr>
      <w:i/>
      <w:iCs/>
      <w:color w:val="000000" w:themeColor="text1"/>
      <w:lang w:val="es-MX"/>
    </w:rPr>
  </w:style>
  <w:style w:type="character" w:styleId="Hipervnculovisitado">
    <w:name w:val="FollowedHyperlink"/>
    <w:basedOn w:val="Fuentedeprrafopredeter"/>
    <w:uiPriority w:val="99"/>
    <w:semiHidden/>
    <w:unhideWhenUsed/>
    <w:rsid w:val="009260AE"/>
    <w:rPr>
      <w:color w:val="800080"/>
      <w:u w:val="single"/>
    </w:rPr>
  </w:style>
  <w:style w:type="paragraph" w:customStyle="1" w:styleId="msonormal0">
    <w:name w:val="msonormal"/>
    <w:basedOn w:val="Normal"/>
    <w:uiPriority w:val="99"/>
    <w:rsid w:val="009260AE"/>
    <w:pPr>
      <w:spacing w:before="100" w:beforeAutospacing="1" w:after="100" w:afterAutospacing="1"/>
    </w:pPr>
    <w:rPr>
      <w:sz w:val="24"/>
      <w:szCs w:val="24"/>
    </w:rPr>
  </w:style>
  <w:style w:type="paragraph" w:customStyle="1" w:styleId="xl65">
    <w:name w:val="xl65"/>
    <w:basedOn w:val="Normal"/>
    <w:rsid w:val="009260AE"/>
    <w:pPr>
      <w:spacing w:before="100" w:beforeAutospacing="1" w:after="100" w:afterAutospacing="1"/>
      <w:jc w:val="center"/>
      <w:textAlignment w:val="center"/>
    </w:pPr>
  </w:style>
  <w:style w:type="paragraph" w:customStyle="1" w:styleId="xl66">
    <w:name w:val="xl66"/>
    <w:basedOn w:val="Normal"/>
    <w:rsid w:val="009260AE"/>
    <w:pPr>
      <w:spacing w:before="100" w:beforeAutospacing="1" w:after="100" w:afterAutospacing="1"/>
      <w:textAlignment w:val="center"/>
    </w:pPr>
  </w:style>
  <w:style w:type="paragraph" w:customStyle="1" w:styleId="xl67">
    <w:name w:val="xl67"/>
    <w:basedOn w:val="Normal"/>
    <w:rsid w:val="009260AE"/>
    <w:pPr>
      <w:spacing w:before="100" w:beforeAutospacing="1" w:after="100" w:afterAutospacing="1"/>
      <w:textAlignment w:val="center"/>
    </w:pPr>
  </w:style>
  <w:style w:type="paragraph" w:customStyle="1" w:styleId="xl68">
    <w:name w:val="xl6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69">
    <w:name w:val="xl69"/>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70">
    <w:name w:val="xl70"/>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71">
    <w:name w:val="xl71"/>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72">
    <w:name w:val="xl72"/>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73">
    <w:name w:val="xl73"/>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74">
    <w:name w:val="xl74"/>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75">
    <w:name w:val="xl75"/>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76">
    <w:name w:val="xl7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pPr>
  </w:style>
  <w:style w:type="paragraph" w:customStyle="1" w:styleId="xl77">
    <w:name w:val="xl7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78">
    <w:name w:val="xl7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79">
    <w:name w:val="xl7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0">
    <w:name w:val="xl80"/>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81">
    <w:name w:val="xl81"/>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82">
    <w:name w:val="xl82"/>
    <w:basedOn w:val="Normal"/>
    <w:rsid w:val="009260AE"/>
    <w:pPr>
      <w:pBdr>
        <w:top w:val="single" w:sz="8" w:space="0" w:color="auto"/>
        <w:left w:val="single" w:sz="8"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3">
    <w:name w:val="xl83"/>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4">
    <w:name w:val="xl84"/>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5">
    <w:name w:val="xl85"/>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jc w:val="both"/>
    </w:pPr>
  </w:style>
  <w:style w:type="paragraph" w:customStyle="1" w:styleId="xl86">
    <w:name w:val="xl86"/>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pPr>
  </w:style>
  <w:style w:type="paragraph" w:customStyle="1" w:styleId="xl87">
    <w:name w:val="xl87"/>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88">
    <w:name w:val="xl88"/>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9">
    <w:name w:val="xl89"/>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jc w:val="both"/>
    </w:pPr>
  </w:style>
  <w:style w:type="paragraph" w:customStyle="1" w:styleId="xl90">
    <w:name w:val="xl90"/>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pPr>
  </w:style>
  <w:style w:type="paragraph" w:customStyle="1" w:styleId="xl91">
    <w:name w:val="xl91"/>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92">
    <w:name w:val="xl92"/>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93">
    <w:name w:val="xl93"/>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jc w:val="both"/>
    </w:pPr>
  </w:style>
  <w:style w:type="paragraph" w:customStyle="1" w:styleId="xl94">
    <w:name w:val="xl94"/>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pPr>
  </w:style>
  <w:style w:type="paragraph" w:customStyle="1" w:styleId="xl95">
    <w:name w:val="xl95"/>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96">
    <w:name w:val="xl96"/>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97">
    <w:name w:val="xl97"/>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jc w:val="both"/>
    </w:pPr>
  </w:style>
  <w:style w:type="paragraph" w:customStyle="1" w:styleId="xl98">
    <w:name w:val="xl98"/>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pPr>
  </w:style>
  <w:style w:type="paragraph" w:customStyle="1" w:styleId="xl99">
    <w:name w:val="xl99"/>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100">
    <w:name w:val="xl100"/>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101">
    <w:name w:val="xl101"/>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jc w:val="both"/>
    </w:pPr>
  </w:style>
  <w:style w:type="paragraph" w:customStyle="1" w:styleId="xl102">
    <w:name w:val="xl102"/>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pPr>
  </w:style>
  <w:style w:type="paragraph" w:customStyle="1" w:styleId="xl103">
    <w:name w:val="xl103"/>
    <w:basedOn w:val="Normal"/>
    <w:rsid w:val="009260AE"/>
    <w:pPr>
      <w:shd w:val="clear" w:color="000000" w:fill="C0504D"/>
      <w:spacing w:before="100" w:beforeAutospacing="1" w:after="100" w:afterAutospacing="1"/>
      <w:textAlignment w:val="center"/>
    </w:pPr>
  </w:style>
  <w:style w:type="paragraph" w:customStyle="1" w:styleId="xl104">
    <w:name w:val="xl104"/>
    <w:basedOn w:val="Normal"/>
    <w:rsid w:val="009260AE"/>
    <w:pPr>
      <w:pBdr>
        <w:top w:val="single" w:sz="8" w:space="0" w:color="auto"/>
        <w:left w:val="single" w:sz="8"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5">
    <w:name w:val="xl105"/>
    <w:basedOn w:val="Normal"/>
    <w:rsid w:val="009260AE"/>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6">
    <w:name w:val="xl106"/>
    <w:basedOn w:val="Normal"/>
    <w:rsid w:val="009260AE"/>
    <w:pPr>
      <w:pBdr>
        <w:top w:val="single" w:sz="8" w:space="0" w:color="auto"/>
        <w:left w:val="single" w:sz="4" w:space="0" w:color="auto"/>
        <w:bottom w:val="single" w:sz="8" w:space="0" w:color="auto"/>
        <w:right w:val="single" w:sz="8" w:space="0" w:color="auto"/>
      </w:pBdr>
      <w:shd w:val="clear" w:color="000000" w:fill="31869B"/>
      <w:spacing w:before="100" w:beforeAutospacing="1" w:after="100" w:afterAutospacing="1"/>
      <w:jc w:val="center"/>
      <w:textAlignment w:val="center"/>
    </w:pPr>
    <w:rPr>
      <w:b/>
      <w:bCs/>
      <w:sz w:val="24"/>
      <w:szCs w:val="24"/>
    </w:rPr>
  </w:style>
  <w:style w:type="paragraph" w:customStyle="1" w:styleId="xl107">
    <w:name w:val="xl107"/>
    <w:basedOn w:val="Normal"/>
    <w:rsid w:val="009260AE"/>
    <w:pPr>
      <w:pBdr>
        <w:top w:val="single" w:sz="8" w:space="0" w:color="auto"/>
        <w:left w:val="single" w:sz="8"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8">
    <w:name w:val="xl108"/>
    <w:basedOn w:val="Normal"/>
    <w:rsid w:val="009260AE"/>
    <w:pPr>
      <w:pBdr>
        <w:top w:val="single" w:sz="8" w:space="0" w:color="auto"/>
        <w:left w:val="single" w:sz="4"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9">
    <w:name w:val="xl109"/>
    <w:basedOn w:val="Normal"/>
    <w:rsid w:val="009260AE"/>
    <w:pPr>
      <w:pBdr>
        <w:top w:val="single" w:sz="8" w:space="0" w:color="auto"/>
        <w:left w:val="single" w:sz="4" w:space="0" w:color="auto"/>
        <w:bottom w:val="single" w:sz="8" w:space="0" w:color="auto"/>
        <w:right w:val="single" w:sz="8" w:space="0" w:color="auto"/>
      </w:pBdr>
      <w:shd w:val="clear" w:color="000000" w:fill="F79646"/>
      <w:spacing w:before="100" w:beforeAutospacing="1" w:after="100" w:afterAutospacing="1"/>
      <w:jc w:val="center"/>
      <w:textAlignment w:val="center"/>
    </w:pPr>
    <w:rPr>
      <w:b/>
      <w:bCs/>
      <w:sz w:val="24"/>
      <w:szCs w:val="24"/>
    </w:rPr>
  </w:style>
  <w:style w:type="paragraph" w:customStyle="1" w:styleId="xl110">
    <w:name w:val="xl110"/>
    <w:basedOn w:val="Normal"/>
    <w:rsid w:val="009260AE"/>
    <w:pPr>
      <w:pBdr>
        <w:top w:val="single" w:sz="8" w:space="0" w:color="auto"/>
        <w:left w:val="single" w:sz="8"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1">
    <w:name w:val="xl111"/>
    <w:basedOn w:val="Normal"/>
    <w:rsid w:val="009260AE"/>
    <w:pPr>
      <w:pBdr>
        <w:top w:val="single" w:sz="8" w:space="0" w:color="auto"/>
        <w:left w:val="single" w:sz="4"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2">
    <w:name w:val="xl112"/>
    <w:basedOn w:val="Normal"/>
    <w:rsid w:val="009260AE"/>
    <w:pPr>
      <w:pBdr>
        <w:top w:val="single" w:sz="8" w:space="0" w:color="auto"/>
        <w:left w:val="single" w:sz="4" w:space="0" w:color="auto"/>
        <w:bottom w:val="single" w:sz="8" w:space="0" w:color="auto"/>
        <w:right w:val="single" w:sz="8"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3">
    <w:name w:val="xl113"/>
    <w:basedOn w:val="Normal"/>
    <w:rsid w:val="009260AE"/>
    <w:pPr>
      <w:pBdr>
        <w:top w:val="single" w:sz="4" w:space="0" w:color="auto"/>
        <w:left w:val="single" w:sz="8"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4">
    <w:name w:val="xl114"/>
    <w:basedOn w:val="Normal"/>
    <w:rsid w:val="009260AE"/>
    <w:pPr>
      <w:pBdr>
        <w:top w:val="single" w:sz="4" w:space="0" w:color="auto"/>
        <w:left w:val="single" w:sz="4"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5">
    <w:name w:val="xl115"/>
    <w:basedOn w:val="Normal"/>
    <w:rsid w:val="009260AE"/>
    <w:pPr>
      <w:pBdr>
        <w:top w:val="single" w:sz="4" w:space="0" w:color="auto"/>
        <w:left w:val="single" w:sz="4" w:space="0" w:color="auto"/>
        <w:bottom w:val="single" w:sz="8" w:space="0" w:color="auto"/>
        <w:right w:val="single" w:sz="8" w:space="0" w:color="auto"/>
      </w:pBdr>
      <w:shd w:val="clear" w:color="000000" w:fill="76933C"/>
      <w:spacing w:before="100" w:beforeAutospacing="1" w:after="100" w:afterAutospacing="1"/>
      <w:jc w:val="center"/>
      <w:textAlignment w:val="center"/>
    </w:pPr>
    <w:rPr>
      <w:b/>
      <w:bCs/>
      <w:sz w:val="24"/>
      <w:szCs w:val="24"/>
    </w:rPr>
  </w:style>
  <w:style w:type="paragraph" w:customStyle="1" w:styleId="xl116">
    <w:name w:val="xl116"/>
    <w:basedOn w:val="Normal"/>
    <w:rsid w:val="009260AE"/>
    <w:pPr>
      <w:pBdr>
        <w:top w:val="single" w:sz="8"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7">
    <w:name w:val="xl117"/>
    <w:basedOn w:val="Normal"/>
    <w:rsid w:val="009260AE"/>
    <w:pPr>
      <w:pBdr>
        <w:top w:val="single" w:sz="8"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8">
    <w:name w:val="xl118"/>
    <w:basedOn w:val="Normal"/>
    <w:rsid w:val="009260AE"/>
    <w:pPr>
      <w:pBdr>
        <w:top w:val="single" w:sz="8" w:space="0" w:color="auto"/>
        <w:left w:val="single" w:sz="4" w:space="0" w:color="auto"/>
        <w:bottom w:val="single" w:sz="8" w:space="0" w:color="auto"/>
        <w:right w:val="single" w:sz="8" w:space="0" w:color="auto"/>
      </w:pBdr>
      <w:shd w:val="clear" w:color="000000" w:fill="538DD5"/>
      <w:spacing w:before="100" w:beforeAutospacing="1" w:after="100" w:afterAutospacing="1"/>
      <w:jc w:val="center"/>
      <w:textAlignment w:val="center"/>
    </w:pPr>
    <w:rPr>
      <w:b/>
      <w:bCs/>
      <w:sz w:val="24"/>
      <w:szCs w:val="24"/>
    </w:rPr>
  </w:style>
  <w:style w:type="paragraph" w:customStyle="1" w:styleId="xl119">
    <w:name w:val="xl119"/>
    <w:basedOn w:val="Normal"/>
    <w:rsid w:val="009260AE"/>
    <w:pPr>
      <w:pBdr>
        <w:top w:val="single" w:sz="8" w:space="0" w:color="auto"/>
        <w:left w:val="single" w:sz="8"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0">
    <w:name w:val="xl120"/>
    <w:basedOn w:val="Normal"/>
    <w:rsid w:val="009260AE"/>
    <w:pPr>
      <w:pBdr>
        <w:top w:val="single" w:sz="8" w:space="0" w:color="auto"/>
        <w:left w:val="single" w:sz="4"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1">
    <w:name w:val="xl121"/>
    <w:basedOn w:val="Normal"/>
    <w:rsid w:val="009260AE"/>
    <w:pPr>
      <w:pBdr>
        <w:top w:val="single" w:sz="8" w:space="0" w:color="auto"/>
        <w:left w:val="single" w:sz="4" w:space="0" w:color="auto"/>
        <w:bottom w:val="single" w:sz="8" w:space="0" w:color="auto"/>
        <w:right w:val="single" w:sz="8" w:space="0" w:color="auto"/>
      </w:pBdr>
      <w:shd w:val="clear" w:color="000000" w:fill="C0504D"/>
      <w:spacing w:before="100" w:beforeAutospacing="1" w:after="100" w:afterAutospacing="1"/>
      <w:jc w:val="center"/>
      <w:textAlignment w:val="center"/>
    </w:pPr>
    <w:rPr>
      <w:b/>
      <w:bCs/>
      <w:sz w:val="24"/>
      <w:szCs w:val="24"/>
    </w:rPr>
  </w:style>
  <w:style w:type="paragraph" w:customStyle="1" w:styleId="xl122">
    <w:name w:val="xl122"/>
    <w:basedOn w:val="Normal"/>
    <w:rsid w:val="009260AE"/>
    <w:pPr>
      <w:pBdr>
        <w:top w:val="single" w:sz="8"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123">
    <w:name w:val="xl123"/>
    <w:basedOn w:val="Normal"/>
    <w:rsid w:val="009260AE"/>
    <w:pPr>
      <w:spacing w:before="100" w:beforeAutospacing="1" w:after="100" w:afterAutospacing="1"/>
      <w:jc w:val="center"/>
    </w:pPr>
    <w:rPr>
      <w:sz w:val="24"/>
      <w:szCs w:val="24"/>
    </w:rPr>
  </w:style>
  <w:style w:type="paragraph" w:customStyle="1" w:styleId="xl124">
    <w:name w:val="xl124"/>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5">
    <w:name w:val="xl125"/>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6">
    <w:name w:val="xl126"/>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style>
  <w:style w:type="paragraph" w:customStyle="1" w:styleId="xl127">
    <w:name w:val="xl127"/>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128">
    <w:name w:val="xl12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rPr>
  </w:style>
  <w:style w:type="paragraph" w:customStyle="1" w:styleId="xl129">
    <w:name w:val="xl129"/>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textAlignment w:val="center"/>
    </w:pPr>
  </w:style>
  <w:style w:type="paragraph" w:customStyle="1" w:styleId="xl130">
    <w:name w:val="xl130"/>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style>
  <w:style w:type="paragraph" w:customStyle="1" w:styleId="xl131">
    <w:name w:val="xl131"/>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rPr>
  </w:style>
  <w:style w:type="paragraph" w:customStyle="1" w:styleId="xl132">
    <w:name w:val="xl132"/>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3">
    <w:name w:val="xl133"/>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4">
    <w:name w:val="xl134"/>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5">
    <w:name w:val="xl135"/>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6">
    <w:name w:val="xl13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7">
    <w:name w:val="xl13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8">
    <w:name w:val="xl13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textAlignment w:val="center"/>
    </w:pPr>
  </w:style>
  <w:style w:type="paragraph" w:customStyle="1" w:styleId="xl139">
    <w:name w:val="xl13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40">
    <w:name w:val="xl140"/>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b/>
      <w:bCs/>
    </w:rPr>
  </w:style>
  <w:style w:type="character" w:customStyle="1" w:styleId="TextonotaalfinalCar1">
    <w:name w:val="Texto nota al final Car1"/>
    <w:basedOn w:val="Fuentedeprrafopredeter"/>
    <w:uiPriority w:val="99"/>
    <w:semiHidden/>
    <w:rsid w:val="009260AE"/>
    <w:rPr>
      <w:sz w:val="20"/>
      <w:szCs w:val="20"/>
    </w:rPr>
  </w:style>
  <w:style w:type="paragraph" w:customStyle="1" w:styleId="Ttulo10">
    <w:name w:val="Título1"/>
    <w:basedOn w:val="Normal"/>
    <w:next w:val="Normal"/>
    <w:uiPriority w:val="10"/>
    <w:qFormat/>
    <w:rsid w:val="009260AE"/>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tuloCar1">
    <w:name w:val="Título Car1"/>
    <w:basedOn w:val="Fuentedeprrafopredeter"/>
    <w:uiPriority w:val="10"/>
    <w:rsid w:val="009260AE"/>
    <w:rPr>
      <w:rFonts w:asciiTheme="majorHAnsi" w:eastAsiaTheme="majorEastAsia" w:hAnsiTheme="majorHAnsi" w:cstheme="majorBidi"/>
      <w:color w:val="17365D" w:themeColor="text2" w:themeShade="BF"/>
      <w:spacing w:val="5"/>
      <w:kern w:val="28"/>
      <w:sz w:val="52"/>
      <w:szCs w:val="52"/>
    </w:rPr>
  </w:style>
  <w:style w:type="paragraph" w:customStyle="1" w:styleId="xl63">
    <w:name w:val="xl63"/>
    <w:basedOn w:val="Normal"/>
    <w:rsid w:val="009260AE"/>
    <w:pPr>
      <w:spacing w:before="100" w:beforeAutospacing="1" w:after="100" w:afterAutospacing="1"/>
    </w:pPr>
    <w:rPr>
      <w:sz w:val="24"/>
      <w:szCs w:val="24"/>
    </w:rPr>
  </w:style>
  <w:style w:type="paragraph" w:customStyle="1" w:styleId="xl64">
    <w:name w:val="xl64"/>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gmail-msolistparagraph">
    <w:name w:val="x_gmail-msolistparagraph"/>
    <w:basedOn w:val="Normal"/>
    <w:rsid w:val="009B0957"/>
    <w:pPr>
      <w:spacing w:before="100" w:beforeAutospacing="1" w:after="100" w:afterAutospacing="1"/>
    </w:pPr>
    <w:rPr>
      <w:sz w:val="24"/>
      <w:szCs w:val="24"/>
    </w:rPr>
  </w:style>
  <w:style w:type="table" w:customStyle="1" w:styleId="Tabladecuadrcula3-nfasis31">
    <w:name w:val="Tabla de cuadrícula 3 - Énfasis 31"/>
    <w:basedOn w:val="Tablanormal"/>
    <w:uiPriority w:val="48"/>
    <w:rsid w:val="00786284"/>
    <w:pPr>
      <w:spacing w:after="0" w:line="240" w:lineRule="auto"/>
      <w:jc w:val="both"/>
    </w:pPr>
    <w:rPr>
      <w:lang w:val="es-MX"/>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Prrafodelista3">
    <w:name w:val="Párrafo de lista3"/>
    <w:basedOn w:val="Normal"/>
    <w:uiPriority w:val="99"/>
    <w:rsid w:val="002B0516"/>
    <w:pPr>
      <w:suppressAutoHyphens/>
      <w:ind w:left="720"/>
      <w:contextualSpacing/>
    </w:pPr>
    <w:rPr>
      <w:lang w:eastAsia="es-ES"/>
    </w:rPr>
  </w:style>
  <w:style w:type="paragraph" w:customStyle="1" w:styleId="corte5transcripcion">
    <w:name w:val="corte5 transcripcion"/>
    <w:basedOn w:val="Normal"/>
    <w:link w:val="corte5transcripcionCar1"/>
    <w:qFormat/>
    <w:rsid w:val="0059072C"/>
    <w:pPr>
      <w:spacing w:line="360" w:lineRule="auto"/>
      <w:ind w:left="709" w:right="709"/>
      <w:jc w:val="both"/>
    </w:pPr>
    <w:rPr>
      <w:rFonts w:ascii="Arial" w:hAnsi="Arial"/>
      <w:b/>
      <w:i/>
      <w:sz w:val="24"/>
      <w:szCs w:val="24"/>
    </w:rPr>
  </w:style>
  <w:style w:type="character" w:customStyle="1" w:styleId="corte5transcripcionCar1">
    <w:name w:val="corte5 transcripcion Car1"/>
    <w:link w:val="corte5transcripcion"/>
    <w:locked/>
    <w:rsid w:val="0059072C"/>
    <w:rPr>
      <w:rFonts w:ascii="Arial" w:eastAsia="Times New Roman" w:hAnsi="Arial" w:cs="Times New Roman"/>
      <w:b/>
      <w:i/>
      <w:sz w:val="24"/>
      <w:szCs w:val="24"/>
      <w:lang w:val="es-MX" w:eastAsia="es-MX"/>
    </w:rPr>
  </w:style>
  <w:style w:type="paragraph" w:customStyle="1" w:styleId="Prrafodelista4">
    <w:name w:val="Párrafo de lista4"/>
    <w:basedOn w:val="Normal"/>
    <w:rsid w:val="009562A4"/>
    <w:pPr>
      <w:suppressAutoHyphens/>
      <w:spacing w:after="160"/>
      <w:ind w:left="720"/>
      <w:contextualSpacing/>
    </w:pPr>
    <w:rPr>
      <w:rFonts w:ascii="Liberation Serif" w:eastAsia="NSimSun" w:hAnsi="Liberation Serif" w:cs="Lucida Sans"/>
      <w:kern w:val="2"/>
      <w:sz w:val="24"/>
      <w:szCs w:val="24"/>
      <w:lang w:eastAsia="zh-CN" w:bidi="hi-IN"/>
    </w:rPr>
  </w:style>
  <w:style w:type="paragraph" w:customStyle="1" w:styleId="TableContents">
    <w:name w:val="Table Contents"/>
    <w:basedOn w:val="Normal"/>
    <w:rsid w:val="00FC1F31"/>
    <w:pPr>
      <w:suppressLineNumbers/>
      <w:suppressAutoHyphens/>
    </w:pPr>
    <w:rPr>
      <w:rFonts w:ascii="Liberation Serif" w:eastAsia="NSimSun" w:hAnsi="Liberation Serif" w:cs="Lucida Sans"/>
      <w:kern w:val="2"/>
      <w:sz w:val="24"/>
      <w:szCs w:val="24"/>
      <w:lang w:eastAsia="zh-CN" w:bidi="hi-IN"/>
    </w:rPr>
  </w:style>
  <w:style w:type="paragraph" w:styleId="HTMLconformatoprevio">
    <w:name w:val="HTML Preformatted"/>
    <w:basedOn w:val="Normal"/>
    <w:link w:val="HTMLconformatoprevioCar"/>
    <w:uiPriority w:val="99"/>
    <w:unhideWhenUsed/>
    <w:rsid w:val="008F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8F1ACD"/>
    <w:rPr>
      <w:rFonts w:ascii="Courier New" w:eastAsia="Times New Roman" w:hAnsi="Courier New" w:cs="Courier New"/>
      <w:sz w:val="20"/>
      <w:szCs w:val="20"/>
      <w:lang w:val="es-MX" w:eastAsia="es-MX"/>
    </w:rPr>
  </w:style>
  <w:style w:type="character" w:customStyle="1" w:styleId="WW8Num3z0">
    <w:name w:val="WW8Num3z0"/>
    <w:rsid w:val="00222A29"/>
    <w:rPr>
      <w:rFonts w:ascii="Symbol" w:hAnsi="Symbol" w:cs="Symbol" w:hint="default"/>
    </w:rPr>
  </w:style>
  <w:style w:type="character" w:customStyle="1" w:styleId="WW8Num3z1">
    <w:name w:val="WW8Num3z1"/>
    <w:rsid w:val="00222A29"/>
    <w:rPr>
      <w:rFonts w:ascii="Courier New" w:hAnsi="Courier New" w:cs="Courier New" w:hint="default"/>
    </w:rPr>
  </w:style>
  <w:style w:type="character" w:customStyle="1" w:styleId="WW8Num3z2">
    <w:name w:val="WW8Num3z2"/>
    <w:rsid w:val="00222A29"/>
    <w:rPr>
      <w:rFonts w:ascii="Wingdings" w:hAnsi="Wingdings" w:cs="Wingdings" w:hint="default"/>
    </w:rPr>
  </w:style>
  <w:style w:type="paragraph" w:styleId="Epgrafe">
    <w:name w:val="caption"/>
    <w:basedOn w:val="Normal"/>
    <w:qFormat/>
    <w:rsid w:val="00222A29"/>
    <w:pPr>
      <w:suppressLineNumbers/>
      <w:suppressAutoHyphens/>
      <w:spacing w:before="120" w:after="120"/>
    </w:pPr>
    <w:rPr>
      <w:rFonts w:cs="Mangal"/>
      <w:i/>
      <w:iCs/>
      <w:sz w:val="24"/>
      <w:szCs w:val="24"/>
      <w:lang w:eastAsia="zh-CN"/>
    </w:rPr>
  </w:style>
  <w:style w:type="paragraph" w:customStyle="1" w:styleId="Encabezadodelatabla">
    <w:name w:val="Encabezado de la tabla"/>
    <w:basedOn w:val="Contenidodelatabla"/>
    <w:rsid w:val="00222A29"/>
    <w:pPr>
      <w:suppressLineNumbers/>
      <w:suppressAutoHyphens/>
      <w:spacing w:after="0" w:line="240" w:lineRule="auto"/>
      <w:jc w:val="center"/>
    </w:pPr>
    <w:rPr>
      <w:rFonts w:ascii="Times New Roman" w:eastAsia="Times New Roman" w:hAnsi="Times New Roman" w:cs="Times New Roman"/>
      <w:b/>
      <w:bCs/>
      <w:color w:val="auto"/>
      <w:sz w:val="24"/>
      <w:szCs w:val="24"/>
      <w:lang w:val="es-ES" w:eastAsia="zh-CN"/>
    </w:rPr>
  </w:style>
  <w:style w:type="paragraph" w:customStyle="1" w:styleId="m5346893331530939938gmail-msolistparagraph">
    <w:name w:val="m_5346893331530939938gmail-msolistparagraph"/>
    <w:basedOn w:val="Normal"/>
    <w:rsid w:val="00222A29"/>
    <w:pPr>
      <w:spacing w:before="100" w:beforeAutospacing="1" w:after="100" w:afterAutospacing="1"/>
    </w:pPr>
    <w:rPr>
      <w:sz w:val="24"/>
      <w:szCs w:val="24"/>
    </w:rPr>
  </w:style>
  <w:style w:type="character" w:customStyle="1" w:styleId="style1">
    <w:name w:val="style1"/>
    <w:rsid w:val="00222A29"/>
  </w:style>
  <w:style w:type="paragraph" w:customStyle="1" w:styleId="Char2">
    <w:name w:val="Char2"/>
    <w:basedOn w:val="Normal"/>
    <w:link w:val="Refdenotaalpie"/>
    <w:uiPriority w:val="99"/>
    <w:rsid w:val="0030030F"/>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decuadrcula41">
    <w:name w:val="Tabla de cuadrícula 41"/>
    <w:basedOn w:val="Tablanormal"/>
    <w:uiPriority w:val="49"/>
    <w:rsid w:val="00F04C99"/>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1"/>
    <w:basedOn w:val="Normal"/>
    <w:next w:val="Epgrafe"/>
    <w:link w:val="1Car"/>
    <w:uiPriority w:val="99"/>
    <w:qFormat/>
    <w:rsid w:val="003D2C07"/>
    <w:pPr>
      <w:suppressLineNumbers/>
      <w:suppressAutoHyphens/>
      <w:spacing w:before="120" w:after="120"/>
    </w:pPr>
    <w:rPr>
      <w:rFonts w:cs="Mangal"/>
      <w:i/>
      <w:iCs/>
      <w:sz w:val="24"/>
      <w:szCs w:val="24"/>
      <w:lang w:eastAsia="zh-CN"/>
    </w:rPr>
  </w:style>
  <w:style w:type="character" w:customStyle="1" w:styleId="bold">
    <w:name w:val="bold"/>
    <w:basedOn w:val="Fuentedeprrafopredeter"/>
    <w:rsid w:val="008A708F"/>
  </w:style>
  <w:style w:type="character" w:customStyle="1" w:styleId="ng-star-inserted">
    <w:name w:val="ng-star-inserted"/>
    <w:basedOn w:val="Fuentedeprrafopredeter"/>
    <w:rsid w:val="008A708F"/>
  </w:style>
  <w:style w:type="character" w:customStyle="1" w:styleId="A8">
    <w:name w:val="A8"/>
    <w:uiPriority w:val="99"/>
    <w:rsid w:val="00CE5F15"/>
    <w:rPr>
      <w:rFonts w:ascii="Arial" w:hAnsi="Arial" w:cs="Arial"/>
      <w:color w:val="000000"/>
      <w:sz w:val="18"/>
      <w:szCs w:val="18"/>
    </w:rPr>
  </w:style>
  <w:style w:type="paragraph" w:customStyle="1" w:styleId="texto01">
    <w:name w:val="texto01"/>
    <w:basedOn w:val="Normal"/>
    <w:rsid w:val="00CE5F15"/>
    <w:pPr>
      <w:spacing w:before="100" w:beforeAutospacing="1" w:after="100" w:afterAutospacing="1"/>
    </w:pPr>
    <w:rPr>
      <w:sz w:val="24"/>
      <w:szCs w:val="24"/>
    </w:rPr>
  </w:style>
  <w:style w:type="paragraph" w:customStyle="1" w:styleId="Titulo1">
    <w:name w:val="Titulo 1"/>
    <w:basedOn w:val="Normal"/>
    <w:rsid w:val="002B7A85"/>
    <w:pPr>
      <w:pBdr>
        <w:bottom w:val="single" w:sz="12" w:space="1" w:color="auto"/>
      </w:pBdr>
      <w:spacing w:before="120"/>
      <w:jc w:val="both"/>
      <w:outlineLvl w:val="0"/>
    </w:pPr>
    <w:rPr>
      <w:rFonts w:cs="Arial"/>
      <w:b/>
      <w:sz w:val="18"/>
      <w:szCs w:val="18"/>
    </w:rPr>
  </w:style>
  <w:style w:type="table" w:customStyle="1" w:styleId="Tabladecuadrcula411">
    <w:name w:val="Tabla de cuadrícula 411"/>
    <w:basedOn w:val="Tablanormal"/>
    <w:uiPriority w:val="49"/>
    <w:rsid w:val="00C60245"/>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w-headline">
    <w:name w:val="mw-headline"/>
    <w:rsid w:val="00E9057B"/>
    <w:rPr>
      <w:rFonts w:ascii="Calibri" w:eastAsia="Calibri" w:hAnsi="Calibri" w:cs="Times New Roman" w:hint="default"/>
    </w:rPr>
  </w:style>
  <w:style w:type="paragraph" w:customStyle="1" w:styleId="Piedepgina1">
    <w:name w:val="Pie de página1"/>
    <w:basedOn w:val="Normal"/>
    <w:next w:val="Piedepgina"/>
    <w:uiPriority w:val="99"/>
    <w:unhideWhenUsed/>
    <w:rsid w:val="00E9057B"/>
    <w:pPr>
      <w:tabs>
        <w:tab w:val="center" w:pos="4252"/>
        <w:tab w:val="right" w:pos="8504"/>
      </w:tabs>
    </w:pPr>
    <w:rPr>
      <w:rFonts w:ascii="Calibri" w:eastAsia="Calibri" w:hAnsi="Calibri"/>
      <w:sz w:val="22"/>
      <w:szCs w:val="22"/>
      <w:lang w:eastAsia="en-US"/>
    </w:rPr>
  </w:style>
  <w:style w:type="character" w:customStyle="1" w:styleId="EncabezadoCar1">
    <w:name w:val="Encabezado Car1"/>
    <w:locked/>
    <w:rsid w:val="00E9057B"/>
    <w:rPr>
      <w:rFonts w:ascii="Calibri" w:eastAsia="Calibri" w:hAnsi="Calibri" w:cs="Times New Roman"/>
      <w:sz w:val="22"/>
      <w:szCs w:val="22"/>
      <w:lang w:eastAsia="zh-CN"/>
    </w:rPr>
  </w:style>
  <w:style w:type="character" w:customStyle="1" w:styleId="SangradetextonormalCar1">
    <w:name w:val="Sangría de texto normal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SaludoCar1">
    <w:name w:val="Saludo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TextosinformatoCar1">
    <w:name w:val="Texto sin formato Car1"/>
    <w:basedOn w:val="Fuentedeprrafopredeter"/>
    <w:uiPriority w:val="99"/>
    <w:semiHidden/>
    <w:rsid w:val="00E9057B"/>
    <w:rPr>
      <w:rFonts w:ascii="Consolas" w:eastAsia="Times New Roman" w:hAnsi="Consolas" w:cs="Times New Roman"/>
      <w:kern w:val="28"/>
      <w:sz w:val="21"/>
      <w:szCs w:val="21"/>
      <w:lang w:val="es-MX" w:eastAsia="es-MX"/>
    </w:rPr>
  </w:style>
  <w:style w:type="paragraph" w:customStyle="1" w:styleId="ecxmsonormal">
    <w:name w:val="ecxmsonormal"/>
    <w:basedOn w:val="Normal"/>
    <w:uiPriority w:val="99"/>
    <w:rsid w:val="00E9057B"/>
    <w:pPr>
      <w:spacing w:before="100" w:beforeAutospacing="1" w:after="100" w:afterAutospacing="1"/>
    </w:pPr>
    <w:rPr>
      <w:sz w:val="24"/>
      <w:szCs w:val="24"/>
    </w:rPr>
  </w:style>
  <w:style w:type="character" w:customStyle="1" w:styleId="Ttulo20">
    <w:name w:val="Título #2_"/>
    <w:link w:val="Ttulo21"/>
    <w:locked/>
    <w:rsid w:val="00E9057B"/>
    <w:rPr>
      <w:rFonts w:ascii="Arial" w:eastAsia="Arial" w:hAnsi="Arial" w:cs="Arial"/>
      <w:sz w:val="21"/>
      <w:szCs w:val="21"/>
      <w:shd w:val="clear" w:color="auto" w:fill="FFFFFF"/>
    </w:rPr>
  </w:style>
  <w:style w:type="paragraph" w:customStyle="1" w:styleId="Ttulo21">
    <w:name w:val="Título #2"/>
    <w:basedOn w:val="Normal"/>
    <w:link w:val="Ttulo20"/>
    <w:rsid w:val="00E9057B"/>
    <w:pPr>
      <w:widowControl w:val="0"/>
      <w:shd w:val="clear" w:color="auto" w:fill="FFFFFF"/>
      <w:spacing w:before="480" w:after="240" w:line="0" w:lineRule="atLeast"/>
      <w:jc w:val="center"/>
      <w:outlineLvl w:val="1"/>
    </w:pPr>
    <w:rPr>
      <w:rFonts w:ascii="Arial" w:eastAsia="Arial" w:hAnsi="Arial" w:cs="Arial"/>
      <w:sz w:val="21"/>
      <w:szCs w:val="21"/>
      <w:lang w:eastAsia="en-US"/>
    </w:rPr>
  </w:style>
  <w:style w:type="character" w:customStyle="1" w:styleId="Cuerpodeltexto">
    <w:name w:val="Cuerpo del texto_"/>
    <w:link w:val="Cuerpodeltexto0"/>
    <w:locked/>
    <w:rsid w:val="00E9057B"/>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E9057B"/>
    <w:pPr>
      <w:widowControl w:val="0"/>
      <w:shd w:val="clear" w:color="auto" w:fill="FFFFFF"/>
      <w:spacing w:before="240" w:after="480" w:line="254" w:lineRule="exact"/>
      <w:jc w:val="center"/>
    </w:pPr>
    <w:rPr>
      <w:rFonts w:ascii="Arial" w:eastAsia="Arial" w:hAnsi="Arial" w:cs="Arial"/>
      <w:sz w:val="21"/>
      <w:szCs w:val="21"/>
      <w:lang w:eastAsia="en-US"/>
    </w:rPr>
  </w:style>
  <w:style w:type="character" w:customStyle="1" w:styleId="reference-text">
    <w:name w:val="reference-text"/>
    <w:rsid w:val="00E9057B"/>
    <w:rPr>
      <w:rFonts w:ascii="Calibri" w:eastAsia="Calibri" w:hAnsi="Calibri" w:cs="Times New Roman" w:hint="default"/>
    </w:rPr>
  </w:style>
  <w:style w:type="character" w:customStyle="1" w:styleId="citation">
    <w:name w:val="citation"/>
    <w:rsid w:val="00E9057B"/>
    <w:rPr>
      <w:rFonts w:ascii="Calibri" w:eastAsia="Calibri" w:hAnsi="Calibri" w:cs="Times New Roman" w:hint="default"/>
    </w:rPr>
  </w:style>
  <w:style w:type="character" w:customStyle="1" w:styleId="date-display-single">
    <w:name w:val="date-display-single"/>
    <w:rsid w:val="00E9057B"/>
    <w:rPr>
      <w:rFonts w:ascii="Calibri" w:eastAsia="Calibri" w:hAnsi="Calibri" w:cs="Times New Roman" w:hint="default"/>
    </w:rPr>
  </w:style>
  <w:style w:type="character" w:customStyle="1" w:styleId="PuestoCar1">
    <w:name w:val="Puesto Car1"/>
    <w:basedOn w:val="Fuentedeprrafopredeter"/>
    <w:uiPriority w:val="10"/>
    <w:rsid w:val="00E9057B"/>
    <w:rPr>
      <w:rFonts w:ascii="Calibri" w:eastAsia="Times New Roman" w:hAnsi="Calibri" w:cs="Times New Roman" w:hint="default"/>
      <w:spacing w:val="-10"/>
      <w:kern w:val="28"/>
      <w:sz w:val="56"/>
      <w:szCs w:val="56"/>
      <w:lang w:val="es-MX" w:eastAsia="es-ES_tradnl"/>
    </w:rPr>
  </w:style>
  <w:style w:type="character" w:customStyle="1" w:styleId="SubttuloCar1">
    <w:name w:val="Subtítulo Car1"/>
    <w:basedOn w:val="Fuentedeprrafopredeter"/>
    <w:uiPriority w:val="11"/>
    <w:rsid w:val="00E9057B"/>
    <w:rPr>
      <w:color w:val="5A5A5A"/>
      <w:spacing w:val="15"/>
      <w:sz w:val="22"/>
      <w:szCs w:val="22"/>
      <w:lang w:val="es-MX" w:eastAsia="es-ES_tradnl"/>
    </w:rPr>
  </w:style>
  <w:style w:type="character" w:customStyle="1" w:styleId="toctoggle">
    <w:name w:val="toctoggle"/>
    <w:rsid w:val="00E9057B"/>
    <w:rPr>
      <w:rFonts w:ascii="Calibri" w:eastAsia="Calibri" w:hAnsi="Calibri" w:cs="Times New Roman" w:hint="default"/>
    </w:rPr>
  </w:style>
  <w:style w:type="character" w:customStyle="1" w:styleId="tocnumber">
    <w:name w:val="tocnumber"/>
    <w:rsid w:val="00E9057B"/>
    <w:rPr>
      <w:rFonts w:ascii="Calibri" w:eastAsia="Calibri" w:hAnsi="Calibri" w:cs="Times New Roman" w:hint="default"/>
    </w:rPr>
  </w:style>
  <w:style w:type="character" w:customStyle="1" w:styleId="toctext">
    <w:name w:val="toctext"/>
    <w:rsid w:val="00E9057B"/>
    <w:rPr>
      <w:rFonts w:ascii="Calibri" w:eastAsia="Calibri" w:hAnsi="Calibri" w:cs="Times New Roman" w:hint="default"/>
    </w:rPr>
  </w:style>
  <w:style w:type="character" w:customStyle="1" w:styleId="mw-editsection">
    <w:name w:val="mw-editsection"/>
    <w:rsid w:val="00E9057B"/>
    <w:rPr>
      <w:rFonts w:ascii="Calibri" w:eastAsia="Calibri" w:hAnsi="Calibri" w:cs="Times New Roman" w:hint="default"/>
    </w:rPr>
  </w:style>
  <w:style w:type="character" w:customStyle="1" w:styleId="mw-editsection-bracket">
    <w:name w:val="mw-editsection-bracket"/>
    <w:rsid w:val="00E9057B"/>
    <w:rPr>
      <w:rFonts w:ascii="Calibri" w:eastAsia="Calibri" w:hAnsi="Calibri" w:cs="Times New Roman" w:hint="default"/>
    </w:rPr>
  </w:style>
  <w:style w:type="character" w:customStyle="1" w:styleId="mw-cite-backlink">
    <w:name w:val="mw-cite-backlink"/>
    <w:rsid w:val="00E9057B"/>
    <w:rPr>
      <w:rFonts w:ascii="Calibri" w:eastAsia="Calibri" w:hAnsi="Calibri" w:cs="Times New Roman" w:hint="default"/>
    </w:rPr>
  </w:style>
  <w:style w:type="character" w:customStyle="1" w:styleId="cite-accessibility-label">
    <w:name w:val="cite-accessibility-label"/>
    <w:rsid w:val="00E9057B"/>
    <w:rPr>
      <w:rFonts w:ascii="Calibri" w:eastAsia="Calibri" w:hAnsi="Calibri" w:cs="Times New Roman" w:hint="default"/>
    </w:rPr>
  </w:style>
  <w:style w:type="character" w:customStyle="1" w:styleId="z3988">
    <w:name w:val="z3988"/>
    <w:rsid w:val="00E9057B"/>
    <w:rPr>
      <w:rFonts w:ascii="Calibri" w:eastAsia="Calibri" w:hAnsi="Calibri" w:cs="Times New Roman" w:hint="default"/>
    </w:rPr>
  </w:style>
  <w:style w:type="character" w:customStyle="1" w:styleId="l6">
    <w:name w:val="l6"/>
    <w:rsid w:val="00E9057B"/>
  </w:style>
  <w:style w:type="character" w:customStyle="1" w:styleId="l7">
    <w:name w:val="l7"/>
    <w:rsid w:val="00E9057B"/>
  </w:style>
  <w:style w:type="character" w:customStyle="1" w:styleId="l8">
    <w:name w:val="l8"/>
    <w:rsid w:val="00E9057B"/>
  </w:style>
  <w:style w:type="character" w:customStyle="1" w:styleId="l11">
    <w:name w:val="l11"/>
    <w:rsid w:val="00E9057B"/>
  </w:style>
  <w:style w:type="character" w:customStyle="1" w:styleId="l9">
    <w:name w:val="l9"/>
    <w:rsid w:val="00E9057B"/>
  </w:style>
  <w:style w:type="character" w:customStyle="1" w:styleId="CuerpodeltextoCursiva">
    <w:name w:val="Cuerpo del texto + Cursiva"/>
    <w:rsid w:val="00E9057B"/>
    <w:rPr>
      <w:rFonts w:ascii="Arial" w:eastAsia="Arial" w:hAnsi="Arial" w:cs="Arial" w:hint="default"/>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Negrita">
    <w:name w:val="Cuerpo del texto + Negrita"/>
    <w:rsid w:val="00E905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shd w:val="clear" w:color="auto" w:fill="FFFFFF"/>
      <w:lang w:val="es-ES" w:eastAsia="es-ES" w:bidi="es-ES"/>
    </w:rPr>
  </w:style>
  <w:style w:type="character" w:customStyle="1" w:styleId="EncabezadoCar2">
    <w:name w:val="Encabezado Car2"/>
    <w:basedOn w:val="Fuentedeprrafopredeter"/>
    <w:uiPriority w:val="99"/>
    <w:semiHidden/>
    <w:rsid w:val="00E9057B"/>
  </w:style>
  <w:style w:type="character" w:customStyle="1" w:styleId="PiedepginaCar1">
    <w:name w:val="Pie de página Car1"/>
    <w:basedOn w:val="Fuentedeprrafopredeter"/>
    <w:uiPriority w:val="99"/>
    <w:semiHidden/>
    <w:rsid w:val="00E9057B"/>
  </w:style>
  <w:style w:type="table" w:customStyle="1" w:styleId="GridTable4">
    <w:name w:val="Grid Table 4"/>
    <w:basedOn w:val="Tablanormal"/>
    <w:uiPriority w:val="49"/>
    <w:rsid w:val="00585E82"/>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entrar">
    <w:name w:val="centrar"/>
    <w:basedOn w:val="Normal"/>
    <w:rsid w:val="00071F33"/>
    <w:pPr>
      <w:spacing w:before="100" w:beforeAutospacing="1" w:after="100" w:afterAutospacing="1"/>
    </w:pPr>
    <w:rPr>
      <w:sz w:val="24"/>
      <w:szCs w:val="24"/>
      <w:lang w:eastAsia="es-ES"/>
    </w:rPr>
  </w:style>
  <w:style w:type="character" w:customStyle="1" w:styleId="Caracteresdenotaalpie">
    <w:name w:val="Caracteres de nota al pie"/>
    <w:qFormat/>
    <w:rsid w:val="00C63D2D"/>
  </w:style>
  <w:style w:type="character" w:customStyle="1" w:styleId="Ancladenotaalpie">
    <w:name w:val="Ancla de nota al pie"/>
    <w:qFormat/>
    <w:rsid w:val="00C63D2D"/>
    <w:rPr>
      <w:vertAlign w:val="superscript"/>
    </w:rPr>
  </w:style>
  <w:style w:type="character" w:customStyle="1" w:styleId="1Car">
    <w:name w:val="1 Car"/>
    <w:basedOn w:val="Fuentedeprrafopredeter"/>
    <w:link w:val="1"/>
    <w:uiPriority w:val="99"/>
    <w:rsid w:val="00367B75"/>
    <w:rPr>
      <w:rFonts w:ascii="Times New Roman" w:eastAsia="Times New Roman" w:hAnsi="Times New Roman" w:cs="Mangal"/>
      <w:i/>
      <w:iCs/>
      <w:sz w:val="24"/>
      <w:szCs w:val="24"/>
      <w:lang w:eastAsia="zh-CN"/>
    </w:rPr>
  </w:style>
  <w:style w:type="paragraph" w:customStyle="1" w:styleId="sdfootnote-western">
    <w:name w:val="sdfootnote-western"/>
    <w:qFormat/>
    <w:rsid w:val="001D4DDC"/>
    <w:pPr>
      <w:suppressAutoHyphens/>
      <w:spacing w:after="0" w:line="240" w:lineRule="auto"/>
    </w:pPr>
    <w:rPr>
      <w:rFonts w:ascii="Times New Roman" w:eastAsia="SimSun" w:hAnsi="Times New Roman" w:cs="Times New Roman"/>
      <w:color w:val="000000"/>
      <w:sz w:val="20"/>
      <w:szCs w:val="20"/>
      <w:lang w:val="en-US" w:eastAsia="zh-CN"/>
    </w:rPr>
  </w:style>
  <w:style w:type="paragraph" w:customStyle="1" w:styleId="n2">
    <w:name w:val="n2"/>
    <w:basedOn w:val="Normal"/>
    <w:rsid w:val="003633AF"/>
    <w:pPr>
      <w:spacing w:before="100" w:beforeAutospacing="1" w:after="100" w:afterAutospacing="1"/>
    </w:pPr>
    <w:rPr>
      <w:sz w:val="24"/>
      <w:szCs w:val="24"/>
      <w:lang w:eastAsia="es-ES"/>
    </w:rPr>
  </w:style>
  <w:style w:type="paragraph" w:customStyle="1" w:styleId="j">
    <w:name w:val="j"/>
    <w:basedOn w:val="Normal"/>
    <w:rsid w:val="003633AF"/>
    <w:pPr>
      <w:spacing w:before="100" w:beforeAutospacing="1" w:after="100" w:afterAutospacing="1"/>
    </w:pPr>
    <w:rPr>
      <w:sz w:val="24"/>
      <w:szCs w:val="24"/>
      <w:lang w:eastAsia="es-ES"/>
    </w:rPr>
  </w:style>
  <w:style w:type="character" w:customStyle="1" w:styleId="nacep">
    <w:name w:val="n_acep"/>
    <w:basedOn w:val="Fuentedeprrafopredeter"/>
    <w:rsid w:val="003633AF"/>
  </w:style>
  <w:style w:type="character" w:customStyle="1" w:styleId="u">
    <w:name w:val="u"/>
    <w:basedOn w:val="Fuentedeprrafopredeter"/>
    <w:rsid w:val="003633AF"/>
  </w:style>
  <w:style w:type="paragraph" w:styleId="Encabezadodemensaje">
    <w:name w:val="Message Header"/>
    <w:basedOn w:val="Normal"/>
    <w:link w:val="EncabezadodemensajeCar"/>
    <w:uiPriority w:val="99"/>
    <w:unhideWhenUsed/>
    <w:rsid w:val="00DE130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1303"/>
    <w:rPr>
      <w:rFonts w:asciiTheme="majorHAnsi" w:eastAsiaTheme="majorEastAsia" w:hAnsiTheme="majorHAnsi" w:cstheme="majorBidi"/>
      <w:sz w:val="24"/>
      <w:szCs w:val="24"/>
      <w:shd w:val="pct20" w:color="auto" w:fill="auto"/>
      <w:lang w:eastAsia="es-MX"/>
    </w:rPr>
  </w:style>
  <w:style w:type="character" w:customStyle="1" w:styleId="has-inline-color">
    <w:name w:val="has-inline-color"/>
    <w:basedOn w:val="Fuentedeprrafopredeter"/>
    <w:rsid w:val="00687B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B8"/>
    <w:pPr>
      <w:spacing w:after="0" w:line="240" w:lineRule="auto"/>
    </w:pPr>
    <w:rPr>
      <w:rFonts w:ascii="Times New Roman" w:eastAsia="Times New Roman" w:hAnsi="Times New Roman" w:cs="Times New Roman"/>
      <w:sz w:val="20"/>
      <w:szCs w:val="20"/>
      <w:lang w:val="es-MX" w:eastAsia="es-MX"/>
    </w:rPr>
  </w:style>
  <w:style w:type="paragraph" w:styleId="Ttulo1">
    <w:name w:val="heading 1"/>
    <w:basedOn w:val="Normal"/>
    <w:next w:val="Normal"/>
    <w:link w:val="Ttulo1Car"/>
    <w:uiPriority w:val="9"/>
    <w:qFormat/>
    <w:rsid w:val="007F3303"/>
    <w:pPr>
      <w:keepNext/>
      <w:jc w:val="center"/>
      <w:outlineLvl w:val="0"/>
    </w:pPr>
    <w:rPr>
      <w:rFonts w:eastAsia="Calibri"/>
      <w:b/>
      <w:sz w:val="24"/>
      <w:lang w:eastAsia="es-ES"/>
    </w:rPr>
  </w:style>
  <w:style w:type="paragraph" w:styleId="Ttulo2">
    <w:name w:val="heading 2"/>
    <w:basedOn w:val="Normal"/>
    <w:next w:val="Normal"/>
    <w:link w:val="Ttulo2Car"/>
    <w:unhideWhenUsed/>
    <w:qFormat/>
    <w:rsid w:val="004D6684"/>
    <w:pPr>
      <w:keepNext/>
      <w:spacing w:before="240" w:after="60"/>
      <w:outlineLvl w:val="1"/>
    </w:pPr>
    <w:rPr>
      <w:rFonts w:ascii="Cambria" w:hAnsi="Cambria"/>
      <w:b/>
      <w:bCs/>
      <w:i/>
      <w:iCs/>
      <w:sz w:val="28"/>
      <w:szCs w:val="28"/>
      <w:lang w:eastAsia="es-ES"/>
    </w:rPr>
  </w:style>
  <w:style w:type="paragraph" w:styleId="Ttulo3">
    <w:name w:val="heading 3"/>
    <w:basedOn w:val="Normal"/>
    <w:next w:val="Normal"/>
    <w:link w:val="Ttulo3Car"/>
    <w:uiPriority w:val="9"/>
    <w:unhideWhenUsed/>
    <w:qFormat/>
    <w:rsid w:val="00194AE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9D4240"/>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tulo5">
    <w:name w:val="heading 5"/>
    <w:basedOn w:val="Normal"/>
    <w:next w:val="Normal"/>
    <w:link w:val="Ttulo5Car"/>
    <w:uiPriority w:val="9"/>
    <w:unhideWhenUsed/>
    <w:qFormat/>
    <w:rsid w:val="009D424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qFormat/>
    <w:rsid w:val="009D4240"/>
    <w:pPr>
      <w:keepNext/>
      <w:keepLines/>
      <w:spacing w:before="200" w:after="40" w:line="276" w:lineRule="auto"/>
      <w:jc w:val="both"/>
      <w:outlineLvl w:val="5"/>
    </w:pPr>
    <w:rPr>
      <w:rFonts w:ascii="Arial" w:eastAsia="Arial" w:hAnsi="Arial" w:cs="Arial"/>
      <w:b/>
      <w:color w:val="000000"/>
    </w:rPr>
  </w:style>
  <w:style w:type="paragraph" w:styleId="Ttulo7">
    <w:name w:val="heading 7"/>
    <w:basedOn w:val="Normal"/>
    <w:next w:val="Normal"/>
    <w:link w:val="Ttulo7Car"/>
    <w:uiPriority w:val="9"/>
    <w:unhideWhenUsed/>
    <w:qFormat/>
    <w:rsid w:val="000E37D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133750"/>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unhideWhenUsed/>
    <w:qFormat/>
    <w:rsid w:val="0013375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67B8"/>
    <w:pPr>
      <w:tabs>
        <w:tab w:val="center" w:pos="4252"/>
        <w:tab w:val="right" w:pos="8504"/>
      </w:tabs>
    </w:pPr>
  </w:style>
  <w:style w:type="character" w:customStyle="1" w:styleId="EncabezadoCar">
    <w:name w:val="Encabezado Car"/>
    <w:basedOn w:val="Fuentedeprrafopredeter"/>
    <w:link w:val="Encabezado"/>
    <w:uiPriority w:val="99"/>
    <w:rsid w:val="001867B8"/>
  </w:style>
  <w:style w:type="paragraph" w:styleId="Piedepgina">
    <w:name w:val="footer"/>
    <w:aliases w:val="Car"/>
    <w:basedOn w:val="Normal"/>
    <w:link w:val="PiedepginaCar"/>
    <w:uiPriority w:val="99"/>
    <w:unhideWhenUsed/>
    <w:rsid w:val="001867B8"/>
    <w:pPr>
      <w:tabs>
        <w:tab w:val="center" w:pos="4252"/>
        <w:tab w:val="right" w:pos="8504"/>
      </w:tabs>
    </w:pPr>
  </w:style>
  <w:style w:type="character" w:customStyle="1" w:styleId="PiedepginaCar">
    <w:name w:val="Pie de página Car"/>
    <w:aliases w:val="Car Car"/>
    <w:basedOn w:val="Fuentedeprrafopredeter"/>
    <w:link w:val="Piedepgina"/>
    <w:uiPriority w:val="99"/>
    <w:rsid w:val="001867B8"/>
  </w:style>
  <w:style w:type="paragraph" w:styleId="Sangradetextonormal">
    <w:name w:val="Body Text Indent"/>
    <w:basedOn w:val="Normal"/>
    <w:link w:val="SangradetextonormalCar"/>
    <w:uiPriority w:val="99"/>
    <w:unhideWhenUsed/>
    <w:rsid w:val="001867B8"/>
    <w:pPr>
      <w:ind w:left="2124"/>
      <w:jc w:val="both"/>
    </w:pPr>
    <w:rPr>
      <w:rFonts w:ascii="Arial" w:hAnsi="Arial"/>
      <w:b/>
      <w:sz w:val="28"/>
    </w:rPr>
  </w:style>
  <w:style w:type="character" w:customStyle="1" w:styleId="SangradetextonormalCar">
    <w:name w:val="Sangría de texto normal Car"/>
    <w:basedOn w:val="Fuentedeprrafopredeter"/>
    <w:link w:val="Sangradetextonormal"/>
    <w:uiPriority w:val="99"/>
    <w:rsid w:val="001867B8"/>
    <w:rPr>
      <w:rFonts w:ascii="Arial" w:eastAsia="Times New Roman" w:hAnsi="Arial" w:cs="Times New Roman"/>
      <w:b/>
      <w:sz w:val="28"/>
      <w:szCs w:val="20"/>
      <w:lang w:eastAsia="es-MX"/>
    </w:rPr>
  </w:style>
  <w:style w:type="paragraph" w:styleId="Sangra3detindependiente">
    <w:name w:val="Body Text Indent 3"/>
    <w:basedOn w:val="Normal"/>
    <w:link w:val="Sangra3detindependienteCar"/>
    <w:unhideWhenUsed/>
    <w:rsid w:val="001867B8"/>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rsid w:val="001867B8"/>
    <w:rPr>
      <w:rFonts w:ascii="Arial" w:eastAsia="Times New Roman" w:hAnsi="Arial" w:cs="Times New Roman"/>
      <w:bCs/>
      <w:sz w:val="24"/>
      <w:szCs w:val="24"/>
      <w:lang w:val="es-ES_tradnl" w:eastAsia="es-MX"/>
    </w:rPr>
  </w:style>
  <w:style w:type="paragraph" w:customStyle="1" w:styleId="Textoindependiente31">
    <w:name w:val="Texto independiente 31"/>
    <w:basedOn w:val="Normal"/>
    <w:rsid w:val="001867B8"/>
    <w:pPr>
      <w:jc w:val="both"/>
    </w:pPr>
    <w:rPr>
      <w:rFonts w:ascii="Arial" w:hAnsi="Arial"/>
      <w:b/>
      <w:sz w:val="24"/>
    </w:rPr>
  </w:style>
  <w:style w:type="paragraph" w:customStyle="1" w:styleId="expandido">
    <w:name w:val="expandido"/>
    <w:basedOn w:val="Normal"/>
    <w:uiPriority w:val="99"/>
    <w:rsid w:val="001867B8"/>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nhideWhenUsed/>
    <w:qFormat/>
    <w:rsid w:val="0068614C"/>
    <w:pPr>
      <w:spacing w:after="120"/>
    </w:pPr>
  </w:style>
  <w:style w:type="character" w:customStyle="1" w:styleId="TextoindependienteCar">
    <w:name w:val="Texto independiente Car"/>
    <w:aliases w:val="bt Car"/>
    <w:basedOn w:val="Fuentedeprrafopredeter"/>
    <w:link w:val="Textoindependiente"/>
    <w:rsid w:val="0068614C"/>
    <w:rPr>
      <w:rFonts w:ascii="Times New Roman" w:eastAsia="Times New Roman" w:hAnsi="Times New Roman" w:cs="Times New Roman"/>
      <w:sz w:val="20"/>
      <w:szCs w:val="20"/>
      <w:lang w:eastAsia="es-MX"/>
    </w:rPr>
  </w:style>
  <w:style w:type="paragraph" w:styleId="Prrafodelista">
    <w:name w:val="List Paragraph"/>
    <w:aliases w:val="List Paragraph1,Dot pt,F5 List Paragraph,No Spacing1,List Paragraph Char Char Char,Indicator Text,Numbered Para 1,Bullet 1,List Paragraph12,Bullet Points,MAIN CONTENT,Colorful List - Accent 11,List Paragraph2,Normal numbered,Listas,lp1"/>
    <w:basedOn w:val="Normal"/>
    <w:link w:val="PrrafodelistaCar"/>
    <w:uiPriority w:val="34"/>
    <w:qFormat/>
    <w:rsid w:val="0068614C"/>
    <w:pPr>
      <w:ind w:left="708"/>
    </w:pPr>
    <w:rPr>
      <w:sz w:val="24"/>
      <w:szCs w:val="24"/>
      <w:lang w:eastAsia="es-ES"/>
    </w:rPr>
  </w:style>
  <w:style w:type="paragraph" w:styleId="Textoindependiente2">
    <w:name w:val="Body Text 2"/>
    <w:basedOn w:val="Normal"/>
    <w:link w:val="Textoindependiente2Car"/>
    <w:uiPriority w:val="99"/>
    <w:unhideWhenUsed/>
    <w:rsid w:val="00F005A6"/>
    <w:pPr>
      <w:spacing w:after="120" w:line="480" w:lineRule="auto"/>
    </w:pPr>
  </w:style>
  <w:style w:type="character" w:customStyle="1" w:styleId="Textoindependiente2Car">
    <w:name w:val="Texto independiente 2 Car"/>
    <w:basedOn w:val="Fuentedeprrafopredeter"/>
    <w:link w:val="Textoindependiente2"/>
    <w:uiPriority w:val="99"/>
    <w:rsid w:val="00F005A6"/>
    <w:rPr>
      <w:rFonts w:ascii="Times New Roman" w:eastAsia="Times New Roman" w:hAnsi="Times New Roman" w:cs="Times New Roman"/>
      <w:sz w:val="20"/>
      <w:szCs w:val="20"/>
      <w:lang w:eastAsia="es-MX"/>
    </w:rPr>
  </w:style>
  <w:style w:type="paragraph" w:styleId="NormalWeb">
    <w:name w:val="Normal (Web)"/>
    <w:basedOn w:val="Normal"/>
    <w:uiPriority w:val="99"/>
    <w:unhideWhenUsed/>
    <w:qFormat/>
    <w:rsid w:val="00F005A6"/>
    <w:pPr>
      <w:spacing w:before="100" w:beforeAutospacing="1" w:after="100" w:afterAutospacing="1"/>
    </w:pPr>
    <w:rPr>
      <w:sz w:val="24"/>
      <w:szCs w:val="24"/>
    </w:rPr>
  </w:style>
  <w:style w:type="paragraph" w:styleId="Sinespaciado">
    <w:name w:val="No Spacing"/>
    <w:link w:val="SinespaciadoCar"/>
    <w:uiPriority w:val="1"/>
    <w:qFormat/>
    <w:rsid w:val="00F005A6"/>
    <w:pPr>
      <w:spacing w:after="0" w:line="240" w:lineRule="auto"/>
    </w:pPr>
    <w:rPr>
      <w:rFonts w:ascii="Times New Roman" w:eastAsia="SimSun" w:hAnsi="Times New Roman" w:cs="Times New Roman"/>
      <w:sz w:val="24"/>
      <w:szCs w:val="24"/>
      <w:lang w:val="es-MX" w:eastAsia="zh-CN"/>
    </w:rPr>
  </w:style>
  <w:style w:type="character" w:styleId="nfasis">
    <w:name w:val="Emphasis"/>
    <w:basedOn w:val="Fuentedeprrafopredeter"/>
    <w:uiPriority w:val="20"/>
    <w:qFormat/>
    <w:rsid w:val="00F005A6"/>
    <w:rPr>
      <w:i/>
      <w:iCs/>
    </w:rPr>
  </w:style>
  <w:style w:type="character" w:customStyle="1" w:styleId="Ttulo1Car">
    <w:name w:val="Título 1 Car"/>
    <w:basedOn w:val="Fuentedeprrafopredeter"/>
    <w:link w:val="Ttulo1"/>
    <w:uiPriority w:val="9"/>
    <w:rsid w:val="007F3303"/>
    <w:rPr>
      <w:rFonts w:ascii="Times New Roman" w:eastAsia="Calibri" w:hAnsi="Times New Roman" w:cs="Times New Roman"/>
      <w:b/>
      <w:sz w:val="24"/>
      <w:szCs w:val="20"/>
      <w:lang w:val="es-MX" w:eastAsia="es-ES"/>
    </w:rPr>
  </w:style>
  <w:style w:type="character" w:customStyle="1" w:styleId="Ttulo3Car">
    <w:name w:val="Título 3 Car"/>
    <w:basedOn w:val="Fuentedeprrafopredeter"/>
    <w:link w:val="Ttulo3"/>
    <w:uiPriority w:val="9"/>
    <w:rsid w:val="00194AE1"/>
    <w:rPr>
      <w:rFonts w:asciiTheme="majorHAnsi" w:eastAsiaTheme="majorEastAsia" w:hAnsiTheme="majorHAnsi" w:cstheme="majorBidi"/>
      <w:b/>
      <w:bCs/>
      <w:color w:val="4F81BD" w:themeColor="accent1"/>
      <w:sz w:val="20"/>
      <w:szCs w:val="20"/>
      <w:lang w:eastAsia="es-MX"/>
    </w:rPr>
  </w:style>
  <w:style w:type="character" w:styleId="Hipervnculo">
    <w:name w:val="Hyperlink"/>
    <w:basedOn w:val="Fuentedeprrafopredeter"/>
    <w:uiPriority w:val="99"/>
    <w:unhideWhenUsed/>
    <w:qFormat/>
    <w:rsid w:val="00194AE1"/>
    <w:rPr>
      <w:color w:val="0000FF"/>
      <w:u w:val="single"/>
    </w:rPr>
  </w:style>
  <w:style w:type="paragraph" w:styleId="Textodeglobo">
    <w:name w:val="Balloon Text"/>
    <w:basedOn w:val="Normal"/>
    <w:link w:val="TextodegloboCar"/>
    <w:uiPriority w:val="99"/>
    <w:unhideWhenUsed/>
    <w:rsid w:val="006F4420"/>
    <w:rPr>
      <w:rFonts w:ascii="Tahoma" w:hAnsi="Tahoma" w:cs="Tahoma"/>
      <w:sz w:val="16"/>
      <w:szCs w:val="16"/>
    </w:rPr>
  </w:style>
  <w:style w:type="character" w:customStyle="1" w:styleId="TextodegloboCar">
    <w:name w:val="Texto de globo Car"/>
    <w:basedOn w:val="Fuentedeprrafopredeter"/>
    <w:link w:val="Textodeglobo"/>
    <w:uiPriority w:val="99"/>
    <w:rsid w:val="006F4420"/>
    <w:rPr>
      <w:rFonts w:ascii="Tahoma" w:eastAsia="Times New Roman" w:hAnsi="Tahoma" w:cs="Tahoma"/>
      <w:sz w:val="16"/>
      <w:szCs w:val="16"/>
      <w:lang w:eastAsia="es-MX"/>
    </w:rPr>
  </w:style>
  <w:style w:type="paragraph" w:styleId="Lista">
    <w:name w:val="List"/>
    <w:basedOn w:val="Normal"/>
    <w:unhideWhenUsed/>
    <w:rsid w:val="00D74C39"/>
    <w:pPr>
      <w:ind w:left="283" w:hanging="283"/>
      <w:contextualSpacing/>
      <w:jc w:val="both"/>
    </w:pPr>
    <w:rPr>
      <w:rFonts w:ascii="Arial" w:hAnsi="Arial" w:cs="Arial"/>
      <w:sz w:val="24"/>
      <w:szCs w:val="24"/>
    </w:rPr>
  </w:style>
  <w:style w:type="paragraph" w:customStyle="1" w:styleId="Prrafodelista1">
    <w:name w:val="Párrafo de lista1"/>
    <w:basedOn w:val="Normal"/>
    <w:uiPriority w:val="99"/>
    <w:qFormat/>
    <w:rsid w:val="00D74C39"/>
    <w:pPr>
      <w:ind w:left="708"/>
    </w:pPr>
    <w:rPr>
      <w:rFonts w:eastAsia="Calibri"/>
      <w:sz w:val="24"/>
      <w:szCs w:val="24"/>
      <w:lang w:eastAsia="es-ES"/>
    </w:rPr>
  </w:style>
  <w:style w:type="character" w:customStyle="1" w:styleId="PrrafodelistaCar">
    <w:name w:val="Párrafo de lista Car"/>
    <w:aliases w:val="List Paragraph1 Car,Dot pt Car,F5 List Paragraph Car,No Spacing1 Car,List Paragraph Char Char Char Car,Indicator Text Car,Numbered Para 1 Car,Bullet 1 Car,List Paragraph12 Car,Bullet Points Car,MAIN CONTENT Car,List Paragraph2 Car"/>
    <w:link w:val="Prrafodelista"/>
    <w:uiPriority w:val="34"/>
    <w:qFormat/>
    <w:locked/>
    <w:rsid w:val="00D74C39"/>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4D6684"/>
    <w:rPr>
      <w:rFonts w:ascii="Cambria" w:eastAsia="Times New Roman" w:hAnsi="Cambria" w:cs="Times New Roman"/>
      <w:b/>
      <w:bCs/>
      <w:i/>
      <w:iCs/>
      <w:sz w:val="28"/>
      <w:szCs w:val="28"/>
      <w:lang w:eastAsia="es-ES"/>
    </w:rPr>
  </w:style>
  <w:style w:type="paragraph" w:styleId="Textonotapie">
    <w:name w:val="footnote text"/>
    <w:basedOn w:val="Normal"/>
    <w:link w:val="TextonotapieCar"/>
    <w:uiPriority w:val="99"/>
    <w:unhideWhenUsed/>
    <w:qFormat/>
    <w:rsid w:val="00DD7312"/>
    <w:rPr>
      <w:rFonts w:ascii="Calibri" w:eastAsia="Calibri" w:hAnsi="Calibri"/>
      <w:lang w:eastAsia="en-US"/>
    </w:rPr>
  </w:style>
  <w:style w:type="character" w:customStyle="1" w:styleId="TextonotapieCar">
    <w:name w:val="Texto nota pie Car"/>
    <w:basedOn w:val="Fuentedeprrafopredeter"/>
    <w:link w:val="Textonotapie"/>
    <w:uiPriority w:val="99"/>
    <w:rsid w:val="00DD7312"/>
    <w:rPr>
      <w:rFonts w:ascii="Calibri" w:eastAsia="Calibri" w:hAnsi="Calibri" w:cs="Times New Roman"/>
      <w:sz w:val="20"/>
      <w:szCs w:val="20"/>
      <w:lang w:val="es-MX"/>
    </w:rPr>
  </w:style>
  <w:style w:type="character" w:styleId="Refdenotaalpie">
    <w:name w:val="footnote reference"/>
    <w:aliases w:val="Ref. de nota al pie.,Ref,de nota al pie,Appel note de bas de page,Footnotes refss,Ref. de nota al pie2,Texto nota al pie,Texto de nota al pie,BVI fnr,BVI fnr Car Car,BVI fnr Car,BVI fnr Car Car Car Car,BVI fnr Car Car Car Car Char"/>
    <w:link w:val="Char2"/>
    <w:uiPriority w:val="99"/>
    <w:unhideWhenUsed/>
    <w:rsid w:val="00DD7312"/>
    <w:rPr>
      <w:vertAlign w:val="superscript"/>
    </w:rPr>
  </w:style>
  <w:style w:type="paragraph" w:styleId="Textoindependienteprimerasangra">
    <w:name w:val="Body Text First Indent"/>
    <w:basedOn w:val="Textoindependiente"/>
    <w:link w:val="TextoindependienteprimerasangraCar"/>
    <w:uiPriority w:val="99"/>
    <w:unhideWhenUsed/>
    <w:rsid w:val="008B121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B1214"/>
    <w:rPr>
      <w:rFonts w:ascii="Times New Roman" w:eastAsia="Times New Roman" w:hAnsi="Times New Roman" w:cs="Times New Roman"/>
      <w:sz w:val="20"/>
      <w:szCs w:val="20"/>
      <w:lang w:eastAsia="es-MX"/>
    </w:rPr>
  </w:style>
  <w:style w:type="table" w:styleId="Tablaconcuadrcula">
    <w:name w:val="Table Grid"/>
    <w:basedOn w:val="Tablanormal"/>
    <w:uiPriority w:val="39"/>
    <w:rsid w:val="001E1F55"/>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2">
    <w:name w:val="Párrafo de lista2"/>
    <w:basedOn w:val="Normal"/>
    <w:rsid w:val="00243635"/>
    <w:pPr>
      <w:ind w:left="708"/>
    </w:pPr>
    <w:rPr>
      <w:rFonts w:eastAsia="Calibri"/>
      <w:sz w:val="24"/>
      <w:szCs w:val="24"/>
      <w:lang w:eastAsia="es-ES"/>
    </w:rPr>
  </w:style>
  <w:style w:type="paragraph" w:styleId="Textosinformato">
    <w:name w:val="Plain Text"/>
    <w:basedOn w:val="Normal"/>
    <w:link w:val="TextosinformatoCar"/>
    <w:rsid w:val="00591948"/>
    <w:rPr>
      <w:rFonts w:ascii="Courier New" w:hAnsi="Courier New"/>
      <w:lang w:val="x-none" w:eastAsia="es-ES"/>
    </w:rPr>
  </w:style>
  <w:style w:type="character" w:customStyle="1" w:styleId="TextosinformatoCar">
    <w:name w:val="Texto sin formato Car"/>
    <w:basedOn w:val="Fuentedeprrafopredeter"/>
    <w:link w:val="Textosinformato"/>
    <w:rsid w:val="00591948"/>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591948"/>
    <w:pPr>
      <w:spacing w:after="101" w:line="216" w:lineRule="exact"/>
      <w:ind w:firstLine="288"/>
      <w:jc w:val="both"/>
    </w:pPr>
    <w:rPr>
      <w:rFonts w:ascii="Arial" w:hAnsi="Arial" w:cs="Arial"/>
      <w:sz w:val="18"/>
      <w:szCs w:val="18"/>
      <w:lang w:eastAsia="es-ES"/>
    </w:rPr>
  </w:style>
  <w:style w:type="character" w:customStyle="1" w:styleId="TextoCar">
    <w:name w:val="Texto Car"/>
    <w:basedOn w:val="Fuentedeprrafopredeter"/>
    <w:link w:val="Texto"/>
    <w:rsid w:val="00591948"/>
    <w:rPr>
      <w:rFonts w:ascii="Arial" w:eastAsia="Times New Roman" w:hAnsi="Arial" w:cs="Arial"/>
      <w:sz w:val="18"/>
      <w:szCs w:val="18"/>
      <w:lang w:val="es-MX" w:eastAsia="es-ES"/>
    </w:rPr>
  </w:style>
  <w:style w:type="character" w:customStyle="1" w:styleId="A5">
    <w:name w:val="A5"/>
    <w:uiPriority w:val="99"/>
    <w:rsid w:val="00D72996"/>
    <w:rPr>
      <w:rFonts w:cs="Palatino"/>
      <w:color w:val="000000"/>
      <w:sz w:val="22"/>
      <w:szCs w:val="22"/>
    </w:rPr>
  </w:style>
  <w:style w:type="paragraph" w:customStyle="1" w:styleId="ROMANOS">
    <w:name w:val="ROMANOS"/>
    <w:basedOn w:val="Normal"/>
    <w:rsid w:val="00496207"/>
    <w:pPr>
      <w:tabs>
        <w:tab w:val="left" w:pos="720"/>
      </w:tabs>
      <w:spacing w:after="101" w:line="216" w:lineRule="atLeast"/>
      <w:ind w:left="720" w:hanging="432"/>
      <w:jc w:val="both"/>
    </w:pPr>
    <w:rPr>
      <w:rFonts w:ascii="Arial" w:hAnsi="Arial"/>
      <w:sz w:val="18"/>
      <w:lang w:val="es-ES_tradnl" w:eastAsia="es-ES"/>
    </w:rPr>
  </w:style>
  <w:style w:type="paragraph" w:customStyle="1" w:styleId="texto0">
    <w:name w:val="texto"/>
    <w:basedOn w:val="Normal"/>
    <w:rsid w:val="00496207"/>
    <w:pPr>
      <w:spacing w:after="101" w:line="216" w:lineRule="atLeast"/>
      <w:ind w:firstLine="288"/>
      <w:jc w:val="both"/>
    </w:pPr>
    <w:rPr>
      <w:rFonts w:ascii="Arial" w:hAnsi="Arial"/>
      <w:sz w:val="18"/>
      <w:lang w:val="es-ES_tradnl" w:eastAsia="es-ES"/>
    </w:rPr>
  </w:style>
  <w:style w:type="character" w:styleId="nfasissutil">
    <w:name w:val="Subtle Emphasis"/>
    <w:basedOn w:val="Fuentedeprrafopredeter"/>
    <w:uiPriority w:val="19"/>
    <w:qFormat/>
    <w:rsid w:val="000E1E65"/>
    <w:rPr>
      <w:i/>
      <w:iCs/>
      <w:color w:val="404040" w:themeColor="text1" w:themeTint="BF"/>
    </w:rPr>
  </w:style>
  <w:style w:type="paragraph" w:styleId="Sangra2detindependiente">
    <w:name w:val="Body Text Indent 2"/>
    <w:basedOn w:val="Normal"/>
    <w:link w:val="Sangra2detindependienteCar"/>
    <w:uiPriority w:val="99"/>
    <w:unhideWhenUsed/>
    <w:rsid w:val="00D90F7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90F7C"/>
    <w:rPr>
      <w:rFonts w:ascii="Times New Roman" w:eastAsia="Times New Roman" w:hAnsi="Times New Roman" w:cs="Times New Roman"/>
      <w:sz w:val="20"/>
      <w:szCs w:val="20"/>
      <w:lang w:eastAsia="es-MX"/>
    </w:rPr>
  </w:style>
  <w:style w:type="paragraph" w:customStyle="1" w:styleId="Dictamen">
    <w:name w:val="Dictamen"/>
    <w:basedOn w:val="Normal"/>
    <w:rsid w:val="00D90F7C"/>
    <w:pPr>
      <w:spacing w:line="360" w:lineRule="auto"/>
      <w:jc w:val="both"/>
    </w:pPr>
    <w:rPr>
      <w:rFonts w:ascii="CG Times" w:hAnsi="CG Times"/>
      <w:sz w:val="24"/>
      <w:lang w:eastAsia="es-ES"/>
    </w:rPr>
  </w:style>
  <w:style w:type="paragraph" w:customStyle="1" w:styleId="DICTAMEN0">
    <w:name w:val="DICTAMEN"/>
    <w:basedOn w:val="Normal"/>
    <w:rsid w:val="00D90F7C"/>
    <w:pPr>
      <w:spacing w:line="360" w:lineRule="auto"/>
      <w:jc w:val="both"/>
    </w:pPr>
    <w:rPr>
      <w:rFonts w:ascii="CG Times" w:hAnsi="CG Times"/>
      <w:sz w:val="24"/>
      <w:lang w:eastAsia="es-ES"/>
    </w:rPr>
  </w:style>
  <w:style w:type="character" w:styleId="Textoennegrita">
    <w:name w:val="Strong"/>
    <w:basedOn w:val="Fuentedeprrafopredeter"/>
    <w:uiPriority w:val="22"/>
    <w:qFormat/>
    <w:rsid w:val="00031AD6"/>
    <w:rPr>
      <w:b/>
      <w:bCs/>
    </w:rPr>
  </w:style>
  <w:style w:type="paragraph" w:customStyle="1" w:styleId="Standard">
    <w:name w:val="Standard"/>
    <w:rsid w:val="00280958"/>
    <w:pPr>
      <w:suppressAutoHyphens/>
      <w:autoSpaceDN w:val="0"/>
      <w:spacing w:after="0" w:line="240" w:lineRule="auto"/>
      <w:textAlignment w:val="baseline"/>
    </w:pPr>
    <w:rPr>
      <w:rFonts w:ascii="Liberation Serif" w:eastAsia="SimSun" w:hAnsi="Liberation Serif" w:cs="Mangal"/>
      <w:kern w:val="3"/>
      <w:sz w:val="24"/>
      <w:szCs w:val="24"/>
      <w:lang w:val="es-MX" w:eastAsia="zh-CN" w:bidi="hi-IN"/>
    </w:rPr>
  </w:style>
  <w:style w:type="paragraph" w:styleId="Textoindependiente3">
    <w:name w:val="Body Text 3"/>
    <w:basedOn w:val="Normal"/>
    <w:link w:val="Textoindependiente3Car"/>
    <w:unhideWhenUsed/>
    <w:rsid w:val="00CF2FBC"/>
    <w:pPr>
      <w:spacing w:after="120"/>
    </w:pPr>
    <w:rPr>
      <w:sz w:val="16"/>
      <w:szCs w:val="16"/>
    </w:rPr>
  </w:style>
  <w:style w:type="character" w:customStyle="1" w:styleId="Textoindependiente3Car">
    <w:name w:val="Texto independiente 3 Car"/>
    <w:basedOn w:val="Fuentedeprrafopredeter"/>
    <w:link w:val="Textoindependiente3"/>
    <w:rsid w:val="00CF2FBC"/>
    <w:rPr>
      <w:rFonts w:ascii="Times New Roman" w:eastAsia="Times New Roman" w:hAnsi="Times New Roman" w:cs="Times New Roman"/>
      <w:sz w:val="16"/>
      <w:szCs w:val="16"/>
      <w:lang w:eastAsia="es-MX"/>
    </w:rPr>
  </w:style>
  <w:style w:type="character" w:customStyle="1" w:styleId="Ttulo5Car">
    <w:name w:val="Título 5 Car"/>
    <w:basedOn w:val="Fuentedeprrafopredeter"/>
    <w:link w:val="Ttulo5"/>
    <w:uiPriority w:val="9"/>
    <w:rsid w:val="009D4240"/>
    <w:rPr>
      <w:rFonts w:asciiTheme="majorHAnsi" w:eastAsiaTheme="majorEastAsia" w:hAnsiTheme="majorHAnsi" w:cstheme="majorBidi"/>
      <w:color w:val="243F60" w:themeColor="accent1" w:themeShade="7F"/>
      <w:sz w:val="20"/>
      <w:szCs w:val="20"/>
      <w:lang w:eastAsia="es-MX"/>
    </w:rPr>
  </w:style>
  <w:style w:type="character" w:customStyle="1" w:styleId="Ttulo4Car">
    <w:name w:val="Título 4 Car"/>
    <w:basedOn w:val="Fuentedeprrafopredeter"/>
    <w:link w:val="Ttulo4"/>
    <w:uiPriority w:val="9"/>
    <w:rsid w:val="009D4240"/>
    <w:rPr>
      <w:rFonts w:asciiTheme="majorHAnsi" w:eastAsiaTheme="majorEastAsia" w:hAnsiTheme="majorHAnsi" w:cstheme="majorBidi"/>
      <w:b/>
      <w:bCs/>
      <w:i/>
      <w:iCs/>
      <w:color w:val="4F81BD" w:themeColor="accent1"/>
      <w:lang w:val="es-MX"/>
    </w:rPr>
  </w:style>
  <w:style w:type="character" w:customStyle="1" w:styleId="Ttulo6Car">
    <w:name w:val="Título 6 Car"/>
    <w:basedOn w:val="Fuentedeprrafopredeter"/>
    <w:link w:val="Ttulo6"/>
    <w:uiPriority w:val="9"/>
    <w:rsid w:val="009D4240"/>
    <w:rPr>
      <w:rFonts w:ascii="Arial" w:eastAsia="Arial" w:hAnsi="Arial" w:cs="Arial"/>
      <w:b/>
      <w:color w:val="000000"/>
      <w:sz w:val="20"/>
      <w:szCs w:val="20"/>
      <w:lang w:val="es-MX" w:eastAsia="es-MX"/>
    </w:rPr>
  </w:style>
  <w:style w:type="character" w:customStyle="1" w:styleId="TextoindependienteCar1">
    <w:name w:val="Texto independiente Car1"/>
    <w:basedOn w:val="Fuentedeprrafopredeter"/>
    <w:locked/>
    <w:rsid w:val="009D4240"/>
    <w:rPr>
      <w:rFonts w:ascii="Arial" w:eastAsia="Calibri" w:hAnsi="Arial" w:cs="Arial"/>
      <w:sz w:val="24"/>
      <w:szCs w:val="24"/>
      <w:lang w:val="es-ES" w:eastAsia="es-ES"/>
    </w:rPr>
  </w:style>
  <w:style w:type="paragraph" w:styleId="Ttulo">
    <w:name w:val="Title"/>
    <w:basedOn w:val="Normal"/>
    <w:next w:val="Normal"/>
    <w:link w:val="TtuloCar"/>
    <w:uiPriority w:val="10"/>
    <w:qFormat/>
    <w:rsid w:val="009D4240"/>
    <w:pPr>
      <w:keepNext/>
      <w:keepLines/>
      <w:spacing w:before="480" w:after="120" w:line="276" w:lineRule="auto"/>
      <w:jc w:val="both"/>
    </w:pPr>
    <w:rPr>
      <w:rFonts w:ascii="Arial" w:eastAsia="Arial" w:hAnsi="Arial" w:cs="Arial"/>
      <w:b/>
      <w:color w:val="000000"/>
      <w:sz w:val="72"/>
      <w:szCs w:val="72"/>
    </w:rPr>
  </w:style>
  <w:style w:type="character" w:customStyle="1" w:styleId="TtuloCar">
    <w:name w:val="Título Car"/>
    <w:basedOn w:val="Fuentedeprrafopredeter"/>
    <w:link w:val="Ttulo"/>
    <w:uiPriority w:val="10"/>
    <w:rsid w:val="009D4240"/>
    <w:rPr>
      <w:rFonts w:ascii="Arial" w:eastAsia="Arial" w:hAnsi="Arial" w:cs="Arial"/>
      <w:b/>
      <w:color w:val="000000"/>
      <w:sz w:val="72"/>
      <w:szCs w:val="72"/>
      <w:lang w:val="es-MX" w:eastAsia="es-MX"/>
    </w:rPr>
  </w:style>
  <w:style w:type="paragraph" w:styleId="Subttulo">
    <w:name w:val="Subtitle"/>
    <w:basedOn w:val="Normal"/>
    <w:next w:val="Normal"/>
    <w:link w:val="SubttuloCar"/>
    <w:uiPriority w:val="11"/>
    <w:qFormat/>
    <w:rsid w:val="009D4240"/>
    <w:pPr>
      <w:keepNext/>
      <w:keepLines/>
      <w:spacing w:before="360" w:after="80" w:line="276" w:lineRule="auto"/>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9D4240"/>
    <w:rPr>
      <w:rFonts w:ascii="Georgia" w:eastAsia="Georgia" w:hAnsi="Georgia" w:cs="Georgia"/>
      <w:i/>
      <w:color w:val="666666"/>
      <w:sz w:val="48"/>
      <w:szCs w:val="48"/>
      <w:lang w:val="es-MX" w:eastAsia="es-MX"/>
    </w:rPr>
  </w:style>
  <w:style w:type="character" w:customStyle="1" w:styleId="TextocomentarioCar">
    <w:name w:val="Texto comentario Car"/>
    <w:basedOn w:val="Fuentedeprrafopredeter"/>
    <w:link w:val="Textocomentario"/>
    <w:uiPriority w:val="99"/>
    <w:rsid w:val="009D4240"/>
    <w:rPr>
      <w:rFonts w:ascii="Arial" w:eastAsia="Cambria" w:hAnsi="Arial" w:cs="Cambria"/>
      <w:color w:val="000000"/>
      <w:sz w:val="20"/>
      <w:szCs w:val="20"/>
      <w:lang w:eastAsia="es-MX"/>
    </w:rPr>
  </w:style>
  <w:style w:type="paragraph" w:styleId="Textocomentario">
    <w:name w:val="annotation text"/>
    <w:basedOn w:val="Normal"/>
    <w:link w:val="TextocomentarioCar"/>
    <w:uiPriority w:val="99"/>
    <w:unhideWhenUsed/>
    <w:rsid w:val="009D4240"/>
    <w:pPr>
      <w:spacing w:after="200" w:line="360" w:lineRule="auto"/>
      <w:jc w:val="both"/>
    </w:pPr>
    <w:rPr>
      <w:rFonts w:ascii="Arial" w:eastAsia="Cambria" w:hAnsi="Arial" w:cs="Cambria"/>
      <w:color w:val="000000"/>
    </w:rPr>
  </w:style>
  <w:style w:type="character" w:customStyle="1" w:styleId="TextocomentarioCar1">
    <w:name w:val="Texto comentario Car1"/>
    <w:basedOn w:val="Fuentedeprrafopredeter"/>
    <w:uiPriority w:val="99"/>
    <w:semiHidden/>
    <w:rsid w:val="009D4240"/>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rsid w:val="009D4240"/>
    <w:rPr>
      <w:rFonts w:ascii="Arial" w:eastAsia="Cambria" w:hAnsi="Arial" w:cs="Cambria"/>
      <w:b/>
      <w:bCs/>
      <w:color w:val="000000"/>
      <w:sz w:val="20"/>
      <w:szCs w:val="20"/>
      <w:lang w:eastAsia="es-MX"/>
    </w:rPr>
  </w:style>
  <w:style w:type="paragraph" w:styleId="Asuntodelcomentario">
    <w:name w:val="annotation subject"/>
    <w:basedOn w:val="Textocomentario"/>
    <w:next w:val="Textocomentario"/>
    <w:link w:val="AsuntodelcomentarioCar"/>
    <w:uiPriority w:val="99"/>
    <w:unhideWhenUsed/>
    <w:rsid w:val="009D4240"/>
    <w:rPr>
      <w:b/>
      <w:bCs/>
    </w:rPr>
  </w:style>
  <w:style w:type="character" w:customStyle="1" w:styleId="AsuntodelcomentarioCar1">
    <w:name w:val="Asunto del comentario Car1"/>
    <w:basedOn w:val="TextocomentarioCar1"/>
    <w:uiPriority w:val="99"/>
    <w:semiHidden/>
    <w:rsid w:val="009D4240"/>
    <w:rPr>
      <w:rFonts w:ascii="Times New Roman" w:eastAsia="Times New Roman" w:hAnsi="Times New Roman" w:cs="Times New Roman"/>
      <w:b/>
      <w:bCs/>
      <w:sz w:val="20"/>
      <w:szCs w:val="20"/>
      <w:lang w:eastAsia="es-MX"/>
    </w:rPr>
  </w:style>
  <w:style w:type="character" w:customStyle="1" w:styleId="TextonotapieCar1">
    <w:name w:val="Texto nota pie Car1"/>
    <w:basedOn w:val="Fuentedeprrafopredeter"/>
    <w:uiPriority w:val="99"/>
    <w:semiHidden/>
    <w:rsid w:val="009D4240"/>
    <w:rPr>
      <w:sz w:val="20"/>
      <w:szCs w:val="20"/>
    </w:rPr>
  </w:style>
  <w:style w:type="paragraph" w:customStyle="1" w:styleId="Normal1">
    <w:name w:val="Normal1"/>
    <w:qFormat/>
    <w:rsid w:val="009D4240"/>
    <w:pPr>
      <w:spacing w:line="240" w:lineRule="auto"/>
    </w:pPr>
    <w:rPr>
      <w:rFonts w:ascii="Cambria" w:eastAsia="Cambria" w:hAnsi="Cambria" w:cs="Cambria"/>
      <w:color w:val="000000"/>
      <w:sz w:val="24"/>
      <w:szCs w:val="24"/>
      <w:lang w:val="es-MX" w:eastAsia="es-ES"/>
    </w:rPr>
  </w:style>
  <w:style w:type="paragraph" w:customStyle="1" w:styleId="Normal2">
    <w:name w:val="Normal2"/>
    <w:uiPriority w:val="99"/>
    <w:rsid w:val="009D4240"/>
    <w:pPr>
      <w:spacing w:line="240" w:lineRule="auto"/>
    </w:pPr>
    <w:rPr>
      <w:rFonts w:ascii="Cambria" w:eastAsia="Cambria" w:hAnsi="Cambria" w:cs="Cambria"/>
      <w:color w:val="000000"/>
      <w:sz w:val="24"/>
      <w:szCs w:val="24"/>
      <w:lang w:val="en-US"/>
    </w:rPr>
  </w:style>
  <w:style w:type="paragraph" w:styleId="TDC1">
    <w:name w:val="toc 1"/>
    <w:basedOn w:val="Normal"/>
    <w:next w:val="Normal"/>
    <w:autoRedefine/>
    <w:uiPriority w:val="39"/>
    <w:unhideWhenUsed/>
    <w:rsid w:val="009D4240"/>
    <w:pPr>
      <w:spacing w:after="100" w:line="360" w:lineRule="auto"/>
      <w:jc w:val="both"/>
    </w:pPr>
    <w:rPr>
      <w:rFonts w:ascii="Arial" w:eastAsia="Cambria" w:hAnsi="Arial" w:cs="Cambria"/>
      <w:color w:val="000000"/>
      <w:sz w:val="22"/>
      <w:szCs w:val="24"/>
    </w:rPr>
  </w:style>
  <w:style w:type="paragraph" w:styleId="TDC2">
    <w:name w:val="toc 2"/>
    <w:basedOn w:val="Normal"/>
    <w:next w:val="Normal"/>
    <w:autoRedefine/>
    <w:uiPriority w:val="39"/>
    <w:unhideWhenUsed/>
    <w:rsid w:val="009D4240"/>
    <w:pPr>
      <w:spacing w:after="100" w:line="360" w:lineRule="auto"/>
      <w:ind w:left="240"/>
      <w:jc w:val="both"/>
    </w:pPr>
    <w:rPr>
      <w:rFonts w:ascii="Arial" w:eastAsia="Cambria" w:hAnsi="Arial" w:cs="Cambria"/>
      <w:color w:val="000000"/>
      <w:sz w:val="22"/>
      <w:szCs w:val="24"/>
    </w:rPr>
  </w:style>
  <w:style w:type="paragraph" w:styleId="TDC3">
    <w:name w:val="toc 3"/>
    <w:basedOn w:val="Normal"/>
    <w:next w:val="Normal"/>
    <w:autoRedefine/>
    <w:uiPriority w:val="39"/>
    <w:unhideWhenUsed/>
    <w:rsid w:val="009D4240"/>
    <w:pPr>
      <w:spacing w:after="100" w:line="360" w:lineRule="auto"/>
      <w:ind w:left="480"/>
      <w:jc w:val="both"/>
    </w:pPr>
    <w:rPr>
      <w:rFonts w:ascii="Arial" w:eastAsia="Cambria" w:hAnsi="Arial" w:cs="Cambria"/>
      <w:color w:val="000000"/>
      <w:sz w:val="22"/>
      <w:szCs w:val="24"/>
    </w:rPr>
  </w:style>
  <w:style w:type="paragraph" w:styleId="TDC4">
    <w:name w:val="toc 4"/>
    <w:basedOn w:val="Normal"/>
    <w:next w:val="Normal"/>
    <w:autoRedefine/>
    <w:uiPriority w:val="39"/>
    <w:unhideWhenUsed/>
    <w:rsid w:val="009D4240"/>
    <w:pPr>
      <w:spacing w:after="100" w:line="276"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9D4240"/>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9D4240"/>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9D4240"/>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9D4240"/>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9D4240"/>
    <w:pPr>
      <w:spacing w:after="100" w:line="276" w:lineRule="auto"/>
      <w:ind w:left="1760"/>
    </w:pPr>
    <w:rPr>
      <w:rFonts w:asciiTheme="minorHAnsi" w:eastAsiaTheme="minorEastAsia" w:hAnsiTheme="minorHAnsi" w:cstheme="minorBidi"/>
      <w:sz w:val="22"/>
      <w:szCs w:val="22"/>
    </w:rPr>
  </w:style>
  <w:style w:type="paragraph" w:customStyle="1" w:styleId="Estilo">
    <w:name w:val="Estilo"/>
    <w:link w:val="EstiloCar"/>
    <w:qFormat/>
    <w:rsid w:val="009D4240"/>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CarCar">
    <w:name w:val="Texto Car Car"/>
    <w:uiPriority w:val="99"/>
    <w:locked/>
    <w:rsid w:val="00F76BD6"/>
    <w:rPr>
      <w:rFonts w:ascii="Arial" w:eastAsia="Times New Roman" w:hAnsi="Arial" w:cs="Times New Roman"/>
      <w:sz w:val="18"/>
      <w:szCs w:val="18"/>
      <w:lang w:val="es-ES" w:eastAsia="es-ES"/>
    </w:rPr>
  </w:style>
  <w:style w:type="paragraph" w:customStyle="1" w:styleId="Default">
    <w:name w:val="Default"/>
    <w:uiPriority w:val="99"/>
    <w:rsid w:val="00F76BD6"/>
    <w:pPr>
      <w:autoSpaceDE w:val="0"/>
      <w:autoSpaceDN w:val="0"/>
      <w:adjustRightInd w:val="0"/>
      <w:spacing w:after="0" w:line="240" w:lineRule="auto"/>
    </w:pPr>
    <w:rPr>
      <w:rFonts w:ascii="Arial" w:hAnsi="Arial" w:cs="Arial"/>
      <w:color w:val="000000"/>
      <w:sz w:val="24"/>
      <w:szCs w:val="24"/>
      <w:lang w:val="es-MX"/>
    </w:rPr>
  </w:style>
  <w:style w:type="paragraph" w:customStyle="1" w:styleId="Cuerpo">
    <w:name w:val="Cuerpo"/>
    <w:rsid w:val="006F12C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s-MX"/>
    </w:rPr>
  </w:style>
  <w:style w:type="character" w:customStyle="1" w:styleId="Ninguno">
    <w:name w:val="Ninguno"/>
    <w:qFormat/>
    <w:rsid w:val="006F12CC"/>
    <w:rPr>
      <w:lang w:val="de-DE"/>
    </w:rPr>
  </w:style>
  <w:style w:type="table" w:customStyle="1" w:styleId="TableNormal">
    <w:name w:val="Table Normal"/>
    <w:qFormat/>
    <w:rsid w:val="00F136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F1361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MX" w:eastAsia="es-MX"/>
    </w:rPr>
  </w:style>
  <w:style w:type="numbering" w:customStyle="1" w:styleId="Estiloimportado1">
    <w:name w:val="Estilo importado 1"/>
    <w:rsid w:val="00F13615"/>
    <w:pPr>
      <w:numPr>
        <w:numId w:val="2"/>
      </w:numPr>
    </w:pPr>
  </w:style>
  <w:style w:type="numbering" w:customStyle="1" w:styleId="Estiloimportado2">
    <w:name w:val="Estilo importado 2"/>
    <w:rsid w:val="00F13615"/>
    <w:pPr>
      <w:numPr>
        <w:numId w:val="3"/>
      </w:numPr>
    </w:pPr>
  </w:style>
  <w:style w:type="numbering" w:customStyle="1" w:styleId="Estiloimportado7">
    <w:name w:val="Estilo importado 7"/>
    <w:rsid w:val="00F13615"/>
    <w:pPr>
      <w:numPr>
        <w:numId w:val="4"/>
      </w:numPr>
    </w:pPr>
  </w:style>
  <w:style w:type="numbering" w:customStyle="1" w:styleId="Estiloimportado8">
    <w:name w:val="Estilo importado 8"/>
    <w:rsid w:val="00F13615"/>
    <w:pPr>
      <w:numPr>
        <w:numId w:val="5"/>
      </w:numPr>
    </w:pPr>
  </w:style>
  <w:style w:type="numbering" w:customStyle="1" w:styleId="Estiloimportado3">
    <w:name w:val="Estilo importado 3"/>
    <w:rsid w:val="00F13615"/>
    <w:pPr>
      <w:numPr>
        <w:numId w:val="6"/>
      </w:numPr>
    </w:pPr>
  </w:style>
  <w:style w:type="numbering" w:customStyle="1" w:styleId="Estiloimportado10">
    <w:name w:val="Estilo importado 10"/>
    <w:rsid w:val="00F13615"/>
    <w:pPr>
      <w:numPr>
        <w:numId w:val="7"/>
      </w:numPr>
    </w:pPr>
  </w:style>
  <w:style w:type="numbering" w:customStyle="1" w:styleId="Estiloimportado5">
    <w:name w:val="Estilo importado 5"/>
    <w:rsid w:val="00F13615"/>
    <w:pPr>
      <w:numPr>
        <w:numId w:val="8"/>
      </w:numPr>
    </w:pPr>
  </w:style>
  <w:style w:type="numbering" w:customStyle="1" w:styleId="Estiloimportado11">
    <w:name w:val="Estilo importado 11"/>
    <w:rsid w:val="00F13615"/>
    <w:pPr>
      <w:numPr>
        <w:numId w:val="9"/>
      </w:numPr>
    </w:pPr>
  </w:style>
  <w:style w:type="numbering" w:customStyle="1" w:styleId="Estiloimportado6">
    <w:name w:val="Estilo importado 6"/>
    <w:rsid w:val="00F13615"/>
    <w:pPr>
      <w:numPr>
        <w:numId w:val="10"/>
      </w:numPr>
    </w:pPr>
  </w:style>
  <w:style w:type="numbering" w:customStyle="1" w:styleId="Estiloimportado12">
    <w:name w:val="Estilo importado 12"/>
    <w:rsid w:val="00F13615"/>
    <w:pPr>
      <w:numPr>
        <w:numId w:val="11"/>
      </w:numPr>
    </w:pPr>
  </w:style>
  <w:style w:type="character" w:styleId="Refdecomentario">
    <w:name w:val="annotation reference"/>
    <w:basedOn w:val="Fuentedeprrafopredeter"/>
    <w:uiPriority w:val="99"/>
    <w:unhideWhenUsed/>
    <w:rsid w:val="00F13615"/>
    <w:rPr>
      <w:sz w:val="16"/>
      <w:szCs w:val="16"/>
    </w:rPr>
  </w:style>
  <w:style w:type="character" w:customStyle="1" w:styleId="apple-tab-span">
    <w:name w:val="apple-tab-span"/>
    <w:basedOn w:val="Fuentedeprrafopredeter"/>
    <w:rsid w:val="00F13615"/>
  </w:style>
  <w:style w:type="character" w:customStyle="1" w:styleId="CharacterStyle3">
    <w:name w:val="Character Style 3"/>
    <w:uiPriority w:val="99"/>
    <w:rsid w:val="00634471"/>
    <w:rPr>
      <w:rFonts w:ascii="Arial" w:hAnsi="Arial"/>
      <w:i/>
      <w:sz w:val="21"/>
    </w:rPr>
  </w:style>
  <w:style w:type="paragraph" w:customStyle="1" w:styleId="Style10">
    <w:name w:val="Style 10"/>
    <w:basedOn w:val="Normal"/>
    <w:uiPriority w:val="99"/>
    <w:rsid w:val="00634471"/>
    <w:pPr>
      <w:widowControl w:val="0"/>
      <w:autoSpaceDE w:val="0"/>
      <w:autoSpaceDN w:val="0"/>
      <w:ind w:left="72" w:right="144"/>
      <w:jc w:val="both"/>
    </w:pPr>
    <w:rPr>
      <w:rFonts w:ascii="Arial" w:eastAsia="SimSun" w:hAnsi="Arial" w:cs="Arial"/>
      <w:i/>
      <w:iCs/>
      <w:sz w:val="21"/>
      <w:szCs w:val="21"/>
    </w:rPr>
  </w:style>
  <w:style w:type="paragraph" w:customStyle="1" w:styleId="Sinespaciado1">
    <w:name w:val="Sin espaciado1"/>
    <w:uiPriority w:val="1"/>
    <w:qFormat/>
    <w:rsid w:val="009B5172"/>
    <w:pPr>
      <w:spacing w:after="0" w:line="240" w:lineRule="auto"/>
    </w:pPr>
    <w:rPr>
      <w:rFonts w:ascii="Calibri" w:eastAsia="Times New Roman" w:hAnsi="Calibri" w:cs="Calibri"/>
      <w:lang w:val="es-MX"/>
    </w:rPr>
  </w:style>
  <w:style w:type="numbering" w:customStyle="1" w:styleId="WWNum12">
    <w:name w:val="WWNum12"/>
    <w:basedOn w:val="Sinlista"/>
    <w:rsid w:val="000A4D14"/>
    <w:pPr>
      <w:numPr>
        <w:numId w:val="12"/>
      </w:numPr>
    </w:pPr>
  </w:style>
  <w:style w:type="numbering" w:customStyle="1" w:styleId="WWNum13">
    <w:name w:val="WWNum13"/>
    <w:basedOn w:val="Sinlista"/>
    <w:rsid w:val="000A4D14"/>
    <w:pPr>
      <w:numPr>
        <w:numId w:val="13"/>
      </w:numPr>
    </w:pPr>
  </w:style>
  <w:style w:type="numbering" w:customStyle="1" w:styleId="WWNum11">
    <w:name w:val="WWNum11"/>
    <w:basedOn w:val="Sinlista"/>
    <w:rsid w:val="000A4D14"/>
    <w:pPr>
      <w:numPr>
        <w:numId w:val="14"/>
      </w:numPr>
    </w:pPr>
  </w:style>
  <w:style w:type="numbering" w:customStyle="1" w:styleId="Sinlista1">
    <w:name w:val="Sin lista1"/>
    <w:next w:val="Sinlista"/>
    <w:uiPriority w:val="99"/>
    <w:semiHidden/>
    <w:unhideWhenUsed/>
    <w:rsid w:val="005673EB"/>
  </w:style>
  <w:style w:type="paragraph" w:styleId="Textonotaalfinal">
    <w:name w:val="endnote text"/>
    <w:basedOn w:val="Normal"/>
    <w:link w:val="TextonotaalfinalCar"/>
    <w:uiPriority w:val="99"/>
    <w:semiHidden/>
    <w:unhideWhenUsed/>
    <w:rsid w:val="00FE26E4"/>
    <w:rPr>
      <w:rFonts w:ascii="Calibri" w:hAnsi="Calibri"/>
    </w:rPr>
  </w:style>
  <w:style w:type="character" w:customStyle="1" w:styleId="TextonotaalfinalCar">
    <w:name w:val="Texto nota al final Car"/>
    <w:basedOn w:val="Fuentedeprrafopredeter"/>
    <w:link w:val="Textonotaalfinal"/>
    <w:uiPriority w:val="99"/>
    <w:semiHidden/>
    <w:rsid w:val="00FE26E4"/>
    <w:rPr>
      <w:rFonts w:ascii="Calibri" w:eastAsia="Times New Roman" w:hAnsi="Calibri" w:cs="Times New Roman"/>
      <w:sz w:val="20"/>
      <w:szCs w:val="20"/>
      <w:lang w:val="es-MX" w:eastAsia="es-MX"/>
    </w:rPr>
  </w:style>
  <w:style w:type="character" w:styleId="Refdenotaalfinal">
    <w:name w:val="endnote reference"/>
    <w:basedOn w:val="Fuentedeprrafopredeter"/>
    <w:uiPriority w:val="99"/>
    <w:semiHidden/>
    <w:unhideWhenUsed/>
    <w:rsid w:val="00FE26E4"/>
    <w:rPr>
      <w:vertAlign w:val="superscript"/>
    </w:rPr>
  </w:style>
  <w:style w:type="paragraph" w:customStyle="1" w:styleId="western">
    <w:name w:val="western"/>
    <w:basedOn w:val="Normal"/>
    <w:rsid w:val="008903EE"/>
    <w:pPr>
      <w:spacing w:before="100" w:beforeAutospacing="1" w:after="119"/>
    </w:pPr>
    <w:rPr>
      <w:rFonts w:ascii="Arial" w:hAnsi="Arial" w:cs="Arial"/>
      <w:color w:val="00000A"/>
      <w:sz w:val="24"/>
      <w:szCs w:val="24"/>
    </w:rPr>
  </w:style>
  <w:style w:type="paragraph" w:styleId="Lista2">
    <w:name w:val="List 2"/>
    <w:basedOn w:val="Normal"/>
    <w:uiPriority w:val="99"/>
    <w:unhideWhenUsed/>
    <w:rsid w:val="00BF2CCD"/>
    <w:pPr>
      <w:ind w:left="566" w:hanging="283"/>
      <w:contextualSpacing/>
    </w:pPr>
  </w:style>
  <w:style w:type="paragraph" w:styleId="Lista3">
    <w:name w:val="List 3"/>
    <w:basedOn w:val="Normal"/>
    <w:uiPriority w:val="99"/>
    <w:unhideWhenUsed/>
    <w:rsid w:val="00BF2CCD"/>
    <w:pPr>
      <w:ind w:left="849" w:hanging="283"/>
      <w:contextualSpacing/>
    </w:pPr>
  </w:style>
  <w:style w:type="paragraph" w:styleId="Lista4">
    <w:name w:val="List 4"/>
    <w:basedOn w:val="Normal"/>
    <w:uiPriority w:val="99"/>
    <w:unhideWhenUsed/>
    <w:rsid w:val="00BF2CCD"/>
    <w:pPr>
      <w:ind w:left="1132" w:hanging="283"/>
      <w:contextualSpacing/>
    </w:pPr>
  </w:style>
  <w:style w:type="paragraph" w:styleId="Lista5">
    <w:name w:val="List 5"/>
    <w:basedOn w:val="Normal"/>
    <w:uiPriority w:val="99"/>
    <w:unhideWhenUsed/>
    <w:rsid w:val="00BF2CCD"/>
    <w:pPr>
      <w:ind w:left="1415" w:hanging="283"/>
      <w:contextualSpacing/>
    </w:pPr>
  </w:style>
  <w:style w:type="paragraph" w:styleId="Saludo">
    <w:name w:val="Salutation"/>
    <w:basedOn w:val="Normal"/>
    <w:next w:val="Normal"/>
    <w:link w:val="SaludoCar"/>
    <w:uiPriority w:val="99"/>
    <w:unhideWhenUsed/>
    <w:rsid w:val="00BF2CCD"/>
  </w:style>
  <w:style w:type="character" w:customStyle="1" w:styleId="SaludoCar">
    <w:name w:val="Saludo Car"/>
    <w:basedOn w:val="Fuentedeprrafopredeter"/>
    <w:link w:val="Saludo"/>
    <w:uiPriority w:val="99"/>
    <w:rsid w:val="00BF2CCD"/>
    <w:rPr>
      <w:rFonts w:ascii="Times New Roman" w:eastAsia="Times New Roman" w:hAnsi="Times New Roman" w:cs="Times New Roman"/>
      <w:sz w:val="20"/>
      <w:szCs w:val="20"/>
      <w:lang w:eastAsia="es-MX"/>
    </w:rPr>
  </w:style>
  <w:style w:type="paragraph" w:styleId="Listaconvietas">
    <w:name w:val="List Bullet"/>
    <w:basedOn w:val="Normal"/>
    <w:link w:val="ListaconvietasCar"/>
    <w:unhideWhenUsed/>
    <w:rsid w:val="00BF2CCD"/>
    <w:pPr>
      <w:numPr>
        <w:numId w:val="15"/>
      </w:numPr>
      <w:contextualSpacing/>
    </w:pPr>
  </w:style>
  <w:style w:type="paragraph" w:styleId="Listaconvietas2">
    <w:name w:val="List Bullet 2"/>
    <w:basedOn w:val="Normal"/>
    <w:uiPriority w:val="99"/>
    <w:unhideWhenUsed/>
    <w:rsid w:val="00BF2CCD"/>
    <w:pPr>
      <w:numPr>
        <w:numId w:val="16"/>
      </w:numPr>
      <w:contextualSpacing/>
    </w:pPr>
  </w:style>
  <w:style w:type="paragraph" w:styleId="Listaconvietas3">
    <w:name w:val="List Bullet 3"/>
    <w:basedOn w:val="Normal"/>
    <w:uiPriority w:val="99"/>
    <w:unhideWhenUsed/>
    <w:rsid w:val="00BF2CCD"/>
    <w:pPr>
      <w:numPr>
        <w:numId w:val="17"/>
      </w:numPr>
      <w:contextualSpacing/>
    </w:pPr>
  </w:style>
  <w:style w:type="paragraph" w:styleId="Continuarlista">
    <w:name w:val="List Continue"/>
    <w:basedOn w:val="Normal"/>
    <w:uiPriority w:val="99"/>
    <w:unhideWhenUsed/>
    <w:rsid w:val="00BF2CCD"/>
    <w:pPr>
      <w:spacing w:after="120"/>
      <w:ind w:left="283"/>
      <w:contextualSpacing/>
    </w:pPr>
  </w:style>
  <w:style w:type="paragraph" w:styleId="Continuarlista2">
    <w:name w:val="List Continue 2"/>
    <w:basedOn w:val="Normal"/>
    <w:uiPriority w:val="99"/>
    <w:unhideWhenUsed/>
    <w:rsid w:val="00BF2CCD"/>
    <w:pPr>
      <w:spacing w:after="120"/>
      <w:ind w:left="566"/>
      <w:contextualSpacing/>
    </w:pPr>
  </w:style>
  <w:style w:type="paragraph" w:styleId="Continuarlista3">
    <w:name w:val="List Continue 3"/>
    <w:basedOn w:val="Normal"/>
    <w:uiPriority w:val="99"/>
    <w:unhideWhenUsed/>
    <w:rsid w:val="00BF2CCD"/>
    <w:pPr>
      <w:spacing w:after="120"/>
      <w:ind w:left="849"/>
      <w:contextualSpacing/>
    </w:pPr>
  </w:style>
  <w:style w:type="paragraph" w:styleId="Continuarlista5">
    <w:name w:val="List Continue 5"/>
    <w:basedOn w:val="Normal"/>
    <w:uiPriority w:val="99"/>
    <w:unhideWhenUsed/>
    <w:rsid w:val="00BF2CCD"/>
    <w:pPr>
      <w:spacing w:after="120"/>
      <w:ind w:left="1415"/>
      <w:contextualSpacing/>
    </w:pPr>
  </w:style>
  <w:style w:type="paragraph" w:customStyle="1" w:styleId="Lneadeasunto">
    <w:name w:val="Línea de asunto"/>
    <w:basedOn w:val="Normal"/>
    <w:rsid w:val="00BF2CCD"/>
  </w:style>
  <w:style w:type="paragraph" w:customStyle="1" w:styleId="Infodocumentosadjuntos">
    <w:name w:val="Info documentos adjuntos"/>
    <w:basedOn w:val="Normal"/>
    <w:rsid w:val="00BF2CCD"/>
  </w:style>
  <w:style w:type="paragraph" w:styleId="Textoindependienteprimerasangra2">
    <w:name w:val="Body Text First Indent 2"/>
    <w:basedOn w:val="Sangradetextonormal"/>
    <w:link w:val="Textoindependienteprimerasangra2Car"/>
    <w:uiPriority w:val="99"/>
    <w:unhideWhenUsed/>
    <w:rsid w:val="00BF2CCD"/>
    <w:pPr>
      <w:ind w:left="360" w:firstLine="360"/>
      <w:jc w:val="left"/>
    </w:pPr>
    <w:rPr>
      <w:rFonts w:ascii="Times New Roman" w:hAnsi="Times New Roman"/>
      <w:b w:val="0"/>
      <w:sz w:val="20"/>
    </w:rPr>
  </w:style>
  <w:style w:type="character" w:customStyle="1" w:styleId="Textoindependienteprimerasangra2Car">
    <w:name w:val="Texto independiente primera sangría 2 Car"/>
    <w:basedOn w:val="SangradetextonormalCar"/>
    <w:link w:val="Textoindependienteprimerasangra2"/>
    <w:uiPriority w:val="99"/>
    <w:rsid w:val="00BF2CCD"/>
    <w:rPr>
      <w:rFonts w:ascii="Times New Roman" w:eastAsia="Times New Roman" w:hAnsi="Times New Roman" w:cs="Times New Roman"/>
      <w:b w:val="0"/>
      <w:sz w:val="20"/>
      <w:szCs w:val="20"/>
      <w:lang w:eastAsia="es-MX"/>
    </w:rPr>
  </w:style>
  <w:style w:type="paragraph" w:customStyle="1" w:styleId="Contenidodelatabla">
    <w:name w:val="Contenido de la tabla"/>
    <w:basedOn w:val="Normal"/>
    <w:qFormat/>
    <w:rsid w:val="004377E7"/>
    <w:pPr>
      <w:spacing w:after="200" w:line="276" w:lineRule="auto"/>
    </w:pPr>
    <w:rPr>
      <w:rFonts w:ascii="Calibri" w:eastAsiaTheme="minorEastAsia" w:hAnsi="Calibri" w:cstheme="minorBidi"/>
      <w:color w:val="00000A"/>
      <w:sz w:val="22"/>
      <w:szCs w:val="22"/>
    </w:rPr>
  </w:style>
  <w:style w:type="character" w:customStyle="1" w:styleId="EstiloCar">
    <w:name w:val="Estilo Car"/>
    <w:basedOn w:val="Fuentedeprrafopredeter"/>
    <w:link w:val="Estilo"/>
    <w:rsid w:val="00D855DD"/>
    <w:rPr>
      <w:rFonts w:ascii="Arial" w:eastAsia="Times New Roman" w:hAnsi="Arial" w:cs="Arial"/>
      <w:sz w:val="24"/>
      <w:szCs w:val="24"/>
      <w:lang w:val="es-MX" w:eastAsia="es-MX"/>
    </w:rPr>
  </w:style>
  <w:style w:type="character" w:customStyle="1" w:styleId="SinespaciadoCar">
    <w:name w:val="Sin espaciado Car"/>
    <w:basedOn w:val="Fuentedeprrafopredeter"/>
    <w:link w:val="Sinespaciado"/>
    <w:uiPriority w:val="1"/>
    <w:qFormat/>
    <w:rsid w:val="00D855DD"/>
    <w:rPr>
      <w:rFonts w:ascii="Times New Roman" w:eastAsia="SimSun" w:hAnsi="Times New Roman" w:cs="Times New Roman"/>
      <w:sz w:val="24"/>
      <w:szCs w:val="24"/>
      <w:lang w:val="es-MX" w:eastAsia="zh-CN"/>
    </w:rPr>
  </w:style>
  <w:style w:type="character" w:customStyle="1" w:styleId="Ttulo7Car">
    <w:name w:val="Título 7 Car"/>
    <w:basedOn w:val="Fuentedeprrafopredeter"/>
    <w:link w:val="Ttulo7"/>
    <w:uiPriority w:val="9"/>
    <w:rsid w:val="000E37D5"/>
    <w:rPr>
      <w:rFonts w:asciiTheme="majorHAnsi" w:eastAsiaTheme="majorEastAsia" w:hAnsiTheme="majorHAnsi" w:cstheme="majorBidi"/>
      <w:i/>
      <w:iCs/>
      <w:color w:val="404040" w:themeColor="text1" w:themeTint="BF"/>
      <w:sz w:val="20"/>
      <w:szCs w:val="20"/>
      <w:lang w:eastAsia="es-MX"/>
    </w:rPr>
  </w:style>
  <w:style w:type="character" w:styleId="Nmerodepgina">
    <w:name w:val="page number"/>
    <w:basedOn w:val="Fuentedeprrafopredeter"/>
    <w:rsid w:val="009F4443"/>
  </w:style>
  <w:style w:type="paragraph" w:customStyle="1" w:styleId="contenidos">
    <w:name w:val="contenidos"/>
    <w:basedOn w:val="Normal"/>
    <w:rsid w:val="009F4443"/>
    <w:pPr>
      <w:spacing w:before="100" w:beforeAutospacing="1" w:after="100" w:afterAutospacing="1"/>
    </w:pPr>
    <w:rPr>
      <w:sz w:val="24"/>
      <w:szCs w:val="24"/>
    </w:rPr>
  </w:style>
  <w:style w:type="paragraph" w:customStyle="1" w:styleId="subtitulotitulo">
    <w:name w:val="subtitulotitulo"/>
    <w:basedOn w:val="Normal"/>
    <w:rsid w:val="009F4443"/>
    <w:pPr>
      <w:spacing w:before="100" w:beforeAutospacing="1" w:after="100" w:afterAutospacing="1"/>
    </w:pPr>
    <w:rPr>
      <w:sz w:val="24"/>
      <w:szCs w:val="24"/>
    </w:rPr>
  </w:style>
  <w:style w:type="character" w:customStyle="1" w:styleId="Mencinsinresolver1">
    <w:name w:val="Mención sin resolver1"/>
    <w:basedOn w:val="Fuentedeprrafopredeter"/>
    <w:uiPriority w:val="99"/>
    <w:semiHidden/>
    <w:unhideWhenUsed/>
    <w:rsid w:val="009F4443"/>
    <w:rPr>
      <w:color w:val="808080"/>
      <w:shd w:val="clear" w:color="auto" w:fill="E6E6E6"/>
    </w:rPr>
  </w:style>
  <w:style w:type="character" w:customStyle="1" w:styleId="A7">
    <w:name w:val="A7"/>
    <w:uiPriority w:val="99"/>
    <w:rsid w:val="008A5CA4"/>
    <w:rPr>
      <w:rFonts w:cs="DIN-Light"/>
      <w:color w:val="000000"/>
      <w:sz w:val="22"/>
      <w:szCs w:val="22"/>
      <w:u w:val="single"/>
    </w:rPr>
  </w:style>
  <w:style w:type="character" w:customStyle="1" w:styleId="apple-converted-space">
    <w:name w:val="apple-converted-space"/>
    <w:basedOn w:val="Fuentedeprrafopredeter"/>
    <w:rsid w:val="00707866"/>
  </w:style>
  <w:style w:type="character" w:customStyle="1" w:styleId="lbl-encabezado-negro">
    <w:name w:val="lbl-encabezado-negro"/>
    <w:basedOn w:val="Fuentedeprrafopredeter"/>
    <w:rsid w:val="00707866"/>
  </w:style>
  <w:style w:type="character" w:customStyle="1" w:styleId="red">
    <w:name w:val="red"/>
    <w:basedOn w:val="Fuentedeprrafopredeter"/>
    <w:rsid w:val="00707866"/>
  </w:style>
  <w:style w:type="paragraph" w:customStyle="1" w:styleId="francesa">
    <w:name w:val="francesa"/>
    <w:basedOn w:val="Normal"/>
    <w:uiPriority w:val="99"/>
    <w:rsid w:val="00707866"/>
    <w:pPr>
      <w:spacing w:before="100" w:beforeAutospacing="1" w:after="100" w:afterAutospacing="1"/>
    </w:pPr>
    <w:rPr>
      <w:sz w:val="24"/>
      <w:szCs w:val="24"/>
    </w:rPr>
  </w:style>
  <w:style w:type="table" w:customStyle="1" w:styleId="Tablaconcuadrcula1">
    <w:name w:val="Tabla con cuadrícula1"/>
    <w:basedOn w:val="Tablanormal"/>
    <w:next w:val="Tablaconcuadrcula"/>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707866"/>
  </w:style>
  <w:style w:type="table" w:customStyle="1" w:styleId="Tablaconcuadrcula2">
    <w:name w:val="Tabla con cuadrícula2"/>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707866"/>
  </w:style>
  <w:style w:type="table" w:customStyle="1" w:styleId="Tablaconcuadrcula3">
    <w:name w:val="Tabla con cuadrícula3"/>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otacion">
    <w:name w:val="Anotacion"/>
    <w:basedOn w:val="Normal"/>
    <w:uiPriority w:val="99"/>
    <w:rsid w:val="00707866"/>
    <w:pPr>
      <w:spacing w:before="101" w:after="101" w:line="216" w:lineRule="exact"/>
      <w:ind w:firstLine="288"/>
      <w:jc w:val="center"/>
    </w:pPr>
    <w:rPr>
      <w:rFonts w:cs="Arial"/>
      <w:b/>
      <w:sz w:val="18"/>
      <w:szCs w:val="18"/>
      <w:lang w:eastAsia="es-ES"/>
    </w:rPr>
  </w:style>
  <w:style w:type="character" w:customStyle="1" w:styleId="Ttulo8Car">
    <w:name w:val="Título 8 Car"/>
    <w:basedOn w:val="Fuentedeprrafopredeter"/>
    <w:link w:val="Ttulo8"/>
    <w:uiPriority w:val="9"/>
    <w:rsid w:val="00133750"/>
    <w:rPr>
      <w:rFonts w:eastAsiaTheme="minorEastAsia"/>
      <w:i/>
      <w:iCs/>
      <w:sz w:val="24"/>
      <w:szCs w:val="24"/>
      <w:lang w:val="en-US"/>
    </w:rPr>
  </w:style>
  <w:style w:type="character" w:customStyle="1" w:styleId="Ttulo9Car">
    <w:name w:val="Título 9 Car"/>
    <w:basedOn w:val="Fuentedeprrafopredeter"/>
    <w:link w:val="Ttulo9"/>
    <w:uiPriority w:val="9"/>
    <w:rsid w:val="00133750"/>
    <w:rPr>
      <w:rFonts w:asciiTheme="majorHAnsi" w:eastAsiaTheme="majorEastAsia" w:hAnsiTheme="majorHAnsi" w:cstheme="majorBidi"/>
      <w:lang w:val="en-US"/>
    </w:rPr>
  </w:style>
  <w:style w:type="paragraph" w:customStyle="1" w:styleId="normal00200028web0029">
    <w:name w:val="normal_0020_0028web_0029"/>
    <w:basedOn w:val="Normal"/>
    <w:rsid w:val="00133750"/>
    <w:pPr>
      <w:spacing w:before="100" w:beforeAutospacing="1" w:after="100" w:afterAutospacing="1"/>
    </w:pPr>
    <w:rPr>
      <w:sz w:val="24"/>
      <w:szCs w:val="24"/>
    </w:rPr>
  </w:style>
  <w:style w:type="character" w:customStyle="1" w:styleId="strongchar">
    <w:name w:val="strong__char"/>
    <w:basedOn w:val="Fuentedeprrafopredeter"/>
    <w:rsid w:val="00133750"/>
  </w:style>
  <w:style w:type="paragraph" w:customStyle="1" w:styleId="normal0020table">
    <w:name w:val="normal_0020table"/>
    <w:basedOn w:val="Normal"/>
    <w:rsid w:val="00133750"/>
    <w:pPr>
      <w:spacing w:before="100" w:beforeAutospacing="1" w:after="100" w:afterAutospacing="1"/>
    </w:pPr>
    <w:rPr>
      <w:sz w:val="24"/>
      <w:szCs w:val="24"/>
    </w:rPr>
  </w:style>
  <w:style w:type="character" w:customStyle="1" w:styleId="normal0020tablechar">
    <w:name w:val="normal_0020table__char"/>
    <w:basedOn w:val="Fuentedeprrafopredeter"/>
    <w:rsid w:val="00133750"/>
  </w:style>
  <w:style w:type="character" w:customStyle="1" w:styleId="Mencinsinresolver11">
    <w:name w:val="Mención sin resolver11"/>
    <w:basedOn w:val="Fuentedeprrafopredeter"/>
    <w:uiPriority w:val="99"/>
    <w:semiHidden/>
    <w:unhideWhenUsed/>
    <w:rsid w:val="0035427F"/>
    <w:rPr>
      <w:color w:val="605E5C"/>
      <w:shd w:val="clear" w:color="auto" w:fill="E1DFDD"/>
    </w:rPr>
  </w:style>
  <w:style w:type="paragraph" w:customStyle="1" w:styleId="Bullets">
    <w:name w:val="Bullets"/>
    <w:rsid w:val="005147BD"/>
    <w:pPr>
      <w:pBdr>
        <w:top w:val="nil"/>
        <w:left w:val="nil"/>
        <w:bottom w:val="nil"/>
        <w:right w:val="nil"/>
        <w:between w:val="nil"/>
        <w:bar w:val="nil"/>
      </w:pBdr>
      <w:suppressAutoHyphens/>
      <w:spacing w:before="154" w:after="0" w:line="240" w:lineRule="auto"/>
      <w:outlineLvl w:val="0"/>
    </w:pPr>
    <w:rPr>
      <w:rFonts w:ascii="Calibri" w:eastAsia="Calibri" w:hAnsi="Calibri" w:cs="Calibri"/>
      <w:color w:val="262626"/>
      <w:sz w:val="64"/>
      <w:szCs w:val="64"/>
      <w:bdr w:val="nil"/>
      <w:lang w:val="en-US" w:eastAsia="es-MX"/>
    </w:rPr>
  </w:style>
  <w:style w:type="paragraph" w:customStyle="1" w:styleId="TDC11">
    <w:name w:val="TDC 11"/>
    <w:basedOn w:val="Normal"/>
    <w:uiPriority w:val="1"/>
    <w:qFormat/>
    <w:rsid w:val="005147BD"/>
    <w:pPr>
      <w:widowControl w:val="0"/>
      <w:autoSpaceDE w:val="0"/>
      <w:autoSpaceDN w:val="0"/>
      <w:spacing w:before="305"/>
      <w:ind w:left="1806" w:hanging="292"/>
    </w:pPr>
    <w:rPr>
      <w:rFonts w:ascii="Trebuchet MS" w:eastAsia="Trebuchet MS" w:hAnsi="Trebuchet MS" w:cs="Trebuchet MS"/>
      <w:b/>
      <w:bCs/>
      <w:sz w:val="22"/>
      <w:szCs w:val="22"/>
      <w:lang w:eastAsia="es-ES" w:bidi="es-ES"/>
    </w:rPr>
  </w:style>
  <w:style w:type="paragraph" w:customStyle="1" w:styleId="TDC21">
    <w:name w:val="TDC 21"/>
    <w:basedOn w:val="Normal"/>
    <w:uiPriority w:val="1"/>
    <w:qFormat/>
    <w:rsid w:val="005147BD"/>
    <w:pPr>
      <w:widowControl w:val="0"/>
      <w:autoSpaceDE w:val="0"/>
      <w:autoSpaceDN w:val="0"/>
      <w:spacing w:before="24"/>
      <w:ind w:left="2195" w:hanging="381"/>
    </w:pPr>
    <w:rPr>
      <w:rFonts w:ascii="Trebuchet MS" w:eastAsia="Trebuchet MS" w:hAnsi="Trebuchet MS" w:cs="Trebuchet MS"/>
      <w:sz w:val="22"/>
      <w:szCs w:val="22"/>
      <w:lang w:eastAsia="es-ES" w:bidi="es-ES"/>
    </w:rPr>
  </w:style>
  <w:style w:type="paragraph" w:customStyle="1" w:styleId="Ttulo11">
    <w:name w:val="Título 11"/>
    <w:basedOn w:val="Normal"/>
    <w:uiPriority w:val="1"/>
    <w:qFormat/>
    <w:rsid w:val="005147BD"/>
    <w:pPr>
      <w:widowControl w:val="0"/>
      <w:autoSpaceDE w:val="0"/>
      <w:autoSpaceDN w:val="0"/>
      <w:spacing w:before="105"/>
      <w:ind w:left="1310" w:hanging="460"/>
      <w:outlineLvl w:val="1"/>
    </w:pPr>
    <w:rPr>
      <w:rFonts w:ascii="Trebuchet MS" w:eastAsia="Trebuchet MS" w:hAnsi="Trebuchet MS" w:cs="Trebuchet MS"/>
      <w:b/>
      <w:bCs/>
      <w:sz w:val="22"/>
      <w:szCs w:val="22"/>
      <w:lang w:eastAsia="es-ES" w:bidi="es-ES"/>
    </w:rPr>
  </w:style>
  <w:style w:type="paragraph" w:customStyle="1" w:styleId="TableParagraph">
    <w:name w:val="Table Paragraph"/>
    <w:basedOn w:val="Normal"/>
    <w:uiPriority w:val="1"/>
    <w:qFormat/>
    <w:rsid w:val="005147BD"/>
    <w:pPr>
      <w:widowControl w:val="0"/>
      <w:autoSpaceDE w:val="0"/>
      <w:autoSpaceDN w:val="0"/>
    </w:pPr>
    <w:rPr>
      <w:rFonts w:ascii="Trebuchet MS" w:eastAsia="Trebuchet MS" w:hAnsi="Trebuchet MS" w:cs="Trebuchet MS"/>
      <w:sz w:val="22"/>
      <w:szCs w:val="22"/>
      <w:lang w:eastAsia="es-ES" w:bidi="es-ES"/>
    </w:rPr>
  </w:style>
  <w:style w:type="character" w:customStyle="1" w:styleId="a">
    <w:name w:val="a"/>
    <w:basedOn w:val="Fuentedeprrafopredeter"/>
    <w:rsid w:val="003422B6"/>
  </w:style>
  <w:style w:type="paragraph" w:customStyle="1" w:styleId="tag1">
    <w:name w:val="tag1"/>
    <w:basedOn w:val="Normal"/>
    <w:uiPriority w:val="99"/>
    <w:rsid w:val="0066572E"/>
    <w:pPr>
      <w:spacing w:before="180" w:after="180"/>
      <w:ind w:left="720" w:hanging="360"/>
      <w:jc w:val="both"/>
    </w:pPr>
    <w:rPr>
      <w:rFonts w:ascii="Arial" w:eastAsia="Calibri" w:hAnsi="Arial" w:cs="Arial"/>
      <w:sz w:val="24"/>
      <w:szCs w:val="24"/>
      <w:lang w:eastAsia="es-ES"/>
    </w:rPr>
  </w:style>
  <w:style w:type="paragraph" w:styleId="Mapadeldocumento">
    <w:name w:val="Document Map"/>
    <w:basedOn w:val="Normal"/>
    <w:link w:val="MapadeldocumentoCar"/>
    <w:semiHidden/>
    <w:rsid w:val="0066572E"/>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66572E"/>
    <w:rPr>
      <w:rFonts w:ascii="Tahoma" w:eastAsia="Times New Roman" w:hAnsi="Tahoma" w:cs="Tahoma"/>
      <w:sz w:val="20"/>
      <w:szCs w:val="20"/>
      <w:shd w:val="clear" w:color="auto" w:fill="000080"/>
      <w:lang w:eastAsia="es-MX"/>
    </w:rPr>
  </w:style>
  <w:style w:type="paragraph" w:customStyle="1" w:styleId="Secuencia">
    <w:name w:val="Secuencia"/>
    <w:basedOn w:val="Normal"/>
    <w:next w:val="Normal"/>
    <w:uiPriority w:val="99"/>
    <w:rsid w:val="0066572E"/>
    <w:pPr>
      <w:numPr>
        <w:numId w:val="18"/>
      </w:numPr>
      <w:tabs>
        <w:tab w:val="clear" w:pos="720"/>
        <w:tab w:val="num" w:pos="-31680"/>
      </w:tabs>
      <w:spacing w:line="360" w:lineRule="auto"/>
      <w:ind w:left="1260"/>
      <w:jc w:val="both"/>
    </w:pPr>
    <w:rPr>
      <w:rFonts w:ascii="Arial" w:hAnsi="Arial" w:cs="Arial"/>
      <w:sz w:val="22"/>
      <w:szCs w:val="22"/>
      <w:lang w:eastAsia="es-ES"/>
    </w:rPr>
  </w:style>
  <w:style w:type="table" w:customStyle="1" w:styleId="Tablanormal11">
    <w:name w:val="Tabla normal 11"/>
    <w:basedOn w:val="Tablanormal"/>
    <w:uiPriority w:val="41"/>
    <w:rsid w:val="0066572E"/>
    <w:pPr>
      <w:spacing w:after="0" w:line="240" w:lineRule="auto"/>
    </w:pPr>
    <w:rPr>
      <w:lang w:val="es-MX"/>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domedio1-nfasis6">
    <w:name w:val="Medium Shading 1 Accent 6"/>
    <w:basedOn w:val="Tablanormal"/>
    <w:uiPriority w:val="63"/>
    <w:rsid w:val="0054348A"/>
    <w:pPr>
      <w:spacing w:after="0" w:line="240" w:lineRule="auto"/>
    </w:pPr>
    <w:rPr>
      <w:lang w:val="es-MX"/>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p1">
    <w:name w:val="p1"/>
    <w:basedOn w:val="Normal"/>
    <w:rsid w:val="00D579C1"/>
    <w:rPr>
      <w:rFonts w:ascii="Helvetica" w:eastAsiaTheme="minorHAnsi" w:hAnsi="Helvetica"/>
      <w:sz w:val="18"/>
      <w:szCs w:val="18"/>
      <w:lang w:val="es-ES_tradnl" w:eastAsia="es-ES_tradnl"/>
    </w:rPr>
  </w:style>
  <w:style w:type="paragraph" w:customStyle="1" w:styleId="bodytext">
    <w:name w:val="bodytext"/>
    <w:basedOn w:val="Normal"/>
    <w:rsid w:val="00B73888"/>
    <w:pPr>
      <w:spacing w:before="100" w:beforeAutospacing="1" w:after="100" w:afterAutospacing="1"/>
    </w:pPr>
    <w:rPr>
      <w:sz w:val="24"/>
      <w:szCs w:val="24"/>
    </w:rPr>
  </w:style>
  <w:style w:type="character" w:customStyle="1" w:styleId="FootnoteCharacters">
    <w:name w:val="Footnote Characters"/>
    <w:qFormat/>
    <w:rsid w:val="00DE463F"/>
  </w:style>
  <w:style w:type="character" w:customStyle="1" w:styleId="FootnoteAnchor">
    <w:name w:val="Footnote Anchor"/>
    <w:rsid w:val="00DE463F"/>
    <w:rPr>
      <w:vertAlign w:val="superscript"/>
    </w:rPr>
  </w:style>
  <w:style w:type="character" w:customStyle="1" w:styleId="InternetLink">
    <w:name w:val="Internet Link"/>
    <w:rsid w:val="00DE463F"/>
    <w:rPr>
      <w:color w:val="000080"/>
      <w:u w:val="single"/>
    </w:rPr>
  </w:style>
  <w:style w:type="paragraph" w:customStyle="1" w:styleId="Footnote">
    <w:name w:val="Footnote"/>
    <w:basedOn w:val="Standard"/>
    <w:rsid w:val="00734B5E"/>
    <w:pPr>
      <w:suppressLineNumbers/>
      <w:ind w:left="339" w:hanging="339"/>
      <w:textAlignment w:val="auto"/>
    </w:pPr>
    <w:rPr>
      <w:rFonts w:eastAsia="NSimSun" w:cs="Lucida Sans"/>
      <w:sz w:val="20"/>
      <w:szCs w:val="20"/>
    </w:rPr>
  </w:style>
  <w:style w:type="character" w:customStyle="1" w:styleId="Bodytext2115pt">
    <w:name w:val="Body text (2) + 11.5 pt"/>
    <w:aliases w:val="Bold,Italic,Body text (2) + 4 pt,Body text (4) + Courier New,7.5 pt"/>
    <w:basedOn w:val="Fuentedeprrafopredeter"/>
    <w:rsid w:val="004E3E2D"/>
    <w:rPr>
      <w:rFonts w:ascii="Calibri" w:eastAsia="Calibri" w:hAnsi="Calibri" w:cs="Calibri" w:hint="default"/>
      <w:b/>
      <w:bCs/>
      <w:i w:val="0"/>
      <w:iCs w:val="0"/>
      <w:smallCaps w:val="0"/>
      <w:strike w:val="0"/>
      <w:dstrike w:val="0"/>
      <w:color w:val="000000"/>
      <w:spacing w:val="0"/>
      <w:w w:val="100"/>
      <w:position w:val="0"/>
      <w:sz w:val="23"/>
      <w:szCs w:val="23"/>
      <w:u w:val="none"/>
      <w:effect w:val="none"/>
      <w:lang w:val="es-ES" w:eastAsia="es-ES" w:bidi="es-ES"/>
    </w:rPr>
  </w:style>
  <w:style w:type="paragraph" w:customStyle="1" w:styleId="Body1">
    <w:name w:val="Body 1"/>
    <w:rsid w:val="004E7F2E"/>
    <w:pPr>
      <w:spacing w:after="0" w:line="240" w:lineRule="auto"/>
      <w:outlineLvl w:val="0"/>
    </w:pPr>
    <w:rPr>
      <w:rFonts w:ascii="Times New Roman" w:eastAsia="Arial Unicode MS" w:hAnsi="Times New Roman" w:cs="Times New Roman"/>
      <w:color w:val="000000"/>
      <w:sz w:val="20"/>
      <w:szCs w:val="20"/>
      <w:u w:color="000000"/>
      <w:lang w:val="es-MX" w:eastAsia="es-MX"/>
    </w:rPr>
  </w:style>
  <w:style w:type="character" w:customStyle="1" w:styleId="Hipervnculo1">
    <w:name w:val="Hipervínculo1"/>
    <w:basedOn w:val="Fuentedeprrafopredeter"/>
    <w:uiPriority w:val="99"/>
    <w:unhideWhenUsed/>
    <w:rsid w:val="004E1D27"/>
    <w:rPr>
      <w:color w:val="0563C1"/>
      <w:u w:val="single"/>
    </w:rPr>
  </w:style>
  <w:style w:type="paragraph" w:customStyle="1" w:styleId="Ttulo41">
    <w:name w:val="Título 41"/>
    <w:basedOn w:val="Normal"/>
    <w:next w:val="Normal"/>
    <w:unhideWhenUsed/>
    <w:qFormat/>
    <w:rsid w:val="004E1D27"/>
    <w:pPr>
      <w:keepNext/>
      <w:keepLines/>
      <w:spacing w:before="200" w:line="259" w:lineRule="auto"/>
      <w:outlineLvl w:val="3"/>
    </w:pPr>
    <w:rPr>
      <w:rFonts w:ascii="Calibri Light" w:hAnsi="Calibri Light"/>
      <w:b/>
      <w:bCs/>
      <w:i/>
      <w:iCs/>
      <w:color w:val="4472C4"/>
      <w:sz w:val="22"/>
      <w:szCs w:val="22"/>
    </w:rPr>
  </w:style>
  <w:style w:type="numbering" w:customStyle="1" w:styleId="Sinlista11">
    <w:name w:val="Sin lista11"/>
    <w:next w:val="Sinlista"/>
    <w:uiPriority w:val="99"/>
    <w:semiHidden/>
    <w:unhideWhenUsed/>
    <w:rsid w:val="004E1D27"/>
  </w:style>
  <w:style w:type="paragraph" w:customStyle="1" w:styleId="TDC41">
    <w:name w:val="TDC 41"/>
    <w:basedOn w:val="Normal"/>
    <w:next w:val="Normal"/>
    <w:autoRedefine/>
    <w:uiPriority w:val="39"/>
    <w:unhideWhenUsed/>
    <w:rsid w:val="004E1D27"/>
    <w:pPr>
      <w:spacing w:after="100" w:line="276" w:lineRule="auto"/>
      <w:ind w:left="660"/>
    </w:pPr>
    <w:rPr>
      <w:rFonts w:ascii="Calibri" w:hAnsi="Calibri" w:cs="Calibri"/>
      <w:sz w:val="22"/>
      <w:szCs w:val="22"/>
    </w:rPr>
  </w:style>
  <w:style w:type="paragraph" w:customStyle="1" w:styleId="TDC51">
    <w:name w:val="TDC 51"/>
    <w:basedOn w:val="Normal"/>
    <w:next w:val="Normal"/>
    <w:autoRedefine/>
    <w:uiPriority w:val="39"/>
    <w:unhideWhenUsed/>
    <w:rsid w:val="004E1D27"/>
    <w:pPr>
      <w:spacing w:after="100" w:line="276" w:lineRule="auto"/>
      <w:ind w:left="880"/>
    </w:pPr>
    <w:rPr>
      <w:rFonts w:ascii="Calibri" w:hAnsi="Calibri" w:cs="Calibri"/>
      <w:sz w:val="22"/>
      <w:szCs w:val="22"/>
    </w:rPr>
  </w:style>
  <w:style w:type="paragraph" w:customStyle="1" w:styleId="TDC61">
    <w:name w:val="TDC 61"/>
    <w:basedOn w:val="Normal"/>
    <w:next w:val="Normal"/>
    <w:autoRedefine/>
    <w:uiPriority w:val="39"/>
    <w:unhideWhenUsed/>
    <w:rsid w:val="004E1D27"/>
    <w:pPr>
      <w:spacing w:after="100" w:line="276" w:lineRule="auto"/>
      <w:ind w:left="1100"/>
    </w:pPr>
    <w:rPr>
      <w:rFonts w:ascii="Calibri" w:hAnsi="Calibri" w:cs="Calibri"/>
      <w:sz w:val="22"/>
      <w:szCs w:val="22"/>
    </w:rPr>
  </w:style>
  <w:style w:type="paragraph" w:customStyle="1" w:styleId="TDC71">
    <w:name w:val="TDC 71"/>
    <w:basedOn w:val="Normal"/>
    <w:next w:val="Normal"/>
    <w:autoRedefine/>
    <w:uiPriority w:val="39"/>
    <w:unhideWhenUsed/>
    <w:rsid w:val="004E1D27"/>
    <w:pPr>
      <w:spacing w:after="100" w:line="276" w:lineRule="auto"/>
      <w:ind w:left="1320"/>
    </w:pPr>
    <w:rPr>
      <w:rFonts w:ascii="Calibri" w:hAnsi="Calibri" w:cs="Calibri"/>
      <w:sz w:val="22"/>
      <w:szCs w:val="22"/>
    </w:rPr>
  </w:style>
  <w:style w:type="paragraph" w:customStyle="1" w:styleId="TDC81">
    <w:name w:val="TDC 81"/>
    <w:basedOn w:val="Normal"/>
    <w:next w:val="Normal"/>
    <w:autoRedefine/>
    <w:uiPriority w:val="39"/>
    <w:unhideWhenUsed/>
    <w:rsid w:val="004E1D27"/>
    <w:pPr>
      <w:spacing w:after="100" w:line="276" w:lineRule="auto"/>
      <w:ind w:left="1540"/>
    </w:pPr>
    <w:rPr>
      <w:rFonts w:ascii="Calibri" w:hAnsi="Calibri" w:cs="Calibri"/>
      <w:sz w:val="22"/>
      <w:szCs w:val="22"/>
    </w:rPr>
  </w:style>
  <w:style w:type="paragraph" w:customStyle="1" w:styleId="TDC91">
    <w:name w:val="TDC 91"/>
    <w:basedOn w:val="Normal"/>
    <w:next w:val="Normal"/>
    <w:autoRedefine/>
    <w:uiPriority w:val="39"/>
    <w:unhideWhenUsed/>
    <w:rsid w:val="004E1D27"/>
    <w:pPr>
      <w:spacing w:after="100" w:line="276" w:lineRule="auto"/>
      <w:ind w:left="1760"/>
    </w:pPr>
    <w:rPr>
      <w:rFonts w:ascii="Calibri" w:hAnsi="Calibri" w:cs="Calibri"/>
      <w:sz w:val="22"/>
      <w:szCs w:val="22"/>
    </w:rPr>
  </w:style>
  <w:style w:type="numbering" w:customStyle="1" w:styleId="Sinlista111">
    <w:name w:val="Sin lista111"/>
    <w:next w:val="Sinlista"/>
    <w:semiHidden/>
    <w:rsid w:val="004E1D27"/>
  </w:style>
  <w:style w:type="character" w:customStyle="1" w:styleId="WW8Num7z0">
    <w:name w:val="WW8Num7z0"/>
    <w:rsid w:val="004E1D27"/>
    <w:rPr>
      <w:rFonts w:ascii="Symbol" w:hAnsi="Symbol"/>
    </w:rPr>
  </w:style>
  <w:style w:type="character" w:customStyle="1" w:styleId="WW8Num10z0">
    <w:name w:val="WW8Num10z0"/>
    <w:rsid w:val="004E1D27"/>
    <w:rPr>
      <w:rFonts w:cs="Times New Roman"/>
    </w:rPr>
  </w:style>
  <w:style w:type="character" w:customStyle="1" w:styleId="WW8Num11z0">
    <w:name w:val="WW8Num11z0"/>
    <w:rsid w:val="004E1D27"/>
    <w:rPr>
      <w:b/>
      <w:i w:val="0"/>
      <w:sz w:val="28"/>
      <w:szCs w:val="28"/>
    </w:rPr>
  </w:style>
  <w:style w:type="character" w:customStyle="1" w:styleId="WW8Num12z0">
    <w:name w:val="WW8Num12z0"/>
    <w:rsid w:val="004E1D27"/>
    <w:rPr>
      <w:b/>
      <w:i w:val="0"/>
      <w:sz w:val="28"/>
      <w:szCs w:val="28"/>
    </w:rPr>
  </w:style>
  <w:style w:type="character" w:customStyle="1" w:styleId="WW8Num16z0">
    <w:name w:val="WW8Num16z0"/>
    <w:rsid w:val="004E1D27"/>
    <w:rPr>
      <w:b/>
      <w:i w:val="0"/>
      <w:sz w:val="28"/>
      <w:szCs w:val="28"/>
    </w:rPr>
  </w:style>
  <w:style w:type="character" w:customStyle="1" w:styleId="WW8Num17z0">
    <w:name w:val="WW8Num17z0"/>
    <w:rsid w:val="004E1D27"/>
    <w:rPr>
      <w:b/>
      <w:i w:val="0"/>
      <w:sz w:val="28"/>
      <w:szCs w:val="28"/>
    </w:rPr>
  </w:style>
  <w:style w:type="character" w:customStyle="1" w:styleId="WW8Num18z0">
    <w:name w:val="WW8Num18z0"/>
    <w:rsid w:val="004E1D27"/>
    <w:rPr>
      <w:b/>
      <w:i w:val="0"/>
      <w:sz w:val="28"/>
      <w:szCs w:val="28"/>
    </w:rPr>
  </w:style>
  <w:style w:type="character" w:customStyle="1" w:styleId="WW8Num22z0">
    <w:name w:val="WW8Num22z0"/>
    <w:rsid w:val="004E1D27"/>
    <w:rPr>
      <w:b/>
      <w:i w:val="0"/>
      <w:sz w:val="28"/>
      <w:szCs w:val="28"/>
    </w:rPr>
  </w:style>
  <w:style w:type="character" w:customStyle="1" w:styleId="Fuentedeprrafopredeter3">
    <w:name w:val="Fuente de párrafo predeter.3"/>
    <w:rsid w:val="004E1D27"/>
  </w:style>
  <w:style w:type="character" w:customStyle="1" w:styleId="Fuentedeprrafopredeter2">
    <w:name w:val="Fuente de párrafo predeter.2"/>
    <w:rsid w:val="004E1D27"/>
  </w:style>
  <w:style w:type="character" w:customStyle="1" w:styleId="WW8Num1z0">
    <w:name w:val="WW8Num1z0"/>
    <w:rsid w:val="004E1D27"/>
    <w:rPr>
      <w:rFonts w:ascii="Symbol" w:hAnsi="Symbol"/>
    </w:rPr>
  </w:style>
  <w:style w:type="character" w:customStyle="1" w:styleId="WW8Num1z1">
    <w:name w:val="WW8Num1z1"/>
    <w:rsid w:val="004E1D27"/>
    <w:rPr>
      <w:rFonts w:ascii="Courier New" w:hAnsi="Courier New" w:cs="Courier New"/>
    </w:rPr>
  </w:style>
  <w:style w:type="character" w:customStyle="1" w:styleId="WW8Num1z2">
    <w:name w:val="WW8Num1z2"/>
    <w:rsid w:val="004E1D27"/>
    <w:rPr>
      <w:rFonts w:ascii="Wingdings" w:hAnsi="Wingdings"/>
    </w:rPr>
  </w:style>
  <w:style w:type="character" w:customStyle="1" w:styleId="WW8Num2z0">
    <w:name w:val="WW8Num2z0"/>
    <w:rsid w:val="004E1D27"/>
    <w:rPr>
      <w:rFonts w:ascii="Symbol" w:hAnsi="Symbol"/>
    </w:rPr>
  </w:style>
  <w:style w:type="character" w:customStyle="1" w:styleId="WW8Num2z1">
    <w:name w:val="WW8Num2z1"/>
    <w:rsid w:val="004E1D27"/>
    <w:rPr>
      <w:rFonts w:ascii="Courier New" w:hAnsi="Courier New" w:cs="Courier New"/>
    </w:rPr>
  </w:style>
  <w:style w:type="character" w:customStyle="1" w:styleId="WW8Num2z2">
    <w:name w:val="WW8Num2z2"/>
    <w:rsid w:val="004E1D27"/>
    <w:rPr>
      <w:rFonts w:ascii="Wingdings" w:hAnsi="Wingdings"/>
    </w:rPr>
  </w:style>
  <w:style w:type="character" w:customStyle="1" w:styleId="WW8Num7z1">
    <w:name w:val="WW8Num7z1"/>
    <w:rsid w:val="004E1D27"/>
    <w:rPr>
      <w:rFonts w:ascii="Courier New" w:hAnsi="Courier New" w:cs="Courier New"/>
    </w:rPr>
  </w:style>
  <w:style w:type="character" w:customStyle="1" w:styleId="WW8Num7z2">
    <w:name w:val="WW8Num7z2"/>
    <w:rsid w:val="004E1D27"/>
    <w:rPr>
      <w:rFonts w:ascii="Wingdings" w:hAnsi="Wingdings"/>
    </w:rPr>
  </w:style>
  <w:style w:type="character" w:customStyle="1" w:styleId="Fuentedeprrafopredeter1">
    <w:name w:val="Fuente de párrafo predeter.1"/>
    <w:rsid w:val="004E1D27"/>
  </w:style>
  <w:style w:type="character" w:customStyle="1" w:styleId="Refdecomentario1">
    <w:name w:val="Ref. de comentario1"/>
    <w:rsid w:val="004E1D27"/>
    <w:rPr>
      <w:sz w:val="16"/>
      <w:szCs w:val="16"/>
    </w:rPr>
  </w:style>
  <w:style w:type="character" w:customStyle="1" w:styleId="Carcterdenumeracin">
    <w:name w:val="Carácter de numeración"/>
    <w:rsid w:val="004E1D27"/>
  </w:style>
  <w:style w:type="paragraph" w:customStyle="1" w:styleId="Encabezado3">
    <w:name w:val="Encabezado3"/>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tiqueta">
    <w:name w:val="Etiqueta"/>
    <w:basedOn w:val="Normal"/>
    <w:rsid w:val="004E1D27"/>
    <w:pPr>
      <w:suppressLineNumbers/>
      <w:suppressAutoHyphens/>
      <w:spacing w:before="120" w:after="120"/>
    </w:pPr>
    <w:rPr>
      <w:rFonts w:cs="Tahoma"/>
      <w:i/>
      <w:iCs/>
      <w:sz w:val="24"/>
      <w:szCs w:val="24"/>
      <w:lang w:eastAsia="ar-SA"/>
    </w:rPr>
  </w:style>
  <w:style w:type="paragraph" w:customStyle="1" w:styleId="ndice">
    <w:name w:val="Índice"/>
    <w:basedOn w:val="Normal"/>
    <w:rsid w:val="004E1D27"/>
    <w:pPr>
      <w:suppressLineNumbers/>
      <w:suppressAutoHyphens/>
    </w:pPr>
    <w:rPr>
      <w:rFonts w:cs="Tahoma"/>
      <w:sz w:val="28"/>
      <w:lang w:eastAsia="ar-SA"/>
    </w:rPr>
  </w:style>
  <w:style w:type="paragraph" w:customStyle="1" w:styleId="Encabezado2">
    <w:name w:val="Encabezado2"/>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ncabezado1">
    <w:name w:val="Encabezado1"/>
    <w:basedOn w:val="Normal"/>
    <w:next w:val="Textoindependiente"/>
    <w:uiPriority w:val="99"/>
    <w:rsid w:val="004E1D27"/>
    <w:pPr>
      <w:keepNext/>
      <w:suppressAutoHyphens/>
      <w:spacing w:before="240" w:after="120"/>
    </w:pPr>
    <w:rPr>
      <w:rFonts w:ascii="Arial" w:eastAsia="MS Mincho" w:hAnsi="Arial" w:cs="Tahoma"/>
      <w:sz w:val="28"/>
      <w:szCs w:val="28"/>
      <w:lang w:eastAsia="ar-SA"/>
    </w:rPr>
  </w:style>
  <w:style w:type="paragraph" w:customStyle="1" w:styleId="NormalText">
    <w:name w:val="Normal Text"/>
    <w:basedOn w:val="Default"/>
    <w:next w:val="Default"/>
    <w:rsid w:val="004E1D27"/>
    <w:pPr>
      <w:suppressAutoHyphens/>
      <w:autoSpaceDN/>
      <w:adjustRightInd/>
    </w:pPr>
    <w:rPr>
      <w:rFonts w:ascii="Tahoma-Bold" w:eastAsia="Arial" w:hAnsi="Tahoma-Bold" w:cs="Times New Roman"/>
      <w:color w:val="auto"/>
      <w:lang w:val="es-ES" w:eastAsia="ar-SA"/>
    </w:rPr>
  </w:style>
  <w:style w:type="paragraph" w:customStyle="1" w:styleId="Sangradetindependiente">
    <w:name w:val="Sangría de t. independiente"/>
    <w:basedOn w:val="Default"/>
    <w:next w:val="Default"/>
    <w:rsid w:val="004E1D27"/>
    <w:pPr>
      <w:suppressAutoHyphens/>
      <w:autoSpaceDN/>
      <w:adjustRightInd/>
    </w:pPr>
    <w:rPr>
      <w:rFonts w:eastAsia="Arial" w:cs="Times New Roman"/>
      <w:color w:val="auto"/>
      <w:lang w:val="es-ES" w:eastAsia="ar-SA"/>
    </w:rPr>
  </w:style>
  <w:style w:type="paragraph" w:customStyle="1" w:styleId="Sangra3detindependiente1">
    <w:name w:val="Sangría 3 de t. independiente1"/>
    <w:basedOn w:val="Normal"/>
    <w:rsid w:val="004E1D27"/>
    <w:pPr>
      <w:suppressAutoHyphens/>
      <w:spacing w:after="120"/>
      <w:ind w:left="283"/>
    </w:pPr>
    <w:rPr>
      <w:sz w:val="16"/>
      <w:szCs w:val="16"/>
      <w:lang w:eastAsia="ar-SA"/>
    </w:rPr>
  </w:style>
  <w:style w:type="paragraph" w:customStyle="1" w:styleId="Textoindependiente21">
    <w:name w:val="Texto independiente 21"/>
    <w:basedOn w:val="Normal"/>
    <w:rsid w:val="004E1D27"/>
    <w:pPr>
      <w:suppressAutoHyphens/>
      <w:spacing w:after="120" w:line="480" w:lineRule="auto"/>
    </w:pPr>
    <w:rPr>
      <w:sz w:val="28"/>
      <w:lang w:eastAsia="ar-SA"/>
    </w:rPr>
  </w:style>
  <w:style w:type="paragraph" w:customStyle="1" w:styleId="Contenidodelmarco">
    <w:name w:val="Contenido del marco"/>
    <w:basedOn w:val="Textoindependiente"/>
    <w:rsid w:val="004E1D27"/>
    <w:pPr>
      <w:suppressAutoHyphens/>
    </w:pPr>
    <w:rPr>
      <w:sz w:val="28"/>
      <w:lang w:eastAsia="ar-SA"/>
    </w:rPr>
  </w:style>
  <w:style w:type="paragraph" w:customStyle="1" w:styleId="Textocomentario1">
    <w:name w:val="Texto comentario1"/>
    <w:basedOn w:val="Normal"/>
    <w:rsid w:val="004E1D27"/>
    <w:pPr>
      <w:suppressAutoHyphens/>
    </w:pPr>
    <w:rPr>
      <w:lang w:eastAsia="ar-SA"/>
    </w:rPr>
  </w:style>
  <w:style w:type="paragraph" w:customStyle="1" w:styleId="Textopreformateado">
    <w:name w:val="Texto preformateado"/>
    <w:basedOn w:val="Normal"/>
    <w:rsid w:val="004E1D27"/>
    <w:pPr>
      <w:suppressAutoHyphens/>
    </w:pPr>
    <w:rPr>
      <w:rFonts w:ascii="Courier New" w:eastAsia="Courier New" w:hAnsi="Courier New" w:cs="Courier New"/>
      <w:lang w:eastAsia="ar-SA"/>
    </w:rPr>
  </w:style>
  <w:style w:type="character" w:customStyle="1" w:styleId="CarCar2">
    <w:name w:val="Car Car2"/>
    <w:rsid w:val="004E1D27"/>
    <w:rPr>
      <w:lang w:val="es-ES" w:eastAsia="es-ES" w:bidi="ar-SA"/>
    </w:rPr>
  </w:style>
  <w:style w:type="character" w:customStyle="1" w:styleId="ListaconvietasCar">
    <w:name w:val="Lista con viñetas Car"/>
    <w:link w:val="Listaconvietas"/>
    <w:rsid w:val="004E1D27"/>
    <w:rPr>
      <w:rFonts w:ascii="Times New Roman" w:eastAsia="Times New Roman" w:hAnsi="Times New Roman" w:cs="Times New Roman"/>
      <w:sz w:val="20"/>
      <w:szCs w:val="20"/>
      <w:lang w:eastAsia="es-MX"/>
    </w:rPr>
  </w:style>
  <w:style w:type="numbering" w:customStyle="1" w:styleId="Sinlista1111">
    <w:name w:val="Sin lista1111"/>
    <w:next w:val="Sinlista"/>
    <w:semiHidden/>
    <w:rsid w:val="004E1D27"/>
  </w:style>
  <w:style w:type="numbering" w:customStyle="1" w:styleId="Sinlista21">
    <w:name w:val="Sin lista21"/>
    <w:next w:val="Sinlista"/>
    <w:uiPriority w:val="99"/>
    <w:semiHidden/>
    <w:unhideWhenUsed/>
    <w:rsid w:val="004E1D27"/>
  </w:style>
  <w:style w:type="paragraph" w:styleId="Revisin">
    <w:name w:val="Revision"/>
    <w:uiPriority w:val="99"/>
    <w:semiHidden/>
    <w:rsid w:val="004E1D27"/>
    <w:pPr>
      <w:spacing w:after="0" w:line="240" w:lineRule="auto"/>
    </w:pPr>
    <w:rPr>
      <w:rFonts w:ascii="Times New Roman" w:eastAsia="Times New Roman" w:hAnsi="Times New Roman" w:cs="Times New Roman"/>
      <w:sz w:val="20"/>
      <w:szCs w:val="20"/>
      <w:lang w:eastAsia="es-ES"/>
    </w:rPr>
  </w:style>
  <w:style w:type="numbering" w:customStyle="1" w:styleId="Sinlista12">
    <w:name w:val="Sin lista12"/>
    <w:next w:val="Sinlista"/>
    <w:semiHidden/>
    <w:rsid w:val="004E1D27"/>
  </w:style>
  <w:style w:type="numbering" w:customStyle="1" w:styleId="Sinlista4">
    <w:name w:val="Sin lista4"/>
    <w:next w:val="Sinlista"/>
    <w:uiPriority w:val="99"/>
    <w:semiHidden/>
    <w:unhideWhenUsed/>
    <w:rsid w:val="004E1D27"/>
  </w:style>
  <w:style w:type="numbering" w:customStyle="1" w:styleId="Sinlista13">
    <w:name w:val="Sin lista13"/>
    <w:next w:val="Sinlista"/>
    <w:uiPriority w:val="99"/>
    <w:semiHidden/>
    <w:unhideWhenUsed/>
    <w:rsid w:val="004E1D27"/>
  </w:style>
  <w:style w:type="numbering" w:customStyle="1" w:styleId="Sinlista11111">
    <w:name w:val="Sin lista11111"/>
    <w:next w:val="Sinlista"/>
    <w:semiHidden/>
    <w:rsid w:val="004E1D27"/>
  </w:style>
  <w:style w:type="numbering" w:customStyle="1" w:styleId="Sinlista22">
    <w:name w:val="Sin lista22"/>
    <w:next w:val="Sinlista"/>
    <w:uiPriority w:val="99"/>
    <w:semiHidden/>
    <w:unhideWhenUsed/>
    <w:rsid w:val="004E1D27"/>
  </w:style>
  <w:style w:type="numbering" w:customStyle="1" w:styleId="Sinlista111111">
    <w:name w:val="Sin lista111111"/>
    <w:next w:val="Sinlista"/>
    <w:semiHidden/>
    <w:rsid w:val="004E1D27"/>
  </w:style>
  <w:style w:type="numbering" w:customStyle="1" w:styleId="Sinlista211">
    <w:name w:val="Sin lista211"/>
    <w:next w:val="Sinlista"/>
    <w:uiPriority w:val="99"/>
    <w:semiHidden/>
    <w:unhideWhenUsed/>
    <w:rsid w:val="004E1D27"/>
  </w:style>
  <w:style w:type="numbering" w:customStyle="1" w:styleId="Sinlista31">
    <w:name w:val="Sin lista31"/>
    <w:next w:val="Sinlista"/>
    <w:uiPriority w:val="99"/>
    <w:semiHidden/>
    <w:unhideWhenUsed/>
    <w:rsid w:val="004E1D27"/>
  </w:style>
  <w:style w:type="numbering" w:customStyle="1" w:styleId="Sinlista121">
    <w:name w:val="Sin lista121"/>
    <w:next w:val="Sinlista"/>
    <w:semiHidden/>
    <w:rsid w:val="004E1D27"/>
  </w:style>
  <w:style w:type="character" w:customStyle="1" w:styleId="Ttulo4Car1">
    <w:name w:val="Título 4 Car1"/>
    <w:basedOn w:val="Fuentedeprrafopredeter"/>
    <w:uiPriority w:val="9"/>
    <w:semiHidden/>
    <w:rsid w:val="004E1D27"/>
    <w:rPr>
      <w:rFonts w:ascii="Cambria" w:eastAsia="Times New Roman" w:hAnsi="Cambria" w:cs="Times New Roman"/>
      <w:b/>
      <w:bCs/>
      <w:i/>
      <w:iCs/>
      <w:color w:val="4F81BD"/>
    </w:rPr>
  </w:style>
  <w:style w:type="character" w:customStyle="1" w:styleId="Ttulo4Car2">
    <w:name w:val="Título 4 Car2"/>
    <w:basedOn w:val="Fuentedeprrafopredeter"/>
    <w:uiPriority w:val="9"/>
    <w:semiHidden/>
    <w:rsid w:val="004E1D27"/>
    <w:rPr>
      <w:rFonts w:ascii="Calibri Light" w:eastAsia="Times New Roman" w:hAnsi="Calibri Light" w:cs="Times New Roman"/>
      <w:b/>
      <w:bCs/>
      <w:i/>
      <w:iCs/>
      <w:color w:val="4472C4"/>
    </w:rPr>
  </w:style>
  <w:style w:type="character" w:customStyle="1" w:styleId="w8qarf">
    <w:name w:val="w8qarf"/>
    <w:basedOn w:val="Fuentedeprrafopredeter"/>
    <w:rsid w:val="007F1040"/>
  </w:style>
  <w:style w:type="character" w:customStyle="1" w:styleId="lrzxr">
    <w:name w:val="lrzxr"/>
    <w:basedOn w:val="Fuentedeprrafopredeter"/>
    <w:rsid w:val="007F1040"/>
  </w:style>
  <w:style w:type="paragraph" w:styleId="Cita">
    <w:name w:val="Quote"/>
    <w:basedOn w:val="Normal"/>
    <w:next w:val="Normal"/>
    <w:link w:val="CitaCar"/>
    <w:uiPriority w:val="29"/>
    <w:qFormat/>
    <w:rsid w:val="00F16AA1"/>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F16AA1"/>
    <w:rPr>
      <w:i/>
      <w:iCs/>
      <w:color w:val="000000" w:themeColor="text1"/>
      <w:lang w:val="es-MX"/>
    </w:rPr>
  </w:style>
  <w:style w:type="character" w:styleId="Hipervnculovisitado">
    <w:name w:val="FollowedHyperlink"/>
    <w:basedOn w:val="Fuentedeprrafopredeter"/>
    <w:uiPriority w:val="99"/>
    <w:semiHidden/>
    <w:unhideWhenUsed/>
    <w:rsid w:val="009260AE"/>
    <w:rPr>
      <w:color w:val="800080"/>
      <w:u w:val="single"/>
    </w:rPr>
  </w:style>
  <w:style w:type="paragraph" w:customStyle="1" w:styleId="msonormal0">
    <w:name w:val="msonormal"/>
    <w:basedOn w:val="Normal"/>
    <w:uiPriority w:val="99"/>
    <w:rsid w:val="009260AE"/>
    <w:pPr>
      <w:spacing w:before="100" w:beforeAutospacing="1" w:after="100" w:afterAutospacing="1"/>
    </w:pPr>
    <w:rPr>
      <w:sz w:val="24"/>
      <w:szCs w:val="24"/>
    </w:rPr>
  </w:style>
  <w:style w:type="paragraph" w:customStyle="1" w:styleId="xl65">
    <w:name w:val="xl65"/>
    <w:basedOn w:val="Normal"/>
    <w:rsid w:val="009260AE"/>
    <w:pPr>
      <w:spacing w:before="100" w:beforeAutospacing="1" w:after="100" w:afterAutospacing="1"/>
      <w:jc w:val="center"/>
      <w:textAlignment w:val="center"/>
    </w:pPr>
  </w:style>
  <w:style w:type="paragraph" w:customStyle="1" w:styleId="xl66">
    <w:name w:val="xl66"/>
    <w:basedOn w:val="Normal"/>
    <w:rsid w:val="009260AE"/>
    <w:pPr>
      <w:spacing w:before="100" w:beforeAutospacing="1" w:after="100" w:afterAutospacing="1"/>
      <w:textAlignment w:val="center"/>
    </w:pPr>
  </w:style>
  <w:style w:type="paragraph" w:customStyle="1" w:styleId="xl67">
    <w:name w:val="xl67"/>
    <w:basedOn w:val="Normal"/>
    <w:rsid w:val="009260AE"/>
    <w:pPr>
      <w:spacing w:before="100" w:beforeAutospacing="1" w:after="100" w:afterAutospacing="1"/>
      <w:textAlignment w:val="center"/>
    </w:pPr>
  </w:style>
  <w:style w:type="paragraph" w:customStyle="1" w:styleId="xl68">
    <w:name w:val="xl6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69">
    <w:name w:val="xl69"/>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70">
    <w:name w:val="xl70"/>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71">
    <w:name w:val="xl71"/>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72">
    <w:name w:val="xl72"/>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73">
    <w:name w:val="xl73"/>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74">
    <w:name w:val="xl74"/>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75">
    <w:name w:val="xl75"/>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76">
    <w:name w:val="xl7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pPr>
  </w:style>
  <w:style w:type="paragraph" w:customStyle="1" w:styleId="xl77">
    <w:name w:val="xl7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78">
    <w:name w:val="xl7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79">
    <w:name w:val="xl7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0">
    <w:name w:val="xl80"/>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81">
    <w:name w:val="xl81"/>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82">
    <w:name w:val="xl82"/>
    <w:basedOn w:val="Normal"/>
    <w:rsid w:val="009260AE"/>
    <w:pPr>
      <w:pBdr>
        <w:top w:val="single" w:sz="8" w:space="0" w:color="auto"/>
        <w:left w:val="single" w:sz="8"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3">
    <w:name w:val="xl83"/>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4">
    <w:name w:val="xl84"/>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5">
    <w:name w:val="xl85"/>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jc w:val="both"/>
    </w:pPr>
  </w:style>
  <w:style w:type="paragraph" w:customStyle="1" w:styleId="xl86">
    <w:name w:val="xl86"/>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pPr>
  </w:style>
  <w:style w:type="paragraph" w:customStyle="1" w:styleId="xl87">
    <w:name w:val="xl87"/>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88">
    <w:name w:val="xl88"/>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9">
    <w:name w:val="xl89"/>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jc w:val="both"/>
    </w:pPr>
  </w:style>
  <w:style w:type="paragraph" w:customStyle="1" w:styleId="xl90">
    <w:name w:val="xl90"/>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pPr>
  </w:style>
  <w:style w:type="paragraph" w:customStyle="1" w:styleId="xl91">
    <w:name w:val="xl91"/>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92">
    <w:name w:val="xl92"/>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93">
    <w:name w:val="xl93"/>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jc w:val="both"/>
    </w:pPr>
  </w:style>
  <w:style w:type="paragraph" w:customStyle="1" w:styleId="xl94">
    <w:name w:val="xl94"/>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pPr>
  </w:style>
  <w:style w:type="paragraph" w:customStyle="1" w:styleId="xl95">
    <w:name w:val="xl95"/>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96">
    <w:name w:val="xl96"/>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97">
    <w:name w:val="xl97"/>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jc w:val="both"/>
    </w:pPr>
  </w:style>
  <w:style w:type="paragraph" w:customStyle="1" w:styleId="xl98">
    <w:name w:val="xl98"/>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pPr>
  </w:style>
  <w:style w:type="paragraph" w:customStyle="1" w:styleId="xl99">
    <w:name w:val="xl99"/>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100">
    <w:name w:val="xl100"/>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101">
    <w:name w:val="xl101"/>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jc w:val="both"/>
    </w:pPr>
  </w:style>
  <w:style w:type="paragraph" w:customStyle="1" w:styleId="xl102">
    <w:name w:val="xl102"/>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pPr>
  </w:style>
  <w:style w:type="paragraph" w:customStyle="1" w:styleId="xl103">
    <w:name w:val="xl103"/>
    <w:basedOn w:val="Normal"/>
    <w:rsid w:val="009260AE"/>
    <w:pPr>
      <w:shd w:val="clear" w:color="000000" w:fill="C0504D"/>
      <w:spacing w:before="100" w:beforeAutospacing="1" w:after="100" w:afterAutospacing="1"/>
      <w:textAlignment w:val="center"/>
    </w:pPr>
  </w:style>
  <w:style w:type="paragraph" w:customStyle="1" w:styleId="xl104">
    <w:name w:val="xl104"/>
    <w:basedOn w:val="Normal"/>
    <w:rsid w:val="009260AE"/>
    <w:pPr>
      <w:pBdr>
        <w:top w:val="single" w:sz="8" w:space="0" w:color="auto"/>
        <w:left w:val="single" w:sz="8"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5">
    <w:name w:val="xl105"/>
    <w:basedOn w:val="Normal"/>
    <w:rsid w:val="009260AE"/>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6">
    <w:name w:val="xl106"/>
    <w:basedOn w:val="Normal"/>
    <w:rsid w:val="009260AE"/>
    <w:pPr>
      <w:pBdr>
        <w:top w:val="single" w:sz="8" w:space="0" w:color="auto"/>
        <w:left w:val="single" w:sz="4" w:space="0" w:color="auto"/>
        <w:bottom w:val="single" w:sz="8" w:space="0" w:color="auto"/>
        <w:right w:val="single" w:sz="8" w:space="0" w:color="auto"/>
      </w:pBdr>
      <w:shd w:val="clear" w:color="000000" w:fill="31869B"/>
      <w:spacing w:before="100" w:beforeAutospacing="1" w:after="100" w:afterAutospacing="1"/>
      <w:jc w:val="center"/>
      <w:textAlignment w:val="center"/>
    </w:pPr>
    <w:rPr>
      <w:b/>
      <w:bCs/>
      <w:sz w:val="24"/>
      <w:szCs w:val="24"/>
    </w:rPr>
  </w:style>
  <w:style w:type="paragraph" w:customStyle="1" w:styleId="xl107">
    <w:name w:val="xl107"/>
    <w:basedOn w:val="Normal"/>
    <w:rsid w:val="009260AE"/>
    <w:pPr>
      <w:pBdr>
        <w:top w:val="single" w:sz="8" w:space="0" w:color="auto"/>
        <w:left w:val="single" w:sz="8"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8">
    <w:name w:val="xl108"/>
    <w:basedOn w:val="Normal"/>
    <w:rsid w:val="009260AE"/>
    <w:pPr>
      <w:pBdr>
        <w:top w:val="single" w:sz="8" w:space="0" w:color="auto"/>
        <w:left w:val="single" w:sz="4"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9">
    <w:name w:val="xl109"/>
    <w:basedOn w:val="Normal"/>
    <w:rsid w:val="009260AE"/>
    <w:pPr>
      <w:pBdr>
        <w:top w:val="single" w:sz="8" w:space="0" w:color="auto"/>
        <w:left w:val="single" w:sz="4" w:space="0" w:color="auto"/>
        <w:bottom w:val="single" w:sz="8" w:space="0" w:color="auto"/>
        <w:right w:val="single" w:sz="8" w:space="0" w:color="auto"/>
      </w:pBdr>
      <w:shd w:val="clear" w:color="000000" w:fill="F79646"/>
      <w:spacing w:before="100" w:beforeAutospacing="1" w:after="100" w:afterAutospacing="1"/>
      <w:jc w:val="center"/>
      <w:textAlignment w:val="center"/>
    </w:pPr>
    <w:rPr>
      <w:b/>
      <w:bCs/>
      <w:sz w:val="24"/>
      <w:szCs w:val="24"/>
    </w:rPr>
  </w:style>
  <w:style w:type="paragraph" w:customStyle="1" w:styleId="xl110">
    <w:name w:val="xl110"/>
    <w:basedOn w:val="Normal"/>
    <w:rsid w:val="009260AE"/>
    <w:pPr>
      <w:pBdr>
        <w:top w:val="single" w:sz="8" w:space="0" w:color="auto"/>
        <w:left w:val="single" w:sz="8"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1">
    <w:name w:val="xl111"/>
    <w:basedOn w:val="Normal"/>
    <w:rsid w:val="009260AE"/>
    <w:pPr>
      <w:pBdr>
        <w:top w:val="single" w:sz="8" w:space="0" w:color="auto"/>
        <w:left w:val="single" w:sz="4"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2">
    <w:name w:val="xl112"/>
    <w:basedOn w:val="Normal"/>
    <w:rsid w:val="009260AE"/>
    <w:pPr>
      <w:pBdr>
        <w:top w:val="single" w:sz="8" w:space="0" w:color="auto"/>
        <w:left w:val="single" w:sz="4" w:space="0" w:color="auto"/>
        <w:bottom w:val="single" w:sz="8" w:space="0" w:color="auto"/>
        <w:right w:val="single" w:sz="8"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3">
    <w:name w:val="xl113"/>
    <w:basedOn w:val="Normal"/>
    <w:rsid w:val="009260AE"/>
    <w:pPr>
      <w:pBdr>
        <w:top w:val="single" w:sz="4" w:space="0" w:color="auto"/>
        <w:left w:val="single" w:sz="8"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4">
    <w:name w:val="xl114"/>
    <w:basedOn w:val="Normal"/>
    <w:rsid w:val="009260AE"/>
    <w:pPr>
      <w:pBdr>
        <w:top w:val="single" w:sz="4" w:space="0" w:color="auto"/>
        <w:left w:val="single" w:sz="4"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5">
    <w:name w:val="xl115"/>
    <w:basedOn w:val="Normal"/>
    <w:rsid w:val="009260AE"/>
    <w:pPr>
      <w:pBdr>
        <w:top w:val="single" w:sz="4" w:space="0" w:color="auto"/>
        <w:left w:val="single" w:sz="4" w:space="0" w:color="auto"/>
        <w:bottom w:val="single" w:sz="8" w:space="0" w:color="auto"/>
        <w:right w:val="single" w:sz="8" w:space="0" w:color="auto"/>
      </w:pBdr>
      <w:shd w:val="clear" w:color="000000" w:fill="76933C"/>
      <w:spacing w:before="100" w:beforeAutospacing="1" w:after="100" w:afterAutospacing="1"/>
      <w:jc w:val="center"/>
      <w:textAlignment w:val="center"/>
    </w:pPr>
    <w:rPr>
      <w:b/>
      <w:bCs/>
      <w:sz w:val="24"/>
      <w:szCs w:val="24"/>
    </w:rPr>
  </w:style>
  <w:style w:type="paragraph" w:customStyle="1" w:styleId="xl116">
    <w:name w:val="xl116"/>
    <w:basedOn w:val="Normal"/>
    <w:rsid w:val="009260AE"/>
    <w:pPr>
      <w:pBdr>
        <w:top w:val="single" w:sz="8"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7">
    <w:name w:val="xl117"/>
    <w:basedOn w:val="Normal"/>
    <w:rsid w:val="009260AE"/>
    <w:pPr>
      <w:pBdr>
        <w:top w:val="single" w:sz="8"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8">
    <w:name w:val="xl118"/>
    <w:basedOn w:val="Normal"/>
    <w:rsid w:val="009260AE"/>
    <w:pPr>
      <w:pBdr>
        <w:top w:val="single" w:sz="8" w:space="0" w:color="auto"/>
        <w:left w:val="single" w:sz="4" w:space="0" w:color="auto"/>
        <w:bottom w:val="single" w:sz="8" w:space="0" w:color="auto"/>
        <w:right w:val="single" w:sz="8" w:space="0" w:color="auto"/>
      </w:pBdr>
      <w:shd w:val="clear" w:color="000000" w:fill="538DD5"/>
      <w:spacing w:before="100" w:beforeAutospacing="1" w:after="100" w:afterAutospacing="1"/>
      <w:jc w:val="center"/>
      <w:textAlignment w:val="center"/>
    </w:pPr>
    <w:rPr>
      <w:b/>
      <w:bCs/>
      <w:sz w:val="24"/>
      <w:szCs w:val="24"/>
    </w:rPr>
  </w:style>
  <w:style w:type="paragraph" w:customStyle="1" w:styleId="xl119">
    <w:name w:val="xl119"/>
    <w:basedOn w:val="Normal"/>
    <w:rsid w:val="009260AE"/>
    <w:pPr>
      <w:pBdr>
        <w:top w:val="single" w:sz="8" w:space="0" w:color="auto"/>
        <w:left w:val="single" w:sz="8"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0">
    <w:name w:val="xl120"/>
    <w:basedOn w:val="Normal"/>
    <w:rsid w:val="009260AE"/>
    <w:pPr>
      <w:pBdr>
        <w:top w:val="single" w:sz="8" w:space="0" w:color="auto"/>
        <w:left w:val="single" w:sz="4"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1">
    <w:name w:val="xl121"/>
    <w:basedOn w:val="Normal"/>
    <w:rsid w:val="009260AE"/>
    <w:pPr>
      <w:pBdr>
        <w:top w:val="single" w:sz="8" w:space="0" w:color="auto"/>
        <w:left w:val="single" w:sz="4" w:space="0" w:color="auto"/>
        <w:bottom w:val="single" w:sz="8" w:space="0" w:color="auto"/>
        <w:right w:val="single" w:sz="8" w:space="0" w:color="auto"/>
      </w:pBdr>
      <w:shd w:val="clear" w:color="000000" w:fill="C0504D"/>
      <w:spacing w:before="100" w:beforeAutospacing="1" w:after="100" w:afterAutospacing="1"/>
      <w:jc w:val="center"/>
      <w:textAlignment w:val="center"/>
    </w:pPr>
    <w:rPr>
      <w:b/>
      <w:bCs/>
      <w:sz w:val="24"/>
      <w:szCs w:val="24"/>
    </w:rPr>
  </w:style>
  <w:style w:type="paragraph" w:customStyle="1" w:styleId="xl122">
    <w:name w:val="xl122"/>
    <w:basedOn w:val="Normal"/>
    <w:rsid w:val="009260AE"/>
    <w:pPr>
      <w:pBdr>
        <w:top w:val="single" w:sz="8"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123">
    <w:name w:val="xl123"/>
    <w:basedOn w:val="Normal"/>
    <w:rsid w:val="009260AE"/>
    <w:pPr>
      <w:spacing w:before="100" w:beforeAutospacing="1" w:after="100" w:afterAutospacing="1"/>
      <w:jc w:val="center"/>
    </w:pPr>
    <w:rPr>
      <w:sz w:val="24"/>
      <w:szCs w:val="24"/>
    </w:rPr>
  </w:style>
  <w:style w:type="paragraph" w:customStyle="1" w:styleId="xl124">
    <w:name w:val="xl124"/>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5">
    <w:name w:val="xl125"/>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6">
    <w:name w:val="xl126"/>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style>
  <w:style w:type="paragraph" w:customStyle="1" w:styleId="xl127">
    <w:name w:val="xl127"/>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128">
    <w:name w:val="xl12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rPr>
  </w:style>
  <w:style w:type="paragraph" w:customStyle="1" w:styleId="xl129">
    <w:name w:val="xl129"/>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textAlignment w:val="center"/>
    </w:pPr>
  </w:style>
  <w:style w:type="paragraph" w:customStyle="1" w:styleId="xl130">
    <w:name w:val="xl130"/>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style>
  <w:style w:type="paragraph" w:customStyle="1" w:styleId="xl131">
    <w:name w:val="xl131"/>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rPr>
  </w:style>
  <w:style w:type="paragraph" w:customStyle="1" w:styleId="xl132">
    <w:name w:val="xl132"/>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3">
    <w:name w:val="xl133"/>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4">
    <w:name w:val="xl134"/>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5">
    <w:name w:val="xl135"/>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6">
    <w:name w:val="xl13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7">
    <w:name w:val="xl13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8">
    <w:name w:val="xl13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textAlignment w:val="center"/>
    </w:pPr>
  </w:style>
  <w:style w:type="paragraph" w:customStyle="1" w:styleId="xl139">
    <w:name w:val="xl13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40">
    <w:name w:val="xl140"/>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b/>
      <w:bCs/>
    </w:rPr>
  </w:style>
  <w:style w:type="character" w:customStyle="1" w:styleId="TextonotaalfinalCar1">
    <w:name w:val="Texto nota al final Car1"/>
    <w:basedOn w:val="Fuentedeprrafopredeter"/>
    <w:uiPriority w:val="99"/>
    <w:semiHidden/>
    <w:rsid w:val="009260AE"/>
    <w:rPr>
      <w:sz w:val="20"/>
      <w:szCs w:val="20"/>
    </w:rPr>
  </w:style>
  <w:style w:type="paragraph" w:customStyle="1" w:styleId="Ttulo10">
    <w:name w:val="Título1"/>
    <w:basedOn w:val="Normal"/>
    <w:next w:val="Normal"/>
    <w:uiPriority w:val="10"/>
    <w:qFormat/>
    <w:rsid w:val="009260AE"/>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tuloCar1">
    <w:name w:val="Título Car1"/>
    <w:basedOn w:val="Fuentedeprrafopredeter"/>
    <w:uiPriority w:val="10"/>
    <w:rsid w:val="009260AE"/>
    <w:rPr>
      <w:rFonts w:asciiTheme="majorHAnsi" w:eastAsiaTheme="majorEastAsia" w:hAnsiTheme="majorHAnsi" w:cstheme="majorBidi"/>
      <w:color w:val="17365D" w:themeColor="text2" w:themeShade="BF"/>
      <w:spacing w:val="5"/>
      <w:kern w:val="28"/>
      <w:sz w:val="52"/>
      <w:szCs w:val="52"/>
    </w:rPr>
  </w:style>
  <w:style w:type="paragraph" w:customStyle="1" w:styleId="xl63">
    <w:name w:val="xl63"/>
    <w:basedOn w:val="Normal"/>
    <w:rsid w:val="009260AE"/>
    <w:pPr>
      <w:spacing w:before="100" w:beforeAutospacing="1" w:after="100" w:afterAutospacing="1"/>
    </w:pPr>
    <w:rPr>
      <w:sz w:val="24"/>
      <w:szCs w:val="24"/>
    </w:rPr>
  </w:style>
  <w:style w:type="paragraph" w:customStyle="1" w:styleId="xl64">
    <w:name w:val="xl64"/>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gmail-msolistparagraph">
    <w:name w:val="x_gmail-msolistparagraph"/>
    <w:basedOn w:val="Normal"/>
    <w:rsid w:val="009B0957"/>
    <w:pPr>
      <w:spacing w:before="100" w:beforeAutospacing="1" w:after="100" w:afterAutospacing="1"/>
    </w:pPr>
    <w:rPr>
      <w:sz w:val="24"/>
      <w:szCs w:val="24"/>
    </w:rPr>
  </w:style>
  <w:style w:type="table" w:customStyle="1" w:styleId="Tabladecuadrcula3-nfasis31">
    <w:name w:val="Tabla de cuadrícula 3 - Énfasis 31"/>
    <w:basedOn w:val="Tablanormal"/>
    <w:uiPriority w:val="48"/>
    <w:rsid w:val="00786284"/>
    <w:pPr>
      <w:spacing w:after="0" w:line="240" w:lineRule="auto"/>
      <w:jc w:val="both"/>
    </w:pPr>
    <w:rPr>
      <w:lang w:val="es-MX"/>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Prrafodelista3">
    <w:name w:val="Párrafo de lista3"/>
    <w:basedOn w:val="Normal"/>
    <w:uiPriority w:val="99"/>
    <w:rsid w:val="002B0516"/>
    <w:pPr>
      <w:suppressAutoHyphens/>
      <w:ind w:left="720"/>
      <w:contextualSpacing/>
    </w:pPr>
    <w:rPr>
      <w:lang w:eastAsia="es-ES"/>
    </w:rPr>
  </w:style>
  <w:style w:type="paragraph" w:customStyle="1" w:styleId="corte5transcripcion">
    <w:name w:val="corte5 transcripcion"/>
    <w:basedOn w:val="Normal"/>
    <w:link w:val="corte5transcripcionCar1"/>
    <w:qFormat/>
    <w:rsid w:val="0059072C"/>
    <w:pPr>
      <w:spacing w:line="360" w:lineRule="auto"/>
      <w:ind w:left="709" w:right="709"/>
      <w:jc w:val="both"/>
    </w:pPr>
    <w:rPr>
      <w:rFonts w:ascii="Arial" w:hAnsi="Arial"/>
      <w:b/>
      <w:i/>
      <w:sz w:val="24"/>
      <w:szCs w:val="24"/>
    </w:rPr>
  </w:style>
  <w:style w:type="character" w:customStyle="1" w:styleId="corte5transcripcionCar1">
    <w:name w:val="corte5 transcripcion Car1"/>
    <w:link w:val="corte5transcripcion"/>
    <w:locked/>
    <w:rsid w:val="0059072C"/>
    <w:rPr>
      <w:rFonts w:ascii="Arial" w:eastAsia="Times New Roman" w:hAnsi="Arial" w:cs="Times New Roman"/>
      <w:b/>
      <w:i/>
      <w:sz w:val="24"/>
      <w:szCs w:val="24"/>
      <w:lang w:val="es-MX" w:eastAsia="es-MX"/>
    </w:rPr>
  </w:style>
  <w:style w:type="paragraph" w:customStyle="1" w:styleId="Prrafodelista4">
    <w:name w:val="Párrafo de lista4"/>
    <w:basedOn w:val="Normal"/>
    <w:rsid w:val="009562A4"/>
    <w:pPr>
      <w:suppressAutoHyphens/>
      <w:spacing w:after="160"/>
      <w:ind w:left="720"/>
      <w:contextualSpacing/>
    </w:pPr>
    <w:rPr>
      <w:rFonts w:ascii="Liberation Serif" w:eastAsia="NSimSun" w:hAnsi="Liberation Serif" w:cs="Lucida Sans"/>
      <w:kern w:val="2"/>
      <w:sz w:val="24"/>
      <w:szCs w:val="24"/>
      <w:lang w:eastAsia="zh-CN" w:bidi="hi-IN"/>
    </w:rPr>
  </w:style>
  <w:style w:type="paragraph" w:customStyle="1" w:styleId="TableContents">
    <w:name w:val="Table Contents"/>
    <w:basedOn w:val="Normal"/>
    <w:rsid w:val="00FC1F31"/>
    <w:pPr>
      <w:suppressLineNumbers/>
      <w:suppressAutoHyphens/>
    </w:pPr>
    <w:rPr>
      <w:rFonts w:ascii="Liberation Serif" w:eastAsia="NSimSun" w:hAnsi="Liberation Serif" w:cs="Lucida Sans"/>
      <w:kern w:val="2"/>
      <w:sz w:val="24"/>
      <w:szCs w:val="24"/>
      <w:lang w:eastAsia="zh-CN" w:bidi="hi-IN"/>
    </w:rPr>
  </w:style>
  <w:style w:type="paragraph" w:styleId="HTMLconformatoprevio">
    <w:name w:val="HTML Preformatted"/>
    <w:basedOn w:val="Normal"/>
    <w:link w:val="HTMLconformatoprevioCar"/>
    <w:uiPriority w:val="99"/>
    <w:unhideWhenUsed/>
    <w:rsid w:val="008F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8F1ACD"/>
    <w:rPr>
      <w:rFonts w:ascii="Courier New" w:eastAsia="Times New Roman" w:hAnsi="Courier New" w:cs="Courier New"/>
      <w:sz w:val="20"/>
      <w:szCs w:val="20"/>
      <w:lang w:val="es-MX" w:eastAsia="es-MX"/>
    </w:rPr>
  </w:style>
  <w:style w:type="character" w:customStyle="1" w:styleId="WW8Num3z0">
    <w:name w:val="WW8Num3z0"/>
    <w:rsid w:val="00222A29"/>
    <w:rPr>
      <w:rFonts w:ascii="Symbol" w:hAnsi="Symbol" w:cs="Symbol" w:hint="default"/>
    </w:rPr>
  </w:style>
  <w:style w:type="character" w:customStyle="1" w:styleId="WW8Num3z1">
    <w:name w:val="WW8Num3z1"/>
    <w:rsid w:val="00222A29"/>
    <w:rPr>
      <w:rFonts w:ascii="Courier New" w:hAnsi="Courier New" w:cs="Courier New" w:hint="default"/>
    </w:rPr>
  </w:style>
  <w:style w:type="character" w:customStyle="1" w:styleId="WW8Num3z2">
    <w:name w:val="WW8Num3z2"/>
    <w:rsid w:val="00222A29"/>
    <w:rPr>
      <w:rFonts w:ascii="Wingdings" w:hAnsi="Wingdings" w:cs="Wingdings" w:hint="default"/>
    </w:rPr>
  </w:style>
  <w:style w:type="paragraph" w:styleId="Epgrafe">
    <w:name w:val="caption"/>
    <w:basedOn w:val="Normal"/>
    <w:qFormat/>
    <w:rsid w:val="00222A29"/>
    <w:pPr>
      <w:suppressLineNumbers/>
      <w:suppressAutoHyphens/>
      <w:spacing w:before="120" w:after="120"/>
    </w:pPr>
    <w:rPr>
      <w:rFonts w:cs="Mangal"/>
      <w:i/>
      <w:iCs/>
      <w:sz w:val="24"/>
      <w:szCs w:val="24"/>
      <w:lang w:eastAsia="zh-CN"/>
    </w:rPr>
  </w:style>
  <w:style w:type="paragraph" w:customStyle="1" w:styleId="Encabezadodelatabla">
    <w:name w:val="Encabezado de la tabla"/>
    <w:basedOn w:val="Contenidodelatabla"/>
    <w:rsid w:val="00222A29"/>
    <w:pPr>
      <w:suppressLineNumbers/>
      <w:suppressAutoHyphens/>
      <w:spacing w:after="0" w:line="240" w:lineRule="auto"/>
      <w:jc w:val="center"/>
    </w:pPr>
    <w:rPr>
      <w:rFonts w:ascii="Times New Roman" w:eastAsia="Times New Roman" w:hAnsi="Times New Roman" w:cs="Times New Roman"/>
      <w:b/>
      <w:bCs/>
      <w:color w:val="auto"/>
      <w:sz w:val="24"/>
      <w:szCs w:val="24"/>
      <w:lang w:val="es-ES" w:eastAsia="zh-CN"/>
    </w:rPr>
  </w:style>
  <w:style w:type="paragraph" w:customStyle="1" w:styleId="m5346893331530939938gmail-msolistparagraph">
    <w:name w:val="m_5346893331530939938gmail-msolistparagraph"/>
    <w:basedOn w:val="Normal"/>
    <w:rsid w:val="00222A29"/>
    <w:pPr>
      <w:spacing w:before="100" w:beforeAutospacing="1" w:after="100" w:afterAutospacing="1"/>
    </w:pPr>
    <w:rPr>
      <w:sz w:val="24"/>
      <w:szCs w:val="24"/>
    </w:rPr>
  </w:style>
  <w:style w:type="character" w:customStyle="1" w:styleId="style1">
    <w:name w:val="style1"/>
    <w:rsid w:val="00222A29"/>
  </w:style>
  <w:style w:type="paragraph" w:customStyle="1" w:styleId="Char2">
    <w:name w:val="Char2"/>
    <w:basedOn w:val="Normal"/>
    <w:link w:val="Refdenotaalpie"/>
    <w:uiPriority w:val="99"/>
    <w:rsid w:val="0030030F"/>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decuadrcula41">
    <w:name w:val="Tabla de cuadrícula 41"/>
    <w:basedOn w:val="Tablanormal"/>
    <w:uiPriority w:val="49"/>
    <w:rsid w:val="00F04C99"/>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1"/>
    <w:basedOn w:val="Normal"/>
    <w:next w:val="Epgrafe"/>
    <w:link w:val="1Car"/>
    <w:uiPriority w:val="99"/>
    <w:qFormat/>
    <w:rsid w:val="003D2C07"/>
    <w:pPr>
      <w:suppressLineNumbers/>
      <w:suppressAutoHyphens/>
      <w:spacing w:before="120" w:after="120"/>
    </w:pPr>
    <w:rPr>
      <w:rFonts w:cs="Mangal"/>
      <w:i/>
      <w:iCs/>
      <w:sz w:val="24"/>
      <w:szCs w:val="24"/>
      <w:lang w:eastAsia="zh-CN"/>
    </w:rPr>
  </w:style>
  <w:style w:type="character" w:customStyle="1" w:styleId="bold">
    <w:name w:val="bold"/>
    <w:basedOn w:val="Fuentedeprrafopredeter"/>
    <w:rsid w:val="008A708F"/>
  </w:style>
  <w:style w:type="character" w:customStyle="1" w:styleId="ng-star-inserted">
    <w:name w:val="ng-star-inserted"/>
    <w:basedOn w:val="Fuentedeprrafopredeter"/>
    <w:rsid w:val="008A708F"/>
  </w:style>
  <w:style w:type="character" w:customStyle="1" w:styleId="A8">
    <w:name w:val="A8"/>
    <w:uiPriority w:val="99"/>
    <w:rsid w:val="00CE5F15"/>
    <w:rPr>
      <w:rFonts w:ascii="Arial" w:hAnsi="Arial" w:cs="Arial"/>
      <w:color w:val="000000"/>
      <w:sz w:val="18"/>
      <w:szCs w:val="18"/>
    </w:rPr>
  </w:style>
  <w:style w:type="paragraph" w:customStyle="1" w:styleId="texto01">
    <w:name w:val="texto01"/>
    <w:basedOn w:val="Normal"/>
    <w:rsid w:val="00CE5F15"/>
    <w:pPr>
      <w:spacing w:before="100" w:beforeAutospacing="1" w:after="100" w:afterAutospacing="1"/>
    </w:pPr>
    <w:rPr>
      <w:sz w:val="24"/>
      <w:szCs w:val="24"/>
    </w:rPr>
  </w:style>
  <w:style w:type="paragraph" w:customStyle="1" w:styleId="Titulo1">
    <w:name w:val="Titulo 1"/>
    <w:basedOn w:val="Normal"/>
    <w:rsid w:val="002B7A85"/>
    <w:pPr>
      <w:pBdr>
        <w:bottom w:val="single" w:sz="12" w:space="1" w:color="auto"/>
      </w:pBdr>
      <w:spacing w:before="120"/>
      <w:jc w:val="both"/>
      <w:outlineLvl w:val="0"/>
    </w:pPr>
    <w:rPr>
      <w:rFonts w:cs="Arial"/>
      <w:b/>
      <w:sz w:val="18"/>
      <w:szCs w:val="18"/>
    </w:rPr>
  </w:style>
  <w:style w:type="table" w:customStyle="1" w:styleId="Tabladecuadrcula411">
    <w:name w:val="Tabla de cuadrícula 411"/>
    <w:basedOn w:val="Tablanormal"/>
    <w:uiPriority w:val="49"/>
    <w:rsid w:val="00C60245"/>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w-headline">
    <w:name w:val="mw-headline"/>
    <w:rsid w:val="00E9057B"/>
    <w:rPr>
      <w:rFonts w:ascii="Calibri" w:eastAsia="Calibri" w:hAnsi="Calibri" w:cs="Times New Roman" w:hint="default"/>
    </w:rPr>
  </w:style>
  <w:style w:type="paragraph" w:customStyle="1" w:styleId="Piedepgina1">
    <w:name w:val="Pie de página1"/>
    <w:basedOn w:val="Normal"/>
    <w:next w:val="Piedepgina"/>
    <w:uiPriority w:val="99"/>
    <w:unhideWhenUsed/>
    <w:rsid w:val="00E9057B"/>
    <w:pPr>
      <w:tabs>
        <w:tab w:val="center" w:pos="4252"/>
        <w:tab w:val="right" w:pos="8504"/>
      </w:tabs>
    </w:pPr>
    <w:rPr>
      <w:rFonts w:ascii="Calibri" w:eastAsia="Calibri" w:hAnsi="Calibri"/>
      <w:sz w:val="22"/>
      <w:szCs w:val="22"/>
      <w:lang w:eastAsia="en-US"/>
    </w:rPr>
  </w:style>
  <w:style w:type="character" w:customStyle="1" w:styleId="EncabezadoCar1">
    <w:name w:val="Encabezado Car1"/>
    <w:locked/>
    <w:rsid w:val="00E9057B"/>
    <w:rPr>
      <w:rFonts w:ascii="Calibri" w:eastAsia="Calibri" w:hAnsi="Calibri" w:cs="Times New Roman"/>
      <w:sz w:val="22"/>
      <w:szCs w:val="22"/>
      <w:lang w:eastAsia="zh-CN"/>
    </w:rPr>
  </w:style>
  <w:style w:type="character" w:customStyle="1" w:styleId="SangradetextonormalCar1">
    <w:name w:val="Sangría de texto normal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SaludoCar1">
    <w:name w:val="Saludo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TextosinformatoCar1">
    <w:name w:val="Texto sin formato Car1"/>
    <w:basedOn w:val="Fuentedeprrafopredeter"/>
    <w:uiPriority w:val="99"/>
    <w:semiHidden/>
    <w:rsid w:val="00E9057B"/>
    <w:rPr>
      <w:rFonts w:ascii="Consolas" w:eastAsia="Times New Roman" w:hAnsi="Consolas" w:cs="Times New Roman"/>
      <w:kern w:val="28"/>
      <w:sz w:val="21"/>
      <w:szCs w:val="21"/>
      <w:lang w:val="es-MX" w:eastAsia="es-MX"/>
    </w:rPr>
  </w:style>
  <w:style w:type="paragraph" w:customStyle="1" w:styleId="ecxmsonormal">
    <w:name w:val="ecxmsonormal"/>
    <w:basedOn w:val="Normal"/>
    <w:uiPriority w:val="99"/>
    <w:rsid w:val="00E9057B"/>
    <w:pPr>
      <w:spacing w:before="100" w:beforeAutospacing="1" w:after="100" w:afterAutospacing="1"/>
    </w:pPr>
    <w:rPr>
      <w:sz w:val="24"/>
      <w:szCs w:val="24"/>
    </w:rPr>
  </w:style>
  <w:style w:type="character" w:customStyle="1" w:styleId="Ttulo20">
    <w:name w:val="Título #2_"/>
    <w:link w:val="Ttulo21"/>
    <w:locked/>
    <w:rsid w:val="00E9057B"/>
    <w:rPr>
      <w:rFonts w:ascii="Arial" w:eastAsia="Arial" w:hAnsi="Arial" w:cs="Arial"/>
      <w:sz w:val="21"/>
      <w:szCs w:val="21"/>
      <w:shd w:val="clear" w:color="auto" w:fill="FFFFFF"/>
    </w:rPr>
  </w:style>
  <w:style w:type="paragraph" w:customStyle="1" w:styleId="Ttulo21">
    <w:name w:val="Título #2"/>
    <w:basedOn w:val="Normal"/>
    <w:link w:val="Ttulo20"/>
    <w:rsid w:val="00E9057B"/>
    <w:pPr>
      <w:widowControl w:val="0"/>
      <w:shd w:val="clear" w:color="auto" w:fill="FFFFFF"/>
      <w:spacing w:before="480" w:after="240" w:line="0" w:lineRule="atLeast"/>
      <w:jc w:val="center"/>
      <w:outlineLvl w:val="1"/>
    </w:pPr>
    <w:rPr>
      <w:rFonts w:ascii="Arial" w:eastAsia="Arial" w:hAnsi="Arial" w:cs="Arial"/>
      <w:sz w:val="21"/>
      <w:szCs w:val="21"/>
      <w:lang w:eastAsia="en-US"/>
    </w:rPr>
  </w:style>
  <w:style w:type="character" w:customStyle="1" w:styleId="Cuerpodeltexto">
    <w:name w:val="Cuerpo del texto_"/>
    <w:link w:val="Cuerpodeltexto0"/>
    <w:locked/>
    <w:rsid w:val="00E9057B"/>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E9057B"/>
    <w:pPr>
      <w:widowControl w:val="0"/>
      <w:shd w:val="clear" w:color="auto" w:fill="FFFFFF"/>
      <w:spacing w:before="240" w:after="480" w:line="254" w:lineRule="exact"/>
      <w:jc w:val="center"/>
    </w:pPr>
    <w:rPr>
      <w:rFonts w:ascii="Arial" w:eastAsia="Arial" w:hAnsi="Arial" w:cs="Arial"/>
      <w:sz w:val="21"/>
      <w:szCs w:val="21"/>
      <w:lang w:eastAsia="en-US"/>
    </w:rPr>
  </w:style>
  <w:style w:type="character" w:customStyle="1" w:styleId="reference-text">
    <w:name w:val="reference-text"/>
    <w:rsid w:val="00E9057B"/>
    <w:rPr>
      <w:rFonts w:ascii="Calibri" w:eastAsia="Calibri" w:hAnsi="Calibri" w:cs="Times New Roman" w:hint="default"/>
    </w:rPr>
  </w:style>
  <w:style w:type="character" w:customStyle="1" w:styleId="citation">
    <w:name w:val="citation"/>
    <w:rsid w:val="00E9057B"/>
    <w:rPr>
      <w:rFonts w:ascii="Calibri" w:eastAsia="Calibri" w:hAnsi="Calibri" w:cs="Times New Roman" w:hint="default"/>
    </w:rPr>
  </w:style>
  <w:style w:type="character" w:customStyle="1" w:styleId="date-display-single">
    <w:name w:val="date-display-single"/>
    <w:rsid w:val="00E9057B"/>
    <w:rPr>
      <w:rFonts w:ascii="Calibri" w:eastAsia="Calibri" w:hAnsi="Calibri" w:cs="Times New Roman" w:hint="default"/>
    </w:rPr>
  </w:style>
  <w:style w:type="character" w:customStyle="1" w:styleId="PuestoCar1">
    <w:name w:val="Puesto Car1"/>
    <w:basedOn w:val="Fuentedeprrafopredeter"/>
    <w:uiPriority w:val="10"/>
    <w:rsid w:val="00E9057B"/>
    <w:rPr>
      <w:rFonts w:ascii="Calibri" w:eastAsia="Times New Roman" w:hAnsi="Calibri" w:cs="Times New Roman" w:hint="default"/>
      <w:spacing w:val="-10"/>
      <w:kern w:val="28"/>
      <w:sz w:val="56"/>
      <w:szCs w:val="56"/>
      <w:lang w:val="es-MX" w:eastAsia="es-ES_tradnl"/>
    </w:rPr>
  </w:style>
  <w:style w:type="character" w:customStyle="1" w:styleId="SubttuloCar1">
    <w:name w:val="Subtítulo Car1"/>
    <w:basedOn w:val="Fuentedeprrafopredeter"/>
    <w:uiPriority w:val="11"/>
    <w:rsid w:val="00E9057B"/>
    <w:rPr>
      <w:color w:val="5A5A5A"/>
      <w:spacing w:val="15"/>
      <w:sz w:val="22"/>
      <w:szCs w:val="22"/>
      <w:lang w:val="es-MX" w:eastAsia="es-ES_tradnl"/>
    </w:rPr>
  </w:style>
  <w:style w:type="character" w:customStyle="1" w:styleId="toctoggle">
    <w:name w:val="toctoggle"/>
    <w:rsid w:val="00E9057B"/>
    <w:rPr>
      <w:rFonts w:ascii="Calibri" w:eastAsia="Calibri" w:hAnsi="Calibri" w:cs="Times New Roman" w:hint="default"/>
    </w:rPr>
  </w:style>
  <w:style w:type="character" w:customStyle="1" w:styleId="tocnumber">
    <w:name w:val="tocnumber"/>
    <w:rsid w:val="00E9057B"/>
    <w:rPr>
      <w:rFonts w:ascii="Calibri" w:eastAsia="Calibri" w:hAnsi="Calibri" w:cs="Times New Roman" w:hint="default"/>
    </w:rPr>
  </w:style>
  <w:style w:type="character" w:customStyle="1" w:styleId="toctext">
    <w:name w:val="toctext"/>
    <w:rsid w:val="00E9057B"/>
    <w:rPr>
      <w:rFonts w:ascii="Calibri" w:eastAsia="Calibri" w:hAnsi="Calibri" w:cs="Times New Roman" w:hint="default"/>
    </w:rPr>
  </w:style>
  <w:style w:type="character" w:customStyle="1" w:styleId="mw-editsection">
    <w:name w:val="mw-editsection"/>
    <w:rsid w:val="00E9057B"/>
    <w:rPr>
      <w:rFonts w:ascii="Calibri" w:eastAsia="Calibri" w:hAnsi="Calibri" w:cs="Times New Roman" w:hint="default"/>
    </w:rPr>
  </w:style>
  <w:style w:type="character" w:customStyle="1" w:styleId="mw-editsection-bracket">
    <w:name w:val="mw-editsection-bracket"/>
    <w:rsid w:val="00E9057B"/>
    <w:rPr>
      <w:rFonts w:ascii="Calibri" w:eastAsia="Calibri" w:hAnsi="Calibri" w:cs="Times New Roman" w:hint="default"/>
    </w:rPr>
  </w:style>
  <w:style w:type="character" w:customStyle="1" w:styleId="mw-cite-backlink">
    <w:name w:val="mw-cite-backlink"/>
    <w:rsid w:val="00E9057B"/>
    <w:rPr>
      <w:rFonts w:ascii="Calibri" w:eastAsia="Calibri" w:hAnsi="Calibri" w:cs="Times New Roman" w:hint="default"/>
    </w:rPr>
  </w:style>
  <w:style w:type="character" w:customStyle="1" w:styleId="cite-accessibility-label">
    <w:name w:val="cite-accessibility-label"/>
    <w:rsid w:val="00E9057B"/>
    <w:rPr>
      <w:rFonts w:ascii="Calibri" w:eastAsia="Calibri" w:hAnsi="Calibri" w:cs="Times New Roman" w:hint="default"/>
    </w:rPr>
  </w:style>
  <w:style w:type="character" w:customStyle="1" w:styleId="z3988">
    <w:name w:val="z3988"/>
    <w:rsid w:val="00E9057B"/>
    <w:rPr>
      <w:rFonts w:ascii="Calibri" w:eastAsia="Calibri" w:hAnsi="Calibri" w:cs="Times New Roman" w:hint="default"/>
    </w:rPr>
  </w:style>
  <w:style w:type="character" w:customStyle="1" w:styleId="l6">
    <w:name w:val="l6"/>
    <w:rsid w:val="00E9057B"/>
  </w:style>
  <w:style w:type="character" w:customStyle="1" w:styleId="l7">
    <w:name w:val="l7"/>
    <w:rsid w:val="00E9057B"/>
  </w:style>
  <w:style w:type="character" w:customStyle="1" w:styleId="l8">
    <w:name w:val="l8"/>
    <w:rsid w:val="00E9057B"/>
  </w:style>
  <w:style w:type="character" w:customStyle="1" w:styleId="l11">
    <w:name w:val="l11"/>
    <w:rsid w:val="00E9057B"/>
  </w:style>
  <w:style w:type="character" w:customStyle="1" w:styleId="l9">
    <w:name w:val="l9"/>
    <w:rsid w:val="00E9057B"/>
  </w:style>
  <w:style w:type="character" w:customStyle="1" w:styleId="CuerpodeltextoCursiva">
    <w:name w:val="Cuerpo del texto + Cursiva"/>
    <w:rsid w:val="00E9057B"/>
    <w:rPr>
      <w:rFonts w:ascii="Arial" w:eastAsia="Arial" w:hAnsi="Arial" w:cs="Arial" w:hint="default"/>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Negrita">
    <w:name w:val="Cuerpo del texto + Negrita"/>
    <w:rsid w:val="00E905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shd w:val="clear" w:color="auto" w:fill="FFFFFF"/>
      <w:lang w:val="es-ES" w:eastAsia="es-ES" w:bidi="es-ES"/>
    </w:rPr>
  </w:style>
  <w:style w:type="character" w:customStyle="1" w:styleId="EncabezadoCar2">
    <w:name w:val="Encabezado Car2"/>
    <w:basedOn w:val="Fuentedeprrafopredeter"/>
    <w:uiPriority w:val="99"/>
    <w:semiHidden/>
    <w:rsid w:val="00E9057B"/>
  </w:style>
  <w:style w:type="character" w:customStyle="1" w:styleId="PiedepginaCar1">
    <w:name w:val="Pie de página Car1"/>
    <w:basedOn w:val="Fuentedeprrafopredeter"/>
    <w:uiPriority w:val="99"/>
    <w:semiHidden/>
    <w:rsid w:val="00E9057B"/>
  </w:style>
  <w:style w:type="table" w:customStyle="1" w:styleId="GridTable4">
    <w:name w:val="Grid Table 4"/>
    <w:basedOn w:val="Tablanormal"/>
    <w:uiPriority w:val="49"/>
    <w:rsid w:val="00585E82"/>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entrar">
    <w:name w:val="centrar"/>
    <w:basedOn w:val="Normal"/>
    <w:rsid w:val="00071F33"/>
    <w:pPr>
      <w:spacing w:before="100" w:beforeAutospacing="1" w:after="100" w:afterAutospacing="1"/>
    </w:pPr>
    <w:rPr>
      <w:sz w:val="24"/>
      <w:szCs w:val="24"/>
      <w:lang w:eastAsia="es-ES"/>
    </w:rPr>
  </w:style>
  <w:style w:type="character" w:customStyle="1" w:styleId="Caracteresdenotaalpie">
    <w:name w:val="Caracteres de nota al pie"/>
    <w:qFormat/>
    <w:rsid w:val="00C63D2D"/>
  </w:style>
  <w:style w:type="character" w:customStyle="1" w:styleId="Ancladenotaalpie">
    <w:name w:val="Ancla de nota al pie"/>
    <w:qFormat/>
    <w:rsid w:val="00C63D2D"/>
    <w:rPr>
      <w:vertAlign w:val="superscript"/>
    </w:rPr>
  </w:style>
  <w:style w:type="character" w:customStyle="1" w:styleId="1Car">
    <w:name w:val="1 Car"/>
    <w:basedOn w:val="Fuentedeprrafopredeter"/>
    <w:link w:val="1"/>
    <w:uiPriority w:val="99"/>
    <w:rsid w:val="00367B75"/>
    <w:rPr>
      <w:rFonts w:ascii="Times New Roman" w:eastAsia="Times New Roman" w:hAnsi="Times New Roman" w:cs="Mangal"/>
      <w:i/>
      <w:iCs/>
      <w:sz w:val="24"/>
      <w:szCs w:val="24"/>
      <w:lang w:eastAsia="zh-CN"/>
    </w:rPr>
  </w:style>
  <w:style w:type="paragraph" w:customStyle="1" w:styleId="sdfootnote-western">
    <w:name w:val="sdfootnote-western"/>
    <w:qFormat/>
    <w:rsid w:val="001D4DDC"/>
    <w:pPr>
      <w:suppressAutoHyphens/>
      <w:spacing w:after="0" w:line="240" w:lineRule="auto"/>
    </w:pPr>
    <w:rPr>
      <w:rFonts w:ascii="Times New Roman" w:eastAsia="SimSun" w:hAnsi="Times New Roman" w:cs="Times New Roman"/>
      <w:color w:val="000000"/>
      <w:sz w:val="20"/>
      <w:szCs w:val="20"/>
      <w:lang w:val="en-US" w:eastAsia="zh-CN"/>
    </w:rPr>
  </w:style>
  <w:style w:type="paragraph" w:customStyle="1" w:styleId="n2">
    <w:name w:val="n2"/>
    <w:basedOn w:val="Normal"/>
    <w:rsid w:val="003633AF"/>
    <w:pPr>
      <w:spacing w:before="100" w:beforeAutospacing="1" w:after="100" w:afterAutospacing="1"/>
    </w:pPr>
    <w:rPr>
      <w:sz w:val="24"/>
      <w:szCs w:val="24"/>
      <w:lang w:eastAsia="es-ES"/>
    </w:rPr>
  </w:style>
  <w:style w:type="paragraph" w:customStyle="1" w:styleId="j">
    <w:name w:val="j"/>
    <w:basedOn w:val="Normal"/>
    <w:rsid w:val="003633AF"/>
    <w:pPr>
      <w:spacing w:before="100" w:beforeAutospacing="1" w:after="100" w:afterAutospacing="1"/>
    </w:pPr>
    <w:rPr>
      <w:sz w:val="24"/>
      <w:szCs w:val="24"/>
      <w:lang w:eastAsia="es-ES"/>
    </w:rPr>
  </w:style>
  <w:style w:type="character" w:customStyle="1" w:styleId="nacep">
    <w:name w:val="n_acep"/>
    <w:basedOn w:val="Fuentedeprrafopredeter"/>
    <w:rsid w:val="003633AF"/>
  </w:style>
  <w:style w:type="character" w:customStyle="1" w:styleId="u">
    <w:name w:val="u"/>
    <w:basedOn w:val="Fuentedeprrafopredeter"/>
    <w:rsid w:val="003633AF"/>
  </w:style>
  <w:style w:type="paragraph" w:styleId="Encabezadodemensaje">
    <w:name w:val="Message Header"/>
    <w:basedOn w:val="Normal"/>
    <w:link w:val="EncabezadodemensajeCar"/>
    <w:uiPriority w:val="99"/>
    <w:unhideWhenUsed/>
    <w:rsid w:val="00DE130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1303"/>
    <w:rPr>
      <w:rFonts w:asciiTheme="majorHAnsi" w:eastAsiaTheme="majorEastAsia" w:hAnsiTheme="majorHAnsi" w:cstheme="majorBidi"/>
      <w:sz w:val="24"/>
      <w:szCs w:val="24"/>
      <w:shd w:val="pct20" w:color="auto" w:fill="auto"/>
      <w:lang w:eastAsia="es-MX"/>
    </w:rPr>
  </w:style>
  <w:style w:type="character" w:customStyle="1" w:styleId="has-inline-color">
    <w:name w:val="has-inline-color"/>
    <w:basedOn w:val="Fuentedeprrafopredeter"/>
    <w:rsid w:val="00687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5323">
      <w:bodyDiv w:val="1"/>
      <w:marLeft w:val="0"/>
      <w:marRight w:val="0"/>
      <w:marTop w:val="0"/>
      <w:marBottom w:val="0"/>
      <w:divBdr>
        <w:top w:val="none" w:sz="0" w:space="0" w:color="auto"/>
        <w:left w:val="none" w:sz="0" w:space="0" w:color="auto"/>
        <w:bottom w:val="none" w:sz="0" w:space="0" w:color="auto"/>
        <w:right w:val="none" w:sz="0" w:space="0" w:color="auto"/>
      </w:divBdr>
    </w:div>
    <w:div w:id="111870056">
      <w:bodyDiv w:val="1"/>
      <w:marLeft w:val="0"/>
      <w:marRight w:val="0"/>
      <w:marTop w:val="0"/>
      <w:marBottom w:val="0"/>
      <w:divBdr>
        <w:top w:val="none" w:sz="0" w:space="0" w:color="auto"/>
        <w:left w:val="none" w:sz="0" w:space="0" w:color="auto"/>
        <w:bottom w:val="none" w:sz="0" w:space="0" w:color="auto"/>
        <w:right w:val="none" w:sz="0" w:space="0" w:color="auto"/>
      </w:divBdr>
    </w:div>
    <w:div w:id="171267560">
      <w:bodyDiv w:val="1"/>
      <w:marLeft w:val="0"/>
      <w:marRight w:val="0"/>
      <w:marTop w:val="0"/>
      <w:marBottom w:val="0"/>
      <w:divBdr>
        <w:top w:val="none" w:sz="0" w:space="0" w:color="auto"/>
        <w:left w:val="none" w:sz="0" w:space="0" w:color="auto"/>
        <w:bottom w:val="none" w:sz="0" w:space="0" w:color="auto"/>
        <w:right w:val="none" w:sz="0" w:space="0" w:color="auto"/>
      </w:divBdr>
    </w:div>
    <w:div w:id="189344528">
      <w:bodyDiv w:val="1"/>
      <w:marLeft w:val="0"/>
      <w:marRight w:val="0"/>
      <w:marTop w:val="0"/>
      <w:marBottom w:val="0"/>
      <w:divBdr>
        <w:top w:val="none" w:sz="0" w:space="0" w:color="auto"/>
        <w:left w:val="none" w:sz="0" w:space="0" w:color="auto"/>
        <w:bottom w:val="none" w:sz="0" w:space="0" w:color="auto"/>
        <w:right w:val="none" w:sz="0" w:space="0" w:color="auto"/>
      </w:divBdr>
    </w:div>
    <w:div w:id="233708788">
      <w:bodyDiv w:val="1"/>
      <w:marLeft w:val="0"/>
      <w:marRight w:val="0"/>
      <w:marTop w:val="0"/>
      <w:marBottom w:val="0"/>
      <w:divBdr>
        <w:top w:val="none" w:sz="0" w:space="0" w:color="auto"/>
        <w:left w:val="none" w:sz="0" w:space="0" w:color="auto"/>
        <w:bottom w:val="none" w:sz="0" w:space="0" w:color="auto"/>
        <w:right w:val="none" w:sz="0" w:space="0" w:color="auto"/>
      </w:divBdr>
    </w:div>
    <w:div w:id="274559779">
      <w:bodyDiv w:val="1"/>
      <w:marLeft w:val="0"/>
      <w:marRight w:val="0"/>
      <w:marTop w:val="0"/>
      <w:marBottom w:val="0"/>
      <w:divBdr>
        <w:top w:val="none" w:sz="0" w:space="0" w:color="auto"/>
        <w:left w:val="none" w:sz="0" w:space="0" w:color="auto"/>
        <w:bottom w:val="none" w:sz="0" w:space="0" w:color="auto"/>
        <w:right w:val="none" w:sz="0" w:space="0" w:color="auto"/>
      </w:divBdr>
    </w:div>
    <w:div w:id="287705913">
      <w:bodyDiv w:val="1"/>
      <w:marLeft w:val="0"/>
      <w:marRight w:val="0"/>
      <w:marTop w:val="0"/>
      <w:marBottom w:val="0"/>
      <w:divBdr>
        <w:top w:val="none" w:sz="0" w:space="0" w:color="auto"/>
        <w:left w:val="none" w:sz="0" w:space="0" w:color="auto"/>
        <w:bottom w:val="none" w:sz="0" w:space="0" w:color="auto"/>
        <w:right w:val="none" w:sz="0" w:space="0" w:color="auto"/>
      </w:divBdr>
    </w:div>
    <w:div w:id="300235656">
      <w:bodyDiv w:val="1"/>
      <w:marLeft w:val="0"/>
      <w:marRight w:val="0"/>
      <w:marTop w:val="0"/>
      <w:marBottom w:val="0"/>
      <w:divBdr>
        <w:top w:val="none" w:sz="0" w:space="0" w:color="auto"/>
        <w:left w:val="none" w:sz="0" w:space="0" w:color="auto"/>
        <w:bottom w:val="none" w:sz="0" w:space="0" w:color="auto"/>
        <w:right w:val="none" w:sz="0" w:space="0" w:color="auto"/>
      </w:divBdr>
    </w:div>
    <w:div w:id="403182473">
      <w:bodyDiv w:val="1"/>
      <w:marLeft w:val="0"/>
      <w:marRight w:val="0"/>
      <w:marTop w:val="0"/>
      <w:marBottom w:val="0"/>
      <w:divBdr>
        <w:top w:val="none" w:sz="0" w:space="0" w:color="auto"/>
        <w:left w:val="none" w:sz="0" w:space="0" w:color="auto"/>
        <w:bottom w:val="none" w:sz="0" w:space="0" w:color="auto"/>
        <w:right w:val="none" w:sz="0" w:space="0" w:color="auto"/>
      </w:divBdr>
    </w:div>
    <w:div w:id="487787277">
      <w:bodyDiv w:val="1"/>
      <w:marLeft w:val="0"/>
      <w:marRight w:val="0"/>
      <w:marTop w:val="0"/>
      <w:marBottom w:val="0"/>
      <w:divBdr>
        <w:top w:val="none" w:sz="0" w:space="0" w:color="auto"/>
        <w:left w:val="none" w:sz="0" w:space="0" w:color="auto"/>
        <w:bottom w:val="none" w:sz="0" w:space="0" w:color="auto"/>
        <w:right w:val="none" w:sz="0" w:space="0" w:color="auto"/>
      </w:divBdr>
    </w:div>
    <w:div w:id="508907861">
      <w:bodyDiv w:val="1"/>
      <w:marLeft w:val="0"/>
      <w:marRight w:val="0"/>
      <w:marTop w:val="0"/>
      <w:marBottom w:val="0"/>
      <w:divBdr>
        <w:top w:val="none" w:sz="0" w:space="0" w:color="auto"/>
        <w:left w:val="none" w:sz="0" w:space="0" w:color="auto"/>
        <w:bottom w:val="none" w:sz="0" w:space="0" w:color="auto"/>
        <w:right w:val="none" w:sz="0" w:space="0" w:color="auto"/>
      </w:divBdr>
    </w:div>
    <w:div w:id="518088508">
      <w:bodyDiv w:val="1"/>
      <w:marLeft w:val="0"/>
      <w:marRight w:val="0"/>
      <w:marTop w:val="0"/>
      <w:marBottom w:val="0"/>
      <w:divBdr>
        <w:top w:val="none" w:sz="0" w:space="0" w:color="auto"/>
        <w:left w:val="none" w:sz="0" w:space="0" w:color="auto"/>
        <w:bottom w:val="none" w:sz="0" w:space="0" w:color="auto"/>
        <w:right w:val="none" w:sz="0" w:space="0" w:color="auto"/>
      </w:divBdr>
    </w:div>
    <w:div w:id="526991716">
      <w:bodyDiv w:val="1"/>
      <w:marLeft w:val="0"/>
      <w:marRight w:val="0"/>
      <w:marTop w:val="0"/>
      <w:marBottom w:val="0"/>
      <w:divBdr>
        <w:top w:val="none" w:sz="0" w:space="0" w:color="auto"/>
        <w:left w:val="none" w:sz="0" w:space="0" w:color="auto"/>
        <w:bottom w:val="none" w:sz="0" w:space="0" w:color="auto"/>
        <w:right w:val="none" w:sz="0" w:space="0" w:color="auto"/>
      </w:divBdr>
    </w:div>
    <w:div w:id="545798406">
      <w:bodyDiv w:val="1"/>
      <w:marLeft w:val="0"/>
      <w:marRight w:val="0"/>
      <w:marTop w:val="0"/>
      <w:marBottom w:val="0"/>
      <w:divBdr>
        <w:top w:val="none" w:sz="0" w:space="0" w:color="auto"/>
        <w:left w:val="none" w:sz="0" w:space="0" w:color="auto"/>
        <w:bottom w:val="none" w:sz="0" w:space="0" w:color="auto"/>
        <w:right w:val="none" w:sz="0" w:space="0" w:color="auto"/>
      </w:divBdr>
    </w:div>
    <w:div w:id="561061378">
      <w:bodyDiv w:val="1"/>
      <w:marLeft w:val="0"/>
      <w:marRight w:val="0"/>
      <w:marTop w:val="0"/>
      <w:marBottom w:val="0"/>
      <w:divBdr>
        <w:top w:val="none" w:sz="0" w:space="0" w:color="auto"/>
        <w:left w:val="none" w:sz="0" w:space="0" w:color="auto"/>
        <w:bottom w:val="none" w:sz="0" w:space="0" w:color="auto"/>
        <w:right w:val="none" w:sz="0" w:space="0" w:color="auto"/>
      </w:divBdr>
    </w:div>
    <w:div w:id="640575772">
      <w:bodyDiv w:val="1"/>
      <w:marLeft w:val="0"/>
      <w:marRight w:val="0"/>
      <w:marTop w:val="0"/>
      <w:marBottom w:val="0"/>
      <w:divBdr>
        <w:top w:val="none" w:sz="0" w:space="0" w:color="auto"/>
        <w:left w:val="none" w:sz="0" w:space="0" w:color="auto"/>
        <w:bottom w:val="none" w:sz="0" w:space="0" w:color="auto"/>
        <w:right w:val="none" w:sz="0" w:space="0" w:color="auto"/>
      </w:divBdr>
    </w:div>
    <w:div w:id="670254126">
      <w:bodyDiv w:val="1"/>
      <w:marLeft w:val="0"/>
      <w:marRight w:val="0"/>
      <w:marTop w:val="0"/>
      <w:marBottom w:val="0"/>
      <w:divBdr>
        <w:top w:val="none" w:sz="0" w:space="0" w:color="auto"/>
        <w:left w:val="none" w:sz="0" w:space="0" w:color="auto"/>
        <w:bottom w:val="none" w:sz="0" w:space="0" w:color="auto"/>
        <w:right w:val="none" w:sz="0" w:space="0" w:color="auto"/>
      </w:divBdr>
    </w:div>
    <w:div w:id="670909999">
      <w:bodyDiv w:val="1"/>
      <w:marLeft w:val="0"/>
      <w:marRight w:val="0"/>
      <w:marTop w:val="0"/>
      <w:marBottom w:val="0"/>
      <w:divBdr>
        <w:top w:val="none" w:sz="0" w:space="0" w:color="auto"/>
        <w:left w:val="none" w:sz="0" w:space="0" w:color="auto"/>
        <w:bottom w:val="none" w:sz="0" w:space="0" w:color="auto"/>
        <w:right w:val="none" w:sz="0" w:space="0" w:color="auto"/>
      </w:divBdr>
    </w:div>
    <w:div w:id="687024259">
      <w:bodyDiv w:val="1"/>
      <w:marLeft w:val="0"/>
      <w:marRight w:val="0"/>
      <w:marTop w:val="0"/>
      <w:marBottom w:val="0"/>
      <w:divBdr>
        <w:top w:val="none" w:sz="0" w:space="0" w:color="auto"/>
        <w:left w:val="none" w:sz="0" w:space="0" w:color="auto"/>
        <w:bottom w:val="none" w:sz="0" w:space="0" w:color="auto"/>
        <w:right w:val="none" w:sz="0" w:space="0" w:color="auto"/>
      </w:divBdr>
    </w:div>
    <w:div w:id="715280749">
      <w:bodyDiv w:val="1"/>
      <w:marLeft w:val="0"/>
      <w:marRight w:val="0"/>
      <w:marTop w:val="0"/>
      <w:marBottom w:val="0"/>
      <w:divBdr>
        <w:top w:val="none" w:sz="0" w:space="0" w:color="auto"/>
        <w:left w:val="none" w:sz="0" w:space="0" w:color="auto"/>
        <w:bottom w:val="none" w:sz="0" w:space="0" w:color="auto"/>
        <w:right w:val="none" w:sz="0" w:space="0" w:color="auto"/>
      </w:divBdr>
    </w:div>
    <w:div w:id="730202314">
      <w:bodyDiv w:val="1"/>
      <w:marLeft w:val="0"/>
      <w:marRight w:val="0"/>
      <w:marTop w:val="0"/>
      <w:marBottom w:val="0"/>
      <w:divBdr>
        <w:top w:val="none" w:sz="0" w:space="0" w:color="auto"/>
        <w:left w:val="none" w:sz="0" w:space="0" w:color="auto"/>
        <w:bottom w:val="none" w:sz="0" w:space="0" w:color="auto"/>
        <w:right w:val="none" w:sz="0" w:space="0" w:color="auto"/>
      </w:divBdr>
    </w:div>
    <w:div w:id="734282106">
      <w:bodyDiv w:val="1"/>
      <w:marLeft w:val="0"/>
      <w:marRight w:val="0"/>
      <w:marTop w:val="0"/>
      <w:marBottom w:val="0"/>
      <w:divBdr>
        <w:top w:val="none" w:sz="0" w:space="0" w:color="auto"/>
        <w:left w:val="none" w:sz="0" w:space="0" w:color="auto"/>
        <w:bottom w:val="none" w:sz="0" w:space="0" w:color="auto"/>
        <w:right w:val="none" w:sz="0" w:space="0" w:color="auto"/>
      </w:divBdr>
    </w:div>
    <w:div w:id="739906681">
      <w:bodyDiv w:val="1"/>
      <w:marLeft w:val="0"/>
      <w:marRight w:val="0"/>
      <w:marTop w:val="0"/>
      <w:marBottom w:val="0"/>
      <w:divBdr>
        <w:top w:val="none" w:sz="0" w:space="0" w:color="auto"/>
        <w:left w:val="none" w:sz="0" w:space="0" w:color="auto"/>
        <w:bottom w:val="none" w:sz="0" w:space="0" w:color="auto"/>
        <w:right w:val="none" w:sz="0" w:space="0" w:color="auto"/>
      </w:divBdr>
    </w:div>
    <w:div w:id="740368954">
      <w:bodyDiv w:val="1"/>
      <w:marLeft w:val="0"/>
      <w:marRight w:val="0"/>
      <w:marTop w:val="0"/>
      <w:marBottom w:val="0"/>
      <w:divBdr>
        <w:top w:val="none" w:sz="0" w:space="0" w:color="auto"/>
        <w:left w:val="none" w:sz="0" w:space="0" w:color="auto"/>
        <w:bottom w:val="none" w:sz="0" w:space="0" w:color="auto"/>
        <w:right w:val="none" w:sz="0" w:space="0" w:color="auto"/>
      </w:divBdr>
    </w:div>
    <w:div w:id="757752480">
      <w:bodyDiv w:val="1"/>
      <w:marLeft w:val="0"/>
      <w:marRight w:val="0"/>
      <w:marTop w:val="0"/>
      <w:marBottom w:val="0"/>
      <w:divBdr>
        <w:top w:val="none" w:sz="0" w:space="0" w:color="auto"/>
        <w:left w:val="none" w:sz="0" w:space="0" w:color="auto"/>
        <w:bottom w:val="none" w:sz="0" w:space="0" w:color="auto"/>
        <w:right w:val="none" w:sz="0" w:space="0" w:color="auto"/>
      </w:divBdr>
    </w:div>
    <w:div w:id="782110030">
      <w:bodyDiv w:val="1"/>
      <w:marLeft w:val="0"/>
      <w:marRight w:val="0"/>
      <w:marTop w:val="0"/>
      <w:marBottom w:val="0"/>
      <w:divBdr>
        <w:top w:val="none" w:sz="0" w:space="0" w:color="auto"/>
        <w:left w:val="none" w:sz="0" w:space="0" w:color="auto"/>
        <w:bottom w:val="none" w:sz="0" w:space="0" w:color="auto"/>
        <w:right w:val="none" w:sz="0" w:space="0" w:color="auto"/>
      </w:divBdr>
    </w:div>
    <w:div w:id="806821154">
      <w:bodyDiv w:val="1"/>
      <w:marLeft w:val="0"/>
      <w:marRight w:val="0"/>
      <w:marTop w:val="0"/>
      <w:marBottom w:val="0"/>
      <w:divBdr>
        <w:top w:val="none" w:sz="0" w:space="0" w:color="auto"/>
        <w:left w:val="none" w:sz="0" w:space="0" w:color="auto"/>
        <w:bottom w:val="none" w:sz="0" w:space="0" w:color="auto"/>
        <w:right w:val="none" w:sz="0" w:space="0" w:color="auto"/>
      </w:divBdr>
    </w:div>
    <w:div w:id="831065851">
      <w:bodyDiv w:val="1"/>
      <w:marLeft w:val="0"/>
      <w:marRight w:val="0"/>
      <w:marTop w:val="0"/>
      <w:marBottom w:val="0"/>
      <w:divBdr>
        <w:top w:val="none" w:sz="0" w:space="0" w:color="auto"/>
        <w:left w:val="none" w:sz="0" w:space="0" w:color="auto"/>
        <w:bottom w:val="none" w:sz="0" w:space="0" w:color="auto"/>
        <w:right w:val="none" w:sz="0" w:space="0" w:color="auto"/>
      </w:divBdr>
    </w:div>
    <w:div w:id="851920176">
      <w:bodyDiv w:val="1"/>
      <w:marLeft w:val="0"/>
      <w:marRight w:val="0"/>
      <w:marTop w:val="0"/>
      <w:marBottom w:val="0"/>
      <w:divBdr>
        <w:top w:val="none" w:sz="0" w:space="0" w:color="auto"/>
        <w:left w:val="none" w:sz="0" w:space="0" w:color="auto"/>
        <w:bottom w:val="none" w:sz="0" w:space="0" w:color="auto"/>
        <w:right w:val="none" w:sz="0" w:space="0" w:color="auto"/>
      </w:divBdr>
    </w:div>
    <w:div w:id="918055634">
      <w:bodyDiv w:val="1"/>
      <w:marLeft w:val="0"/>
      <w:marRight w:val="0"/>
      <w:marTop w:val="0"/>
      <w:marBottom w:val="0"/>
      <w:divBdr>
        <w:top w:val="none" w:sz="0" w:space="0" w:color="auto"/>
        <w:left w:val="none" w:sz="0" w:space="0" w:color="auto"/>
        <w:bottom w:val="none" w:sz="0" w:space="0" w:color="auto"/>
        <w:right w:val="none" w:sz="0" w:space="0" w:color="auto"/>
      </w:divBdr>
    </w:div>
    <w:div w:id="936908209">
      <w:bodyDiv w:val="1"/>
      <w:marLeft w:val="0"/>
      <w:marRight w:val="0"/>
      <w:marTop w:val="0"/>
      <w:marBottom w:val="0"/>
      <w:divBdr>
        <w:top w:val="none" w:sz="0" w:space="0" w:color="auto"/>
        <w:left w:val="none" w:sz="0" w:space="0" w:color="auto"/>
        <w:bottom w:val="none" w:sz="0" w:space="0" w:color="auto"/>
        <w:right w:val="none" w:sz="0" w:space="0" w:color="auto"/>
      </w:divBdr>
    </w:div>
    <w:div w:id="948849821">
      <w:bodyDiv w:val="1"/>
      <w:marLeft w:val="0"/>
      <w:marRight w:val="0"/>
      <w:marTop w:val="0"/>
      <w:marBottom w:val="0"/>
      <w:divBdr>
        <w:top w:val="none" w:sz="0" w:space="0" w:color="auto"/>
        <w:left w:val="none" w:sz="0" w:space="0" w:color="auto"/>
        <w:bottom w:val="none" w:sz="0" w:space="0" w:color="auto"/>
        <w:right w:val="none" w:sz="0" w:space="0" w:color="auto"/>
      </w:divBdr>
    </w:div>
    <w:div w:id="954404384">
      <w:bodyDiv w:val="1"/>
      <w:marLeft w:val="0"/>
      <w:marRight w:val="0"/>
      <w:marTop w:val="0"/>
      <w:marBottom w:val="0"/>
      <w:divBdr>
        <w:top w:val="none" w:sz="0" w:space="0" w:color="auto"/>
        <w:left w:val="none" w:sz="0" w:space="0" w:color="auto"/>
        <w:bottom w:val="none" w:sz="0" w:space="0" w:color="auto"/>
        <w:right w:val="none" w:sz="0" w:space="0" w:color="auto"/>
      </w:divBdr>
    </w:div>
    <w:div w:id="956063522">
      <w:bodyDiv w:val="1"/>
      <w:marLeft w:val="0"/>
      <w:marRight w:val="0"/>
      <w:marTop w:val="0"/>
      <w:marBottom w:val="0"/>
      <w:divBdr>
        <w:top w:val="none" w:sz="0" w:space="0" w:color="auto"/>
        <w:left w:val="none" w:sz="0" w:space="0" w:color="auto"/>
        <w:bottom w:val="none" w:sz="0" w:space="0" w:color="auto"/>
        <w:right w:val="none" w:sz="0" w:space="0" w:color="auto"/>
      </w:divBdr>
    </w:div>
    <w:div w:id="964503670">
      <w:bodyDiv w:val="1"/>
      <w:marLeft w:val="0"/>
      <w:marRight w:val="0"/>
      <w:marTop w:val="0"/>
      <w:marBottom w:val="0"/>
      <w:divBdr>
        <w:top w:val="none" w:sz="0" w:space="0" w:color="auto"/>
        <w:left w:val="none" w:sz="0" w:space="0" w:color="auto"/>
        <w:bottom w:val="none" w:sz="0" w:space="0" w:color="auto"/>
        <w:right w:val="none" w:sz="0" w:space="0" w:color="auto"/>
      </w:divBdr>
    </w:div>
    <w:div w:id="974988134">
      <w:bodyDiv w:val="1"/>
      <w:marLeft w:val="0"/>
      <w:marRight w:val="0"/>
      <w:marTop w:val="0"/>
      <w:marBottom w:val="0"/>
      <w:divBdr>
        <w:top w:val="none" w:sz="0" w:space="0" w:color="auto"/>
        <w:left w:val="none" w:sz="0" w:space="0" w:color="auto"/>
        <w:bottom w:val="none" w:sz="0" w:space="0" w:color="auto"/>
        <w:right w:val="none" w:sz="0" w:space="0" w:color="auto"/>
      </w:divBdr>
    </w:div>
    <w:div w:id="975110981">
      <w:bodyDiv w:val="1"/>
      <w:marLeft w:val="0"/>
      <w:marRight w:val="0"/>
      <w:marTop w:val="0"/>
      <w:marBottom w:val="0"/>
      <w:divBdr>
        <w:top w:val="none" w:sz="0" w:space="0" w:color="auto"/>
        <w:left w:val="none" w:sz="0" w:space="0" w:color="auto"/>
        <w:bottom w:val="none" w:sz="0" w:space="0" w:color="auto"/>
        <w:right w:val="none" w:sz="0" w:space="0" w:color="auto"/>
      </w:divBdr>
    </w:div>
    <w:div w:id="1183980388">
      <w:bodyDiv w:val="1"/>
      <w:marLeft w:val="0"/>
      <w:marRight w:val="0"/>
      <w:marTop w:val="0"/>
      <w:marBottom w:val="0"/>
      <w:divBdr>
        <w:top w:val="none" w:sz="0" w:space="0" w:color="auto"/>
        <w:left w:val="none" w:sz="0" w:space="0" w:color="auto"/>
        <w:bottom w:val="none" w:sz="0" w:space="0" w:color="auto"/>
        <w:right w:val="none" w:sz="0" w:space="0" w:color="auto"/>
      </w:divBdr>
    </w:div>
    <w:div w:id="1233928392">
      <w:bodyDiv w:val="1"/>
      <w:marLeft w:val="0"/>
      <w:marRight w:val="0"/>
      <w:marTop w:val="0"/>
      <w:marBottom w:val="0"/>
      <w:divBdr>
        <w:top w:val="none" w:sz="0" w:space="0" w:color="auto"/>
        <w:left w:val="none" w:sz="0" w:space="0" w:color="auto"/>
        <w:bottom w:val="none" w:sz="0" w:space="0" w:color="auto"/>
        <w:right w:val="none" w:sz="0" w:space="0" w:color="auto"/>
      </w:divBdr>
    </w:div>
    <w:div w:id="1241208033">
      <w:bodyDiv w:val="1"/>
      <w:marLeft w:val="0"/>
      <w:marRight w:val="0"/>
      <w:marTop w:val="0"/>
      <w:marBottom w:val="0"/>
      <w:divBdr>
        <w:top w:val="none" w:sz="0" w:space="0" w:color="auto"/>
        <w:left w:val="none" w:sz="0" w:space="0" w:color="auto"/>
        <w:bottom w:val="none" w:sz="0" w:space="0" w:color="auto"/>
        <w:right w:val="none" w:sz="0" w:space="0" w:color="auto"/>
      </w:divBdr>
    </w:div>
    <w:div w:id="1247575509">
      <w:bodyDiv w:val="1"/>
      <w:marLeft w:val="0"/>
      <w:marRight w:val="0"/>
      <w:marTop w:val="0"/>
      <w:marBottom w:val="0"/>
      <w:divBdr>
        <w:top w:val="none" w:sz="0" w:space="0" w:color="auto"/>
        <w:left w:val="none" w:sz="0" w:space="0" w:color="auto"/>
        <w:bottom w:val="none" w:sz="0" w:space="0" w:color="auto"/>
        <w:right w:val="none" w:sz="0" w:space="0" w:color="auto"/>
      </w:divBdr>
    </w:div>
    <w:div w:id="1289042384">
      <w:bodyDiv w:val="1"/>
      <w:marLeft w:val="0"/>
      <w:marRight w:val="0"/>
      <w:marTop w:val="0"/>
      <w:marBottom w:val="0"/>
      <w:divBdr>
        <w:top w:val="none" w:sz="0" w:space="0" w:color="auto"/>
        <w:left w:val="none" w:sz="0" w:space="0" w:color="auto"/>
        <w:bottom w:val="none" w:sz="0" w:space="0" w:color="auto"/>
        <w:right w:val="none" w:sz="0" w:space="0" w:color="auto"/>
      </w:divBdr>
    </w:div>
    <w:div w:id="1328435535">
      <w:bodyDiv w:val="1"/>
      <w:marLeft w:val="0"/>
      <w:marRight w:val="0"/>
      <w:marTop w:val="0"/>
      <w:marBottom w:val="0"/>
      <w:divBdr>
        <w:top w:val="none" w:sz="0" w:space="0" w:color="auto"/>
        <w:left w:val="none" w:sz="0" w:space="0" w:color="auto"/>
        <w:bottom w:val="none" w:sz="0" w:space="0" w:color="auto"/>
        <w:right w:val="none" w:sz="0" w:space="0" w:color="auto"/>
      </w:divBdr>
    </w:div>
    <w:div w:id="1332676878">
      <w:bodyDiv w:val="1"/>
      <w:marLeft w:val="0"/>
      <w:marRight w:val="0"/>
      <w:marTop w:val="0"/>
      <w:marBottom w:val="0"/>
      <w:divBdr>
        <w:top w:val="none" w:sz="0" w:space="0" w:color="auto"/>
        <w:left w:val="none" w:sz="0" w:space="0" w:color="auto"/>
        <w:bottom w:val="none" w:sz="0" w:space="0" w:color="auto"/>
        <w:right w:val="none" w:sz="0" w:space="0" w:color="auto"/>
      </w:divBdr>
    </w:div>
    <w:div w:id="1336420382">
      <w:bodyDiv w:val="1"/>
      <w:marLeft w:val="0"/>
      <w:marRight w:val="0"/>
      <w:marTop w:val="0"/>
      <w:marBottom w:val="0"/>
      <w:divBdr>
        <w:top w:val="none" w:sz="0" w:space="0" w:color="auto"/>
        <w:left w:val="none" w:sz="0" w:space="0" w:color="auto"/>
        <w:bottom w:val="none" w:sz="0" w:space="0" w:color="auto"/>
        <w:right w:val="none" w:sz="0" w:space="0" w:color="auto"/>
      </w:divBdr>
    </w:div>
    <w:div w:id="1349989139">
      <w:bodyDiv w:val="1"/>
      <w:marLeft w:val="0"/>
      <w:marRight w:val="0"/>
      <w:marTop w:val="0"/>
      <w:marBottom w:val="0"/>
      <w:divBdr>
        <w:top w:val="none" w:sz="0" w:space="0" w:color="auto"/>
        <w:left w:val="none" w:sz="0" w:space="0" w:color="auto"/>
        <w:bottom w:val="none" w:sz="0" w:space="0" w:color="auto"/>
        <w:right w:val="none" w:sz="0" w:space="0" w:color="auto"/>
      </w:divBdr>
    </w:div>
    <w:div w:id="1416588087">
      <w:bodyDiv w:val="1"/>
      <w:marLeft w:val="0"/>
      <w:marRight w:val="0"/>
      <w:marTop w:val="0"/>
      <w:marBottom w:val="0"/>
      <w:divBdr>
        <w:top w:val="none" w:sz="0" w:space="0" w:color="auto"/>
        <w:left w:val="none" w:sz="0" w:space="0" w:color="auto"/>
        <w:bottom w:val="none" w:sz="0" w:space="0" w:color="auto"/>
        <w:right w:val="none" w:sz="0" w:space="0" w:color="auto"/>
      </w:divBdr>
    </w:div>
    <w:div w:id="1461342118">
      <w:bodyDiv w:val="1"/>
      <w:marLeft w:val="0"/>
      <w:marRight w:val="0"/>
      <w:marTop w:val="0"/>
      <w:marBottom w:val="0"/>
      <w:divBdr>
        <w:top w:val="none" w:sz="0" w:space="0" w:color="auto"/>
        <w:left w:val="none" w:sz="0" w:space="0" w:color="auto"/>
        <w:bottom w:val="none" w:sz="0" w:space="0" w:color="auto"/>
        <w:right w:val="none" w:sz="0" w:space="0" w:color="auto"/>
      </w:divBdr>
    </w:div>
    <w:div w:id="1463115161">
      <w:bodyDiv w:val="1"/>
      <w:marLeft w:val="0"/>
      <w:marRight w:val="0"/>
      <w:marTop w:val="0"/>
      <w:marBottom w:val="0"/>
      <w:divBdr>
        <w:top w:val="none" w:sz="0" w:space="0" w:color="auto"/>
        <w:left w:val="none" w:sz="0" w:space="0" w:color="auto"/>
        <w:bottom w:val="none" w:sz="0" w:space="0" w:color="auto"/>
        <w:right w:val="none" w:sz="0" w:space="0" w:color="auto"/>
      </w:divBdr>
    </w:div>
    <w:div w:id="1488865013">
      <w:bodyDiv w:val="1"/>
      <w:marLeft w:val="0"/>
      <w:marRight w:val="0"/>
      <w:marTop w:val="0"/>
      <w:marBottom w:val="0"/>
      <w:divBdr>
        <w:top w:val="none" w:sz="0" w:space="0" w:color="auto"/>
        <w:left w:val="none" w:sz="0" w:space="0" w:color="auto"/>
        <w:bottom w:val="none" w:sz="0" w:space="0" w:color="auto"/>
        <w:right w:val="none" w:sz="0" w:space="0" w:color="auto"/>
      </w:divBdr>
    </w:div>
    <w:div w:id="1538009879">
      <w:bodyDiv w:val="1"/>
      <w:marLeft w:val="0"/>
      <w:marRight w:val="0"/>
      <w:marTop w:val="0"/>
      <w:marBottom w:val="0"/>
      <w:divBdr>
        <w:top w:val="none" w:sz="0" w:space="0" w:color="auto"/>
        <w:left w:val="none" w:sz="0" w:space="0" w:color="auto"/>
        <w:bottom w:val="none" w:sz="0" w:space="0" w:color="auto"/>
        <w:right w:val="none" w:sz="0" w:space="0" w:color="auto"/>
      </w:divBdr>
    </w:div>
    <w:div w:id="1552613769">
      <w:bodyDiv w:val="1"/>
      <w:marLeft w:val="0"/>
      <w:marRight w:val="0"/>
      <w:marTop w:val="0"/>
      <w:marBottom w:val="0"/>
      <w:divBdr>
        <w:top w:val="none" w:sz="0" w:space="0" w:color="auto"/>
        <w:left w:val="none" w:sz="0" w:space="0" w:color="auto"/>
        <w:bottom w:val="none" w:sz="0" w:space="0" w:color="auto"/>
        <w:right w:val="none" w:sz="0" w:space="0" w:color="auto"/>
      </w:divBdr>
    </w:div>
    <w:div w:id="1591616844">
      <w:bodyDiv w:val="1"/>
      <w:marLeft w:val="0"/>
      <w:marRight w:val="0"/>
      <w:marTop w:val="0"/>
      <w:marBottom w:val="0"/>
      <w:divBdr>
        <w:top w:val="none" w:sz="0" w:space="0" w:color="auto"/>
        <w:left w:val="none" w:sz="0" w:space="0" w:color="auto"/>
        <w:bottom w:val="none" w:sz="0" w:space="0" w:color="auto"/>
        <w:right w:val="none" w:sz="0" w:space="0" w:color="auto"/>
      </w:divBdr>
    </w:div>
    <w:div w:id="1685325400">
      <w:bodyDiv w:val="1"/>
      <w:marLeft w:val="0"/>
      <w:marRight w:val="0"/>
      <w:marTop w:val="0"/>
      <w:marBottom w:val="0"/>
      <w:divBdr>
        <w:top w:val="none" w:sz="0" w:space="0" w:color="auto"/>
        <w:left w:val="none" w:sz="0" w:space="0" w:color="auto"/>
        <w:bottom w:val="none" w:sz="0" w:space="0" w:color="auto"/>
        <w:right w:val="none" w:sz="0" w:space="0" w:color="auto"/>
      </w:divBdr>
    </w:div>
    <w:div w:id="1711563594">
      <w:bodyDiv w:val="1"/>
      <w:marLeft w:val="0"/>
      <w:marRight w:val="0"/>
      <w:marTop w:val="0"/>
      <w:marBottom w:val="0"/>
      <w:divBdr>
        <w:top w:val="none" w:sz="0" w:space="0" w:color="auto"/>
        <w:left w:val="none" w:sz="0" w:space="0" w:color="auto"/>
        <w:bottom w:val="none" w:sz="0" w:space="0" w:color="auto"/>
        <w:right w:val="none" w:sz="0" w:space="0" w:color="auto"/>
      </w:divBdr>
    </w:div>
    <w:div w:id="1720284110">
      <w:bodyDiv w:val="1"/>
      <w:marLeft w:val="0"/>
      <w:marRight w:val="0"/>
      <w:marTop w:val="0"/>
      <w:marBottom w:val="0"/>
      <w:divBdr>
        <w:top w:val="none" w:sz="0" w:space="0" w:color="auto"/>
        <w:left w:val="none" w:sz="0" w:space="0" w:color="auto"/>
        <w:bottom w:val="none" w:sz="0" w:space="0" w:color="auto"/>
        <w:right w:val="none" w:sz="0" w:space="0" w:color="auto"/>
      </w:divBdr>
    </w:div>
    <w:div w:id="1744402760">
      <w:bodyDiv w:val="1"/>
      <w:marLeft w:val="0"/>
      <w:marRight w:val="0"/>
      <w:marTop w:val="0"/>
      <w:marBottom w:val="0"/>
      <w:divBdr>
        <w:top w:val="none" w:sz="0" w:space="0" w:color="auto"/>
        <w:left w:val="none" w:sz="0" w:space="0" w:color="auto"/>
        <w:bottom w:val="none" w:sz="0" w:space="0" w:color="auto"/>
        <w:right w:val="none" w:sz="0" w:space="0" w:color="auto"/>
      </w:divBdr>
    </w:div>
    <w:div w:id="1760250706">
      <w:bodyDiv w:val="1"/>
      <w:marLeft w:val="0"/>
      <w:marRight w:val="0"/>
      <w:marTop w:val="0"/>
      <w:marBottom w:val="0"/>
      <w:divBdr>
        <w:top w:val="none" w:sz="0" w:space="0" w:color="auto"/>
        <w:left w:val="none" w:sz="0" w:space="0" w:color="auto"/>
        <w:bottom w:val="none" w:sz="0" w:space="0" w:color="auto"/>
        <w:right w:val="none" w:sz="0" w:space="0" w:color="auto"/>
      </w:divBdr>
    </w:div>
    <w:div w:id="1768849113">
      <w:bodyDiv w:val="1"/>
      <w:marLeft w:val="0"/>
      <w:marRight w:val="0"/>
      <w:marTop w:val="0"/>
      <w:marBottom w:val="0"/>
      <w:divBdr>
        <w:top w:val="none" w:sz="0" w:space="0" w:color="auto"/>
        <w:left w:val="none" w:sz="0" w:space="0" w:color="auto"/>
        <w:bottom w:val="none" w:sz="0" w:space="0" w:color="auto"/>
        <w:right w:val="none" w:sz="0" w:space="0" w:color="auto"/>
      </w:divBdr>
    </w:div>
    <w:div w:id="1771315786">
      <w:bodyDiv w:val="1"/>
      <w:marLeft w:val="0"/>
      <w:marRight w:val="0"/>
      <w:marTop w:val="0"/>
      <w:marBottom w:val="0"/>
      <w:divBdr>
        <w:top w:val="none" w:sz="0" w:space="0" w:color="auto"/>
        <w:left w:val="none" w:sz="0" w:space="0" w:color="auto"/>
        <w:bottom w:val="none" w:sz="0" w:space="0" w:color="auto"/>
        <w:right w:val="none" w:sz="0" w:space="0" w:color="auto"/>
      </w:divBdr>
    </w:div>
    <w:div w:id="1793553616">
      <w:bodyDiv w:val="1"/>
      <w:marLeft w:val="0"/>
      <w:marRight w:val="0"/>
      <w:marTop w:val="0"/>
      <w:marBottom w:val="0"/>
      <w:divBdr>
        <w:top w:val="none" w:sz="0" w:space="0" w:color="auto"/>
        <w:left w:val="none" w:sz="0" w:space="0" w:color="auto"/>
        <w:bottom w:val="none" w:sz="0" w:space="0" w:color="auto"/>
        <w:right w:val="none" w:sz="0" w:space="0" w:color="auto"/>
      </w:divBdr>
    </w:div>
    <w:div w:id="1806578061">
      <w:bodyDiv w:val="1"/>
      <w:marLeft w:val="0"/>
      <w:marRight w:val="0"/>
      <w:marTop w:val="0"/>
      <w:marBottom w:val="0"/>
      <w:divBdr>
        <w:top w:val="none" w:sz="0" w:space="0" w:color="auto"/>
        <w:left w:val="none" w:sz="0" w:space="0" w:color="auto"/>
        <w:bottom w:val="none" w:sz="0" w:space="0" w:color="auto"/>
        <w:right w:val="none" w:sz="0" w:space="0" w:color="auto"/>
      </w:divBdr>
    </w:div>
    <w:div w:id="1890803296">
      <w:bodyDiv w:val="1"/>
      <w:marLeft w:val="0"/>
      <w:marRight w:val="0"/>
      <w:marTop w:val="0"/>
      <w:marBottom w:val="0"/>
      <w:divBdr>
        <w:top w:val="none" w:sz="0" w:space="0" w:color="auto"/>
        <w:left w:val="none" w:sz="0" w:space="0" w:color="auto"/>
        <w:bottom w:val="none" w:sz="0" w:space="0" w:color="auto"/>
        <w:right w:val="none" w:sz="0" w:space="0" w:color="auto"/>
      </w:divBdr>
    </w:div>
    <w:div w:id="1916698193">
      <w:bodyDiv w:val="1"/>
      <w:marLeft w:val="0"/>
      <w:marRight w:val="0"/>
      <w:marTop w:val="0"/>
      <w:marBottom w:val="0"/>
      <w:divBdr>
        <w:top w:val="none" w:sz="0" w:space="0" w:color="auto"/>
        <w:left w:val="none" w:sz="0" w:space="0" w:color="auto"/>
        <w:bottom w:val="none" w:sz="0" w:space="0" w:color="auto"/>
        <w:right w:val="none" w:sz="0" w:space="0" w:color="auto"/>
      </w:divBdr>
    </w:div>
    <w:div w:id="1983074518">
      <w:bodyDiv w:val="1"/>
      <w:marLeft w:val="0"/>
      <w:marRight w:val="0"/>
      <w:marTop w:val="0"/>
      <w:marBottom w:val="0"/>
      <w:divBdr>
        <w:top w:val="none" w:sz="0" w:space="0" w:color="auto"/>
        <w:left w:val="none" w:sz="0" w:space="0" w:color="auto"/>
        <w:bottom w:val="none" w:sz="0" w:space="0" w:color="auto"/>
        <w:right w:val="none" w:sz="0" w:space="0" w:color="auto"/>
      </w:divBdr>
    </w:div>
    <w:div w:id="1994525435">
      <w:bodyDiv w:val="1"/>
      <w:marLeft w:val="0"/>
      <w:marRight w:val="0"/>
      <w:marTop w:val="0"/>
      <w:marBottom w:val="0"/>
      <w:divBdr>
        <w:top w:val="none" w:sz="0" w:space="0" w:color="auto"/>
        <w:left w:val="none" w:sz="0" w:space="0" w:color="auto"/>
        <w:bottom w:val="none" w:sz="0" w:space="0" w:color="auto"/>
        <w:right w:val="none" w:sz="0" w:space="0" w:color="auto"/>
      </w:divBdr>
    </w:div>
    <w:div w:id="2008971413">
      <w:bodyDiv w:val="1"/>
      <w:marLeft w:val="0"/>
      <w:marRight w:val="0"/>
      <w:marTop w:val="0"/>
      <w:marBottom w:val="0"/>
      <w:divBdr>
        <w:top w:val="none" w:sz="0" w:space="0" w:color="auto"/>
        <w:left w:val="none" w:sz="0" w:space="0" w:color="auto"/>
        <w:bottom w:val="none" w:sz="0" w:space="0" w:color="auto"/>
        <w:right w:val="none" w:sz="0" w:space="0" w:color="auto"/>
      </w:divBdr>
    </w:div>
    <w:div w:id="2017413744">
      <w:bodyDiv w:val="1"/>
      <w:marLeft w:val="0"/>
      <w:marRight w:val="0"/>
      <w:marTop w:val="0"/>
      <w:marBottom w:val="0"/>
      <w:divBdr>
        <w:top w:val="none" w:sz="0" w:space="0" w:color="auto"/>
        <w:left w:val="none" w:sz="0" w:space="0" w:color="auto"/>
        <w:bottom w:val="none" w:sz="0" w:space="0" w:color="auto"/>
        <w:right w:val="none" w:sz="0" w:space="0" w:color="auto"/>
      </w:divBdr>
    </w:div>
    <w:div w:id="2050104344">
      <w:bodyDiv w:val="1"/>
      <w:marLeft w:val="0"/>
      <w:marRight w:val="0"/>
      <w:marTop w:val="0"/>
      <w:marBottom w:val="0"/>
      <w:divBdr>
        <w:top w:val="none" w:sz="0" w:space="0" w:color="auto"/>
        <w:left w:val="none" w:sz="0" w:space="0" w:color="auto"/>
        <w:bottom w:val="none" w:sz="0" w:space="0" w:color="auto"/>
        <w:right w:val="none" w:sz="0" w:space="0" w:color="auto"/>
      </w:divBdr>
    </w:div>
    <w:div w:id="2065374740">
      <w:bodyDiv w:val="1"/>
      <w:marLeft w:val="0"/>
      <w:marRight w:val="0"/>
      <w:marTop w:val="0"/>
      <w:marBottom w:val="0"/>
      <w:divBdr>
        <w:top w:val="none" w:sz="0" w:space="0" w:color="auto"/>
        <w:left w:val="none" w:sz="0" w:space="0" w:color="auto"/>
        <w:bottom w:val="none" w:sz="0" w:space="0" w:color="auto"/>
        <w:right w:val="none" w:sz="0" w:space="0" w:color="auto"/>
      </w:divBdr>
    </w:div>
    <w:div w:id="2070809868">
      <w:bodyDiv w:val="1"/>
      <w:marLeft w:val="0"/>
      <w:marRight w:val="0"/>
      <w:marTop w:val="0"/>
      <w:marBottom w:val="0"/>
      <w:divBdr>
        <w:top w:val="none" w:sz="0" w:space="0" w:color="auto"/>
        <w:left w:val="none" w:sz="0" w:space="0" w:color="auto"/>
        <w:bottom w:val="none" w:sz="0" w:space="0" w:color="auto"/>
        <w:right w:val="none" w:sz="0" w:space="0" w:color="auto"/>
      </w:divBdr>
    </w:div>
    <w:div w:id="2084600144">
      <w:bodyDiv w:val="1"/>
      <w:marLeft w:val="0"/>
      <w:marRight w:val="0"/>
      <w:marTop w:val="0"/>
      <w:marBottom w:val="0"/>
      <w:divBdr>
        <w:top w:val="none" w:sz="0" w:space="0" w:color="auto"/>
        <w:left w:val="none" w:sz="0" w:space="0" w:color="auto"/>
        <w:bottom w:val="none" w:sz="0" w:space="0" w:color="auto"/>
        <w:right w:val="none" w:sz="0" w:space="0" w:color="auto"/>
      </w:divBdr>
    </w:div>
    <w:div w:id="2092920456">
      <w:bodyDiv w:val="1"/>
      <w:marLeft w:val="0"/>
      <w:marRight w:val="0"/>
      <w:marTop w:val="0"/>
      <w:marBottom w:val="0"/>
      <w:divBdr>
        <w:top w:val="none" w:sz="0" w:space="0" w:color="auto"/>
        <w:left w:val="none" w:sz="0" w:space="0" w:color="auto"/>
        <w:bottom w:val="none" w:sz="0" w:space="0" w:color="auto"/>
        <w:right w:val="none" w:sz="0" w:space="0" w:color="auto"/>
      </w:divBdr>
    </w:div>
    <w:div w:id="2094156178">
      <w:bodyDiv w:val="1"/>
      <w:marLeft w:val="0"/>
      <w:marRight w:val="0"/>
      <w:marTop w:val="0"/>
      <w:marBottom w:val="0"/>
      <w:divBdr>
        <w:top w:val="none" w:sz="0" w:space="0" w:color="auto"/>
        <w:left w:val="none" w:sz="0" w:space="0" w:color="auto"/>
        <w:bottom w:val="none" w:sz="0" w:space="0" w:color="auto"/>
        <w:right w:val="none" w:sz="0" w:space="0" w:color="auto"/>
      </w:divBdr>
    </w:div>
    <w:div w:id="2108843534">
      <w:bodyDiv w:val="1"/>
      <w:marLeft w:val="0"/>
      <w:marRight w:val="0"/>
      <w:marTop w:val="0"/>
      <w:marBottom w:val="0"/>
      <w:divBdr>
        <w:top w:val="none" w:sz="0" w:space="0" w:color="auto"/>
        <w:left w:val="none" w:sz="0" w:space="0" w:color="auto"/>
        <w:bottom w:val="none" w:sz="0" w:space="0" w:color="auto"/>
        <w:right w:val="none" w:sz="0" w:space="0" w:color="auto"/>
      </w:divBdr>
    </w:div>
    <w:div w:id="2111854397">
      <w:bodyDiv w:val="1"/>
      <w:marLeft w:val="0"/>
      <w:marRight w:val="0"/>
      <w:marTop w:val="0"/>
      <w:marBottom w:val="0"/>
      <w:divBdr>
        <w:top w:val="none" w:sz="0" w:space="0" w:color="auto"/>
        <w:left w:val="none" w:sz="0" w:space="0" w:color="auto"/>
        <w:bottom w:val="none" w:sz="0" w:space="0" w:color="auto"/>
        <w:right w:val="none" w:sz="0" w:space="0" w:color="auto"/>
      </w:divBdr>
    </w:div>
    <w:div w:id="212365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sepaf.jalisco.gob.mx/sites/sepaf.jalisco.gob.mx/files/ped-2013-2033_0.pdf" TargetMode="External"/><Relationship Id="rId2" Type="http://schemas.openxmlformats.org/officeDocument/2006/relationships/hyperlink" Target="https://doi.org/10.1186/s12888-016-1111-3" TargetMode="External"/><Relationship Id="rId1" Type="http://schemas.openxmlformats.org/officeDocument/2006/relationships/hyperlink" Target="https://www.zonadocs.mx/2021/04/07/en-los-ultimos-tres-anos-80-policias-han-muerto-en-jalisco-en-cumplimiento-de-su-deber/" TargetMode="External"/><Relationship Id="rId5" Type="http://schemas.openxmlformats.org/officeDocument/2006/relationships/hyperlink" Target="https://guadalajara.gob.mx/gdlWeb/" TargetMode="External"/><Relationship Id="rId4" Type="http://schemas.openxmlformats.org/officeDocument/2006/relationships/hyperlink" Target="https://www.udg.mx/es/noticia/recibe-udeg-predio-en-tecolotlan-para-instalar-casa-universitaria" TargetMode="External"/></Relationships>
</file>

<file path=word/_rels/header1.xml.rels><?xml version="1.0" encoding="UTF-8" standalone="yes"?>
<Relationships xmlns="http://schemas.openxmlformats.org/package/2006/relationships"><Relationship Id="rId2" Type="http://schemas.openxmlformats.org/officeDocument/2006/relationships/package" Target="embeddings/Documento_de_Microsoft_Word1.docx"/><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D0F1E-00FD-4393-8A76-23F781861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1803</TotalTime>
  <Pages>112</Pages>
  <Words>52827</Words>
  <Characters>290554</Characters>
  <Application>Microsoft Office Word</Application>
  <DocSecurity>0</DocSecurity>
  <Lines>2421</Lines>
  <Paragraphs>685</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342696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cgarciac</dc:creator>
  <cp:lastModifiedBy>Garcia Castellanos Carlos Francisco</cp:lastModifiedBy>
  <cp:revision>127</cp:revision>
  <cp:lastPrinted>2022-02-15T19:33:00Z</cp:lastPrinted>
  <dcterms:created xsi:type="dcterms:W3CDTF">2022-01-24T22:30:00Z</dcterms:created>
  <dcterms:modified xsi:type="dcterms:W3CDTF">2022-02-15T19:37:00Z</dcterms:modified>
</cp:coreProperties>
</file>