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7085902C"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9D72CE">
        <w:rPr>
          <w:rFonts w:ascii="Arial Black" w:hAnsi="Arial Black" w:cs="Arial"/>
          <w:snapToGrid w:val="0"/>
          <w:szCs w:val="24"/>
        </w:rPr>
        <w:t xml:space="preserve"> </w:t>
      </w:r>
      <w:r w:rsidR="00425148">
        <w:rPr>
          <w:rFonts w:ascii="Arial Black" w:hAnsi="Arial Black" w:cs="Arial"/>
          <w:snapToGrid w:val="0"/>
          <w:szCs w:val="24"/>
        </w:rPr>
        <w:t>veinticinco</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425148">
        <w:rPr>
          <w:rFonts w:ascii="Arial Black" w:hAnsi="Arial Black" w:cs="Arial"/>
          <w:snapToGrid w:val="0"/>
          <w:szCs w:val="24"/>
        </w:rPr>
        <w:t>diez</w:t>
      </w:r>
      <w:r w:rsidR="001867B8" w:rsidRPr="00866C58">
        <w:rPr>
          <w:rFonts w:ascii="Arial Black" w:hAnsi="Arial Black" w:cs="Arial"/>
          <w:snapToGrid w:val="0"/>
          <w:szCs w:val="24"/>
        </w:rPr>
        <w:t xml:space="preserve"> de </w:t>
      </w:r>
      <w:r w:rsidR="00425148">
        <w:rPr>
          <w:rFonts w:ascii="Arial Black" w:hAnsi="Arial Black" w:cs="Arial"/>
          <w:snapToGrid w:val="0"/>
          <w:szCs w:val="24"/>
        </w:rPr>
        <w:t>noviembre</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52432E" w:rsidRPr="00575E42">
        <w:rPr>
          <w:rFonts w:ascii="Arial Black" w:hAnsi="Arial Black" w:cs="Arial"/>
          <w:snapToGrid w:val="0"/>
          <w:szCs w:val="24"/>
        </w:rPr>
        <w:t>veintidós</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425148">
        <w:rPr>
          <w:rFonts w:ascii="Arial Black" w:hAnsi="Arial Black" w:cs="Arial"/>
          <w:snapToGrid w:val="0"/>
          <w:szCs w:val="24"/>
        </w:rPr>
        <w:t>trece</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5A0902">
        <w:rPr>
          <w:rFonts w:ascii="Arial Black" w:hAnsi="Arial Black" w:cs="Arial"/>
          <w:snapToGrid w:val="0"/>
          <w:szCs w:val="24"/>
        </w:rPr>
        <w:t>veintidós</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5172C2F3" w14:textId="5E4C20B5" w:rsidR="000D161C" w:rsidRDefault="000D161C" w:rsidP="000D161C">
      <w:pPr>
        <w:pStyle w:val="Sangra3detindependiente"/>
        <w:rPr>
          <w:rFonts w:cs="Arial"/>
          <w:snapToGrid w:val="0"/>
        </w:rPr>
      </w:pPr>
      <w:r w:rsidRPr="00BD163C">
        <w:rPr>
          <w:rFonts w:cs="Arial"/>
          <w:snapToGrid w:val="0"/>
        </w:rPr>
        <w:t>Preside la sesión el licenciado</w:t>
      </w:r>
      <w:r w:rsidR="0091469E">
        <w:rPr>
          <w:rFonts w:cs="Arial"/>
          <w:snapToGrid w:val="0"/>
        </w:rPr>
        <w:t xml:space="preserve"> en administración de empresas</w:t>
      </w:r>
      <w:r w:rsidRPr="00BD163C">
        <w:rPr>
          <w:rFonts w:cs="Arial"/>
          <w:snapToGrid w:val="0"/>
        </w:rPr>
        <w:t xml:space="preserve"> </w:t>
      </w:r>
      <w:r w:rsidR="00B473C3">
        <w:rPr>
          <w:rFonts w:cs="Arial"/>
          <w:snapToGrid w:val="0"/>
        </w:rPr>
        <w:t>Jesús Pablo Lemus Navarro</w:t>
      </w:r>
      <w:r w:rsidRPr="00BD163C">
        <w:rPr>
          <w:rFonts w:cs="Arial"/>
          <w:snapToGrid w:val="0"/>
        </w:rPr>
        <w:t xml:space="preserve">, </w:t>
      </w:r>
      <w:r w:rsidR="00A71350">
        <w:rPr>
          <w:rFonts w:cs="Arial"/>
          <w:snapToGrid w:val="0"/>
        </w:rPr>
        <w:t xml:space="preserve">Presidente Municipal </w:t>
      </w:r>
      <w:r w:rsidRPr="00BD163C">
        <w:rPr>
          <w:rFonts w:cs="Arial"/>
          <w:snapToGrid w:val="0"/>
        </w:rPr>
        <w:t xml:space="preserve">y la Secretaría General está a cargo del </w:t>
      </w:r>
      <w:r w:rsidR="00F41B2E">
        <w:rPr>
          <w:rFonts w:cs="Arial"/>
          <w:snapToGrid w:val="0"/>
        </w:rPr>
        <w:t>licenciado Eduardo Fabián Martínez Lomelí</w:t>
      </w:r>
      <w:r w:rsidRPr="00BD163C">
        <w:rPr>
          <w:rFonts w:cs="Arial"/>
          <w:snapToGrid w:val="0"/>
        </w:rPr>
        <w:t>.</w:t>
      </w:r>
    </w:p>
    <w:p w14:paraId="59A3E820" w14:textId="77777777" w:rsidR="00613035" w:rsidRDefault="00613035" w:rsidP="00CC6C45">
      <w:pPr>
        <w:pStyle w:val="Sangra3detindependiente"/>
        <w:rPr>
          <w:rFonts w:cs="Arial"/>
          <w:b/>
          <w:snapToGrid w:val="0"/>
        </w:rPr>
      </w:pPr>
    </w:p>
    <w:p w14:paraId="0ECD886F" w14:textId="778DC06B" w:rsidR="00CC6C45" w:rsidRDefault="00CC6C45" w:rsidP="00CC6C45">
      <w:pPr>
        <w:pStyle w:val="Sangra3detindependiente"/>
        <w:rPr>
          <w:bCs w:val="0"/>
          <w:lang w:val="es-MX"/>
        </w:rPr>
      </w:pPr>
      <w:r w:rsidRPr="00180B69">
        <w:rPr>
          <w:bCs w:val="0"/>
          <w:lang w:val="es-MX"/>
        </w:rPr>
        <w:t>Se instruye al 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77777777" w:rsidR="001867B8" w:rsidRPr="004F78FA" w:rsidRDefault="001867B8" w:rsidP="00536E92">
      <w:pPr>
        <w:pStyle w:val="expandido"/>
        <w:tabs>
          <w:tab w:val="num" w:pos="0"/>
        </w:tabs>
        <w:spacing w:line="240" w:lineRule="auto"/>
        <w:outlineLvl w:val="0"/>
        <w:rPr>
          <w:rFonts w:ascii="Arial" w:hAnsi="Arial" w:cs="Arial"/>
          <w:spacing w:val="0"/>
          <w:szCs w:val="24"/>
          <w:lang w:val="es-MX"/>
        </w:rPr>
      </w:pPr>
      <w:r w:rsidRPr="004F78FA">
        <w:rPr>
          <w:rFonts w:ascii="Arial" w:hAnsi="Arial" w:cs="Arial"/>
          <w:spacing w:val="0"/>
          <w:szCs w:val="24"/>
          <w:lang w:val="es-MX"/>
        </w:rPr>
        <w:t>I.- 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0ECD8873" w14:textId="745ED874" w:rsidR="006A6B2F" w:rsidRPr="001A69FB" w:rsidRDefault="001867B8" w:rsidP="005C497D">
      <w:pPr>
        <w:jc w:val="both"/>
        <w:rPr>
          <w:rFonts w:ascii="Arial" w:hAnsi="Arial" w:cs="Arial"/>
          <w:sz w:val="24"/>
          <w:szCs w:val="24"/>
        </w:rPr>
      </w:pPr>
      <w:r w:rsidRPr="00F25ED8">
        <w:rPr>
          <w:rFonts w:ascii="Arial" w:hAnsi="Arial" w:cs="Arial"/>
          <w:b/>
          <w:sz w:val="24"/>
          <w:szCs w:val="24"/>
        </w:rPr>
        <w:t>El Señor Secretario General:</w:t>
      </w:r>
      <w:r w:rsidRPr="00F25ED8">
        <w:rPr>
          <w:rFonts w:ascii="Arial" w:hAnsi="Arial" w:cs="Arial"/>
          <w:sz w:val="24"/>
          <w:szCs w:val="24"/>
        </w:rPr>
        <w:t xml:space="preserve"> Ciudadano </w:t>
      </w:r>
      <w:r w:rsidR="00B473C3" w:rsidRPr="00F25ED8">
        <w:rPr>
          <w:rFonts w:ascii="Arial" w:hAnsi="Arial" w:cs="Arial"/>
          <w:sz w:val="24"/>
          <w:szCs w:val="24"/>
        </w:rPr>
        <w:t>Jesús Pablo Lemus Navarro</w:t>
      </w:r>
      <w:r w:rsidRPr="00F25ED8">
        <w:rPr>
          <w:rFonts w:ascii="Arial" w:hAnsi="Arial" w:cs="Arial"/>
          <w:sz w:val="24"/>
          <w:szCs w:val="24"/>
        </w:rPr>
        <w:t xml:space="preserve">, </w:t>
      </w:r>
      <w:r w:rsidRPr="00F25ED8">
        <w:rPr>
          <w:rFonts w:ascii="Arial" w:hAnsi="Arial" w:cs="Arial"/>
          <w:i/>
          <w:sz w:val="24"/>
          <w:szCs w:val="24"/>
        </w:rPr>
        <w:t>presente</w:t>
      </w:r>
      <w:r w:rsidRPr="00F25ED8">
        <w:rPr>
          <w:rFonts w:ascii="Arial" w:hAnsi="Arial" w:cs="Arial"/>
          <w:sz w:val="24"/>
          <w:szCs w:val="24"/>
        </w:rPr>
        <w:t>; ciudadan</w:t>
      </w:r>
      <w:r w:rsidR="00C61E22" w:rsidRPr="00F25ED8">
        <w:rPr>
          <w:rFonts w:ascii="Arial" w:hAnsi="Arial" w:cs="Arial"/>
          <w:sz w:val="24"/>
          <w:szCs w:val="24"/>
        </w:rPr>
        <w:t>a</w:t>
      </w:r>
      <w:r w:rsidRPr="00F25ED8">
        <w:rPr>
          <w:rFonts w:ascii="Arial" w:hAnsi="Arial" w:cs="Arial"/>
          <w:sz w:val="24"/>
          <w:szCs w:val="24"/>
        </w:rPr>
        <w:t xml:space="preserve"> </w:t>
      </w:r>
      <w:r w:rsidR="00B473C3" w:rsidRPr="00F25ED8">
        <w:rPr>
          <w:rFonts w:ascii="Arial" w:hAnsi="Arial" w:cs="Arial"/>
          <w:sz w:val="24"/>
          <w:szCs w:val="24"/>
        </w:rPr>
        <w:t>Patricia Guadalupe Campos Alfaro</w:t>
      </w:r>
      <w:r w:rsidR="00B116B1" w:rsidRPr="00F25ED8">
        <w:rPr>
          <w:rFonts w:ascii="Arial" w:hAnsi="Arial" w:cs="Arial"/>
          <w:sz w:val="24"/>
          <w:szCs w:val="24"/>
        </w:rPr>
        <w:t>,</w:t>
      </w:r>
      <w:r w:rsidR="00B116B1" w:rsidRPr="00F25ED8">
        <w:rPr>
          <w:rFonts w:ascii="Arial" w:hAnsi="Arial" w:cs="Arial"/>
          <w:i/>
          <w:sz w:val="24"/>
          <w:szCs w:val="24"/>
        </w:rPr>
        <w:t xml:space="preserve"> </w:t>
      </w:r>
      <w:r w:rsidR="000C727D" w:rsidRPr="00F25ED8">
        <w:rPr>
          <w:rFonts w:ascii="Arial" w:hAnsi="Arial" w:cs="Arial"/>
          <w:i/>
          <w:sz w:val="24"/>
          <w:szCs w:val="24"/>
        </w:rPr>
        <w:t>presente</w:t>
      </w:r>
      <w:r w:rsidRPr="00F25ED8">
        <w:rPr>
          <w:rFonts w:ascii="Arial" w:hAnsi="Arial" w:cs="Arial"/>
          <w:i/>
          <w:sz w:val="24"/>
          <w:szCs w:val="24"/>
        </w:rPr>
        <w:t>;</w:t>
      </w:r>
      <w:r w:rsidR="00FD1D02" w:rsidRPr="00F25ED8">
        <w:rPr>
          <w:rFonts w:ascii="Arial" w:hAnsi="Arial" w:cs="Arial"/>
          <w:i/>
          <w:sz w:val="24"/>
          <w:szCs w:val="24"/>
        </w:rPr>
        <w:t xml:space="preserve"> </w:t>
      </w:r>
      <w:r w:rsidR="00FD1D02" w:rsidRPr="00F25ED8">
        <w:rPr>
          <w:rFonts w:ascii="Arial" w:hAnsi="Arial" w:cs="Arial"/>
          <w:sz w:val="24"/>
          <w:szCs w:val="24"/>
        </w:rPr>
        <w:t xml:space="preserve">ciudadano </w:t>
      </w:r>
      <w:r w:rsidR="00B473C3" w:rsidRPr="00F25ED8">
        <w:rPr>
          <w:rFonts w:ascii="Arial" w:hAnsi="Arial" w:cs="Arial"/>
          <w:sz w:val="24"/>
          <w:szCs w:val="24"/>
        </w:rPr>
        <w:t>Juan Francisco Ramírez Salcido</w:t>
      </w:r>
      <w:r w:rsidR="0051494E" w:rsidRPr="00F25ED8">
        <w:rPr>
          <w:rFonts w:ascii="Arial" w:hAnsi="Arial" w:cs="Arial"/>
          <w:sz w:val="24"/>
          <w:szCs w:val="24"/>
        </w:rPr>
        <w:t xml:space="preserve">, </w:t>
      </w:r>
      <w:r w:rsidR="0051494E" w:rsidRPr="00F25ED8">
        <w:rPr>
          <w:rFonts w:ascii="Arial" w:hAnsi="Arial" w:cs="Arial"/>
          <w:i/>
          <w:sz w:val="24"/>
          <w:szCs w:val="24"/>
        </w:rPr>
        <w:t>presente</w:t>
      </w:r>
      <w:r w:rsidR="00FD1D02" w:rsidRPr="00F25ED8">
        <w:rPr>
          <w:rFonts w:ascii="Arial" w:hAnsi="Arial" w:cs="Arial"/>
          <w:sz w:val="24"/>
          <w:szCs w:val="24"/>
        </w:rPr>
        <w:t>;</w:t>
      </w:r>
      <w:r w:rsidRPr="00F25ED8">
        <w:rPr>
          <w:rFonts w:ascii="Arial" w:hAnsi="Arial" w:cs="Arial"/>
          <w:sz w:val="24"/>
          <w:szCs w:val="24"/>
        </w:rPr>
        <w:t xml:space="preserve"> ciudadan</w:t>
      </w:r>
      <w:r w:rsidR="00C61E22" w:rsidRPr="00F25ED8">
        <w:rPr>
          <w:rFonts w:ascii="Arial" w:hAnsi="Arial" w:cs="Arial"/>
          <w:sz w:val="24"/>
          <w:szCs w:val="24"/>
        </w:rPr>
        <w:t>a</w:t>
      </w:r>
      <w:r w:rsidRPr="00F25ED8">
        <w:rPr>
          <w:rFonts w:ascii="Arial" w:hAnsi="Arial" w:cs="Arial"/>
          <w:sz w:val="24"/>
          <w:szCs w:val="24"/>
        </w:rPr>
        <w:t xml:space="preserve"> </w:t>
      </w:r>
      <w:r w:rsidR="00B473C3" w:rsidRPr="00F25ED8">
        <w:rPr>
          <w:rFonts w:ascii="Arial" w:hAnsi="Arial" w:cs="Arial"/>
          <w:sz w:val="24"/>
          <w:szCs w:val="24"/>
        </w:rPr>
        <w:t>Kehila Abigaíl K</w:t>
      </w:r>
      <w:r w:rsidR="006D0849" w:rsidRPr="00F25ED8">
        <w:rPr>
          <w:rFonts w:ascii="Arial" w:hAnsi="Arial" w:cs="Arial"/>
          <w:sz w:val="24"/>
          <w:szCs w:val="24"/>
        </w:rPr>
        <w:t>ú</w:t>
      </w:r>
      <w:r w:rsidR="00B473C3" w:rsidRPr="00F25ED8">
        <w:rPr>
          <w:rFonts w:ascii="Arial" w:hAnsi="Arial" w:cs="Arial"/>
          <w:sz w:val="24"/>
          <w:szCs w:val="24"/>
        </w:rPr>
        <w:t xml:space="preserve"> Escalante</w:t>
      </w:r>
      <w:r w:rsidR="00D82DEC" w:rsidRPr="00F25ED8">
        <w:rPr>
          <w:rFonts w:ascii="Arial" w:hAnsi="Arial" w:cs="Arial"/>
          <w:sz w:val="24"/>
          <w:szCs w:val="24"/>
        </w:rPr>
        <w:t xml:space="preserve">, </w:t>
      </w:r>
      <w:r w:rsidR="000C727D" w:rsidRPr="00F25ED8">
        <w:rPr>
          <w:rFonts w:ascii="Arial" w:hAnsi="Arial" w:cs="Arial"/>
          <w:i/>
          <w:sz w:val="24"/>
          <w:szCs w:val="24"/>
        </w:rPr>
        <w:t>presente</w:t>
      </w:r>
      <w:r w:rsidR="0091469E" w:rsidRPr="00F25ED8">
        <w:rPr>
          <w:rFonts w:ascii="Arial" w:hAnsi="Arial" w:cs="Arial"/>
          <w:i/>
          <w:sz w:val="24"/>
          <w:szCs w:val="24"/>
        </w:rPr>
        <w:t xml:space="preserve">; </w:t>
      </w:r>
      <w:r w:rsidRPr="00F25ED8">
        <w:rPr>
          <w:rFonts w:ascii="Arial" w:hAnsi="Arial" w:cs="Arial"/>
          <w:sz w:val="24"/>
          <w:szCs w:val="24"/>
        </w:rPr>
        <w:t>ciudadan</w:t>
      </w:r>
      <w:r w:rsidR="00B473C3" w:rsidRPr="00F25ED8">
        <w:rPr>
          <w:rFonts w:ascii="Arial" w:hAnsi="Arial" w:cs="Arial"/>
          <w:sz w:val="24"/>
          <w:szCs w:val="24"/>
        </w:rPr>
        <w:t>a</w:t>
      </w:r>
      <w:r w:rsidRPr="00F25ED8">
        <w:rPr>
          <w:rFonts w:ascii="Arial" w:hAnsi="Arial" w:cs="Arial"/>
          <w:sz w:val="24"/>
          <w:szCs w:val="24"/>
        </w:rPr>
        <w:t xml:space="preserve"> </w:t>
      </w:r>
      <w:r w:rsidR="00B473C3" w:rsidRPr="00F25ED8">
        <w:rPr>
          <w:rFonts w:ascii="Arial" w:hAnsi="Arial" w:cs="Arial"/>
          <w:sz w:val="24"/>
          <w:szCs w:val="24"/>
        </w:rPr>
        <w:t xml:space="preserve">Karina </w:t>
      </w:r>
      <w:proofErr w:type="spellStart"/>
      <w:r w:rsidR="00B473C3" w:rsidRPr="00F25ED8">
        <w:rPr>
          <w:rFonts w:ascii="Arial" w:hAnsi="Arial" w:cs="Arial"/>
          <w:sz w:val="24"/>
          <w:szCs w:val="24"/>
        </w:rPr>
        <w:t>Anaid</w:t>
      </w:r>
      <w:proofErr w:type="spellEnd"/>
      <w:r w:rsidR="00B473C3" w:rsidRPr="00F25ED8">
        <w:rPr>
          <w:rFonts w:ascii="Arial" w:hAnsi="Arial" w:cs="Arial"/>
          <w:sz w:val="24"/>
          <w:szCs w:val="24"/>
        </w:rPr>
        <w:t xml:space="preserve"> Hermosillo Ramírez</w:t>
      </w:r>
      <w:r w:rsidR="00556072" w:rsidRPr="00F25ED8">
        <w:rPr>
          <w:rFonts w:ascii="Arial" w:hAnsi="Arial" w:cs="Arial"/>
          <w:sz w:val="24"/>
          <w:szCs w:val="24"/>
        </w:rPr>
        <w:t xml:space="preserve">, </w:t>
      </w:r>
      <w:r w:rsidR="00556072" w:rsidRPr="00F25ED8">
        <w:rPr>
          <w:rFonts w:ascii="Arial" w:hAnsi="Arial" w:cs="Arial"/>
          <w:i/>
          <w:sz w:val="24"/>
          <w:szCs w:val="24"/>
        </w:rPr>
        <w:t>presente</w:t>
      </w:r>
      <w:r w:rsidRPr="00F25ED8">
        <w:rPr>
          <w:rFonts w:ascii="Arial" w:hAnsi="Arial" w:cs="Arial"/>
          <w:i/>
          <w:sz w:val="24"/>
          <w:szCs w:val="24"/>
        </w:rPr>
        <w:t xml:space="preserve">; </w:t>
      </w:r>
      <w:r w:rsidRPr="00F25ED8">
        <w:rPr>
          <w:rFonts w:ascii="Arial" w:hAnsi="Arial" w:cs="Arial"/>
          <w:sz w:val="24"/>
          <w:szCs w:val="24"/>
        </w:rPr>
        <w:t>ciudadan</w:t>
      </w:r>
      <w:r w:rsidR="00B00D6F" w:rsidRPr="00F25ED8">
        <w:rPr>
          <w:rFonts w:ascii="Arial" w:hAnsi="Arial" w:cs="Arial"/>
          <w:sz w:val="24"/>
          <w:szCs w:val="24"/>
        </w:rPr>
        <w:t>a</w:t>
      </w:r>
      <w:r w:rsidRPr="00F25ED8">
        <w:rPr>
          <w:rFonts w:ascii="Arial" w:hAnsi="Arial" w:cs="Arial"/>
          <w:sz w:val="24"/>
          <w:szCs w:val="24"/>
        </w:rPr>
        <w:t xml:space="preserve"> </w:t>
      </w:r>
      <w:r w:rsidR="00B473C3" w:rsidRPr="00F25ED8">
        <w:rPr>
          <w:rFonts w:ascii="Arial" w:hAnsi="Arial" w:cs="Arial"/>
          <w:sz w:val="24"/>
          <w:szCs w:val="24"/>
        </w:rPr>
        <w:t>Karla Andrea Leonardo Torres</w:t>
      </w:r>
      <w:r w:rsidR="0030049F" w:rsidRPr="00F25ED8">
        <w:rPr>
          <w:rFonts w:ascii="Arial" w:hAnsi="Arial" w:cs="Arial"/>
          <w:sz w:val="24"/>
          <w:szCs w:val="24"/>
        </w:rPr>
        <w:t xml:space="preserve">, </w:t>
      </w:r>
      <w:r w:rsidR="00180B69" w:rsidRPr="00F25ED8">
        <w:rPr>
          <w:rFonts w:ascii="Arial" w:hAnsi="Arial" w:cs="Arial"/>
          <w:i/>
          <w:sz w:val="24"/>
          <w:szCs w:val="24"/>
        </w:rPr>
        <w:t>presente</w:t>
      </w:r>
      <w:r w:rsidRPr="00F25ED8">
        <w:rPr>
          <w:rFonts w:ascii="Arial" w:hAnsi="Arial" w:cs="Arial"/>
          <w:i/>
          <w:sz w:val="24"/>
          <w:szCs w:val="24"/>
        </w:rPr>
        <w:t xml:space="preserve">; </w:t>
      </w:r>
      <w:r w:rsidRPr="00F25ED8">
        <w:rPr>
          <w:rFonts w:ascii="Arial" w:hAnsi="Arial" w:cs="Arial"/>
          <w:sz w:val="24"/>
          <w:szCs w:val="24"/>
        </w:rPr>
        <w:t xml:space="preserve">ciudadano </w:t>
      </w:r>
      <w:r w:rsidR="00B473C3" w:rsidRPr="00F25ED8">
        <w:rPr>
          <w:rFonts w:ascii="Arial" w:hAnsi="Arial" w:cs="Arial"/>
          <w:sz w:val="24"/>
          <w:szCs w:val="24"/>
        </w:rPr>
        <w:t>Luis Cisneros Quirarte</w:t>
      </w:r>
      <w:r w:rsidR="00C613B5" w:rsidRPr="00F25ED8">
        <w:rPr>
          <w:rFonts w:ascii="Arial" w:hAnsi="Arial" w:cs="Arial"/>
          <w:sz w:val="24"/>
          <w:szCs w:val="24"/>
        </w:rPr>
        <w:t xml:space="preserve">, </w:t>
      </w:r>
      <w:r w:rsidR="00C613B5" w:rsidRPr="00F25ED8">
        <w:rPr>
          <w:rFonts w:ascii="Arial" w:hAnsi="Arial" w:cs="Arial"/>
          <w:i/>
          <w:sz w:val="24"/>
          <w:szCs w:val="24"/>
        </w:rPr>
        <w:t>presente</w:t>
      </w:r>
      <w:r w:rsidRPr="00F25ED8">
        <w:rPr>
          <w:rFonts w:ascii="Arial" w:hAnsi="Arial" w:cs="Arial"/>
          <w:i/>
          <w:sz w:val="24"/>
          <w:szCs w:val="24"/>
        </w:rPr>
        <w:t>;</w:t>
      </w:r>
      <w:r w:rsidRPr="00F25ED8">
        <w:rPr>
          <w:rFonts w:ascii="Arial" w:hAnsi="Arial" w:cs="Arial"/>
          <w:sz w:val="24"/>
          <w:szCs w:val="24"/>
        </w:rPr>
        <w:t xml:space="preserve"> ciudadana</w:t>
      </w:r>
      <w:r w:rsidRPr="00F25ED8">
        <w:rPr>
          <w:rFonts w:ascii="Arial" w:hAnsi="Arial" w:cs="Arial"/>
          <w:i/>
          <w:sz w:val="24"/>
          <w:szCs w:val="24"/>
        </w:rPr>
        <w:t xml:space="preserve"> </w:t>
      </w:r>
      <w:r w:rsidR="00B473C3" w:rsidRPr="00F25ED8">
        <w:rPr>
          <w:rFonts w:ascii="Arial" w:hAnsi="Arial" w:cs="Arial"/>
          <w:sz w:val="24"/>
          <w:szCs w:val="24"/>
        </w:rPr>
        <w:t>Jeanette Velázquez Sedano</w:t>
      </w:r>
      <w:r w:rsidR="000C727D" w:rsidRPr="00F25ED8">
        <w:rPr>
          <w:rFonts w:ascii="Arial" w:hAnsi="Arial" w:cs="Arial"/>
          <w:sz w:val="24"/>
          <w:szCs w:val="24"/>
        </w:rPr>
        <w:t xml:space="preserve">, </w:t>
      </w:r>
      <w:r w:rsidR="000C727D" w:rsidRPr="00F25ED8">
        <w:rPr>
          <w:rFonts w:ascii="Arial" w:hAnsi="Arial" w:cs="Arial"/>
          <w:i/>
          <w:sz w:val="24"/>
          <w:szCs w:val="24"/>
        </w:rPr>
        <w:t>presente</w:t>
      </w:r>
      <w:r w:rsidRPr="00F25ED8">
        <w:rPr>
          <w:rFonts w:ascii="Arial" w:hAnsi="Arial" w:cs="Arial"/>
          <w:i/>
          <w:sz w:val="24"/>
          <w:szCs w:val="24"/>
        </w:rPr>
        <w:t xml:space="preserve">; </w:t>
      </w:r>
      <w:r w:rsidRPr="00F25ED8">
        <w:rPr>
          <w:rFonts w:ascii="Arial" w:hAnsi="Arial" w:cs="Arial"/>
          <w:sz w:val="24"/>
          <w:szCs w:val="24"/>
        </w:rPr>
        <w:t xml:space="preserve">ciudadano </w:t>
      </w:r>
      <w:r w:rsidR="00B473C3" w:rsidRPr="00F25ED8">
        <w:rPr>
          <w:rFonts w:ascii="Arial" w:hAnsi="Arial" w:cs="Arial"/>
          <w:sz w:val="24"/>
          <w:szCs w:val="24"/>
        </w:rPr>
        <w:t>Rafael Barrios Dávila</w:t>
      </w:r>
      <w:r w:rsidR="0069513E" w:rsidRPr="00F25ED8">
        <w:rPr>
          <w:rFonts w:ascii="Arial" w:hAnsi="Arial" w:cs="Arial"/>
          <w:sz w:val="24"/>
          <w:szCs w:val="24"/>
        </w:rPr>
        <w:t xml:space="preserve">, </w:t>
      </w:r>
      <w:r w:rsidR="000C727D" w:rsidRPr="00F25ED8">
        <w:rPr>
          <w:rFonts w:ascii="Arial" w:hAnsi="Arial" w:cs="Arial"/>
          <w:i/>
          <w:sz w:val="24"/>
          <w:szCs w:val="24"/>
        </w:rPr>
        <w:t>presente</w:t>
      </w:r>
      <w:r w:rsidRPr="00F25ED8">
        <w:rPr>
          <w:rFonts w:ascii="Arial" w:hAnsi="Arial" w:cs="Arial"/>
          <w:i/>
          <w:sz w:val="24"/>
          <w:szCs w:val="24"/>
        </w:rPr>
        <w:t>;</w:t>
      </w:r>
      <w:r w:rsidR="00B00D6F" w:rsidRPr="00F25ED8">
        <w:rPr>
          <w:rFonts w:ascii="Arial" w:hAnsi="Arial" w:cs="Arial"/>
          <w:sz w:val="24"/>
          <w:szCs w:val="24"/>
        </w:rPr>
        <w:t xml:space="preserve"> </w:t>
      </w:r>
      <w:r w:rsidRPr="00F25ED8">
        <w:rPr>
          <w:rFonts w:ascii="Arial" w:hAnsi="Arial" w:cs="Arial"/>
          <w:sz w:val="24"/>
          <w:szCs w:val="24"/>
        </w:rPr>
        <w:t xml:space="preserve">ciudadana </w:t>
      </w:r>
      <w:r w:rsidR="00C61E22" w:rsidRPr="00F25ED8">
        <w:rPr>
          <w:rFonts w:ascii="Arial" w:hAnsi="Arial" w:cs="Arial"/>
          <w:sz w:val="24"/>
          <w:szCs w:val="24"/>
        </w:rPr>
        <w:t xml:space="preserve">Rosa </w:t>
      </w:r>
      <w:r w:rsidR="00B473C3" w:rsidRPr="00F25ED8">
        <w:rPr>
          <w:rFonts w:ascii="Arial" w:hAnsi="Arial" w:cs="Arial"/>
          <w:sz w:val="24"/>
          <w:szCs w:val="24"/>
        </w:rPr>
        <w:t>Angélica Fregoso Franco</w:t>
      </w:r>
      <w:r w:rsidR="0063311A" w:rsidRPr="00F25ED8">
        <w:rPr>
          <w:rFonts w:ascii="Arial" w:hAnsi="Arial" w:cs="Arial"/>
          <w:sz w:val="24"/>
          <w:szCs w:val="24"/>
        </w:rPr>
        <w:t xml:space="preserve">, </w:t>
      </w:r>
      <w:r w:rsidR="0063311A" w:rsidRPr="00F25ED8">
        <w:rPr>
          <w:rFonts w:ascii="Arial" w:hAnsi="Arial" w:cs="Arial"/>
          <w:i/>
          <w:sz w:val="24"/>
          <w:szCs w:val="24"/>
        </w:rPr>
        <w:t>presente</w:t>
      </w:r>
      <w:r w:rsidRPr="00F25ED8">
        <w:rPr>
          <w:rFonts w:ascii="Arial" w:hAnsi="Arial" w:cs="Arial"/>
          <w:i/>
          <w:sz w:val="24"/>
          <w:szCs w:val="24"/>
        </w:rPr>
        <w:t>;</w:t>
      </w:r>
      <w:r w:rsidRPr="00F25ED8">
        <w:rPr>
          <w:rFonts w:ascii="Arial" w:hAnsi="Arial" w:cs="Arial"/>
          <w:sz w:val="24"/>
          <w:szCs w:val="24"/>
        </w:rPr>
        <w:t xml:space="preserve"> ciudadan</w:t>
      </w:r>
      <w:r w:rsidR="00B473C3" w:rsidRPr="00F25ED8">
        <w:rPr>
          <w:rFonts w:ascii="Arial" w:hAnsi="Arial" w:cs="Arial"/>
          <w:sz w:val="24"/>
          <w:szCs w:val="24"/>
        </w:rPr>
        <w:t>a</w:t>
      </w:r>
      <w:r w:rsidRPr="00F25ED8">
        <w:rPr>
          <w:rFonts w:ascii="Arial" w:hAnsi="Arial" w:cs="Arial"/>
          <w:sz w:val="24"/>
          <w:szCs w:val="24"/>
        </w:rPr>
        <w:t xml:space="preserve"> </w:t>
      </w:r>
      <w:r w:rsidR="00AE5032" w:rsidRPr="00F25ED8">
        <w:rPr>
          <w:rFonts w:ascii="Arial" w:hAnsi="Arial" w:cs="Arial"/>
          <w:sz w:val="24"/>
          <w:szCs w:val="24"/>
        </w:rPr>
        <w:t>Ana Gabriela Velasco García</w:t>
      </w:r>
      <w:r w:rsidR="0089367B" w:rsidRPr="00F25ED8">
        <w:rPr>
          <w:rFonts w:ascii="Arial" w:hAnsi="Arial" w:cs="Arial"/>
          <w:sz w:val="24"/>
          <w:szCs w:val="24"/>
        </w:rPr>
        <w:t xml:space="preserve">, </w:t>
      </w:r>
      <w:r w:rsidR="0089367B" w:rsidRPr="00F25ED8">
        <w:rPr>
          <w:rFonts w:ascii="Arial" w:hAnsi="Arial" w:cs="Arial"/>
          <w:i/>
          <w:sz w:val="24"/>
          <w:szCs w:val="24"/>
        </w:rPr>
        <w:t>presente</w:t>
      </w:r>
      <w:r w:rsidRPr="00F25ED8">
        <w:rPr>
          <w:rFonts w:ascii="Arial" w:hAnsi="Arial" w:cs="Arial"/>
          <w:i/>
          <w:sz w:val="24"/>
          <w:szCs w:val="24"/>
        </w:rPr>
        <w:t xml:space="preserve">; </w:t>
      </w:r>
      <w:r w:rsidR="00531BA1" w:rsidRPr="00F25ED8">
        <w:rPr>
          <w:rFonts w:ascii="Arial" w:hAnsi="Arial" w:cs="Arial"/>
          <w:i/>
          <w:sz w:val="24"/>
          <w:szCs w:val="24"/>
        </w:rPr>
        <w:t>c</w:t>
      </w:r>
      <w:r w:rsidR="00BF513D" w:rsidRPr="00F25ED8">
        <w:rPr>
          <w:rFonts w:ascii="Arial" w:hAnsi="Arial" w:cs="Arial"/>
          <w:sz w:val="24"/>
          <w:szCs w:val="24"/>
        </w:rPr>
        <w:t>iudadan</w:t>
      </w:r>
      <w:r w:rsidR="00AE5032" w:rsidRPr="00F25ED8">
        <w:rPr>
          <w:rFonts w:ascii="Arial" w:hAnsi="Arial" w:cs="Arial"/>
          <w:sz w:val="24"/>
          <w:szCs w:val="24"/>
        </w:rPr>
        <w:t>o</w:t>
      </w:r>
      <w:r w:rsidR="00C61E22" w:rsidRPr="00F25ED8">
        <w:rPr>
          <w:rFonts w:ascii="Arial" w:hAnsi="Arial" w:cs="Arial"/>
          <w:sz w:val="24"/>
          <w:szCs w:val="24"/>
        </w:rPr>
        <w:t xml:space="preserve"> </w:t>
      </w:r>
      <w:r w:rsidR="00AE5032" w:rsidRPr="00F25ED8">
        <w:rPr>
          <w:rFonts w:ascii="Arial" w:hAnsi="Arial" w:cs="Arial"/>
          <w:sz w:val="24"/>
          <w:szCs w:val="24"/>
        </w:rPr>
        <w:t xml:space="preserve">Aldo Alejandro </w:t>
      </w:r>
      <w:r w:rsidR="00E1186F" w:rsidRPr="00F25ED8">
        <w:rPr>
          <w:rFonts w:ascii="Arial" w:hAnsi="Arial" w:cs="Arial"/>
          <w:sz w:val="24"/>
          <w:szCs w:val="24"/>
        </w:rPr>
        <w:t>d</w:t>
      </w:r>
      <w:r w:rsidR="00AE5032" w:rsidRPr="00F25ED8">
        <w:rPr>
          <w:rFonts w:ascii="Arial" w:hAnsi="Arial" w:cs="Arial"/>
          <w:sz w:val="24"/>
          <w:szCs w:val="24"/>
        </w:rPr>
        <w:t>e Anda García</w:t>
      </w:r>
      <w:r w:rsidR="001E558B" w:rsidRPr="00F25ED8">
        <w:rPr>
          <w:rFonts w:ascii="Arial" w:hAnsi="Arial" w:cs="Arial"/>
          <w:sz w:val="24"/>
          <w:szCs w:val="24"/>
        </w:rPr>
        <w:t xml:space="preserve">, </w:t>
      </w:r>
      <w:r w:rsidR="001E558B" w:rsidRPr="00F25ED8">
        <w:rPr>
          <w:rFonts w:ascii="Arial" w:hAnsi="Arial" w:cs="Arial"/>
          <w:i/>
          <w:sz w:val="24"/>
          <w:szCs w:val="24"/>
        </w:rPr>
        <w:t>presente</w:t>
      </w:r>
      <w:r w:rsidRPr="00F25ED8">
        <w:rPr>
          <w:rFonts w:ascii="Arial" w:hAnsi="Arial" w:cs="Arial"/>
          <w:i/>
          <w:sz w:val="24"/>
          <w:szCs w:val="24"/>
        </w:rPr>
        <w:t xml:space="preserve">; </w:t>
      </w:r>
      <w:r w:rsidRPr="00F25ED8">
        <w:rPr>
          <w:rFonts w:ascii="Arial" w:hAnsi="Arial" w:cs="Arial"/>
          <w:sz w:val="24"/>
          <w:szCs w:val="24"/>
        </w:rPr>
        <w:t>ciudadan</w:t>
      </w:r>
      <w:r w:rsidR="00B00D6F" w:rsidRPr="00F25ED8">
        <w:rPr>
          <w:rFonts w:ascii="Arial" w:hAnsi="Arial" w:cs="Arial"/>
          <w:sz w:val="24"/>
          <w:szCs w:val="24"/>
        </w:rPr>
        <w:t>o</w:t>
      </w:r>
      <w:r w:rsidRPr="00F25ED8">
        <w:rPr>
          <w:rFonts w:ascii="Arial" w:hAnsi="Arial" w:cs="Arial"/>
          <w:sz w:val="24"/>
          <w:szCs w:val="24"/>
        </w:rPr>
        <w:t xml:space="preserve"> </w:t>
      </w:r>
      <w:r w:rsidR="00AE5032" w:rsidRPr="00F25ED8">
        <w:rPr>
          <w:rFonts w:ascii="Arial" w:hAnsi="Arial" w:cs="Arial"/>
          <w:sz w:val="24"/>
          <w:szCs w:val="24"/>
        </w:rPr>
        <w:t>Carlos Lomelí Bolaños</w:t>
      </w:r>
      <w:r w:rsidR="008D1C38">
        <w:rPr>
          <w:rFonts w:ascii="Arial" w:hAnsi="Arial" w:cs="Arial"/>
          <w:sz w:val="24"/>
          <w:szCs w:val="24"/>
        </w:rPr>
        <w:t xml:space="preserve">, </w:t>
      </w:r>
      <w:r w:rsidR="008D1C38">
        <w:rPr>
          <w:rFonts w:ascii="Arial" w:hAnsi="Arial" w:cs="Arial"/>
          <w:i/>
          <w:sz w:val="24"/>
          <w:szCs w:val="24"/>
        </w:rPr>
        <w:t>presente</w:t>
      </w:r>
      <w:r w:rsidRPr="00F25ED8">
        <w:rPr>
          <w:rFonts w:ascii="Arial" w:hAnsi="Arial" w:cs="Arial"/>
          <w:i/>
          <w:sz w:val="24"/>
          <w:szCs w:val="24"/>
        </w:rPr>
        <w:t xml:space="preserve">; </w:t>
      </w:r>
      <w:r w:rsidR="00B00D6F" w:rsidRPr="00F25ED8">
        <w:rPr>
          <w:rFonts w:ascii="Arial" w:hAnsi="Arial" w:cs="Arial"/>
          <w:sz w:val="24"/>
          <w:szCs w:val="24"/>
        </w:rPr>
        <w:t>ciudadan</w:t>
      </w:r>
      <w:r w:rsidR="00AE5032" w:rsidRPr="00F25ED8">
        <w:rPr>
          <w:rFonts w:ascii="Arial" w:hAnsi="Arial" w:cs="Arial"/>
          <w:sz w:val="24"/>
          <w:szCs w:val="24"/>
        </w:rPr>
        <w:t>a</w:t>
      </w:r>
      <w:r w:rsidR="00B00D6F" w:rsidRPr="00F25ED8">
        <w:rPr>
          <w:rFonts w:ascii="Arial" w:hAnsi="Arial" w:cs="Arial"/>
          <w:sz w:val="24"/>
          <w:szCs w:val="24"/>
        </w:rPr>
        <w:t xml:space="preserve"> </w:t>
      </w:r>
      <w:r w:rsidR="00AE5032" w:rsidRPr="00F25ED8">
        <w:rPr>
          <w:rFonts w:ascii="Arial" w:hAnsi="Arial" w:cs="Arial"/>
          <w:sz w:val="24"/>
          <w:szCs w:val="24"/>
        </w:rPr>
        <w:t>Mariana Fernández Ramírez</w:t>
      </w:r>
      <w:r w:rsidR="008D1C38">
        <w:rPr>
          <w:rFonts w:ascii="Arial" w:hAnsi="Arial" w:cs="Arial"/>
          <w:sz w:val="24"/>
          <w:szCs w:val="24"/>
        </w:rPr>
        <w:t xml:space="preserve">, </w:t>
      </w:r>
      <w:r w:rsidR="008D1C38">
        <w:rPr>
          <w:rFonts w:ascii="Arial" w:hAnsi="Arial" w:cs="Arial"/>
          <w:i/>
          <w:sz w:val="24"/>
          <w:szCs w:val="24"/>
        </w:rPr>
        <w:t>se justificó inasistencia</w:t>
      </w:r>
      <w:r w:rsidR="00EE509F" w:rsidRPr="00F25ED8">
        <w:rPr>
          <w:rFonts w:ascii="Arial" w:hAnsi="Arial" w:cs="Arial"/>
          <w:i/>
          <w:sz w:val="24"/>
          <w:szCs w:val="24"/>
        </w:rPr>
        <w:t xml:space="preserve">; </w:t>
      </w:r>
      <w:r w:rsidRPr="00F25ED8">
        <w:rPr>
          <w:rFonts w:ascii="Arial" w:hAnsi="Arial" w:cs="Arial"/>
          <w:sz w:val="24"/>
          <w:szCs w:val="24"/>
        </w:rPr>
        <w:t>ciudadan</w:t>
      </w:r>
      <w:r w:rsidR="00B116B1" w:rsidRPr="00F25ED8">
        <w:rPr>
          <w:rFonts w:ascii="Arial" w:hAnsi="Arial" w:cs="Arial"/>
          <w:sz w:val="24"/>
          <w:szCs w:val="24"/>
        </w:rPr>
        <w:t>o</w:t>
      </w:r>
      <w:r w:rsidRPr="00F25ED8">
        <w:rPr>
          <w:rFonts w:ascii="Arial" w:hAnsi="Arial" w:cs="Arial"/>
          <w:sz w:val="24"/>
          <w:szCs w:val="24"/>
        </w:rPr>
        <w:t xml:space="preserve"> </w:t>
      </w:r>
      <w:r w:rsidR="00AE5032" w:rsidRPr="00F25ED8">
        <w:rPr>
          <w:rFonts w:ascii="Arial" w:hAnsi="Arial" w:cs="Arial"/>
          <w:sz w:val="24"/>
          <w:szCs w:val="24"/>
        </w:rPr>
        <w:t>Salvador Hernández Navarro</w:t>
      </w:r>
      <w:r w:rsidR="00617EFF" w:rsidRPr="00F25ED8">
        <w:rPr>
          <w:rFonts w:ascii="Arial" w:hAnsi="Arial" w:cs="Arial"/>
          <w:sz w:val="24"/>
          <w:szCs w:val="24"/>
        </w:rPr>
        <w:t xml:space="preserve">, </w:t>
      </w:r>
      <w:r w:rsidR="008D1C38">
        <w:rPr>
          <w:rFonts w:ascii="Arial" w:hAnsi="Arial" w:cs="Arial"/>
          <w:i/>
          <w:sz w:val="24"/>
          <w:szCs w:val="24"/>
        </w:rPr>
        <w:t>presente</w:t>
      </w:r>
      <w:r w:rsidRPr="00F25ED8">
        <w:rPr>
          <w:rFonts w:ascii="Arial" w:hAnsi="Arial" w:cs="Arial"/>
          <w:i/>
          <w:sz w:val="24"/>
          <w:szCs w:val="24"/>
        </w:rPr>
        <w:t xml:space="preserve">; </w:t>
      </w:r>
      <w:r w:rsidR="00585AEE" w:rsidRPr="00F25ED8">
        <w:rPr>
          <w:rFonts w:ascii="Arial" w:hAnsi="Arial" w:cs="Arial"/>
          <w:sz w:val="24"/>
          <w:szCs w:val="24"/>
        </w:rPr>
        <w:t xml:space="preserve">ciudadana </w:t>
      </w:r>
      <w:r w:rsidR="00AE5032" w:rsidRPr="00F25ED8">
        <w:rPr>
          <w:rFonts w:ascii="Arial" w:hAnsi="Arial" w:cs="Arial"/>
          <w:sz w:val="24"/>
          <w:szCs w:val="24"/>
        </w:rPr>
        <w:t>María Candelaria Ochoa Ávalos</w:t>
      </w:r>
      <w:r w:rsidR="008D1C38">
        <w:rPr>
          <w:rFonts w:ascii="Arial" w:hAnsi="Arial" w:cs="Arial"/>
          <w:sz w:val="24"/>
          <w:szCs w:val="24"/>
        </w:rPr>
        <w:t xml:space="preserve">, </w:t>
      </w:r>
      <w:r w:rsidR="008D1C38">
        <w:rPr>
          <w:rFonts w:ascii="Arial" w:hAnsi="Arial" w:cs="Arial"/>
          <w:i/>
          <w:sz w:val="24"/>
          <w:szCs w:val="24"/>
        </w:rPr>
        <w:t>presente</w:t>
      </w:r>
      <w:r w:rsidR="00585AEE" w:rsidRPr="00F25ED8">
        <w:rPr>
          <w:rFonts w:ascii="Arial" w:hAnsi="Arial" w:cs="Arial"/>
          <w:sz w:val="24"/>
          <w:szCs w:val="24"/>
        </w:rPr>
        <w:t xml:space="preserve">; </w:t>
      </w:r>
      <w:r w:rsidRPr="00F25ED8">
        <w:rPr>
          <w:rFonts w:ascii="Arial" w:hAnsi="Arial" w:cs="Arial"/>
          <w:sz w:val="24"/>
          <w:szCs w:val="24"/>
        </w:rPr>
        <w:t>ciudadan</w:t>
      </w:r>
      <w:r w:rsidR="00AE5032" w:rsidRPr="00F25ED8">
        <w:rPr>
          <w:rFonts w:ascii="Arial" w:hAnsi="Arial" w:cs="Arial"/>
          <w:sz w:val="24"/>
          <w:szCs w:val="24"/>
        </w:rPr>
        <w:t>a</w:t>
      </w:r>
      <w:r w:rsidRPr="00F25ED8">
        <w:rPr>
          <w:rFonts w:ascii="Arial" w:hAnsi="Arial" w:cs="Arial"/>
          <w:sz w:val="24"/>
          <w:szCs w:val="24"/>
        </w:rPr>
        <w:t xml:space="preserve"> </w:t>
      </w:r>
      <w:r w:rsidR="00AE5032" w:rsidRPr="00F25ED8">
        <w:rPr>
          <w:rFonts w:ascii="Arial" w:hAnsi="Arial" w:cs="Arial"/>
          <w:sz w:val="24"/>
          <w:szCs w:val="24"/>
        </w:rPr>
        <w:t>Sofía Berenice García Mosqueda</w:t>
      </w:r>
      <w:r w:rsidR="00D82DEC" w:rsidRPr="00F25ED8">
        <w:rPr>
          <w:rFonts w:ascii="Arial" w:hAnsi="Arial" w:cs="Arial"/>
          <w:sz w:val="24"/>
          <w:szCs w:val="24"/>
        </w:rPr>
        <w:t xml:space="preserve">, </w:t>
      </w:r>
      <w:r w:rsidR="00E837E8" w:rsidRPr="00F25ED8">
        <w:rPr>
          <w:rFonts w:ascii="Arial" w:hAnsi="Arial" w:cs="Arial"/>
          <w:i/>
          <w:sz w:val="24"/>
          <w:szCs w:val="24"/>
        </w:rPr>
        <w:t>presente</w:t>
      </w:r>
      <w:r w:rsidR="00B116B1" w:rsidRPr="00F25ED8">
        <w:rPr>
          <w:rFonts w:ascii="Arial" w:hAnsi="Arial" w:cs="Arial"/>
          <w:i/>
          <w:sz w:val="24"/>
          <w:szCs w:val="24"/>
        </w:rPr>
        <w:t>;</w:t>
      </w:r>
      <w:r w:rsidR="00585AEE" w:rsidRPr="00F25ED8">
        <w:rPr>
          <w:rFonts w:ascii="Arial" w:hAnsi="Arial" w:cs="Arial"/>
          <w:sz w:val="24"/>
          <w:szCs w:val="24"/>
        </w:rPr>
        <w:t xml:space="preserve"> ciudadan</w:t>
      </w:r>
      <w:r w:rsidR="00AE5032" w:rsidRPr="00F25ED8">
        <w:rPr>
          <w:rFonts w:ascii="Arial" w:hAnsi="Arial" w:cs="Arial"/>
          <w:sz w:val="24"/>
          <w:szCs w:val="24"/>
        </w:rPr>
        <w:t>o</w:t>
      </w:r>
      <w:r w:rsidR="00585AEE" w:rsidRPr="00F25ED8">
        <w:rPr>
          <w:rFonts w:ascii="Arial" w:hAnsi="Arial" w:cs="Arial"/>
          <w:sz w:val="24"/>
          <w:szCs w:val="24"/>
        </w:rPr>
        <w:t xml:space="preserve"> </w:t>
      </w:r>
      <w:r w:rsidR="00AE5032" w:rsidRPr="00F25ED8">
        <w:rPr>
          <w:rFonts w:ascii="Arial" w:hAnsi="Arial" w:cs="Arial"/>
          <w:sz w:val="24"/>
          <w:szCs w:val="24"/>
        </w:rPr>
        <w:t>Fernando Garza Martínez</w:t>
      </w:r>
      <w:r w:rsidR="00585AEE" w:rsidRPr="00F25ED8">
        <w:rPr>
          <w:rFonts w:ascii="Arial" w:hAnsi="Arial" w:cs="Arial"/>
          <w:sz w:val="24"/>
          <w:szCs w:val="24"/>
        </w:rPr>
        <w:t xml:space="preserve">, </w:t>
      </w:r>
      <w:r w:rsidR="00585AEE" w:rsidRPr="00F25ED8">
        <w:rPr>
          <w:rFonts w:ascii="Arial" w:hAnsi="Arial" w:cs="Arial"/>
          <w:i/>
          <w:sz w:val="24"/>
          <w:szCs w:val="24"/>
        </w:rPr>
        <w:t>presente</w:t>
      </w:r>
      <w:r w:rsidR="00585AEE" w:rsidRPr="00F25ED8">
        <w:rPr>
          <w:rFonts w:ascii="Arial" w:hAnsi="Arial" w:cs="Arial"/>
          <w:sz w:val="24"/>
          <w:szCs w:val="24"/>
        </w:rPr>
        <w:t>;</w:t>
      </w:r>
      <w:r w:rsidR="00B116B1" w:rsidRPr="00F25ED8">
        <w:rPr>
          <w:rFonts w:ascii="Arial" w:hAnsi="Arial" w:cs="Arial"/>
          <w:i/>
          <w:sz w:val="24"/>
          <w:szCs w:val="24"/>
        </w:rPr>
        <w:t xml:space="preserve"> </w:t>
      </w:r>
      <w:r w:rsidRPr="00F25ED8">
        <w:rPr>
          <w:rFonts w:ascii="Arial" w:hAnsi="Arial" w:cs="Arial"/>
          <w:sz w:val="24"/>
          <w:szCs w:val="24"/>
        </w:rPr>
        <w:t xml:space="preserve">ciudadano </w:t>
      </w:r>
      <w:r w:rsidR="00AE5032" w:rsidRPr="00F25ED8">
        <w:rPr>
          <w:rFonts w:ascii="Arial" w:hAnsi="Arial" w:cs="Arial"/>
          <w:sz w:val="24"/>
          <w:szCs w:val="24"/>
        </w:rPr>
        <w:t>Itzc</w:t>
      </w:r>
      <w:r w:rsidR="00011242" w:rsidRPr="00F25ED8">
        <w:rPr>
          <w:rFonts w:ascii="Arial" w:hAnsi="Arial" w:cs="Arial"/>
          <w:sz w:val="24"/>
          <w:szCs w:val="24"/>
        </w:rPr>
        <w:t>ó</w:t>
      </w:r>
      <w:r w:rsidR="00AE5032" w:rsidRPr="00F25ED8">
        <w:rPr>
          <w:rFonts w:ascii="Arial" w:hAnsi="Arial" w:cs="Arial"/>
          <w:sz w:val="24"/>
          <w:szCs w:val="24"/>
        </w:rPr>
        <w:t>atl Tonatiuh Bravo Padilla</w:t>
      </w:r>
      <w:r w:rsidR="00617EFF" w:rsidRPr="00F25ED8">
        <w:rPr>
          <w:rFonts w:ascii="Arial" w:hAnsi="Arial" w:cs="Arial"/>
          <w:sz w:val="24"/>
          <w:szCs w:val="24"/>
        </w:rPr>
        <w:t xml:space="preserve">, </w:t>
      </w:r>
      <w:r w:rsidR="00617EFF" w:rsidRPr="00F25ED8">
        <w:rPr>
          <w:rFonts w:ascii="Arial" w:hAnsi="Arial" w:cs="Arial"/>
          <w:i/>
          <w:sz w:val="24"/>
          <w:szCs w:val="24"/>
        </w:rPr>
        <w:t>se justificó inasistencia</w:t>
      </w:r>
      <w:r w:rsidR="00E91E19" w:rsidRPr="00F25ED8">
        <w:rPr>
          <w:rFonts w:ascii="Arial" w:hAnsi="Arial" w:cs="Arial"/>
          <w:i/>
          <w:sz w:val="24"/>
          <w:szCs w:val="24"/>
        </w:rPr>
        <w:t>.</w:t>
      </w:r>
    </w:p>
    <w:p w14:paraId="0ECD8874" w14:textId="77777777" w:rsidR="00C708FB" w:rsidRPr="001A69FB" w:rsidRDefault="00C708FB" w:rsidP="005C497D">
      <w:pPr>
        <w:jc w:val="both"/>
        <w:rPr>
          <w:rFonts w:ascii="Arial" w:hAnsi="Arial" w:cs="Arial"/>
          <w:i/>
          <w:sz w:val="24"/>
          <w:szCs w:val="24"/>
        </w:rPr>
      </w:pPr>
    </w:p>
    <w:p w14:paraId="0ECD8875" w14:textId="4AF63446" w:rsidR="001867B8" w:rsidRDefault="001867B8" w:rsidP="005C497D">
      <w:pPr>
        <w:jc w:val="both"/>
        <w:rPr>
          <w:rFonts w:ascii="Arial" w:hAnsi="Arial" w:cs="Arial"/>
          <w:sz w:val="24"/>
          <w:szCs w:val="24"/>
        </w:rPr>
      </w:pPr>
      <w:r w:rsidRPr="001A69FB">
        <w:rPr>
          <w:rFonts w:ascii="Arial" w:hAnsi="Arial" w:cs="Arial"/>
          <w:sz w:val="24"/>
          <w:szCs w:val="24"/>
        </w:rPr>
        <w:t>En los términos de lo dispuesto en los artículos 32 de la Ley del Gobierno y la Administración Pública Muni</w:t>
      </w:r>
      <w:r w:rsidR="002A6018" w:rsidRPr="001A69FB">
        <w:rPr>
          <w:rFonts w:ascii="Arial" w:hAnsi="Arial" w:cs="Arial"/>
          <w:sz w:val="24"/>
          <w:szCs w:val="24"/>
        </w:rPr>
        <w:t>ci</w:t>
      </w:r>
      <w:r w:rsidR="007F3AB2" w:rsidRPr="001A69FB">
        <w:rPr>
          <w:rFonts w:ascii="Arial" w:hAnsi="Arial" w:cs="Arial"/>
          <w:sz w:val="24"/>
          <w:szCs w:val="24"/>
        </w:rPr>
        <w:t>pal del Estado de Jalisco; y 61</w:t>
      </w:r>
      <w:r w:rsidR="004F78FA" w:rsidRPr="001A69FB">
        <w:rPr>
          <w:rFonts w:ascii="Arial" w:hAnsi="Arial" w:cs="Arial"/>
          <w:sz w:val="24"/>
          <w:szCs w:val="24"/>
        </w:rPr>
        <w:t>, párrafo II</w:t>
      </w:r>
      <w:r w:rsidR="007F3AB2" w:rsidRPr="001A69FB">
        <w:rPr>
          <w:rFonts w:ascii="Arial" w:hAnsi="Arial" w:cs="Arial"/>
          <w:sz w:val="24"/>
          <w:szCs w:val="24"/>
        </w:rPr>
        <w:t xml:space="preserve"> </w:t>
      </w:r>
      <w:r w:rsidR="002A6018" w:rsidRPr="001A69FB">
        <w:rPr>
          <w:rFonts w:ascii="Arial" w:hAnsi="Arial" w:cs="Arial"/>
          <w:sz w:val="24"/>
          <w:szCs w:val="24"/>
        </w:rPr>
        <w:t>del Código de Gobierno Municipal de Guadalajara</w:t>
      </w:r>
      <w:r w:rsidRPr="001A69FB">
        <w:rPr>
          <w:rFonts w:ascii="Arial" w:hAnsi="Arial" w:cs="Arial"/>
          <w:sz w:val="24"/>
          <w:szCs w:val="24"/>
        </w:rPr>
        <w:t>, existe quórum</w:t>
      </w:r>
      <w:r w:rsidR="0068614C" w:rsidRPr="001A69FB">
        <w:rPr>
          <w:rFonts w:ascii="Arial" w:hAnsi="Arial" w:cs="Arial"/>
          <w:sz w:val="24"/>
          <w:szCs w:val="24"/>
        </w:rPr>
        <w:t xml:space="preserve"> </w:t>
      </w:r>
      <w:r w:rsidRPr="001A69FB">
        <w:rPr>
          <w:rFonts w:ascii="Arial" w:hAnsi="Arial" w:cs="Arial"/>
          <w:sz w:val="24"/>
          <w:szCs w:val="24"/>
        </w:rPr>
        <w:t xml:space="preserve">al estar presentes </w:t>
      </w:r>
      <w:r w:rsidR="00F25ED8">
        <w:rPr>
          <w:rFonts w:ascii="Arial" w:hAnsi="Arial" w:cs="Arial"/>
          <w:sz w:val="24"/>
          <w:szCs w:val="24"/>
        </w:rPr>
        <w:t>17</w:t>
      </w:r>
      <w:r w:rsidR="00146A3A" w:rsidRPr="001A69FB">
        <w:rPr>
          <w:rFonts w:ascii="Arial" w:hAnsi="Arial" w:cs="Arial"/>
          <w:sz w:val="24"/>
          <w:szCs w:val="24"/>
        </w:rPr>
        <w:t xml:space="preserve"> </w:t>
      </w:r>
      <w:r w:rsidRPr="001A69FB">
        <w:rPr>
          <w:rFonts w:ascii="Arial" w:hAnsi="Arial" w:cs="Arial"/>
          <w:sz w:val="24"/>
          <w:szCs w:val="24"/>
        </w:rPr>
        <w:t>regidores con el objeto de que se declare instalada la</w:t>
      </w:r>
      <w:r w:rsidR="00936F38" w:rsidRPr="001A69FB">
        <w:rPr>
          <w:rFonts w:ascii="Arial" w:hAnsi="Arial" w:cs="Arial"/>
          <w:sz w:val="24"/>
          <w:szCs w:val="24"/>
        </w:rPr>
        <w:t xml:space="preserve"> presente</w:t>
      </w:r>
      <w:r w:rsidRPr="001A69FB">
        <w:rPr>
          <w:rFonts w:ascii="Arial" w:hAnsi="Arial" w:cs="Arial"/>
          <w:sz w:val="24"/>
          <w:szCs w:val="24"/>
        </w:rPr>
        <w:t xml:space="preserve"> sesión.</w:t>
      </w:r>
    </w:p>
    <w:p w14:paraId="1FA31C2E" w14:textId="77777777" w:rsidR="00687B38" w:rsidRDefault="00687B38" w:rsidP="005C497D">
      <w:pPr>
        <w:jc w:val="both"/>
        <w:rPr>
          <w:rFonts w:ascii="Arial" w:hAnsi="Arial" w:cs="Arial"/>
          <w:sz w:val="24"/>
          <w:szCs w:val="24"/>
        </w:rPr>
      </w:pPr>
    </w:p>
    <w:p w14:paraId="0ECD8877" w14:textId="7A4B03D0" w:rsidR="00715197" w:rsidRPr="00715197" w:rsidRDefault="00A71350" w:rsidP="005C497D">
      <w:pPr>
        <w:jc w:val="both"/>
        <w:rPr>
          <w:rFonts w:ascii="Arial" w:hAnsi="Arial" w:cs="Arial"/>
          <w:sz w:val="24"/>
          <w:szCs w:val="24"/>
        </w:rPr>
      </w:pPr>
      <w:r>
        <w:rPr>
          <w:rFonts w:ascii="Arial" w:hAnsi="Arial" w:cs="Arial"/>
          <w:b/>
          <w:snapToGrid w:val="0"/>
          <w:sz w:val="24"/>
          <w:szCs w:val="24"/>
        </w:rPr>
        <w:t xml:space="preserve">El </w:t>
      </w:r>
      <w:r w:rsidR="00C504A4">
        <w:rPr>
          <w:rFonts w:ascii="Arial" w:hAnsi="Arial" w:cs="Arial"/>
          <w:b/>
          <w:snapToGrid w:val="0"/>
          <w:sz w:val="24"/>
          <w:szCs w:val="24"/>
        </w:rPr>
        <w:t xml:space="preserve">Señor </w:t>
      </w:r>
      <w:r>
        <w:rPr>
          <w:rFonts w:ascii="Arial" w:hAnsi="Arial" w:cs="Arial"/>
          <w:b/>
          <w:snapToGrid w:val="0"/>
          <w:sz w:val="24"/>
          <w:szCs w:val="24"/>
        </w:rPr>
        <w:t>Presidente Municipal</w:t>
      </w:r>
      <w:r w:rsidR="00E124E8">
        <w:rPr>
          <w:rFonts w:ascii="Arial" w:hAnsi="Arial" w:cs="Arial"/>
          <w:b/>
          <w:snapToGrid w:val="0"/>
          <w:sz w:val="24"/>
          <w:szCs w:val="24"/>
        </w:rPr>
        <w:t>:</w:t>
      </w:r>
      <w:r>
        <w:rPr>
          <w:rFonts w:ascii="Arial" w:hAnsi="Arial" w:cs="Arial"/>
          <w:b/>
          <w:snapToGrid w:val="0"/>
          <w:sz w:val="24"/>
          <w:szCs w:val="24"/>
        </w:rPr>
        <w:t xml:space="preserve"> </w:t>
      </w:r>
      <w:r w:rsidR="00715197" w:rsidRPr="00715197">
        <w:rPr>
          <w:rFonts w:ascii="Arial" w:hAnsi="Arial" w:cs="Arial"/>
          <w:sz w:val="24"/>
          <w:szCs w:val="24"/>
        </w:rPr>
        <w:t xml:space="preserve">Existiendo quórum, se declara abierta esta sesión </w:t>
      </w:r>
      <w:r w:rsidR="00801EFB">
        <w:rPr>
          <w:rFonts w:ascii="Arial" w:hAnsi="Arial" w:cs="Arial"/>
          <w:sz w:val="24"/>
          <w:szCs w:val="24"/>
        </w:rPr>
        <w:t>extraordinaria</w:t>
      </w:r>
      <w:r w:rsidR="00715197" w:rsidRPr="00715197">
        <w:rPr>
          <w:rFonts w:ascii="Arial" w:hAnsi="Arial" w:cs="Arial"/>
          <w:sz w:val="24"/>
          <w:szCs w:val="24"/>
        </w:rPr>
        <w:t xml:space="preserve"> del Ayuntamiento de Guadalajara, correspondiente al día </w:t>
      </w:r>
      <w:r w:rsidR="00425148">
        <w:rPr>
          <w:rFonts w:ascii="Arial" w:hAnsi="Arial" w:cs="Arial"/>
          <w:sz w:val="24"/>
          <w:szCs w:val="24"/>
        </w:rPr>
        <w:t>10</w:t>
      </w:r>
      <w:r w:rsidR="0091469E">
        <w:rPr>
          <w:rFonts w:ascii="Arial" w:hAnsi="Arial" w:cs="Arial"/>
          <w:sz w:val="24"/>
          <w:szCs w:val="24"/>
        </w:rPr>
        <w:t xml:space="preserve"> </w:t>
      </w:r>
      <w:r w:rsidR="00715197" w:rsidRPr="00715197">
        <w:rPr>
          <w:rFonts w:ascii="Arial" w:hAnsi="Arial" w:cs="Arial"/>
          <w:sz w:val="24"/>
          <w:szCs w:val="24"/>
        </w:rPr>
        <w:t xml:space="preserve">de </w:t>
      </w:r>
      <w:r w:rsidR="00425148">
        <w:rPr>
          <w:rFonts w:ascii="Arial" w:hAnsi="Arial" w:cs="Arial"/>
          <w:sz w:val="24"/>
          <w:szCs w:val="24"/>
        </w:rPr>
        <w:t>noviembre</w:t>
      </w:r>
      <w:r w:rsidR="004C69BC">
        <w:rPr>
          <w:rFonts w:ascii="Arial" w:hAnsi="Arial" w:cs="Arial"/>
          <w:sz w:val="24"/>
          <w:szCs w:val="24"/>
        </w:rPr>
        <w:t xml:space="preserve"> </w:t>
      </w:r>
      <w:r w:rsidR="0091469E">
        <w:rPr>
          <w:rFonts w:ascii="Arial" w:hAnsi="Arial" w:cs="Arial"/>
          <w:sz w:val="24"/>
          <w:szCs w:val="24"/>
        </w:rPr>
        <w:t xml:space="preserve">de </w:t>
      </w:r>
      <w:r w:rsidR="00715197" w:rsidRPr="00715197">
        <w:rPr>
          <w:rFonts w:ascii="Arial" w:hAnsi="Arial" w:cs="Arial"/>
          <w:sz w:val="24"/>
          <w:szCs w:val="24"/>
        </w:rPr>
        <w:t>20</w:t>
      </w:r>
      <w:r w:rsidR="006C7C46">
        <w:rPr>
          <w:rFonts w:ascii="Arial" w:hAnsi="Arial" w:cs="Arial"/>
          <w:sz w:val="24"/>
          <w:szCs w:val="24"/>
        </w:rPr>
        <w:t>2</w:t>
      </w:r>
      <w:r w:rsidR="0052432E">
        <w:rPr>
          <w:rFonts w:ascii="Arial" w:hAnsi="Arial" w:cs="Arial"/>
          <w:sz w:val="24"/>
          <w:szCs w:val="24"/>
        </w:rPr>
        <w:t>2</w:t>
      </w:r>
      <w:r w:rsidR="001A69FB">
        <w:rPr>
          <w:rFonts w:ascii="Arial" w:hAnsi="Arial" w:cs="Arial"/>
          <w:sz w:val="24"/>
          <w:szCs w:val="24"/>
        </w:rPr>
        <w:t xml:space="preserve">, </w:t>
      </w:r>
      <w:r w:rsidR="00A543AF">
        <w:rPr>
          <w:rFonts w:ascii="Arial" w:hAnsi="Arial" w:cs="Arial"/>
          <w:sz w:val="24"/>
          <w:szCs w:val="24"/>
        </w:rPr>
        <w:t xml:space="preserve">y </w:t>
      </w:r>
      <w:r w:rsidR="00715197" w:rsidRPr="00715197">
        <w:rPr>
          <w:rFonts w:ascii="Arial" w:hAnsi="Arial" w:cs="Arial"/>
          <w:sz w:val="24"/>
          <w:szCs w:val="24"/>
        </w:rPr>
        <w:t>válidos los acuerdos que en ella se tomen.</w:t>
      </w:r>
    </w:p>
    <w:p w14:paraId="0ECD8878" w14:textId="77777777" w:rsidR="00243635" w:rsidRDefault="00243635" w:rsidP="005C497D">
      <w:pPr>
        <w:pStyle w:val="Sangradetextonormal"/>
        <w:ind w:left="0"/>
        <w:rPr>
          <w:b w:val="0"/>
          <w:sz w:val="24"/>
          <w:szCs w:val="24"/>
        </w:rPr>
      </w:pPr>
    </w:p>
    <w:p w14:paraId="27ED284D" w14:textId="77777777" w:rsidR="00613035" w:rsidRDefault="00243635" w:rsidP="005C497D">
      <w:pPr>
        <w:jc w:val="both"/>
        <w:rPr>
          <w:rFonts w:ascii="Arial" w:hAnsi="Arial"/>
          <w:sz w:val="24"/>
          <w:szCs w:val="24"/>
          <w:lang w:val="es-ES_tradnl"/>
        </w:rPr>
      </w:pPr>
      <w:r w:rsidRPr="00243635">
        <w:rPr>
          <w:rFonts w:ascii="Arial" w:hAnsi="Arial"/>
          <w:sz w:val="24"/>
          <w:szCs w:val="24"/>
          <w:lang w:val="es-ES_tradnl"/>
        </w:rPr>
        <w:t>Para dar curso a esta sesión, se propone el siguiente orden del día, solicitando al Secretario General proceda a darle lectura.</w:t>
      </w:r>
    </w:p>
    <w:p w14:paraId="56D15DF9" w14:textId="77777777" w:rsidR="004A1759" w:rsidRDefault="004A1759" w:rsidP="005C497D">
      <w:pPr>
        <w:jc w:val="both"/>
        <w:rPr>
          <w:rFonts w:ascii="Arial" w:hAnsi="Arial"/>
          <w:sz w:val="24"/>
          <w:szCs w:val="24"/>
          <w:lang w:val="es-ES_tradnl"/>
        </w:rPr>
      </w:pPr>
    </w:p>
    <w:p w14:paraId="0B3B276B" w14:textId="77777777" w:rsidR="004D3B60" w:rsidRDefault="00910987" w:rsidP="005C497D">
      <w:pPr>
        <w:jc w:val="both"/>
        <w:rPr>
          <w:rFonts w:ascii="Arial" w:hAnsi="Arial" w:cs="Arial"/>
          <w:b/>
          <w:sz w:val="24"/>
          <w:szCs w:val="24"/>
        </w:rPr>
      </w:pPr>
      <w:r w:rsidRPr="00882949">
        <w:rPr>
          <w:rFonts w:ascii="Arial" w:hAnsi="Arial" w:cs="Arial"/>
          <w:b/>
          <w:sz w:val="24"/>
          <w:szCs w:val="24"/>
        </w:rPr>
        <w:lastRenderedPageBreak/>
        <w:t>El Señor Secretario General:</w:t>
      </w:r>
    </w:p>
    <w:p w14:paraId="17216D36" w14:textId="7763D8F5" w:rsidR="001B7EF4" w:rsidRDefault="005C497D" w:rsidP="005C497D">
      <w:pPr>
        <w:jc w:val="both"/>
        <w:rPr>
          <w:rFonts w:ascii="Arial" w:hAnsi="Arial" w:cs="Arial"/>
          <w:sz w:val="24"/>
          <w:szCs w:val="24"/>
        </w:rPr>
      </w:pPr>
      <w:r>
        <w:rPr>
          <w:rFonts w:ascii="Arial" w:hAnsi="Arial" w:cs="Arial"/>
          <w:sz w:val="24"/>
          <w:szCs w:val="24"/>
        </w:rPr>
        <w:t xml:space="preserve"> </w:t>
      </w:r>
    </w:p>
    <w:p w14:paraId="0ECD887D" w14:textId="541EF777" w:rsidR="0068614C" w:rsidRPr="00BC540A" w:rsidRDefault="00E1573B" w:rsidP="005C497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4D0626FD" w14:textId="77777777" w:rsidR="00801EFB" w:rsidRPr="00425148" w:rsidRDefault="006233CE" w:rsidP="00801EFB">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 xml:space="preserve"> </w:t>
      </w:r>
      <w:r w:rsidR="0068614C" w:rsidRPr="00425148">
        <w:rPr>
          <w:rFonts w:ascii="Arial" w:hAnsi="Arial" w:cs="Arial"/>
          <w:bCs/>
          <w:sz w:val="24"/>
          <w:szCs w:val="24"/>
          <w:lang w:val="es-ES_tradnl"/>
        </w:rPr>
        <w:t>LISTA DE ASISTENCIA Y VERIFICACIÓN DEL QUÓRUM.</w:t>
      </w:r>
    </w:p>
    <w:p w14:paraId="65EF4795" w14:textId="77777777" w:rsidR="00801EFB" w:rsidRPr="00425148" w:rsidRDefault="00801EFB" w:rsidP="00801EFB">
      <w:pPr>
        <w:ind w:left="284"/>
        <w:jc w:val="both"/>
        <w:rPr>
          <w:rFonts w:ascii="Arial" w:hAnsi="Arial" w:cs="Arial"/>
          <w:bCs/>
          <w:sz w:val="24"/>
          <w:szCs w:val="24"/>
          <w:lang w:val="es-ES_tradnl"/>
        </w:rPr>
      </w:pPr>
    </w:p>
    <w:p w14:paraId="67854362" w14:textId="2D3B40EA" w:rsidR="008D1C38" w:rsidRPr="008D1C38" w:rsidRDefault="008D1C38" w:rsidP="00556072">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LECTURA Y TURNO DE COMUNICACIONES RECIBIDAS.</w:t>
      </w:r>
    </w:p>
    <w:p w14:paraId="7E770321" w14:textId="77777777" w:rsidR="008D1C38" w:rsidRDefault="008D1C38" w:rsidP="008D1C38">
      <w:pPr>
        <w:pStyle w:val="Prrafodelista"/>
        <w:rPr>
          <w:rFonts w:ascii="Arial" w:hAnsi="Arial" w:cs="Arial"/>
          <w:bCs/>
        </w:rPr>
      </w:pPr>
    </w:p>
    <w:p w14:paraId="5F9C4E20" w14:textId="77777777" w:rsidR="00556072" w:rsidRPr="00425148" w:rsidRDefault="00E44BB2" w:rsidP="00556072">
      <w:pPr>
        <w:numPr>
          <w:ilvl w:val="0"/>
          <w:numId w:val="1"/>
        </w:numPr>
        <w:ind w:left="284" w:hanging="284"/>
        <w:jc w:val="both"/>
        <w:rPr>
          <w:rFonts w:ascii="Arial" w:hAnsi="Arial" w:cs="Arial"/>
          <w:bCs/>
          <w:sz w:val="24"/>
          <w:szCs w:val="24"/>
          <w:lang w:val="es-ES_tradnl"/>
        </w:rPr>
      </w:pPr>
      <w:r w:rsidRPr="00425148">
        <w:rPr>
          <w:rFonts w:ascii="Arial" w:hAnsi="Arial" w:cs="Arial"/>
          <w:bCs/>
          <w:sz w:val="24"/>
          <w:szCs w:val="24"/>
        </w:rPr>
        <w:t xml:space="preserve">LECTURA, EN SU CASO DEBATE, Y APROBACIÓN DE </w:t>
      </w:r>
      <w:r w:rsidR="00F41B2E" w:rsidRPr="00425148">
        <w:rPr>
          <w:rFonts w:ascii="Arial" w:hAnsi="Arial" w:cs="Arial"/>
          <w:bCs/>
          <w:sz w:val="24"/>
          <w:szCs w:val="24"/>
        </w:rPr>
        <w:t>D</w:t>
      </w:r>
      <w:r w:rsidR="00801EFB" w:rsidRPr="00425148">
        <w:rPr>
          <w:rFonts w:ascii="Arial" w:hAnsi="Arial" w:cs="Arial"/>
          <w:bCs/>
          <w:sz w:val="24"/>
          <w:szCs w:val="24"/>
        </w:rPr>
        <w:t>ECRETOS</w:t>
      </w:r>
      <w:r w:rsidRPr="00425148">
        <w:rPr>
          <w:rFonts w:ascii="Arial" w:hAnsi="Arial" w:cs="Arial"/>
          <w:bCs/>
          <w:sz w:val="24"/>
          <w:szCs w:val="24"/>
        </w:rPr>
        <w:t>.</w:t>
      </w:r>
    </w:p>
    <w:p w14:paraId="0FCD3D85" w14:textId="77777777" w:rsidR="00556072" w:rsidRPr="008D1C38" w:rsidRDefault="00556072" w:rsidP="00556072">
      <w:pPr>
        <w:jc w:val="both"/>
        <w:rPr>
          <w:rFonts w:ascii="Arial" w:eastAsia="Calibri" w:hAnsi="Arial" w:cs="Arial"/>
          <w:sz w:val="24"/>
          <w:szCs w:val="24"/>
          <w:lang w:val="es-ES_tradnl" w:eastAsia="en-US"/>
        </w:rPr>
      </w:pPr>
    </w:p>
    <w:p w14:paraId="0ECD888B" w14:textId="7D7AEFAF" w:rsidR="005A26BD" w:rsidRPr="00556072" w:rsidRDefault="008D1C38" w:rsidP="00556072">
      <w:pPr>
        <w:jc w:val="both"/>
        <w:rPr>
          <w:rFonts w:ascii="Arial" w:hAnsi="Arial" w:cs="Arial"/>
          <w:bCs/>
          <w:sz w:val="24"/>
          <w:szCs w:val="24"/>
          <w:lang w:val="es-ES_tradnl"/>
        </w:rPr>
      </w:pPr>
      <w:r>
        <w:rPr>
          <w:rFonts w:ascii="Arial" w:eastAsia="Calibri" w:hAnsi="Arial" w:cs="Arial"/>
          <w:sz w:val="24"/>
          <w:szCs w:val="24"/>
          <w:lang w:eastAsia="en-US"/>
        </w:rPr>
        <w:t>IV</w:t>
      </w:r>
      <w:r w:rsidR="00556072" w:rsidRPr="00425148">
        <w:rPr>
          <w:rFonts w:ascii="Arial" w:eastAsia="Calibri" w:hAnsi="Arial" w:cs="Arial"/>
          <w:sz w:val="24"/>
          <w:szCs w:val="24"/>
          <w:lang w:eastAsia="en-US"/>
        </w:rPr>
        <w:t xml:space="preserve">. </w:t>
      </w:r>
      <w:r w:rsidR="00DD60F8" w:rsidRPr="00425148">
        <w:rPr>
          <w:rFonts w:ascii="Arial" w:eastAsia="Calibri" w:hAnsi="Arial" w:cs="Arial"/>
          <w:sz w:val="24"/>
          <w:szCs w:val="24"/>
          <w:lang w:eastAsia="en-US"/>
        </w:rPr>
        <w:t>CLAUSURA DE LA SESIÓN</w:t>
      </w:r>
      <w:r w:rsidR="005A26BD" w:rsidRPr="00425148">
        <w:rPr>
          <w:rFonts w:ascii="Arial" w:eastAsia="Calibri" w:hAnsi="Arial" w:cs="Arial"/>
          <w:sz w:val="24"/>
          <w:szCs w:val="24"/>
          <w:lang w:eastAsia="en-US"/>
        </w:rPr>
        <w:t>.</w:t>
      </w:r>
    </w:p>
    <w:p w14:paraId="548BF68C" w14:textId="77777777" w:rsidR="0080486A" w:rsidRDefault="0080486A" w:rsidP="005C497D">
      <w:pPr>
        <w:tabs>
          <w:tab w:val="left" w:pos="851"/>
        </w:tabs>
        <w:ind w:right="-2"/>
        <w:jc w:val="both"/>
        <w:rPr>
          <w:rFonts w:ascii="Arial" w:eastAsia="Calibri" w:hAnsi="Arial" w:cs="Arial"/>
          <w:sz w:val="24"/>
          <w:szCs w:val="24"/>
          <w:lang w:eastAsia="en-US"/>
        </w:rPr>
      </w:pPr>
    </w:p>
    <w:p w14:paraId="0E17F62D" w14:textId="77777777" w:rsidR="004A1759" w:rsidRDefault="001A69FB" w:rsidP="004A1759">
      <w:pPr>
        <w:tabs>
          <w:tab w:val="left" w:pos="851"/>
        </w:tabs>
        <w:ind w:right="-2"/>
        <w:jc w:val="both"/>
        <w:rPr>
          <w:rFonts w:ascii="Arial" w:eastAsia="Calibri" w:hAnsi="Arial" w:cs="Arial"/>
          <w:sz w:val="24"/>
          <w:szCs w:val="24"/>
          <w:lang w:eastAsia="en-US"/>
        </w:rPr>
      </w:pPr>
      <w:r w:rsidRPr="008D1C38">
        <w:rPr>
          <w:rFonts w:ascii="Arial" w:eastAsia="Calibri" w:hAnsi="Arial" w:cs="Arial"/>
          <w:sz w:val="24"/>
          <w:szCs w:val="24"/>
          <w:lang w:eastAsia="en-US"/>
        </w:rPr>
        <w:t>Hago de su conocimiento que ha llegado a esta Secretaría General, solicitud para:</w:t>
      </w:r>
    </w:p>
    <w:p w14:paraId="75A2D28C" w14:textId="77777777" w:rsidR="008D1C38" w:rsidRDefault="008D1C38" w:rsidP="004A1759">
      <w:pPr>
        <w:tabs>
          <w:tab w:val="left" w:pos="851"/>
        </w:tabs>
        <w:ind w:right="-2"/>
        <w:jc w:val="both"/>
        <w:rPr>
          <w:rFonts w:ascii="Arial" w:eastAsia="Calibri" w:hAnsi="Arial" w:cs="Arial"/>
          <w:sz w:val="24"/>
          <w:szCs w:val="24"/>
          <w:lang w:eastAsia="en-US"/>
        </w:rPr>
      </w:pPr>
    </w:p>
    <w:p w14:paraId="0274412B" w14:textId="55361617" w:rsidR="008D1C38" w:rsidRDefault="008D1C38" w:rsidP="004A1759">
      <w:pPr>
        <w:tabs>
          <w:tab w:val="left" w:pos="851"/>
        </w:tabs>
        <w:ind w:right="-2"/>
        <w:jc w:val="both"/>
        <w:rPr>
          <w:rFonts w:ascii="Arial" w:eastAsia="Calibri" w:hAnsi="Arial" w:cs="Arial"/>
          <w:sz w:val="24"/>
          <w:szCs w:val="24"/>
          <w:lang w:eastAsia="en-US"/>
        </w:rPr>
      </w:pPr>
      <w:r>
        <w:rPr>
          <w:rFonts w:ascii="Arial" w:eastAsia="Calibri" w:hAnsi="Arial" w:cs="Arial"/>
          <w:sz w:val="24"/>
          <w:szCs w:val="24"/>
          <w:lang w:eastAsia="en-US"/>
        </w:rPr>
        <w:t>- Retirar dictamen marcado con el número 1.</w:t>
      </w:r>
    </w:p>
    <w:p w14:paraId="1F14A777" w14:textId="77777777" w:rsidR="004A1759" w:rsidRDefault="004A1759" w:rsidP="004A1759">
      <w:pPr>
        <w:tabs>
          <w:tab w:val="left" w:pos="851"/>
        </w:tabs>
        <w:ind w:right="-2"/>
        <w:jc w:val="both"/>
        <w:rPr>
          <w:rFonts w:ascii="Arial" w:eastAsia="Calibri" w:hAnsi="Arial" w:cs="Arial"/>
          <w:sz w:val="24"/>
          <w:szCs w:val="24"/>
          <w:lang w:eastAsia="en-US"/>
        </w:rPr>
      </w:pPr>
    </w:p>
    <w:p w14:paraId="2166DBB0" w14:textId="77777777" w:rsidR="001A69FB" w:rsidRDefault="001A69FB" w:rsidP="005C497D">
      <w:pPr>
        <w:tabs>
          <w:tab w:val="left" w:pos="851"/>
        </w:tabs>
        <w:ind w:right="-2"/>
        <w:jc w:val="both"/>
        <w:rPr>
          <w:rFonts w:ascii="Arial" w:eastAsia="Calibri" w:hAnsi="Arial" w:cs="Arial"/>
          <w:sz w:val="24"/>
          <w:szCs w:val="24"/>
          <w:lang w:eastAsia="en-US"/>
        </w:rPr>
      </w:pPr>
    </w:p>
    <w:p w14:paraId="03EA6D8C" w14:textId="7EE62956" w:rsidR="00447DAB" w:rsidRDefault="00195249" w:rsidP="00875D91">
      <w:pPr>
        <w:jc w:val="both"/>
        <w:rPr>
          <w:rFonts w:ascii="Arial" w:hAnsi="Arial" w:cs="Arial"/>
          <w:sz w:val="24"/>
          <w:szCs w:val="24"/>
          <w:lang w:val="es-ES_tradnl"/>
        </w:rPr>
      </w:pPr>
      <w:r w:rsidRPr="00613035">
        <w:rPr>
          <w:rFonts w:ascii="Arial" w:hAnsi="Arial" w:cs="Arial"/>
          <w:b/>
          <w:snapToGrid w:val="0"/>
          <w:sz w:val="24"/>
          <w:szCs w:val="24"/>
        </w:rPr>
        <w:t>El Señ</w:t>
      </w:r>
      <w:r w:rsidR="0096495C" w:rsidRPr="00613035">
        <w:rPr>
          <w:rFonts w:ascii="Arial" w:hAnsi="Arial" w:cs="Arial"/>
          <w:b/>
          <w:snapToGrid w:val="0"/>
          <w:sz w:val="24"/>
          <w:szCs w:val="24"/>
        </w:rPr>
        <w:t>or Presidente Municipal</w:t>
      </w:r>
      <w:r w:rsidRPr="00613035">
        <w:rPr>
          <w:rFonts w:ascii="Arial" w:hAnsi="Arial" w:cs="Arial"/>
          <w:b/>
          <w:snapToGrid w:val="0"/>
          <w:sz w:val="24"/>
          <w:szCs w:val="24"/>
        </w:rPr>
        <w:t>:</w:t>
      </w:r>
      <w:r w:rsidR="001A69FB">
        <w:rPr>
          <w:rFonts w:ascii="Arial" w:hAnsi="Arial" w:cs="Arial"/>
          <w:snapToGrid w:val="0"/>
          <w:sz w:val="24"/>
          <w:szCs w:val="24"/>
        </w:rPr>
        <w:t xml:space="preserve"> </w:t>
      </w:r>
      <w:r w:rsidR="00A543AF" w:rsidRPr="00A543AF">
        <w:rPr>
          <w:rFonts w:ascii="Arial" w:hAnsi="Arial" w:cs="Arial"/>
          <w:sz w:val="24"/>
          <w:szCs w:val="24"/>
          <w:lang w:val="es-ES_tradnl"/>
        </w:rPr>
        <w:t>Está a su consideración el orden del día</w:t>
      </w:r>
      <w:r w:rsidR="008D1C38">
        <w:rPr>
          <w:rFonts w:ascii="Arial" w:hAnsi="Arial" w:cs="Arial"/>
          <w:sz w:val="24"/>
          <w:szCs w:val="24"/>
          <w:lang w:val="es-ES_tradnl"/>
        </w:rPr>
        <w:t xml:space="preserve"> con la modificación</w:t>
      </w:r>
      <w:r w:rsidR="00A543AF" w:rsidRPr="00A543AF">
        <w:rPr>
          <w:rFonts w:ascii="Arial" w:hAnsi="Arial" w:cs="Arial"/>
          <w:sz w:val="24"/>
          <w:szCs w:val="24"/>
          <w:lang w:val="es-ES_tradnl"/>
        </w:rPr>
        <w:t xml:space="preserve"> propuest</w:t>
      </w:r>
      <w:r w:rsidR="008D1C38">
        <w:rPr>
          <w:rFonts w:ascii="Arial" w:hAnsi="Arial" w:cs="Arial"/>
          <w:sz w:val="24"/>
          <w:szCs w:val="24"/>
          <w:lang w:val="es-ES_tradnl"/>
        </w:rPr>
        <w:t>a.</w:t>
      </w:r>
      <w:r w:rsidR="00A543AF">
        <w:rPr>
          <w:rFonts w:ascii="Arial" w:hAnsi="Arial" w:cs="Arial"/>
          <w:sz w:val="24"/>
          <w:szCs w:val="24"/>
          <w:lang w:val="es-ES_tradnl"/>
        </w:rPr>
        <w:t xml:space="preserve"> </w:t>
      </w:r>
      <w:r w:rsidR="00A543AF" w:rsidRPr="00A543AF">
        <w:rPr>
          <w:rFonts w:ascii="Arial" w:hAnsi="Arial" w:cs="Arial"/>
          <w:sz w:val="24"/>
          <w:szCs w:val="24"/>
          <w:lang w:val="es-ES_tradnl"/>
        </w:rPr>
        <w:t>En votación económica les consulto si lo aprueban.</w:t>
      </w:r>
      <w:r w:rsidR="00A543AF">
        <w:rPr>
          <w:rFonts w:ascii="Arial" w:hAnsi="Arial" w:cs="Arial"/>
          <w:sz w:val="24"/>
          <w:szCs w:val="24"/>
          <w:lang w:val="es-ES_tradnl"/>
        </w:rPr>
        <w:t xml:space="preserve"> </w:t>
      </w:r>
      <w:r w:rsidR="00A543AF" w:rsidRPr="00A543AF">
        <w:rPr>
          <w:rFonts w:ascii="Arial" w:hAnsi="Arial" w:cs="Arial"/>
          <w:sz w:val="24"/>
          <w:szCs w:val="24"/>
          <w:lang w:val="es-ES_tradnl"/>
        </w:rPr>
        <w:t>Aprobado.</w:t>
      </w:r>
    </w:p>
    <w:p w14:paraId="5ECCC512" w14:textId="77777777" w:rsidR="008D1C38" w:rsidRPr="008D1C38" w:rsidRDefault="008D1C38" w:rsidP="008D1C38">
      <w:pPr>
        <w:jc w:val="center"/>
        <w:rPr>
          <w:rFonts w:ascii="Arial" w:hAnsi="Arial" w:cs="Arial"/>
          <w:b/>
          <w:sz w:val="24"/>
          <w:szCs w:val="24"/>
          <w:lang w:val="es-ES_tradnl"/>
        </w:rPr>
      </w:pPr>
    </w:p>
    <w:p w14:paraId="47790DD4" w14:textId="26520BD7" w:rsidR="008D1C38" w:rsidRPr="008D1C38" w:rsidRDefault="008D1C38" w:rsidP="008D1C38">
      <w:pPr>
        <w:jc w:val="center"/>
        <w:rPr>
          <w:rFonts w:ascii="Arial" w:hAnsi="Arial" w:cs="Arial"/>
          <w:b/>
          <w:bCs/>
          <w:sz w:val="24"/>
          <w:szCs w:val="24"/>
          <w:lang w:val="es-ES_tradnl"/>
        </w:rPr>
      </w:pPr>
      <w:r w:rsidRPr="008D1C38">
        <w:rPr>
          <w:rFonts w:ascii="Arial" w:hAnsi="Arial" w:cs="Arial"/>
          <w:b/>
          <w:bCs/>
          <w:sz w:val="24"/>
          <w:szCs w:val="24"/>
          <w:lang w:val="es-ES_tradnl"/>
        </w:rPr>
        <w:t>II.- LECTURA Y TURNO DE COMUNICACIONES RECIBIDAS.</w:t>
      </w:r>
    </w:p>
    <w:p w14:paraId="70B1350E" w14:textId="77777777" w:rsidR="008D1C38" w:rsidRDefault="008D1C38" w:rsidP="00875D91">
      <w:pPr>
        <w:jc w:val="both"/>
        <w:rPr>
          <w:rFonts w:ascii="Arial" w:hAnsi="Arial" w:cs="Arial"/>
          <w:sz w:val="24"/>
          <w:szCs w:val="24"/>
          <w:lang w:val="es-ES_tradnl"/>
        </w:rPr>
      </w:pPr>
    </w:p>
    <w:p w14:paraId="7AFC4F1F" w14:textId="59B98D31" w:rsidR="008D1C38" w:rsidRPr="008D1C38" w:rsidRDefault="008D1C38" w:rsidP="004D3B60">
      <w:pPr>
        <w:pStyle w:val="Textoindependiente"/>
        <w:spacing w:after="0"/>
        <w:jc w:val="both"/>
        <w:rPr>
          <w:rFonts w:ascii="Arial" w:hAnsi="Arial" w:cs="Arial"/>
          <w:b/>
          <w:sz w:val="32"/>
          <w:szCs w:val="32"/>
        </w:rPr>
      </w:pPr>
      <w:r w:rsidRPr="00613035">
        <w:rPr>
          <w:rFonts w:ascii="Arial" w:hAnsi="Arial" w:cs="Arial"/>
          <w:b/>
          <w:snapToGrid w:val="0"/>
          <w:sz w:val="24"/>
          <w:szCs w:val="24"/>
        </w:rPr>
        <w:t>El Señor Presidente Municipal:</w:t>
      </w:r>
      <w:r w:rsidRPr="008D1C38">
        <w:rPr>
          <w:rFonts w:cs="Arial"/>
          <w:b/>
          <w:sz w:val="32"/>
          <w:szCs w:val="32"/>
        </w:rPr>
        <w:t xml:space="preserve"> </w:t>
      </w:r>
      <w:r w:rsidRPr="008D1C38">
        <w:rPr>
          <w:rFonts w:ascii="Arial" w:hAnsi="Arial" w:cs="Arial"/>
          <w:sz w:val="24"/>
          <w:szCs w:val="24"/>
        </w:rPr>
        <w:t xml:space="preserve">II. En desahogo del segundo punto, </w:t>
      </w:r>
      <w:r w:rsidRPr="008D1C38">
        <w:rPr>
          <w:rFonts w:ascii="Arial" w:hAnsi="Arial" w:cs="Arial"/>
          <w:sz w:val="24"/>
          <w:szCs w:val="24"/>
          <w:lang w:val="es-ES_tradnl"/>
        </w:rPr>
        <w:t>se concede el uso de la voz al Secretario General, para que presente a su consideración las comunicaciones recibidas:</w:t>
      </w:r>
    </w:p>
    <w:p w14:paraId="51A931DC" w14:textId="77777777" w:rsidR="008D1C38" w:rsidRPr="008D1C38" w:rsidRDefault="008D1C38" w:rsidP="00E50CE9">
      <w:pPr>
        <w:jc w:val="both"/>
        <w:rPr>
          <w:rFonts w:ascii="Arial" w:hAnsi="Arial" w:cs="Arial"/>
          <w:b/>
          <w:sz w:val="24"/>
          <w:szCs w:val="24"/>
        </w:rPr>
      </w:pPr>
    </w:p>
    <w:p w14:paraId="57305671" w14:textId="3A0DB7EF" w:rsidR="008D1C38" w:rsidRPr="008D1C38" w:rsidRDefault="008D1C38" w:rsidP="00E50CE9">
      <w:pPr>
        <w:jc w:val="both"/>
        <w:rPr>
          <w:rFonts w:ascii="Arial" w:eastAsia="Calibri" w:hAnsi="Arial" w:cs="Arial"/>
          <w:sz w:val="24"/>
          <w:szCs w:val="24"/>
          <w:lang w:val="es-ES_tradnl"/>
        </w:rPr>
      </w:pPr>
      <w:r w:rsidRPr="008D1C38">
        <w:rPr>
          <w:rFonts w:ascii="Arial" w:hAnsi="Arial" w:cs="Arial"/>
          <w:b/>
          <w:sz w:val="24"/>
          <w:szCs w:val="24"/>
        </w:rPr>
        <w:t xml:space="preserve">El Señor Secretario General: </w:t>
      </w:r>
      <w:r>
        <w:rPr>
          <w:rFonts w:ascii="Arial" w:hAnsi="Arial" w:cs="Arial"/>
          <w:sz w:val="24"/>
          <w:szCs w:val="24"/>
        </w:rPr>
        <w:t xml:space="preserve">1.- </w:t>
      </w:r>
      <w:r w:rsidRPr="008D1C38">
        <w:rPr>
          <w:rFonts w:ascii="Arial" w:hAnsi="Arial" w:cs="Arial"/>
          <w:bCs/>
          <w:sz w:val="24"/>
          <w:szCs w:val="24"/>
        </w:rPr>
        <w:t>Oficios de los regidores Mariana Fernández Ramírez e Itzcóatl Tonatiuh Bravo Padilla, mediante los cuales</w:t>
      </w:r>
      <w:r w:rsidR="005A0902">
        <w:rPr>
          <w:rFonts w:ascii="Arial" w:hAnsi="Arial" w:cs="Arial"/>
          <w:bCs/>
          <w:sz w:val="24"/>
          <w:szCs w:val="24"/>
        </w:rPr>
        <w:t xml:space="preserve"> informan de sus inasistencias </w:t>
      </w:r>
      <w:r w:rsidRPr="008D1C38">
        <w:rPr>
          <w:rFonts w:ascii="Arial" w:hAnsi="Arial" w:cs="Arial"/>
          <w:bCs/>
          <w:sz w:val="24"/>
          <w:szCs w:val="24"/>
        </w:rPr>
        <w:t>a la sesión extraordinaria del 10 de noviembre de 2022, por cuestiones que en los mismos se señalan</w:t>
      </w:r>
      <w:r w:rsidRPr="008D1C38">
        <w:rPr>
          <w:rFonts w:ascii="Arial" w:eastAsia="Calibri" w:hAnsi="Arial" w:cs="Arial"/>
          <w:sz w:val="24"/>
          <w:szCs w:val="24"/>
          <w:lang w:val="es-ES_tradnl"/>
        </w:rPr>
        <w:t xml:space="preserve">. </w:t>
      </w:r>
    </w:p>
    <w:p w14:paraId="747109F6" w14:textId="77777777" w:rsidR="008D1C38" w:rsidRPr="008D1C38" w:rsidRDefault="008D1C38" w:rsidP="00E50CE9">
      <w:pPr>
        <w:jc w:val="both"/>
        <w:rPr>
          <w:rFonts w:ascii="Arial" w:eastAsia="Calibri" w:hAnsi="Arial" w:cs="Arial"/>
          <w:sz w:val="24"/>
          <w:szCs w:val="24"/>
          <w:lang w:eastAsia="en-US"/>
        </w:rPr>
      </w:pPr>
    </w:p>
    <w:p w14:paraId="4EEC363D" w14:textId="45A9E77C" w:rsidR="008D1C38" w:rsidRPr="008D1C38" w:rsidRDefault="008D1C38" w:rsidP="00E50CE9">
      <w:pPr>
        <w:jc w:val="both"/>
        <w:rPr>
          <w:rFonts w:ascii="Arial" w:hAnsi="Arial" w:cs="Arial"/>
          <w:sz w:val="24"/>
          <w:szCs w:val="24"/>
          <w:lang w:val="es-ES_tradnl"/>
        </w:rPr>
      </w:pPr>
      <w:r w:rsidRPr="00613035">
        <w:rPr>
          <w:rFonts w:ascii="Arial" w:hAnsi="Arial" w:cs="Arial"/>
          <w:b/>
          <w:snapToGrid w:val="0"/>
          <w:sz w:val="24"/>
          <w:szCs w:val="24"/>
        </w:rPr>
        <w:t>El Señor Presidente Municipal:</w:t>
      </w:r>
      <w:r w:rsidRPr="008D1C38">
        <w:rPr>
          <w:rFonts w:cs="Arial"/>
          <w:b/>
          <w:sz w:val="32"/>
          <w:szCs w:val="32"/>
        </w:rPr>
        <w:t xml:space="preserve"> </w:t>
      </w:r>
      <w:r>
        <w:rPr>
          <w:rFonts w:ascii="Arial" w:eastAsia="Calibri" w:hAnsi="Arial" w:cs="Arial"/>
          <w:sz w:val="24"/>
          <w:szCs w:val="24"/>
          <w:lang w:eastAsia="en-US"/>
        </w:rPr>
        <w:t>E</w:t>
      </w:r>
      <w:r w:rsidRPr="008D1C38">
        <w:rPr>
          <w:rFonts w:ascii="Arial" w:eastAsia="Calibri" w:hAnsi="Arial" w:cs="Arial"/>
          <w:sz w:val="24"/>
          <w:szCs w:val="24"/>
          <w:lang w:eastAsia="en-US"/>
        </w:rPr>
        <w:t xml:space="preserve">l trámite que se propone es aprobar las inasistencias de referencia, conforme lo establece el artículo 51 de la </w:t>
      </w:r>
      <w:r>
        <w:rPr>
          <w:rFonts w:ascii="Arial" w:eastAsia="Calibri" w:hAnsi="Arial" w:cs="Arial"/>
          <w:sz w:val="24"/>
          <w:szCs w:val="24"/>
          <w:lang w:eastAsia="en-US"/>
        </w:rPr>
        <w:t>L</w:t>
      </w:r>
      <w:r w:rsidRPr="008D1C38">
        <w:rPr>
          <w:rFonts w:ascii="Arial" w:eastAsia="Calibri" w:hAnsi="Arial" w:cs="Arial"/>
          <w:sz w:val="24"/>
          <w:szCs w:val="24"/>
          <w:lang w:eastAsia="en-US"/>
        </w:rPr>
        <w:t xml:space="preserve">ey del </w:t>
      </w:r>
      <w:r>
        <w:rPr>
          <w:rFonts w:ascii="Arial" w:eastAsia="Calibri" w:hAnsi="Arial" w:cs="Arial"/>
          <w:sz w:val="24"/>
          <w:szCs w:val="24"/>
          <w:lang w:eastAsia="en-US"/>
        </w:rPr>
        <w:t>G</w:t>
      </w:r>
      <w:r w:rsidRPr="008D1C38">
        <w:rPr>
          <w:rFonts w:ascii="Arial" w:eastAsia="Calibri" w:hAnsi="Arial" w:cs="Arial"/>
          <w:sz w:val="24"/>
          <w:szCs w:val="24"/>
          <w:lang w:eastAsia="en-US"/>
        </w:rPr>
        <w:t>obierno y la</w:t>
      </w:r>
      <w:r>
        <w:rPr>
          <w:rFonts w:ascii="Arial" w:eastAsia="Calibri" w:hAnsi="Arial" w:cs="Arial"/>
          <w:sz w:val="24"/>
          <w:szCs w:val="24"/>
          <w:lang w:eastAsia="en-US"/>
        </w:rPr>
        <w:t xml:space="preserve"> A</w:t>
      </w:r>
      <w:r w:rsidRPr="008D1C38">
        <w:rPr>
          <w:rFonts w:ascii="Arial" w:eastAsia="Calibri" w:hAnsi="Arial" w:cs="Arial"/>
          <w:sz w:val="24"/>
          <w:szCs w:val="24"/>
          <w:lang w:eastAsia="en-US"/>
        </w:rPr>
        <w:t xml:space="preserve">dministración </w:t>
      </w:r>
      <w:r>
        <w:rPr>
          <w:rFonts w:ascii="Arial" w:eastAsia="Calibri" w:hAnsi="Arial" w:cs="Arial"/>
          <w:sz w:val="24"/>
          <w:szCs w:val="24"/>
          <w:lang w:eastAsia="en-US"/>
        </w:rPr>
        <w:t>P</w:t>
      </w:r>
      <w:r w:rsidRPr="008D1C38">
        <w:rPr>
          <w:rFonts w:ascii="Arial" w:eastAsia="Calibri" w:hAnsi="Arial" w:cs="Arial"/>
          <w:sz w:val="24"/>
          <w:szCs w:val="24"/>
          <w:lang w:eastAsia="en-US"/>
        </w:rPr>
        <w:t xml:space="preserve">ública </w:t>
      </w:r>
      <w:r>
        <w:rPr>
          <w:rFonts w:ascii="Arial" w:eastAsia="Calibri" w:hAnsi="Arial" w:cs="Arial"/>
          <w:sz w:val="24"/>
          <w:szCs w:val="24"/>
          <w:lang w:eastAsia="en-US"/>
        </w:rPr>
        <w:t>M</w:t>
      </w:r>
      <w:r w:rsidRPr="008D1C38">
        <w:rPr>
          <w:rFonts w:ascii="Arial" w:eastAsia="Calibri" w:hAnsi="Arial" w:cs="Arial"/>
          <w:sz w:val="24"/>
          <w:szCs w:val="24"/>
          <w:lang w:eastAsia="en-US"/>
        </w:rPr>
        <w:t xml:space="preserve">unicipal del </w:t>
      </w:r>
      <w:r>
        <w:rPr>
          <w:rFonts w:ascii="Arial" w:eastAsia="Calibri" w:hAnsi="Arial" w:cs="Arial"/>
          <w:sz w:val="24"/>
          <w:szCs w:val="24"/>
          <w:lang w:eastAsia="en-US"/>
        </w:rPr>
        <w:t>E</w:t>
      </w:r>
      <w:r w:rsidRPr="008D1C38">
        <w:rPr>
          <w:rFonts w:ascii="Arial" w:eastAsia="Calibri" w:hAnsi="Arial" w:cs="Arial"/>
          <w:sz w:val="24"/>
          <w:szCs w:val="24"/>
          <w:lang w:eastAsia="en-US"/>
        </w:rPr>
        <w:t xml:space="preserve">stado de </w:t>
      </w:r>
      <w:r>
        <w:rPr>
          <w:rFonts w:ascii="Arial" w:eastAsia="Calibri" w:hAnsi="Arial" w:cs="Arial"/>
          <w:sz w:val="24"/>
          <w:szCs w:val="24"/>
          <w:lang w:eastAsia="en-US"/>
        </w:rPr>
        <w:t>J</w:t>
      </w:r>
      <w:r w:rsidRPr="008D1C38">
        <w:rPr>
          <w:rFonts w:ascii="Arial" w:eastAsia="Calibri" w:hAnsi="Arial" w:cs="Arial"/>
          <w:sz w:val="24"/>
          <w:szCs w:val="24"/>
          <w:lang w:eastAsia="en-US"/>
        </w:rPr>
        <w:t xml:space="preserve">alisco; </w:t>
      </w:r>
      <w:r w:rsidRPr="008D1C38">
        <w:rPr>
          <w:rFonts w:ascii="Arial" w:hAnsi="Arial" w:cs="Arial"/>
          <w:sz w:val="24"/>
          <w:szCs w:val="24"/>
        </w:rPr>
        <w:t>preguntando si alguno de ustedes desea hacer uso de la palabra respecto al trámite propuesto.</w:t>
      </w:r>
      <w:r>
        <w:rPr>
          <w:rFonts w:ascii="Arial" w:hAnsi="Arial" w:cs="Arial"/>
          <w:sz w:val="24"/>
          <w:szCs w:val="24"/>
          <w:lang w:val="es-ES_tradnl"/>
        </w:rPr>
        <w:t xml:space="preserve"> </w:t>
      </w:r>
      <w:r w:rsidRPr="008D1C38">
        <w:rPr>
          <w:rFonts w:ascii="Arial" w:hAnsi="Arial" w:cs="Arial"/>
          <w:sz w:val="24"/>
          <w:szCs w:val="24"/>
          <w:lang w:val="es-ES_tradnl"/>
        </w:rPr>
        <w:t>No habiendo quien, en votación económica, les pregunto si las aprueban.</w:t>
      </w:r>
      <w:r>
        <w:rPr>
          <w:rFonts w:ascii="Arial" w:hAnsi="Arial" w:cs="Arial"/>
          <w:sz w:val="24"/>
          <w:szCs w:val="24"/>
          <w:lang w:val="es-ES_tradnl"/>
        </w:rPr>
        <w:t xml:space="preserve"> Aprobadas.</w:t>
      </w:r>
    </w:p>
    <w:p w14:paraId="594D3B0B" w14:textId="073E557F" w:rsidR="008D1C38" w:rsidRDefault="008D1C38" w:rsidP="00E50CE9">
      <w:pPr>
        <w:jc w:val="both"/>
        <w:rPr>
          <w:rFonts w:ascii="Arial" w:hAnsi="Arial" w:cs="Arial"/>
          <w:sz w:val="24"/>
          <w:szCs w:val="24"/>
          <w:lang w:val="es-ES_tradnl"/>
        </w:rPr>
      </w:pPr>
    </w:p>
    <w:p w14:paraId="4C872BD6" w14:textId="77777777" w:rsidR="004D3B60" w:rsidRDefault="004D3B60" w:rsidP="00E50CE9">
      <w:pPr>
        <w:jc w:val="both"/>
        <w:rPr>
          <w:rFonts w:ascii="Arial" w:hAnsi="Arial" w:cs="Arial"/>
          <w:sz w:val="24"/>
          <w:szCs w:val="24"/>
          <w:lang w:val="es-ES_tradnl"/>
        </w:rPr>
      </w:pPr>
    </w:p>
    <w:p w14:paraId="78A97BE4" w14:textId="77777777" w:rsidR="004D3B60" w:rsidRDefault="004D3B60" w:rsidP="00E50CE9">
      <w:pPr>
        <w:jc w:val="both"/>
        <w:rPr>
          <w:rFonts w:ascii="Arial" w:hAnsi="Arial" w:cs="Arial"/>
          <w:sz w:val="24"/>
          <w:szCs w:val="24"/>
          <w:lang w:val="es-ES_tradnl"/>
        </w:rPr>
      </w:pPr>
    </w:p>
    <w:p w14:paraId="1902E127" w14:textId="77777777" w:rsidR="004D3B60" w:rsidRDefault="004D3B60" w:rsidP="00E50CE9">
      <w:pPr>
        <w:jc w:val="both"/>
        <w:rPr>
          <w:rFonts w:ascii="Arial" w:hAnsi="Arial" w:cs="Arial"/>
          <w:sz w:val="24"/>
          <w:szCs w:val="24"/>
          <w:lang w:val="es-ES_tradnl"/>
        </w:rPr>
      </w:pPr>
    </w:p>
    <w:p w14:paraId="1BA9A599" w14:textId="3A58110B" w:rsidR="008D1C38" w:rsidRPr="008D1C38" w:rsidRDefault="008D1C38" w:rsidP="00E50CE9">
      <w:pPr>
        <w:jc w:val="center"/>
        <w:rPr>
          <w:rFonts w:ascii="Arial" w:hAnsi="Arial" w:cs="Arial"/>
          <w:b/>
          <w:bCs/>
          <w:sz w:val="24"/>
          <w:szCs w:val="24"/>
          <w:lang w:val="es-ES_tradnl"/>
        </w:rPr>
      </w:pPr>
      <w:r w:rsidRPr="008D1C38">
        <w:rPr>
          <w:rFonts w:ascii="Arial" w:hAnsi="Arial" w:cs="Arial"/>
          <w:b/>
          <w:bCs/>
          <w:sz w:val="24"/>
          <w:szCs w:val="24"/>
        </w:rPr>
        <w:lastRenderedPageBreak/>
        <w:t>III.- LECTURA, EN SU CASO DEBATE, Y APROBACIÓN DE DECRETOS.</w:t>
      </w:r>
    </w:p>
    <w:p w14:paraId="02DEF0A3" w14:textId="77777777" w:rsidR="008D1C38" w:rsidRDefault="008D1C38" w:rsidP="00E50CE9">
      <w:pPr>
        <w:jc w:val="both"/>
        <w:rPr>
          <w:rFonts w:ascii="Arial" w:hAnsi="Arial" w:cs="Arial"/>
          <w:sz w:val="24"/>
          <w:szCs w:val="24"/>
          <w:lang w:val="es-ES_tradnl"/>
        </w:rPr>
      </w:pPr>
    </w:p>
    <w:p w14:paraId="62350F9D" w14:textId="41C23143" w:rsidR="00E50CE9" w:rsidRDefault="008D1C38" w:rsidP="00E50CE9">
      <w:pPr>
        <w:pStyle w:val="Textoindependiente"/>
        <w:spacing w:after="0"/>
        <w:jc w:val="both"/>
        <w:rPr>
          <w:rFonts w:ascii="Arial" w:hAnsi="Arial" w:cs="Arial"/>
          <w:sz w:val="24"/>
          <w:szCs w:val="24"/>
          <w:lang w:val="es-ES_tradnl"/>
        </w:rPr>
      </w:pPr>
      <w:r w:rsidRPr="00613035">
        <w:rPr>
          <w:rFonts w:ascii="Arial" w:hAnsi="Arial" w:cs="Arial"/>
          <w:b/>
          <w:snapToGrid w:val="0"/>
          <w:sz w:val="24"/>
          <w:szCs w:val="24"/>
        </w:rPr>
        <w:t>El Señor Presidente Municipal:</w:t>
      </w:r>
      <w:r w:rsidRPr="008D1C38">
        <w:rPr>
          <w:rFonts w:cs="Arial"/>
          <w:sz w:val="32"/>
        </w:rPr>
        <w:t xml:space="preserve"> </w:t>
      </w:r>
      <w:r w:rsidRPr="008D1C38">
        <w:rPr>
          <w:rFonts w:ascii="Arial" w:hAnsi="Arial" w:cs="Arial"/>
          <w:sz w:val="24"/>
          <w:szCs w:val="24"/>
        </w:rPr>
        <w:t>III.</w:t>
      </w:r>
      <w:r>
        <w:rPr>
          <w:rFonts w:ascii="Arial" w:hAnsi="Arial" w:cs="Arial"/>
          <w:sz w:val="24"/>
          <w:szCs w:val="24"/>
        </w:rPr>
        <w:t xml:space="preserve"> </w:t>
      </w:r>
      <w:r w:rsidRPr="008D1C38">
        <w:rPr>
          <w:rFonts w:ascii="Arial" w:hAnsi="Arial" w:cs="Arial"/>
          <w:sz w:val="24"/>
          <w:szCs w:val="24"/>
        </w:rPr>
        <w:t xml:space="preserve">En desahogo del tercer punto, pongo a su consideración, se omita la lectura del ordenamiento agendado para esta sesión, haciéndose exclusivamente una mención de </w:t>
      </w:r>
      <w:proofErr w:type="spellStart"/>
      <w:r w:rsidRPr="008D1C38">
        <w:rPr>
          <w:rFonts w:ascii="Arial" w:hAnsi="Arial" w:cs="Arial"/>
          <w:sz w:val="24"/>
          <w:szCs w:val="24"/>
        </w:rPr>
        <w:t>el</w:t>
      </w:r>
      <w:proofErr w:type="spellEnd"/>
      <w:r w:rsidRPr="008D1C38">
        <w:rPr>
          <w:rFonts w:ascii="Arial" w:hAnsi="Arial" w:cs="Arial"/>
          <w:sz w:val="24"/>
          <w:szCs w:val="24"/>
        </w:rPr>
        <w:t>, preguntando si alguno de ustedes desea hacer uso de la palabra.</w:t>
      </w:r>
      <w:r w:rsidR="00E50CE9">
        <w:rPr>
          <w:rFonts w:ascii="Arial" w:hAnsi="Arial" w:cs="Arial"/>
          <w:sz w:val="24"/>
          <w:szCs w:val="24"/>
        </w:rPr>
        <w:t xml:space="preserve"> </w:t>
      </w:r>
      <w:r w:rsidRPr="008D1C38">
        <w:rPr>
          <w:rFonts w:ascii="Arial" w:hAnsi="Arial" w:cs="Arial"/>
          <w:sz w:val="24"/>
          <w:szCs w:val="24"/>
          <w:lang w:val="es-ES_tradnl"/>
        </w:rPr>
        <w:t xml:space="preserve">No habiendo quien, en </w:t>
      </w:r>
      <w:r w:rsidR="00E50CE9" w:rsidRPr="008D1C38">
        <w:rPr>
          <w:rFonts w:ascii="Arial" w:hAnsi="Arial" w:cs="Arial"/>
          <w:sz w:val="24"/>
          <w:szCs w:val="24"/>
          <w:lang w:val="es-ES_tradnl"/>
        </w:rPr>
        <w:t>votación económica</w:t>
      </w:r>
      <w:r w:rsidRPr="008D1C38">
        <w:rPr>
          <w:rFonts w:ascii="Arial" w:hAnsi="Arial" w:cs="Arial"/>
          <w:sz w:val="24"/>
          <w:szCs w:val="24"/>
          <w:lang w:val="es-ES_tradnl"/>
        </w:rPr>
        <w:t>, les pregunto si lo aprueban.</w:t>
      </w:r>
      <w:r w:rsidR="00E50CE9">
        <w:rPr>
          <w:rFonts w:ascii="Arial" w:hAnsi="Arial" w:cs="Arial"/>
          <w:sz w:val="24"/>
          <w:szCs w:val="24"/>
          <w:lang w:val="es-ES_tradnl"/>
        </w:rPr>
        <w:t xml:space="preserve"> </w:t>
      </w:r>
      <w:r w:rsidRPr="008D1C38">
        <w:rPr>
          <w:rFonts w:ascii="Arial" w:hAnsi="Arial" w:cs="Arial"/>
          <w:sz w:val="24"/>
          <w:szCs w:val="24"/>
          <w:lang w:val="es-ES_tradnl"/>
        </w:rPr>
        <w:t>Aprobada.</w:t>
      </w:r>
    </w:p>
    <w:p w14:paraId="6D160AEB" w14:textId="77777777" w:rsidR="00E50CE9" w:rsidRPr="00E50CE9" w:rsidRDefault="00E50CE9" w:rsidP="00E50CE9">
      <w:pPr>
        <w:pStyle w:val="Textoindependiente"/>
        <w:spacing w:after="0"/>
        <w:jc w:val="both"/>
        <w:rPr>
          <w:rFonts w:ascii="Arial" w:hAnsi="Arial" w:cs="Arial"/>
          <w:sz w:val="24"/>
          <w:szCs w:val="24"/>
        </w:rPr>
      </w:pPr>
    </w:p>
    <w:p w14:paraId="03E51637" w14:textId="01FA16C3" w:rsidR="008D1C38" w:rsidRPr="008D1C38" w:rsidRDefault="008D1C38" w:rsidP="00E50CE9">
      <w:pPr>
        <w:jc w:val="both"/>
        <w:rPr>
          <w:rFonts w:ascii="Arial" w:hAnsi="Arial" w:cs="Arial"/>
          <w:sz w:val="24"/>
          <w:szCs w:val="24"/>
          <w:lang w:val="es-ES_tradnl"/>
        </w:rPr>
      </w:pPr>
      <w:r w:rsidRPr="008D1C38">
        <w:rPr>
          <w:rFonts w:ascii="Arial" w:hAnsi="Arial" w:cs="Arial"/>
          <w:sz w:val="24"/>
          <w:szCs w:val="24"/>
          <w:lang w:val="es-ES_tradnl"/>
        </w:rPr>
        <w:t>III</w:t>
      </w:r>
      <w:r w:rsidR="00E50CE9">
        <w:rPr>
          <w:rFonts w:ascii="Arial" w:hAnsi="Arial" w:cs="Arial"/>
          <w:sz w:val="24"/>
          <w:szCs w:val="24"/>
          <w:lang w:val="es-ES_tradnl"/>
        </w:rPr>
        <w:t xml:space="preserve">.1 </w:t>
      </w:r>
      <w:r w:rsidRPr="008D1C38">
        <w:rPr>
          <w:rFonts w:ascii="Arial" w:hAnsi="Arial" w:cs="Arial"/>
          <w:sz w:val="24"/>
          <w:szCs w:val="24"/>
          <w:lang w:val="es-ES_tradnl"/>
        </w:rPr>
        <w:t xml:space="preserve">Iniciaremos con la discusión del </w:t>
      </w:r>
      <w:r w:rsidR="00E50CE9">
        <w:rPr>
          <w:rFonts w:ascii="Arial" w:hAnsi="Arial" w:cs="Arial"/>
          <w:sz w:val="24"/>
          <w:szCs w:val="24"/>
          <w:lang w:val="es-ES_tradnl"/>
        </w:rPr>
        <w:t>ordenamiento</w:t>
      </w:r>
      <w:r w:rsidRPr="008D1C38">
        <w:rPr>
          <w:rFonts w:ascii="Arial" w:hAnsi="Arial" w:cs="Arial"/>
          <w:sz w:val="24"/>
          <w:szCs w:val="24"/>
          <w:lang w:val="es-ES_tradnl"/>
        </w:rPr>
        <w:t xml:space="preserve"> enlistado en el orden del día con el número </w:t>
      </w:r>
      <w:r w:rsidR="00E50CE9">
        <w:rPr>
          <w:rFonts w:ascii="Arial" w:hAnsi="Arial" w:cs="Arial"/>
          <w:sz w:val="24"/>
          <w:szCs w:val="24"/>
          <w:lang w:val="es-ES_tradnl"/>
        </w:rPr>
        <w:t>2</w:t>
      </w:r>
      <w:r w:rsidRPr="008D1C38">
        <w:rPr>
          <w:rFonts w:ascii="Arial" w:hAnsi="Arial" w:cs="Arial"/>
          <w:sz w:val="24"/>
          <w:szCs w:val="24"/>
          <w:lang w:val="es-ES_tradnl"/>
        </w:rPr>
        <w:t xml:space="preserve"> que debe ser aprobado en </w:t>
      </w:r>
      <w:r w:rsidR="00E50CE9" w:rsidRPr="008D1C38">
        <w:rPr>
          <w:rFonts w:ascii="Arial" w:hAnsi="Arial" w:cs="Arial"/>
          <w:sz w:val="24"/>
          <w:szCs w:val="24"/>
          <w:lang w:val="es-ES_tradnl"/>
        </w:rPr>
        <w:t>votación nominal</w:t>
      </w:r>
      <w:r w:rsidR="00E50CE9">
        <w:rPr>
          <w:rFonts w:ascii="Arial" w:hAnsi="Arial" w:cs="Arial"/>
          <w:sz w:val="24"/>
          <w:szCs w:val="24"/>
          <w:lang w:val="es-ES_tradnl"/>
        </w:rPr>
        <w:t xml:space="preserve"> en lo general y particular</w:t>
      </w:r>
      <w:r w:rsidR="00E50CE9" w:rsidRPr="008D1C38">
        <w:rPr>
          <w:rFonts w:ascii="Arial" w:hAnsi="Arial" w:cs="Arial"/>
          <w:sz w:val="24"/>
          <w:szCs w:val="24"/>
          <w:lang w:val="es-ES_tradnl"/>
        </w:rPr>
        <w:t xml:space="preserve">, </w:t>
      </w:r>
      <w:r w:rsidR="00E50CE9" w:rsidRPr="008D1C38">
        <w:rPr>
          <w:rFonts w:ascii="Arial" w:hAnsi="Arial" w:cs="Arial"/>
          <w:sz w:val="24"/>
          <w:szCs w:val="24"/>
        </w:rPr>
        <w:t xml:space="preserve">debiendo existir mayoría </w:t>
      </w:r>
      <w:r w:rsidR="00E50CE9">
        <w:rPr>
          <w:rFonts w:ascii="Arial" w:hAnsi="Arial" w:cs="Arial"/>
          <w:sz w:val="24"/>
          <w:szCs w:val="24"/>
        </w:rPr>
        <w:t xml:space="preserve">absoluta </w:t>
      </w:r>
      <w:r w:rsidR="00E50CE9" w:rsidRPr="008D1C38">
        <w:rPr>
          <w:rFonts w:ascii="Arial" w:hAnsi="Arial" w:cs="Arial"/>
          <w:sz w:val="24"/>
          <w:szCs w:val="24"/>
        </w:rPr>
        <w:t xml:space="preserve">de votos </w:t>
      </w:r>
      <w:r w:rsidRPr="008D1C38">
        <w:rPr>
          <w:rFonts w:ascii="Arial" w:hAnsi="Arial" w:cs="Arial"/>
          <w:sz w:val="24"/>
          <w:szCs w:val="24"/>
        </w:rPr>
        <w:t>para su aprobación</w:t>
      </w:r>
      <w:r w:rsidRPr="008D1C38">
        <w:rPr>
          <w:rFonts w:ascii="Arial" w:hAnsi="Arial" w:cs="Arial"/>
          <w:sz w:val="24"/>
          <w:szCs w:val="24"/>
          <w:lang w:val="es-ES_tradnl"/>
        </w:rPr>
        <w:t>, solicitando al Secretario General lo enuncie.</w:t>
      </w:r>
    </w:p>
    <w:p w14:paraId="326DE11C" w14:textId="77777777" w:rsidR="00E50CE9" w:rsidRDefault="00E50CE9" w:rsidP="00E50CE9">
      <w:pPr>
        <w:jc w:val="both"/>
        <w:rPr>
          <w:rFonts w:ascii="Arial" w:hAnsi="Arial" w:cs="Arial"/>
          <w:sz w:val="24"/>
          <w:szCs w:val="24"/>
          <w:lang w:val="es-ES_tradnl"/>
        </w:rPr>
      </w:pPr>
    </w:p>
    <w:p w14:paraId="15F2895B" w14:textId="3AA398F1" w:rsidR="008D1C38" w:rsidRDefault="00E50CE9" w:rsidP="00E50CE9">
      <w:pPr>
        <w:jc w:val="both"/>
        <w:rPr>
          <w:rFonts w:ascii="Arial" w:eastAsia="Arial" w:hAnsi="Arial" w:cs="Arial"/>
          <w:sz w:val="24"/>
          <w:szCs w:val="24"/>
        </w:rPr>
      </w:pPr>
      <w:r>
        <w:rPr>
          <w:rFonts w:ascii="Arial" w:hAnsi="Arial" w:cs="Arial"/>
          <w:sz w:val="24"/>
          <w:szCs w:val="24"/>
          <w:lang w:val="es-ES_tradnl"/>
        </w:rPr>
        <w:t xml:space="preserve">1.- </w:t>
      </w:r>
      <w:r w:rsidRPr="008D1C38">
        <w:rPr>
          <w:rFonts w:ascii="Arial" w:eastAsia="Arial" w:hAnsi="Arial" w:cs="Arial"/>
          <w:sz w:val="24"/>
          <w:szCs w:val="24"/>
        </w:rPr>
        <w:t xml:space="preserve">INICIATIVA DE DECRETO CON DISPENSA DE TRÁMITE DE LA SÍNDICA KARINA ANAID HERMOSILLO RAMÍREZ, Y DE LOS REGIDORES JUAN FRANCISCO RAMÍREZ SALCIDO, FERNANDO GARZA MARTÍNEZ, SOFÍA BERENICE GARCÍA MOSQUEDA, </w:t>
      </w:r>
      <w:r w:rsidRPr="008D1C38">
        <w:rPr>
          <w:rFonts w:ascii="Arial" w:eastAsia="Arial" w:hAnsi="Arial" w:cs="Arial"/>
          <w:sz w:val="24"/>
          <w:szCs w:val="24"/>
          <w:highlight w:val="white"/>
        </w:rPr>
        <w:t>CARLOS LOMELÍ BOLAÑOS, MARÍA CANDELARIA OCHOA ÁVALOS E ITZCÓATL TONATIUH BRAVO PADILLA</w:t>
      </w:r>
      <w:r w:rsidRPr="008D1C38">
        <w:rPr>
          <w:rFonts w:ascii="Arial" w:eastAsia="Arial" w:hAnsi="Arial" w:cs="Arial"/>
          <w:sz w:val="24"/>
          <w:szCs w:val="24"/>
        </w:rPr>
        <w:t>, QUE TIENE POR OBJETO DAR CONTINUIDAD A LOS PROCESOS DE CONCERTACIÓN PARA EL DESARROLLO DE VIVIENDA SOCIAL EN GUADALAJARA.</w:t>
      </w:r>
    </w:p>
    <w:p w14:paraId="7247E67E" w14:textId="77777777" w:rsidR="00E50CE9" w:rsidRDefault="00E50CE9" w:rsidP="00E50CE9">
      <w:pPr>
        <w:jc w:val="both"/>
        <w:rPr>
          <w:rFonts w:ascii="Arial" w:eastAsia="Arial" w:hAnsi="Arial" w:cs="Arial"/>
          <w:sz w:val="24"/>
          <w:szCs w:val="24"/>
        </w:rPr>
      </w:pPr>
    </w:p>
    <w:p w14:paraId="4B6274B1" w14:textId="1DF06EBA" w:rsidR="00E50CE9" w:rsidRPr="00E50CE9" w:rsidRDefault="00E50CE9" w:rsidP="00E50CE9">
      <w:pPr>
        <w:jc w:val="both"/>
        <w:rPr>
          <w:rFonts w:ascii="Arial" w:eastAsia="Calibri" w:hAnsi="Arial" w:cs="Arial"/>
          <w:b/>
          <w:i/>
          <w:sz w:val="24"/>
          <w:szCs w:val="24"/>
          <w:lang w:val="es-ES_tradnl"/>
        </w:rPr>
      </w:pPr>
      <w:r w:rsidRPr="00E50CE9">
        <w:rPr>
          <w:rFonts w:ascii="Arial" w:eastAsia="Arial" w:hAnsi="Arial" w:cs="Arial"/>
          <w:b/>
          <w:i/>
          <w:sz w:val="24"/>
          <w:szCs w:val="24"/>
        </w:rPr>
        <w:t>(Se retiró al principio de la sesión)</w:t>
      </w:r>
    </w:p>
    <w:p w14:paraId="148C16E4" w14:textId="77777777" w:rsidR="008D1C38" w:rsidRPr="008D1C38" w:rsidRDefault="008D1C38" w:rsidP="00E50CE9">
      <w:pPr>
        <w:ind w:left="567" w:hanging="567"/>
        <w:jc w:val="both"/>
        <w:rPr>
          <w:rFonts w:ascii="Arial" w:hAnsi="Arial" w:cs="Arial"/>
          <w:sz w:val="24"/>
          <w:szCs w:val="24"/>
        </w:rPr>
      </w:pPr>
    </w:p>
    <w:p w14:paraId="5D56F075" w14:textId="67583309" w:rsidR="008D1C38" w:rsidRPr="008D1C38" w:rsidRDefault="00E50CE9" w:rsidP="00E50CE9">
      <w:pPr>
        <w:tabs>
          <w:tab w:val="left" w:pos="567"/>
        </w:tabs>
        <w:jc w:val="both"/>
        <w:rPr>
          <w:rFonts w:ascii="Arial" w:eastAsia="Calibri" w:hAnsi="Arial" w:cs="Arial"/>
          <w:sz w:val="24"/>
          <w:szCs w:val="24"/>
          <w:lang w:val="es-ES_tradnl"/>
        </w:rPr>
      </w:pPr>
      <w:r>
        <w:rPr>
          <w:rFonts w:ascii="Arial" w:hAnsi="Arial" w:cs="Arial"/>
          <w:bCs/>
          <w:sz w:val="24"/>
          <w:szCs w:val="24"/>
        </w:rPr>
        <w:t xml:space="preserve">2.- </w:t>
      </w:r>
      <w:r w:rsidRPr="008D1C38">
        <w:rPr>
          <w:rFonts w:ascii="Arial" w:hAnsi="Arial" w:cs="Arial"/>
          <w:bCs/>
          <w:sz w:val="24"/>
          <w:szCs w:val="24"/>
        </w:rPr>
        <w:t>INICIATIVA DE ORDENAMIENTO CON DISPENSA DE TRÁMITE DEL PRESIDENTE MUNICIPAL JESÚS PABLO LEMUS NAVARRO, QUE PROPONE MODIFICAR LA INICIATIVA DE LEY DE INGRESOS DEL MUNICIPIO DE GUADALAJARA, JALISCO, PARA EL EJERCICIO FISCAL 2023, QUE FUE PRESENTADA AL CONGRESO DEL ESTADO DE JALISCO EL 30 DE AGOSTO DEL 2022</w:t>
      </w:r>
      <w:r w:rsidRPr="008D1C38">
        <w:rPr>
          <w:rFonts w:ascii="Arial" w:eastAsia="Calibri" w:hAnsi="Arial" w:cs="Arial"/>
          <w:sz w:val="24"/>
          <w:szCs w:val="24"/>
          <w:lang w:val="es-ES_tradnl"/>
        </w:rPr>
        <w:t>.</w:t>
      </w:r>
    </w:p>
    <w:p w14:paraId="33A4ED88" w14:textId="474E79F7" w:rsidR="004D3B60" w:rsidRPr="004D3B60" w:rsidRDefault="004D3B60" w:rsidP="004D3B60">
      <w:pPr>
        <w:jc w:val="center"/>
        <w:rPr>
          <w:rFonts w:ascii="Arial" w:eastAsia="Arial" w:hAnsi="Arial" w:cs="Arial"/>
          <w:b/>
        </w:rPr>
      </w:pPr>
      <w:r>
        <w:rPr>
          <w:rFonts w:ascii="Arial" w:eastAsia="Arial" w:hAnsi="Arial" w:cs="Arial"/>
          <w:b/>
        </w:rPr>
        <w:t>ORDENAMIENT</w:t>
      </w:r>
      <w:r w:rsidRPr="004D3B60">
        <w:rPr>
          <w:rFonts w:ascii="Arial" w:eastAsia="Arial" w:hAnsi="Arial" w:cs="Arial"/>
          <w:b/>
        </w:rPr>
        <w:t xml:space="preserve">O </w:t>
      </w:r>
    </w:p>
    <w:p w14:paraId="59394BB4" w14:textId="77777777" w:rsidR="004D3B60" w:rsidRPr="004D3B60" w:rsidRDefault="004D3B60" w:rsidP="004D3B60">
      <w:pPr>
        <w:jc w:val="both"/>
        <w:rPr>
          <w:rFonts w:ascii="Arial" w:hAnsi="Arial" w:cs="Arial"/>
          <w:lang w:val="es-ES_tradnl"/>
        </w:rPr>
      </w:pPr>
    </w:p>
    <w:p w14:paraId="061A154E" w14:textId="6652033B" w:rsidR="004D3B60" w:rsidRPr="004D3B60" w:rsidRDefault="004D3B60" w:rsidP="004D3B60">
      <w:pPr>
        <w:jc w:val="both"/>
        <w:rPr>
          <w:rFonts w:ascii="Arial" w:hAnsi="Arial" w:cs="Arial"/>
          <w:b/>
          <w:lang w:val="es-ES"/>
        </w:rPr>
      </w:pPr>
      <w:r w:rsidRPr="004D3B60">
        <w:rPr>
          <w:rFonts w:ascii="Arial" w:hAnsi="Arial" w:cs="Arial"/>
          <w:b/>
          <w:lang w:val="es-ES"/>
        </w:rPr>
        <w:t>PRIMERO.</w:t>
      </w:r>
      <w:r>
        <w:rPr>
          <w:rFonts w:ascii="Arial" w:hAnsi="Arial" w:cs="Arial"/>
          <w:b/>
          <w:lang w:val="es-ES"/>
        </w:rPr>
        <w:t>-</w:t>
      </w:r>
      <w:r w:rsidRPr="004D3B60">
        <w:rPr>
          <w:rFonts w:ascii="Arial" w:hAnsi="Arial" w:cs="Arial"/>
        </w:rPr>
        <w:t xml:space="preserve"> Se </w:t>
      </w:r>
      <w:r w:rsidRPr="004D3B60">
        <w:rPr>
          <w:rFonts w:ascii="Arial" w:eastAsia="Arial" w:hAnsi="Arial" w:cs="Arial"/>
        </w:rPr>
        <w:t>aprueba y autoriza la dispensa de trámite por causa justificada, de conformidad al numeral 96 del Código de Gobierno Municipal de Guadalajara.</w:t>
      </w:r>
    </w:p>
    <w:p w14:paraId="31B00DCE" w14:textId="77777777" w:rsidR="004D3B60" w:rsidRPr="004D3B60" w:rsidRDefault="004D3B60" w:rsidP="004D3B60">
      <w:pPr>
        <w:jc w:val="both"/>
        <w:rPr>
          <w:rFonts w:ascii="Arial" w:hAnsi="Arial" w:cs="Arial"/>
          <w:b/>
          <w:lang w:val="es-ES"/>
        </w:rPr>
      </w:pPr>
    </w:p>
    <w:p w14:paraId="4A0E61B7" w14:textId="345DAF5F" w:rsidR="004D3B60" w:rsidRPr="004D3B60" w:rsidRDefault="004D3B60" w:rsidP="004D3B60">
      <w:pPr>
        <w:jc w:val="both"/>
        <w:rPr>
          <w:rFonts w:ascii="Arial" w:hAnsi="Arial" w:cs="Arial"/>
          <w:lang w:val="es-ES"/>
        </w:rPr>
      </w:pPr>
      <w:r w:rsidRPr="004D3B60">
        <w:rPr>
          <w:rFonts w:ascii="Arial" w:eastAsia="Arial" w:hAnsi="Arial" w:cs="Arial"/>
          <w:b/>
        </w:rPr>
        <w:t>SEGUNDO.</w:t>
      </w:r>
      <w:r>
        <w:rPr>
          <w:rFonts w:ascii="Arial" w:eastAsia="Arial" w:hAnsi="Arial" w:cs="Arial"/>
          <w:b/>
        </w:rPr>
        <w:t>-</w:t>
      </w:r>
      <w:r w:rsidRPr="004D3B60">
        <w:rPr>
          <w:rFonts w:ascii="Arial" w:hAnsi="Arial" w:cs="Arial"/>
        </w:rPr>
        <w:t xml:space="preserve"> </w:t>
      </w:r>
      <w:r w:rsidRPr="004D3B60">
        <w:rPr>
          <w:rFonts w:ascii="Arial" w:hAnsi="Arial" w:cs="Arial"/>
          <w:lang w:val="es-ES"/>
        </w:rPr>
        <w:t>Se aprueba</w:t>
      </w:r>
      <w:r w:rsidRPr="004D3B60">
        <w:rPr>
          <w:rFonts w:ascii="Arial" w:hAnsi="Arial" w:cs="Arial"/>
          <w:b/>
          <w:lang w:val="es-ES"/>
        </w:rPr>
        <w:t xml:space="preserve"> </w:t>
      </w:r>
      <w:r w:rsidRPr="004D3B60">
        <w:rPr>
          <w:rFonts w:ascii="Arial" w:hAnsi="Arial" w:cs="Arial"/>
          <w:lang w:val="es-ES"/>
        </w:rPr>
        <w:t>reformar los artículos 1, 56 y quinto transitorio, así como el anexo 7 a) denominado “Proyección de Ingresos”, asimismo se autoriza adicionar el artículo vigésimo transitorio todos de la iniciativa de Ley de Ingresos del Municipio de Guadalajara, Jalisco, para el Ejercicio Fiscal 2023</w:t>
      </w:r>
      <w:r w:rsidRPr="004D3B60">
        <w:rPr>
          <w:rFonts w:ascii="Arial" w:hAnsi="Arial" w:cs="Arial"/>
          <w:lang w:eastAsia="es-ES"/>
        </w:rPr>
        <w:t>”</w:t>
      </w:r>
      <w:r w:rsidRPr="004D3B60">
        <w:rPr>
          <w:rFonts w:ascii="Arial" w:hAnsi="Arial" w:cs="Arial"/>
          <w:lang w:val="es-ES"/>
        </w:rPr>
        <w:t>, que fue presentada al</w:t>
      </w:r>
      <w:r w:rsidRPr="004D3B60">
        <w:rPr>
          <w:rFonts w:ascii="Arial" w:hAnsi="Arial" w:cs="Arial"/>
        </w:rPr>
        <w:t xml:space="preserve"> </w:t>
      </w:r>
      <w:r w:rsidRPr="004D3B60">
        <w:rPr>
          <w:rFonts w:ascii="Arial" w:hAnsi="Arial" w:cs="Arial"/>
          <w:lang w:val="es-ES"/>
        </w:rPr>
        <w:t>Congreso del Estado de Jalisco el 30 de agosto del 2022, para quedar en los siguientes términos:</w:t>
      </w:r>
    </w:p>
    <w:p w14:paraId="24C78711" w14:textId="77777777" w:rsidR="004D3B60" w:rsidRPr="004D3B60" w:rsidRDefault="004D3B60" w:rsidP="004D3B60">
      <w:pPr>
        <w:jc w:val="both"/>
        <w:rPr>
          <w:rFonts w:ascii="Arial" w:hAnsi="Arial" w:cs="Arial"/>
          <w:lang w:val="es-ES"/>
        </w:rPr>
      </w:pPr>
    </w:p>
    <w:p w14:paraId="205CE0CB" w14:textId="77777777" w:rsidR="004D3B60" w:rsidRPr="004D3B60" w:rsidRDefault="004D3B60" w:rsidP="004D3B60">
      <w:pPr>
        <w:ind w:left="709" w:right="709"/>
        <w:jc w:val="both"/>
        <w:rPr>
          <w:rFonts w:ascii="Arial" w:eastAsia="Verdana" w:hAnsi="Arial" w:cs="Arial"/>
          <w:i/>
        </w:rPr>
      </w:pPr>
      <w:r w:rsidRPr="004D3B60">
        <w:rPr>
          <w:rFonts w:ascii="Arial" w:eastAsia="Verdana" w:hAnsi="Arial" w:cs="Arial"/>
          <w:i/>
        </w:rPr>
        <w:t>“</w:t>
      </w:r>
      <w:r w:rsidRPr="004D3B60">
        <w:rPr>
          <w:rFonts w:ascii="Arial" w:eastAsia="Verdana" w:hAnsi="Arial" w:cs="Arial"/>
          <w:b/>
          <w:i/>
        </w:rPr>
        <w:t>Único.</w:t>
      </w:r>
      <w:r w:rsidRPr="004D3B60">
        <w:rPr>
          <w:rFonts w:ascii="Arial" w:eastAsia="Verdana" w:hAnsi="Arial" w:cs="Arial"/>
          <w:i/>
        </w:rPr>
        <w:t xml:space="preserve"> Se aprueba la Ley de Ingresos del Municipio de Guadalajara, Jalisco, para el Ejercicio Fiscal 2023, para quedar como sigue:</w:t>
      </w:r>
    </w:p>
    <w:p w14:paraId="7BB69317" w14:textId="77777777" w:rsidR="004D3B60" w:rsidRPr="004D3B60" w:rsidRDefault="004D3B60" w:rsidP="004D3B60">
      <w:pPr>
        <w:ind w:left="709" w:right="709"/>
        <w:jc w:val="center"/>
        <w:rPr>
          <w:rFonts w:ascii="Arial" w:eastAsia="Verdana" w:hAnsi="Arial" w:cs="Arial"/>
          <w:i/>
        </w:rPr>
      </w:pPr>
    </w:p>
    <w:p w14:paraId="2635D13E" w14:textId="77777777" w:rsidR="004D3B60" w:rsidRPr="004D3B60" w:rsidRDefault="004D3B60" w:rsidP="004D3B60">
      <w:pPr>
        <w:ind w:left="709" w:right="709"/>
        <w:jc w:val="center"/>
        <w:rPr>
          <w:rFonts w:ascii="Arial" w:eastAsia="Verdana" w:hAnsi="Arial" w:cs="Arial"/>
          <w:b/>
          <w:i/>
        </w:rPr>
      </w:pPr>
      <w:r w:rsidRPr="004D3B60">
        <w:rPr>
          <w:rFonts w:ascii="Arial" w:eastAsia="Verdana" w:hAnsi="Arial" w:cs="Arial"/>
          <w:b/>
          <w:i/>
        </w:rPr>
        <w:t>LEY DE INGRESOS DEL MUNICIPIO DE GUADALAJARA, JALISCO,</w:t>
      </w:r>
    </w:p>
    <w:p w14:paraId="79A902F9" w14:textId="77777777" w:rsidR="004D3B60" w:rsidRPr="004D3B60" w:rsidRDefault="004D3B60" w:rsidP="004D3B60">
      <w:pPr>
        <w:ind w:left="709" w:right="709"/>
        <w:jc w:val="center"/>
        <w:rPr>
          <w:rFonts w:ascii="Arial" w:eastAsia="Verdana" w:hAnsi="Arial" w:cs="Arial"/>
          <w:b/>
          <w:i/>
        </w:rPr>
      </w:pPr>
      <w:r w:rsidRPr="004D3B60">
        <w:rPr>
          <w:rFonts w:ascii="Arial" w:eastAsia="Verdana" w:hAnsi="Arial" w:cs="Arial"/>
          <w:b/>
          <w:i/>
        </w:rPr>
        <w:t>PARA EL EJERCICIO FISCAL 2023.</w:t>
      </w:r>
    </w:p>
    <w:p w14:paraId="3DF86D09" w14:textId="77777777" w:rsidR="004D3B60" w:rsidRPr="004D3B60" w:rsidRDefault="004D3B60" w:rsidP="004D3B60">
      <w:pPr>
        <w:ind w:left="709" w:right="709"/>
        <w:jc w:val="center"/>
        <w:rPr>
          <w:rFonts w:ascii="Arial" w:eastAsia="Verdana" w:hAnsi="Arial" w:cs="Arial"/>
          <w:b/>
          <w:i/>
        </w:rPr>
      </w:pPr>
      <w:r w:rsidRPr="004D3B60">
        <w:rPr>
          <w:rFonts w:ascii="Arial" w:eastAsia="Verdana" w:hAnsi="Arial" w:cs="Arial"/>
          <w:b/>
          <w:i/>
        </w:rPr>
        <w:lastRenderedPageBreak/>
        <w:t>TÍTULO I</w:t>
      </w:r>
    </w:p>
    <w:p w14:paraId="7E7BD339" w14:textId="77777777" w:rsidR="004D3B60" w:rsidRPr="004D3B60" w:rsidRDefault="004D3B60" w:rsidP="004D3B60">
      <w:pPr>
        <w:ind w:left="709" w:right="709"/>
        <w:jc w:val="center"/>
        <w:rPr>
          <w:rFonts w:ascii="Arial" w:eastAsia="Verdana" w:hAnsi="Arial" w:cs="Arial"/>
          <w:b/>
          <w:i/>
        </w:rPr>
      </w:pPr>
      <w:r w:rsidRPr="004D3B60">
        <w:rPr>
          <w:rFonts w:ascii="Arial" w:eastAsia="Verdana" w:hAnsi="Arial" w:cs="Arial"/>
          <w:b/>
          <w:i/>
        </w:rPr>
        <w:t>DISPOSICIONES PRELIMINARES</w:t>
      </w:r>
    </w:p>
    <w:p w14:paraId="6F63338E" w14:textId="77777777" w:rsidR="004D3B60" w:rsidRPr="004D3B60" w:rsidRDefault="004D3B60" w:rsidP="004D3B60">
      <w:pPr>
        <w:ind w:left="709" w:right="709"/>
        <w:jc w:val="center"/>
        <w:rPr>
          <w:rFonts w:ascii="Arial" w:eastAsia="Verdana" w:hAnsi="Arial" w:cs="Arial"/>
          <w:b/>
          <w:i/>
        </w:rPr>
      </w:pPr>
    </w:p>
    <w:p w14:paraId="4BBDC68C" w14:textId="77777777" w:rsidR="004D3B60" w:rsidRPr="004D3B60" w:rsidRDefault="004D3B60" w:rsidP="004D3B60">
      <w:pPr>
        <w:ind w:left="709" w:right="709"/>
        <w:jc w:val="center"/>
        <w:rPr>
          <w:rFonts w:ascii="Arial" w:eastAsia="Verdana" w:hAnsi="Arial" w:cs="Arial"/>
          <w:b/>
          <w:i/>
        </w:rPr>
      </w:pPr>
      <w:r w:rsidRPr="004D3B60">
        <w:rPr>
          <w:rFonts w:ascii="Arial" w:eastAsia="Verdana" w:hAnsi="Arial" w:cs="Arial"/>
          <w:b/>
          <w:i/>
        </w:rPr>
        <w:t>CAPÍTULO I</w:t>
      </w:r>
    </w:p>
    <w:p w14:paraId="4A76BB5B" w14:textId="77777777" w:rsidR="004D3B60" w:rsidRPr="004D3B60" w:rsidRDefault="004D3B60" w:rsidP="004D3B60">
      <w:pPr>
        <w:ind w:left="709" w:right="709"/>
        <w:jc w:val="center"/>
        <w:rPr>
          <w:rFonts w:ascii="Arial" w:eastAsia="Verdana" w:hAnsi="Arial" w:cs="Arial"/>
          <w:b/>
          <w:i/>
        </w:rPr>
      </w:pPr>
      <w:r w:rsidRPr="004D3B60">
        <w:rPr>
          <w:rFonts w:ascii="Arial" w:eastAsia="Verdana" w:hAnsi="Arial" w:cs="Arial"/>
          <w:b/>
          <w:i/>
        </w:rPr>
        <w:t>De las Disposiciones Generales</w:t>
      </w:r>
    </w:p>
    <w:p w14:paraId="47FE6B5F" w14:textId="77777777" w:rsidR="004D3B60" w:rsidRPr="004D3B60" w:rsidRDefault="004D3B60" w:rsidP="004D3B60">
      <w:pPr>
        <w:ind w:left="709" w:right="709"/>
        <w:jc w:val="both"/>
        <w:rPr>
          <w:rFonts w:ascii="Arial" w:hAnsi="Arial" w:cs="Arial"/>
          <w:i/>
          <w:lang w:val="es-ES"/>
        </w:rPr>
      </w:pPr>
    </w:p>
    <w:p w14:paraId="066A0923" w14:textId="77777777" w:rsidR="004D3B60" w:rsidRPr="004D3B60" w:rsidRDefault="004D3B60" w:rsidP="004D3B60">
      <w:pPr>
        <w:ind w:left="709" w:right="709"/>
        <w:jc w:val="both"/>
        <w:rPr>
          <w:rFonts w:ascii="Arial" w:hAnsi="Arial" w:cs="Arial"/>
          <w:i/>
          <w:lang w:val="es-ES"/>
        </w:rPr>
      </w:pPr>
      <w:r w:rsidRPr="004D3B60">
        <w:rPr>
          <w:rFonts w:ascii="Arial" w:hAnsi="Arial" w:cs="Arial"/>
          <w:b/>
          <w:i/>
          <w:lang w:val="es-ES"/>
        </w:rPr>
        <w:t>Artículo 1</w:t>
      </w:r>
      <w:r w:rsidRPr="004D3B60">
        <w:rPr>
          <w:rFonts w:ascii="Arial" w:hAnsi="Arial" w:cs="Arial"/>
          <w:i/>
          <w:lang w:val="es-ES"/>
        </w:rPr>
        <w:t xml:space="preserve">. Durante el ejercicio fiscal comprendido del 1° de enero al 31 de diciembre de 2023, la Hacienda Pública de este Municipio, percibirá los ingresos por concepto de impuestos, contribuciones de mejoras, derechos, productos y aprovechamientos, conforme a las tasas, cuotas y tarifas que en esta Ley se establecen, la cantidad estimada de </w:t>
      </w:r>
      <w:r w:rsidRPr="004D3B60">
        <w:rPr>
          <w:rFonts w:ascii="Arial" w:hAnsi="Arial" w:cs="Arial"/>
          <w:b/>
          <w:i/>
          <w:lang w:val="es-ES"/>
        </w:rPr>
        <w:t xml:space="preserve">$10,395,074,054.00 (Diez mil, trescientos noventa y cinco millones, setenta y cuatro mil, cincuenta y cuatro pesos 00/100 M.N.); </w:t>
      </w:r>
      <w:r w:rsidRPr="004D3B60">
        <w:rPr>
          <w:rFonts w:ascii="Arial" w:hAnsi="Arial" w:cs="Arial"/>
          <w:i/>
          <w:lang w:val="es-ES"/>
        </w:rPr>
        <w:t>asimismo por concepto de participaciones, aportaciones y convenios de acuerdo a las reglamentaciones correspondientes; mismas que se estiman en las cantidades que a continuación se enumeran:</w:t>
      </w:r>
    </w:p>
    <w:p w14:paraId="2CED2D3A" w14:textId="77777777" w:rsidR="004D3B60" w:rsidRPr="004D3B60" w:rsidRDefault="004D3B60" w:rsidP="004D3B60">
      <w:pPr>
        <w:ind w:left="709" w:right="709"/>
        <w:jc w:val="both"/>
        <w:rPr>
          <w:rFonts w:ascii="Arial" w:hAnsi="Arial" w:cs="Arial"/>
          <w:i/>
          <w:lang w:val="es-ES"/>
        </w:rPr>
      </w:pPr>
    </w:p>
    <w:p w14:paraId="15CE0BE4" w14:textId="50F6DEE0" w:rsidR="004D3B60" w:rsidRPr="004D3B60" w:rsidRDefault="004D3B60" w:rsidP="004D3B60">
      <w:pPr>
        <w:ind w:left="709" w:right="709"/>
        <w:jc w:val="center"/>
        <w:rPr>
          <w:rFonts w:ascii="Arial" w:hAnsi="Arial" w:cs="Arial"/>
          <w:b/>
          <w:i/>
          <w:lang w:val="es-ES"/>
        </w:rPr>
      </w:pPr>
      <w:r w:rsidRPr="004D3B60">
        <w:rPr>
          <w:rFonts w:ascii="Arial" w:hAnsi="Arial" w:cs="Arial"/>
          <w:b/>
          <w:i/>
          <w:lang w:val="es-ES"/>
        </w:rPr>
        <w:t>Clasificación por Rubro de Ingresos (CRI)</w:t>
      </w:r>
    </w:p>
    <w:p w14:paraId="1CAAEC97" w14:textId="77777777" w:rsidR="004D3B60" w:rsidRPr="004D3B60" w:rsidRDefault="004D3B60" w:rsidP="004D3B60">
      <w:pPr>
        <w:autoSpaceDE w:val="0"/>
        <w:autoSpaceDN w:val="0"/>
        <w:adjustRightInd w:val="0"/>
        <w:ind w:left="709" w:right="709"/>
        <w:rPr>
          <w:rFonts w:ascii="Arial" w:eastAsia="Verdana" w:hAnsi="Arial" w:cs="Arial"/>
          <w:i/>
        </w:rPr>
      </w:pPr>
      <w:bookmarkStart w:id="0" w:name="OLE_LINK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729"/>
        <w:gridCol w:w="6304"/>
        <w:gridCol w:w="1542"/>
      </w:tblGrid>
      <w:tr w:rsidR="004D3B60" w:rsidRPr="004D3B60" w14:paraId="2FC8FCA8" w14:textId="77777777" w:rsidTr="004D3B60">
        <w:trPr>
          <w:trHeight w:val="463"/>
          <w:tblHeader/>
          <w:jc w:val="center"/>
        </w:trPr>
        <w:tc>
          <w:tcPr>
            <w:tcW w:w="72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44330A0" w14:textId="77777777" w:rsidR="004D3B60" w:rsidRPr="004D3B60" w:rsidRDefault="004D3B60" w:rsidP="004D3B60">
            <w:pPr>
              <w:autoSpaceDE w:val="0"/>
              <w:autoSpaceDN w:val="0"/>
              <w:adjustRightInd w:val="0"/>
              <w:jc w:val="center"/>
              <w:rPr>
                <w:rFonts w:ascii="Arial" w:hAnsi="Arial" w:cs="Arial"/>
                <w:b/>
                <w:bCs/>
                <w:lang w:eastAsia="en-US"/>
              </w:rPr>
            </w:pPr>
            <w:r w:rsidRPr="004D3B60">
              <w:rPr>
                <w:rFonts w:ascii="Arial" w:hAnsi="Arial" w:cs="Arial"/>
                <w:b/>
                <w:bCs/>
              </w:rPr>
              <w:t>Rubro</w:t>
            </w:r>
          </w:p>
        </w:tc>
        <w:tc>
          <w:tcPr>
            <w:tcW w:w="630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0AD46D1" w14:textId="77777777" w:rsidR="004D3B60" w:rsidRPr="004D3B60" w:rsidRDefault="004D3B60" w:rsidP="004D3B60">
            <w:pPr>
              <w:autoSpaceDE w:val="0"/>
              <w:autoSpaceDN w:val="0"/>
              <w:adjustRightInd w:val="0"/>
              <w:jc w:val="center"/>
              <w:rPr>
                <w:rFonts w:ascii="Arial" w:hAnsi="Arial" w:cs="Arial"/>
                <w:b/>
                <w:bCs/>
                <w:lang w:eastAsia="en-US"/>
              </w:rPr>
            </w:pPr>
            <w:r w:rsidRPr="004D3B60">
              <w:rPr>
                <w:rFonts w:ascii="Arial" w:hAnsi="Arial" w:cs="Arial"/>
                <w:b/>
                <w:bCs/>
              </w:rPr>
              <w:t>Concepto</w:t>
            </w:r>
          </w:p>
        </w:tc>
        <w:tc>
          <w:tcPr>
            <w:tcW w:w="154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282677E" w14:textId="77777777" w:rsidR="004D3B60" w:rsidRPr="004D3B60" w:rsidRDefault="004D3B60" w:rsidP="004D3B60">
            <w:pPr>
              <w:autoSpaceDE w:val="0"/>
              <w:autoSpaceDN w:val="0"/>
              <w:adjustRightInd w:val="0"/>
              <w:jc w:val="center"/>
              <w:rPr>
                <w:rFonts w:ascii="Arial" w:hAnsi="Arial" w:cs="Arial"/>
                <w:b/>
                <w:bCs/>
                <w:lang w:eastAsia="en-US"/>
              </w:rPr>
            </w:pPr>
            <w:r w:rsidRPr="004D3B60">
              <w:rPr>
                <w:rFonts w:ascii="Arial" w:hAnsi="Arial" w:cs="Arial"/>
                <w:b/>
                <w:bCs/>
              </w:rPr>
              <w:t>Ingresos Estimados</w:t>
            </w:r>
          </w:p>
        </w:tc>
      </w:tr>
      <w:tr w:rsidR="004D3B60" w:rsidRPr="004D3B60" w14:paraId="26A2684C" w14:textId="77777777" w:rsidTr="004D3B60">
        <w:trPr>
          <w:trHeight w:val="569"/>
          <w:jc w:val="center"/>
        </w:trPr>
        <w:tc>
          <w:tcPr>
            <w:tcW w:w="7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C917AA1"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1</w:t>
            </w:r>
          </w:p>
        </w:tc>
        <w:tc>
          <w:tcPr>
            <w:tcW w:w="630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41A6086"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Impuestos</w:t>
            </w:r>
          </w:p>
        </w:tc>
        <w:tc>
          <w:tcPr>
            <w:tcW w:w="15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2F5B160"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2,412,343,546.00</w:t>
            </w:r>
          </w:p>
        </w:tc>
      </w:tr>
      <w:tr w:rsidR="004D3B60" w:rsidRPr="004D3B60" w14:paraId="7D0923F5"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7FCD6"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1.1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B645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Impuestos Sobre los Ingresos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4A209"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14,890,644.00</w:t>
            </w:r>
          </w:p>
        </w:tc>
      </w:tr>
      <w:tr w:rsidR="004D3B60" w:rsidRPr="004D3B60" w14:paraId="7E6547FD"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57566"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1.1.1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5AC95"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Impuestos Sobre Espectáculos Públicos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ACADC"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14,890,644.00</w:t>
            </w:r>
          </w:p>
        </w:tc>
      </w:tr>
      <w:tr w:rsidR="004D3B60" w:rsidRPr="004D3B60" w14:paraId="284A2B87"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7AE99"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1.2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1D676"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Impuestos Sobre el Patrimonio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D2D28"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2,243,473,207.00</w:t>
            </w:r>
          </w:p>
        </w:tc>
      </w:tr>
      <w:tr w:rsidR="004D3B60" w:rsidRPr="004D3B60" w14:paraId="1D22377A"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74A545"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1.2.1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52FFE"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Impuesto Predial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EFAA4"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1,484,120,731.00</w:t>
            </w:r>
          </w:p>
        </w:tc>
      </w:tr>
      <w:tr w:rsidR="004D3B60" w:rsidRPr="004D3B60" w14:paraId="1D14F4F1"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70B40"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1.2.2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77E7A"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Impuesto Sobre Transmisiones Patrimoniales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BDB33"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678,931,831.00</w:t>
            </w:r>
          </w:p>
        </w:tc>
      </w:tr>
      <w:tr w:rsidR="004D3B60" w:rsidRPr="004D3B60" w14:paraId="10D2C827"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58AFB"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1.2.3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1995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Impuestos Sobre Negocios Jurídicos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3CC56"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80,420,645.00</w:t>
            </w:r>
          </w:p>
        </w:tc>
      </w:tr>
      <w:tr w:rsidR="004D3B60" w:rsidRPr="004D3B60" w14:paraId="7CF0E5E9"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5298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1.3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7041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Impuesto Sobre la Producción, el Consumo y las Transacciones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4132F"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4F8045AB"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114CE"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1.4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7F1BC"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Impuestos al Comercio Exterior</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19D66"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68E2AE96"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D9561"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1.5</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85F1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Impuestos Sobre Nóminas y Asimilables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3C4D3"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4D2161E5"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0ABD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1.6</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C96BE"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Impuestos Ecológicos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FCFBC"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0A1AB202"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57F09"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lastRenderedPageBreak/>
              <w:t>1.7</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744E1"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Accesorios de Impuestos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A1F98"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133,395,215.00</w:t>
            </w:r>
          </w:p>
        </w:tc>
      </w:tr>
      <w:tr w:rsidR="004D3B60" w:rsidRPr="004D3B60" w14:paraId="57B88D74"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BBB83"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1.7.1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560B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Recargos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B2073"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32,320,782.00</w:t>
            </w:r>
          </w:p>
        </w:tc>
      </w:tr>
      <w:tr w:rsidR="004D3B60" w:rsidRPr="004D3B60" w14:paraId="013038EA"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78563"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1.7.2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5168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Multas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1E4B02"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58,494,181.00</w:t>
            </w:r>
          </w:p>
        </w:tc>
      </w:tr>
      <w:tr w:rsidR="004D3B60" w:rsidRPr="004D3B60" w14:paraId="37986544"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40A6D"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1.7.3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0D1E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Intereses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0D217"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327,144.00</w:t>
            </w:r>
          </w:p>
        </w:tc>
      </w:tr>
      <w:tr w:rsidR="004D3B60" w:rsidRPr="004D3B60" w14:paraId="441F1A92"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1C249"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1.7.4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757EA"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Gastos de Ejecución y de Embargo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48D57"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29,814,069.00</w:t>
            </w:r>
          </w:p>
        </w:tc>
      </w:tr>
      <w:tr w:rsidR="004D3B60" w:rsidRPr="004D3B60" w14:paraId="13B75D9F"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B3651"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1.7.9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FB51D"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Otros no Especificados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404C1"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12,439,039.00</w:t>
            </w:r>
          </w:p>
        </w:tc>
      </w:tr>
      <w:tr w:rsidR="004D3B60" w:rsidRPr="004D3B60" w14:paraId="601E4E7C"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F59D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1.8</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5F54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Otros Impuestos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F87ED"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20,584,480.00</w:t>
            </w:r>
          </w:p>
        </w:tc>
      </w:tr>
      <w:tr w:rsidR="004D3B60" w:rsidRPr="004D3B60" w14:paraId="47979161"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B5DE84"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1.8.1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61DE9"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Otros Impuestos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630B6"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20,584,480.00</w:t>
            </w:r>
          </w:p>
        </w:tc>
      </w:tr>
      <w:tr w:rsidR="004D3B60" w:rsidRPr="004D3B60" w14:paraId="7D0C64BA" w14:textId="77777777" w:rsidTr="004D3B60">
        <w:trPr>
          <w:trHeight w:val="920"/>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11939"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1.9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15129"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Impuestos no Comprendidos en la Ley de Ingresos Vigente, Causados en Ejercicios Fiscales Anteriores Pendientes de Liquidación o Pago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3673E"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4A2B7D8E"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F811E0B"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2</w:t>
            </w:r>
          </w:p>
        </w:tc>
        <w:tc>
          <w:tcPr>
            <w:tcW w:w="630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76A6A2E"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Cuotas y Aportaciones de Seguridad Social</w:t>
            </w:r>
          </w:p>
        </w:tc>
        <w:tc>
          <w:tcPr>
            <w:tcW w:w="15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8784CEA"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0.00</w:t>
            </w:r>
          </w:p>
        </w:tc>
      </w:tr>
      <w:tr w:rsidR="004D3B60" w:rsidRPr="004D3B60" w14:paraId="1AD66E9B"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C948B"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2.1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B57D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Aportaciones para Fondos de Vivienda</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48CB3"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60857B94"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DFBA7"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2.2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8C0581"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 xml:space="preserve">Cuotas para la Seguridad Social </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C0129"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0BA822C0"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2B60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2.3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D2B04"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Cuotas de Ahorro para el Retiro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180C99"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52B21B8C"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9D912"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2.4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95FA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Otras Cuotas y Aportaciones para la Seguridad Social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77AE3"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29F4172B"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7B5D5"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2.5</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77C6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Accesorios de Cuotas y Aportaciones de Seguridad Social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C54F6"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29764F7B"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4299022"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3</w:t>
            </w:r>
          </w:p>
        </w:tc>
        <w:tc>
          <w:tcPr>
            <w:tcW w:w="630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98B3515"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Contribuciones de Mejoras</w:t>
            </w:r>
          </w:p>
        </w:tc>
        <w:tc>
          <w:tcPr>
            <w:tcW w:w="15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C801A1C"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0.00</w:t>
            </w:r>
          </w:p>
        </w:tc>
      </w:tr>
      <w:tr w:rsidR="004D3B60" w:rsidRPr="004D3B60" w14:paraId="1C79F414"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3FB1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lastRenderedPageBreak/>
              <w:t>3.1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3D62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Contribuciones de Mejoras por Obras Públicas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4A7BBE"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1534F33B" w14:textId="77777777" w:rsidTr="004D3B60">
        <w:trPr>
          <w:trHeight w:val="867"/>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564C2"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3.9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7108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Contribuciones de Mejoras no Comprendidas en la Ley de Ingresos Vigente, Causadas en Ejercicios Fiscales Anteriores Pendientes de Liquidación o Pago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51479C"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2E683D9D"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B63E3D2"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4</w:t>
            </w:r>
          </w:p>
        </w:tc>
        <w:tc>
          <w:tcPr>
            <w:tcW w:w="630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227AA69"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Derechos</w:t>
            </w:r>
          </w:p>
        </w:tc>
        <w:tc>
          <w:tcPr>
            <w:tcW w:w="15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6C13DAF"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1,154,112,400.00</w:t>
            </w:r>
          </w:p>
        </w:tc>
      </w:tr>
      <w:tr w:rsidR="004D3B60" w:rsidRPr="004D3B60" w14:paraId="100C9D04"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07E1C"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4.1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C2DC5A"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Derechos por el Uso, Goce, Aprovechamiento o Explotación de Bienes de Dominio Público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C3CFE"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332,532,525.00</w:t>
            </w:r>
          </w:p>
        </w:tc>
      </w:tr>
      <w:tr w:rsidR="004D3B60" w:rsidRPr="004D3B60" w14:paraId="35A0D2D6"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05388"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4.1.1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16145"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Uso del Piso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D7E3E"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172,012,297.00</w:t>
            </w:r>
          </w:p>
        </w:tc>
      </w:tr>
      <w:tr w:rsidR="004D3B60" w:rsidRPr="004D3B60" w14:paraId="37D9C5A1"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52C10"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4.1.2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8573A"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Estacionamientos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717D3"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25,063,483.00</w:t>
            </w:r>
          </w:p>
        </w:tc>
      </w:tr>
      <w:tr w:rsidR="004D3B60" w:rsidRPr="004D3B60" w14:paraId="11C6074E"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F925F"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4.1.3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F1B09"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De los Cementerios de Dominio Público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CD78C"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51,491,035.00</w:t>
            </w:r>
          </w:p>
        </w:tc>
      </w:tr>
      <w:tr w:rsidR="004D3B60" w:rsidRPr="004D3B60" w14:paraId="0CC5664B"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2EF1C"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4.1.4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BF2B7"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Uso, Goce, Aprovechamiento o Explotación de Otros Bienes de Dominio Público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B45E6"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83,965,710.00</w:t>
            </w:r>
          </w:p>
        </w:tc>
      </w:tr>
      <w:tr w:rsidR="004D3B60" w:rsidRPr="004D3B60" w14:paraId="4BA65A1E"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207A4"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4.2</w:t>
            </w:r>
          </w:p>
        </w:tc>
        <w:tc>
          <w:tcPr>
            <w:tcW w:w="784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BE17D"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Derechos a los Hidrocarburos (Derogado)</w:t>
            </w:r>
          </w:p>
        </w:tc>
      </w:tr>
      <w:tr w:rsidR="004D3B60" w:rsidRPr="004D3B60" w14:paraId="6E2D8AB1"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C055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4.3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5CFA4"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Derechos por Prestación de Servicios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BBC23"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746,195,405.00</w:t>
            </w:r>
          </w:p>
        </w:tc>
      </w:tr>
      <w:tr w:rsidR="004D3B60" w:rsidRPr="004D3B60" w14:paraId="1BAB2957"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E8B6E"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A7E0C9"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Licencias y Permisos de Giros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77975"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124,710,276.00</w:t>
            </w:r>
          </w:p>
        </w:tc>
      </w:tr>
      <w:tr w:rsidR="004D3B60" w:rsidRPr="004D3B60" w14:paraId="18967921"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DAC0D"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E2019"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Licencias y Permisos Para Anuncios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253D1"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47,968,518.00</w:t>
            </w:r>
          </w:p>
        </w:tc>
      </w:tr>
      <w:tr w:rsidR="004D3B60" w:rsidRPr="004D3B60" w14:paraId="0DD5C9D8"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1B8BC"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8E4A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Licencias de Construcción, Reconstrucción, Reparación o Demolición de Obras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8CB23"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331,308,478.00</w:t>
            </w:r>
          </w:p>
        </w:tc>
      </w:tr>
      <w:tr w:rsidR="004D3B60" w:rsidRPr="004D3B60" w14:paraId="4169771A"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D2BEC"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AEF6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Alineamiento, Designación de Número Oficial e Inspección</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E0C45"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3,416,695.00</w:t>
            </w:r>
          </w:p>
        </w:tc>
      </w:tr>
      <w:tr w:rsidR="004D3B60" w:rsidRPr="004D3B60" w14:paraId="475CDFCD"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AF797"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4.3.5</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918D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Licencias de Cambio de Régimen de Propiedad y Urbanización</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B1120"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47,546,694.00</w:t>
            </w:r>
          </w:p>
        </w:tc>
      </w:tr>
      <w:tr w:rsidR="004D3B60" w:rsidRPr="004D3B60" w14:paraId="09FFC2AF"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299E2"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4.3.6</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D647D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Servicios de Obra</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F1405"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2,921,564.00</w:t>
            </w:r>
          </w:p>
        </w:tc>
      </w:tr>
      <w:tr w:rsidR="004D3B60" w:rsidRPr="004D3B60" w14:paraId="33380004"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C7643"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lastRenderedPageBreak/>
              <w:t>4.3.7</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1B525"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Regularizaciones de los Registros de Obra</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F06E2"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526,266.00</w:t>
            </w:r>
          </w:p>
        </w:tc>
      </w:tr>
      <w:tr w:rsidR="004D3B60" w:rsidRPr="004D3B60" w14:paraId="3FBFC3DD"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57339"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4.3.8</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01F60B"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Servicios de Sanidad</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4907DF"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20,912,972.00</w:t>
            </w:r>
          </w:p>
        </w:tc>
      </w:tr>
      <w:tr w:rsidR="004D3B60" w:rsidRPr="004D3B60" w14:paraId="0C471AA3"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9C48F"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6828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Servicio de Limpieza, Recolección, Traslado, Tratamiento y Disposición Final de Residuos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A7A6A"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7,378,450.00</w:t>
            </w:r>
          </w:p>
        </w:tc>
      </w:tr>
      <w:tr w:rsidR="004D3B60" w:rsidRPr="004D3B60" w14:paraId="4BC6CCDF"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5A8CC"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4.3.10</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B95BD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Agua Potable, Drenaje, Alcantarillado, Tratamiento y Disposición Final de Aguas Residuales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46C98"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0.00</w:t>
            </w:r>
          </w:p>
        </w:tc>
      </w:tr>
      <w:tr w:rsidR="004D3B60" w:rsidRPr="004D3B60" w14:paraId="7A4A193D"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E760F"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4.3.11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3D844"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Rastro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C9918"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87,143,622.00</w:t>
            </w:r>
          </w:p>
        </w:tc>
      </w:tr>
      <w:tr w:rsidR="004D3B60" w:rsidRPr="004D3B60" w14:paraId="5A02624F"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72C1B"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4.3.12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3AD8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Registro Civil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3C8FE"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14,902,650.00</w:t>
            </w:r>
          </w:p>
        </w:tc>
      </w:tr>
      <w:tr w:rsidR="004D3B60" w:rsidRPr="004D3B60" w14:paraId="2A7E85F5"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246B8"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4.3.13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DFC867"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Certificaciones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17DCCE"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47,908,850.00</w:t>
            </w:r>
          </w:p>
        </w:tc>
      </w:tr>
      <w:tr w:rsidR="004D3B60" w:rsidRPr="004D3B60" w14:paraId="4C816DA6"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5C78B"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4.3.14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4FA8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Servicios de Catastro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C27D9"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9,550,370.00</w:t>
            </w:r>
          </w:p>
        </w:tc>
      </w:tr>
      <w:tr w:rsidR="004D3B60" w:rsidRPr="004D3B60" w14:paraId="30FF441E"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84D87"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4.4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2EDD1"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Otros Derechos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A2020"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45,783,022.00</w:t>
            </w:r>
          </w:p>
        </w:tc>
      </w:tr>
      <w:tr w:rsidR="004D3B60" w:rsidRPr="004D3B60" w14:paraId="6543EF75"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5113C"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4.4.1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2F89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Servicios Prestados en Horas Hábiles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6E7B6"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0.00</w:t>
            </w:r>
          </w:p>
        </w:tc>
      </w:tr>
      <w:tr w:rsidR="004D3B60" w:rsidRPr="004D3B60" w14:paraId="7DDAD31C"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63A23"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4.4.2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13A5C"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Servicios Prestados en Horas Inhábiles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8E01F"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0.00</w:t>
            </w:r>
          </w:p>
        </w:tc>
      </w:tr>
      <w:tr w:rsidR="004D3B60" w:rsidRPr="004D3B60" w14:paraId="080E21AC"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1CECF"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4.4.3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7BBEE"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Solicitudes de Información</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18668"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0.00</w:t>
            </w:r>
          </w:p>
        </w:tc>
      </w:tr>
      <w:tr w:rsidR="004D3B60" w:rsidRPr="004D3B60" w14:paraId="3312E46F"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E6774"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4.4.4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4387D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Servicios Médicos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DF2A8"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27,874,372.00</w:t>
            </w:r>
          </w:p>
        </w:tc>
      </w:tr>
      <w:tr w:rsidR="004D3B60" w:rsidRPr="004D3B60" w14:paraId="18CBE674"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24226"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4.4.9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0A51C"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Otros Servicios no Especificados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B265E"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17,908,650.00</w:t>
            </w:r>
          </w:p>
        </w:tc>
      </w:tr>
      <w:tr w:rsidR="004D3B60" w:rsidRPr="004D3B60" w14:paraId="4CCDD0B5"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49ED2"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4.5</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DBE5A"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Accesorios de Derechos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C30ED"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29,601,448.00</w:t>
            </w:r>
          </w:p>
        </w:tc>
      </w:tr>
      <w:tr w:rsidR="004D3B60" w:rsidRPr="004D3B60" w14:paraId="4D74204A"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C9D14"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4.5.1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2BC44"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Recargos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D58CB"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14,805,363.00</w:t>
            </w:r>
          </w:p>
        </w:tc>
      </w:tr>
      <w:tr w:rsidR="004D3B60" w:rsidRPr="004D3B60" w14:paraId="0F1EBEB3"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787BA"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4.5.2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EEA65"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Multas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A32065"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10,247,942.00</w:t>
            </w:r>
          </w:p>
        </w:tc>
      </w:tr>
      <w:tr w:rsidR="004D3B60" w:rsidRPr="004D3B60" w14:paraId="2CCC71FE"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6A41B"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lastRenderedPageBreak/>
              <w:t>4.5.3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279CD"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Intereses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766B8"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2,202,969.00</w:t>
            </w:r>
          </w:p>
        </w:tc>
      </w:tr>
      <w:tr w:rsidR="004D3B60" w:rsidRPr="004D3B60" w14:paraId="0D1F49C5"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DEC40"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4.5.4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D17F5"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Gastos De Ejecución y de Embargo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D017F"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727,922.00</w:t>
            </w:r>
          </w:p>
        </w:tc>
      </w:tr>
      <w:tr w:rsidR="004D3B60" w:rsidRPr="004D3B60" w14:paraId="6FE673EF"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DBBE0"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4.5.9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D216C"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Otros no Especificados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7E3AE"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1,617,252.00</w:t>
            </w:r>
          </w:p>
        </w:tc>
      </w:tr>
      <w:tr w:rsidR="004D3B60" w:rsidRPr="004D3B60" w14:paraId="5C952C81" w14:textId="77777777" w:rsidTr="004D3B60">
        <w:trPr>
          <w:trHeight w:val="810"/>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A7D0D"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4.9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C44DA"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Derechos no Comprendidos en la Ley De Ingresos Vigente Causados En Ejercicios Fiscales Anteriores Pendientes de Liquidación o Pago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A0CAD"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3DDCD3F9"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1D931AB"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5</w:t>
            </w:r>
          </w:p>
        </w:tc>
        <w:tc>
          <w:tcPr>
            <w:tcW w:w="630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4536109"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Productos</w:t>
            </w:r>
          </w:p>
        </w:tc>
        <w:tc>
          <w:tcPr>
            <w:tcW w:w="15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DBE7008"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126,773,383.00</w:t>
            </w:r>
          </w:p>
        </w:tc>
      </w:tr>
      <w:tr w:rsidR="004D3B60" w:rsidRPr="004D3B60" w14:paraId="5AEC5C4C"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CD50B"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5.1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5DBD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Productos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EAC14"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126,773,383.00</w:t>
            </w:r>
          </w:p>
        </w:tc>
      </w:tr>
      <w:tr w:rsidR="004D3B60" w:rsidRPr="004D3B60" w14:paraId="2A00BA5E"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DB224"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5.1.1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C7E37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Uso, Goce, Aprovechamiento o Explotación de Bienes De Dominio Privado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6D7A7C"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711,953.00</w:t>
            </w:r>
          </w:p>
        </w:tc>
      </w:tr>
      <w:tr w:rsidR="004D3B60" w:rsidRPr="004D3B60" w14:paraId="4DC9ABA9"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A8163"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5.1.2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2999E"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Cementerios de Dominio Privado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C168B"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0.00</w:t>
            </w:r>
          </w:p>
        </w:tc>
      </w:tr>
      <w:tr w:rsidR="004D3B60" w:rsidRPr="004D3B60" w14:paraId="50690896"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4CCB5214"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5.1.9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8A162"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Productos Diversos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3F774"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126,061,430.00</w:t>
            </w:r>
          </w:p>
        </w:tc>
      </w:tr>
      <w:tr w:rsidR="004D3B60" w:rsidRPr="004D3B60" w14:paraId="451CC627"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B4E76"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5.2</w:t>
            </w:r>
          </w:p>
        </w:tc>
        <w:tc>
          <w:tcPr>
            <w:tcW w:w="784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DFB41" w14:textId="77777777" w:rsidR="004D3B60" w:rsidRPr="004D3B60" w:rsidRDefault="004D3B60" w:rsidP="004D3B60">
            <w:pPr>
              <w:autoSpaceDE w:val="0"/>
              <w:autoSpaceDN w:val="0"/>
              <w:adjustRightInd w:val="0"/>
              <w:rPr>
                <w:rFonts w:ascii="Arial" w:hAnsi="Arial" w:cs="Arial"/>
                <w:lang w:eastAsia="en-US"/>
              </w:rPr>
            </w:pPr>
            <w:r w:rsidRPr="004D3B60">
              <w:rPr>
                <w:rFonts w:ascii="Arial" w:hAnsi="Arial" w:cs="Arial"/>
              </w:rPr>
              <w:t>Productos De Capital (Derogado)</w:t>
            </w:r>
          </w:p>
        </w:tc>
      </w:tr>
      <w:tr w:rsidR="004D3B60" w:rsidRPr="004D3B60" w14:paraId="6EAA81DE" w14:textId="77777777" w:rsidTr="004D3B60">
        <w:trPr>
          <w:trHeight w:val="734"/>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AA254"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5.</w:t>
            </w:r>
            <w:r w:rsidRPr="004D3B60">
              <w:rPr>
                <w:rFonts w:ascii="Arial" w:hAnsi="Arial" w:cs="Arial"/>
                <w:bCs/>
                <w:shd w:val="clear" w:color="auto" w:fill="FFFFFF" w:themeFill="background1"/>
              </w:rPr>
              <w:t>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25A6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 xml:space="preserve">Productos No Comprendidos en la Ley De Ingresos Vigente, Causados en Ejercicios Fiscales Anteriores, Pendientes de Liquidación o Pago </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27B22"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247CF677"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1E451C89"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6</w:t>
            </w:r>
          </w:p>
        </w:tc>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5C64630C"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Aprovechamientos</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1238B4CE"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255,996,357.00</w:t>
            </w:r>
          </w:p>
        </w:tc>
      </w:tr>
      <w:tr w:rsidR="004D3B60" w:rsidRPr="004D3B60" w14:paraId="30B544E6"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907EC79"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6.1</w:t>
            </w:r>
          </w:p>
        </w:tc>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7007D577"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 xml:space="preserve">Aprovechamientos </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77952B91"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254,367,588.00</w:t>
            </w:r>
          </w:p>
        </w:tc>
      </w:tr>
      <w:tr w:rsidR="004D3B60" w:rsidRPr="004D3B60" w14:paraId="638CF745"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102B3"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6.1.1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14A05"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Incentivos Derivados de la Colaboración Fiscal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1761C"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0.00</w:t>
            </w:r>
          </w:p>
        </w:tc>
      </w:tr>
      <w:tr w:rsidR="004D3B60" w:rsidRPr="004D3B60" w14:paraId="379B7889"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70FDF"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6.1.2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8B6E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Multas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C998D"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228,932,617.00</w:t>
            </w:r>
          </w:p>
        </w:tc>
      </w:tr>
      <w:tr w:rsidR="004D3B60" w:rsidRPr="004D3B60" w14:paraId="060331E6"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BF017"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6.1.3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697C4"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Indemnizaciones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592C3E"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3,741,782.00</w:t>
            </w:r>
          </w:p>
        </w:tc>
      </w:tr>
      <w:tr w:rsidR="004D3B60" w:rsidRPr="004D3B60" w14:paraId="4C0C01F8"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E0332"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lastRenderedPageBreak/>
              <w:t>6.1.4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ED695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Reintegros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DD4DC"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5,074,825.00</w:t>
            </w:r>
          </w:p>
        </w:tc>
      </w:tr>
      <w:tr w:rsidR="004D3B60" w:rsidRPr="004D3B60" w14:paraId="24DBF3CF"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45F4A"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6.1.5</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8455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Aprovechamientos Provenientes de Obras Públicas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901EE"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8,840,580.00</w:t>
            </w:r>
          </w:p>
        </w:tc>
      </w:tr>
      <w:tr w:rsidR="004D3B60" w:rsidRPr="004D3B60" w14:paraId="2365A61C"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518DA"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6.1.6</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73612"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Aprovechamientos por Participaciones Derivadas de la Aplicación de Leyes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1FFF8"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0.00</w:t>
            </w:r>
          </w:p>
        </w:tc>
      </w:tr>
      <w:tr w:rsidR="004D3B60" w:rsidRPr="004D3B60" w14:paraId="60F27FC2"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A251EC"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6.1.7</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D84BB"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Aprovechamientos por Aportaciones y Cooperaciones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9C40A"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0.00</w:t>
            </w:r>
          </w:p>
        </w:tc>
      </w:tr>
      <w:tr w:rsidR="004D3B60" w:rsidRPr="004D3B60" w14:paraId="63EB88F4"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C244B"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6.1.9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A943E4"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Otros Aprovechamientos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E31DC"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7,777,784.00</w:t>
            </w:r>
          </w:p>
        </w:tc>
      </w:tr>
      <w:tr w:rsidR="004D3B60" w:rsidRPr="004D3B60" w14:paraId="799C9084"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1F625"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6.2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CCCCC"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Aprovechamientos Patrimoniales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98268"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1EA657C9"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115C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6.3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C8C6A"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Accesorios de Aprovechamientos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3AFA7"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1,628,769.00</w:t>
            </w:r>
          </w:p>
        </w:tc>
      </w:tr>
      <w:tr w:rsidR="004D3B60" w:rsidRPr="004D3B60" w14:paraId="6B7D832C"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283BF"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6.3.1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52C67"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Accesorios de Aprovechamientos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52232"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1,628,769.00</w:t>
            </w:r>
          </w:p>
        </w:tc>
      </w:tr>
      <w:tr w:rsidR="004D3B60" w:rsidRPr="004D3B60" w14:paraId="632557F1" w14:textId="77777777" w:rsidTr="004D3B60">
        <w:trPr>
          <w:trHeight w:val="950"/>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1E12DD"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6.9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6929C" w14:textId="6F214845"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Aprov</w:t>
            </w:r>
            <w:r w:rsidR="005A0902">
              <w:rPr>
                <w:rFonts w:ascii="Arial" w:hAnsi="Arial" w:cs="Arial"/>
                <w:bCs/>
              </w:rPr>
              <w:t xml:space="preserve">echamientos No Comprendidos en </w:t>
            </w:r>
            <w:r w:rsidRPr="004D3B60">
              <w:rPr>
                <w:rFonts w:ascii="Arial" w:hAnsi="Arial" w:cs="Arial"/>
                <w:bCs/>
              </w:rPr>
              <w:t xml:space="preserve">la Ley de Ingresos Vigente, Causados en Ejercicios Fiscales Anteriores, Pendientes de Liquidación o Pago </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F33AD8"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2264DF5A"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AABB2D6"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7</w:t>
            </w:r>
          </w:p>
        </w:tc>
        <w:tc>
          <w:tcPr>
            <w:tcW w:w="630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7F88001"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Ingresos por Ventas de Bienes, Prestación de Servicios y Otros Ingresos</w:t>
            </w:r>
          </w:p>
        </w:tc>
        <w:tc>
          <w:tcPr>
            <w:tcW w:w="15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3536C0C"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0.00</w:t>
            </w:r>
          </w:p>
        </w:tc>
      </w:tr>
      <w:tr w:rsidR="004D3B60" w:rsidRPr="004D3B60" w14:paraId="77B3874F"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9551E"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7.1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3161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Ingresos por Venta de Bienes y Prestación de Servicios de Instituciones Públicas de Seguridad Social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296E5"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6148F22E" w14:textId="77777777" w:rsidTr="004D3B60">
        <w:trPr>
          <w:trHeight w:val="919"/>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AE3C6"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7.2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1095B"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Ingresos por Venta de Bienes y Prestación de Servicios de Empresas Productivas del Estado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0CD82"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386F31A3" w14:textId="77777777" w:rsidTr="004D3B60">
        <w:trPr>
          <w:trHeight w:val="1054"/>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FB596"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7.3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62465"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 xml:space="preserve">Ingresos por Venta de Bienes y Prestación de Servicios de Entidades Paraestatales y Fideicomisos No Empresariales y No Financieros </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8EF58E"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67940CAA" w14:textId="77777777" w:rsidTr="004D3B60">
        <w:trPr>
          <w:trHeight w:val="905"/>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00705"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7.4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A0542"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 xml:space="preserve">Ingresos por Venta de Bienes y Prestación de Servicios de Entidades Paraestatales Empresariales No Financieras con Participación Estatal Mayoritaria </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8A8E4"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342B734E" w14:textId="77777777" w:rsidTr="004D3B60">
        <w:trPr>
          <w:trHeight w:val="803"/>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6CDCB"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7.5</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1BE2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 xml:space="preserve">Ingresos por Venta de Bienes y Prestación de Servicios de Entidades Paraestatales Empresariales Financieras Monetarias con Participación Estatal Mayoritaria </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812F0"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1C966B2D" w14:textId="77777777" w:rsidTr="004D3B60">
        <w:trPr>
          <w:trHeight w:val="744"/>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34364"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lastRenderedPageBreak/>
              <w:t>7.6</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6D14D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 xml:space="preserve">Ingresos por Venta de Bienes y Prestación de Servicios de Entidades Paraestatales Empresariales Financieras No Monetarias con Participación Estatal Mayoritaria </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46654"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6410B587" w14:textId="77777777" w:rsidTr="004D3B60">
        <w:trPr>
          <w:trHeight w:val="815"/>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A5BD6"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7.7</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20D51"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Ingresos por Venta de Bienes y Prestación de Servicios de Fideicomisos Financieros Públicos con Participación Estatal Mayoritaria</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59779"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790D1747" w14:textId="77777777" w:rsidTr="004D3B60">
        <w:trPr>
          <w:trHeight w:val="845"/>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0DB3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7.8</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62797"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 xml:space="preserve">Ingresos por Venta de Bienes y Prestación de Servicios de los Poderes Legislativo y Judicial, y de los Órganos Autónomos </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9B3A1"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68581948" w14:textId="77777777" w:rsidTr="004D3B60">
        <w:trPr>
          <w:trHeight w:val="559"/>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2FF4D"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7.9</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8CDDE"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Otros Ingresos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E8D86"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07F33D2D" w14:textId="77777777" w:rsidTr="004D3B60">
        <w:trPr>
          <w:trHeight w:val="624"/>
          <w:jc w:val="center"/>
        </w:trPr>
        <w:tc>
          <w:tcPr>
            <w:tcW w:w="7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6CEC390"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8</w:t>
            </w:r>
          </w:p>
        </w:tc>
        <w:tc>
          <w:tcPr>
            <w:tcW w:w="630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5312E14"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Participaciones, Aportaciones, Convenios, Incentivos Derivados De La Colaboración Fiscal y Fondos Distintos de Aportaciones</w:t>
            </w:r>
          </w:p>
        </w:tc>
        <w:tc>
          <w:tcPr>
            <w:tcW w:w="15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AC162AD"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6,445,848,368.00</w:t>
            </w:r>
          </w:p>
        </w:tc>
      </w:tr>
      <w:tr w:rsidR="004D3B60" w:rsidRPr="004D3B60" w14:paraId="321E497C" w14:textId="77777777" w:rsidTr="004D3B60">
        <w:trPr>
          <w:trHeight w:val="711"/>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E8EEA"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8.1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D56E4"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Participaciones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B1EEC"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4,948,891,285.00</w:t>
            </w:r>
          </w:p>
        </w:tc>
      </w:tr>
      <w:tr w:rsidR="004D3B60" w:rsidRPr="004D3B60" w14:paraId="1C29E725" w14:textId="77777777" w:rsidTr="004D3B60">
        <w:trPr>
          <w:trHeight w:val="326"/>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5D65D"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8.1.1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D9017"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Federales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DA830" w14:textId="77777777" w:rsidR="004D3B60" w:rsidRPr="004D3B60" w:rsidRDefault="004D3B60" w:rsidP="004D3B60">
            <w:pPr>
              <w:autoSpaceDE w:val="0"/>
              <w:autoSpaceDN w:val="0"/>
              <w:adjustRightInd w:val="0"/>
              <w:jc w:val="right"/>
              <w:rPr>
                <w:rFonts w:ascii="Arial" w:hAnsi="Arial" w:cs="Arial"/>
                <w:b/>
                <w:lang w:eastAsia="en-US"/>
              </w:rPr>
            </w:pPr>
            <w:r w:rsidRPr="004D3B60">
              <w:rPr>
                <w:rFonts w:ascii="Arial" w:hAnsi="Arial" w:cs="Arial"/>
                <w:b/>
              </w:rPr>
              <w:t>4,147,989,731.00</w:t>
            </w:r>
          </w:p>
        </w:tc>
      </w:tr>
      <w:tr w:rsidR="004D3B60" w:rsidRPr="004D3B60" w14:paraId="00C01854"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548A4"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8.1.2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07906"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Estatales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FF8C8E" w14:textId="77777777" w:rsidR="004D3B60" w:rsidRPr="004D3B60" w:rsidRDefault="004D3B60" w:rsidP="004D3B60">
            <w:pPr>
              <w:autoSpaceDE w:val="0"/>
              <w:autoSpaceDN w:val="0"/>
              <w:adjustRightInd w:val="0"/>
              <w:jc w:val="right"/>
              <w:rPr>
                <w:rFonts w:ascii="Arial" w:hAnsi="Arial" w:cs="Arial"/>
                <w:b/>
                <w:lang w:eastAsia="en-US"/>
              </w:rPr>
            </w:pPr>
            <w:r w:rsidRPr="004D3B60">
              <w:rPr>
                <w:rFonts w:ascii="Arial" w:hAnsi="Arial" w:cs="Arial"/>
                <w:b/>
              </w:rPr>
              <w:t>800,901,554.00</w:t>
            </w:r>
          </w:p>
        </w:tc>
      </w:tr>
      <w:tr w:rsidR="004D3B60" w:rsidRPr="004D3B60" w14:paraId="656EE15E"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201D7"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8.2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D7F36"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Aportaciones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5DAFC"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1,291,119,754.00</w:t>
            </w:r>
          </w:p>
        </w:tc>
      </w:tr>
      <w:tr w:rsidR="004D3B60" w:rsidRPr="004D3B60" w14:paraId="2532AC49"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8BBAC"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8.2.1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49E3C"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Del Fondo de Infraestructura Social Municipal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73B16"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143,954,849.00</w:t>
            </w:r>
          </w:p>
        </w:tc>
      </w:tr>
      <w:tr w:rsidR="004D3B60" w:rsidRPr="004D3B60" w14:paraId="7048D616"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83893"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8.2.2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F20E3"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Rendimientos Financieros del Fondo de Aportaciones Para la Infraestructura Social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D9B3A"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160,902.00</w:t>
            </w:r>
          </w:p>
        </w:tc>
      </w:tr>
      <w:tr w:rsidR="004D3B60" w:rsidRPr="004D3B60" w14:paraId="41567724"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9F7EA"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8.2 3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89177"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Del Fondo Para el Fortalecimiento Municipal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16AAE"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1,145,281,982.00</w:t>
            </w:r>
          </w:p>
        </w:tc>
      </w:tr>
      <w:tr w:rsidR="004D3B60" w:rsidRPr="004D3B60" w14:paraId="2A8E0F2A"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5896E"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8.2 4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60347"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Rendimientos Financieros del Fondo de Aportaciones Para el Fortalecimiento Municipal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864C1"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1,722,021.00</w:t>
            </w:r>
          </w:p>
        </w:tc>
      </w:tr>
      <w:tr w:rsidR="004D3B60" w:rsidRPr="004D3B60" w14:paraId="68CF85C3"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E889F0"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8.3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08132"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Convenios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9402B"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150,000,000.00</w:t>
            </w:r>
          </w:p>
        </w:tc>
      </w:tr>
      <w:tr w:rsidR="004D3B60" w:rsidRPr="004D3B60" w14:paraId="74E493EF"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B895D"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8.3.1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1BAD4"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Federales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95593"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0.00</w:t>
            </w:r>
          </w:p>
        </w:tc>
      </w:tr>
      <w:tr w:rsidR="004D3B60" w:rsidRPr="004D3B60" w14:paraId="4FB5F910"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C261F"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8.3.2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F351F"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Estatales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5D980"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150,000,000.00</w:t>
            </w:r>
          </w:p>
        </w:tc>
      </w:tr>
      <w:tr w:rsidR="004D3B60" w:rsidRPr="004D3B60" w14:paraId="72B34A40"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0B46E"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lastRenderedPageBreak/>
              <w:t>8.3.3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B69CBA"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Otros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77153"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0.00</w:t>
            </w:r>
          </w:p>
        </w:tc>
      </w:tr>
      <w:tr w:rsidR="004D3B60" w:rsidRPr="004D3B60" w14:paraId="34AF817D"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475EE"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8.4</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D0EE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Incentivos Derivados de la Colaboración Fiscal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11C18"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55,837,329.00</w:t>
            </w:r>
          </w:p>
        </w:tc>
      </w:tr>
      <w:tr w:rsidR="004D3B60" w:rsidRPr="004D3B60" w14:paraId="4219DF46"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757CD"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8.4.0</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0209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Incentivos Derivados de la Colaboración Fiscal</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E7DB7"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55,837,329.00</w:t>
            </w:r>
          </w:p>
        </w:tc>
      </w:tr>
      <w:tr w:rsidR="004D3B60" w:rsidRPr="004D3B60" w14:paraId="4582EABF"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75BC4"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8.5</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A85827"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Fondos Distintos de Aportaciones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AA403"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51BBE86A"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A746B31"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9</w:t>
            </w:r>
          </w:p>
        </w:tc>
        <w:tc>
          <w:tcPr>
            <w:tcW w:w="630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6F410D6A"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 xml:space="preserve">Transferencias, Asignaciones, Subsidios y Subvenciones, y Pensiones y Jubilaciones </w:t>
            </w:r>
          </w:p>
        </w:tc>
        <w:tc>
          <w:tcPr>
            <w:tcW w:w="15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DAC9AD0"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0.00</w:t>
            </w:r>
          </w:p>
        </w:tc>
      </w:tr>
      <w:tr w:rsidR="004D3B60" w:rsidRPr="004D3B60" w14:paraId="160B78FE"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015F5"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9.1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E71D9D"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Transferencias y Asignaciones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7E00E"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0C3B9321"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D5E25"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9.2</w:t>
            </w:r>
          </w:p>
        </w:tc>
        <w:tc>
          <w:tcPr>
            <w:tcW w:w="784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1A248" w14:textId="77777777" w:rsidR="004D3B60" w:rsidRPr="004D3B60" w:rsidRDefault="004D3B60" w:rsidP="004D3B60">
            <w:pPr>
              <w:autoSpaceDE w:val="0"/>
              <w:autoSpaceDN w:val="0"/>
              <w:adjustRightInd w:val="0"/>
              <w:rPr>
                <w:rFonts w:ascii="Arial" w:hAnsi="Arial" w:cs="Arial"/>
                <w:lang w:eastAsia="en-US"/>
              </w:rPr>
            </w:pPr>
            <w:r w:rsidRPr="004D3B60">
              <w:rPr>
                <w:rFonts w:ascii="Arial" w:hAnsi="Arial" w:cs="Arial"/>
              </w:rPr>
              <w:t>Transferencias Al Resto Del Sector Público (Derogado)</w:t>
            </w:r>
          </w:p>
        </w:tc>
      </w:tr>
      <w:tr w:rsidR="004D3B60" w:rsidRPr="004D3B60" w14:paraId="012502F1"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80CD6"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9.3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16241"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Subsidios y Subvenciones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0342C2"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2ABE2607"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E91C6"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9.4</w:t>
            </w:r>
          </w:p>
        </w:tc>
        <w:tc>
          <w:tcPr>
            <w:tcW w:w="784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B1193" w14:textId="77777777" w:rsidR="004D3B60" w:rsidRPr="004D3B60" w:rsidRDefault="004D3B60" w:rsidP="004D3B60">
            <w:pPr>
              <w:autoSpaceDE w:val="0"/>
              <w:autoSpaceDN w:val="0"/>
              <w:adjustRightInd w:val="0"/>
              <w:rPr>
                <w:rFonts w:ascii="Arial" w:hAnsi="Arial" w:cs="Arial"/>
                <w:lang w:eastAsia="en-US"/>
              </w:rPr>
            </w:pPr>
            <w:r w:rsidRPr="004D3B60">
              <w:rPr>
                <w:rFonts w:ascii="Arial" w:hAnsi="Arial" w:cs="Arial"/>
              </w:rPr>
              <w:t>Ayudas Sociales (Derogado)</w:t>
            </w:r>
          </w:p>
        </w:tc>
      </w:tr>
      <w:tr w:rsidR="004D3B60" w:rsidRPr="004D3B60" w14:paraId="485E18C7"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5AB3D"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9.5</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7350D"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Pensiones y Jubilaciones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CB1128"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6BB7B2F8"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95DB0"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9.6</w:t>
            </w:r>
          </w:p>
        </w:tc>
        <w:tc>
          <w:tcPr>
            <w:tcW w:w="784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C0924" w14:textId="77777777" w:rsidR="004D3B60" w:rsidRPr="004D3B60" w:rsidRDefault="004D3B60" w:rsidP="004D3B60">
            <w:pPr>
              <w:autoSpaceDE w:val="0"/>
              <w:autoSpaceDN w:val="0"/>
              <w:adjustRightInd w:val="0"/>
              <w:rPr>
                <w:rFonts w:ascii="Arial" w:hAnsi="Arial" w:cs="Arial"/>
                <w:lang w:eastAsia="en-US"/>
              </w:rPr>
            </w:pPr>
            <w:r w:rsidRPr="004D3B60">
              <w:rPr>
                <w:rFonts w:ascii="Arial" w:hAnsi="Arial" w:cs="Arial"/>
              </w:rPr>
              <w:t>Transferencias a Fideicomisos, Mandatos y Análogos (Derogado)</w:t>
            </w:r>
          </w:p>
        </w:tc>
      </w:tr>
      <w:tr w:rsidR="004D3B60" w:rsidRPr="004D3B60" w14:paraId="163DA7EB"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9CEE8"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9.7</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342AA"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Transferencias del Fondo Mexicano del Petróleo para la Estabilización y el Desarrollo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1704B"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5C3FB828"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65F9E76"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0</w:t>
            </w:r>
          </w:p>
        </w:tc>
        <w:tc>
          <w:tcPr>
            <w:tcW w:w="630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D4F08A2"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Ingresos Derivados de Financiamientos</w:t>
            </w:r>
          </w:p>
        </w:tc>
        <w:tc>
          <w:tcPr>
            <w:tcW w:w="15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C0AFAAE"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0.00</w:t>
            </w:r>
          </w:p>
        </w:tc>
      </w:tr>
      <w:tr w:rsidR="004D3B60" w:rsidRPr="004D3B60" w14:paraId="54901D5D"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8B34C"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0.1</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31923"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Endeudamiento Interno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84C33"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78774E32"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354A6"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0.2</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3324E" w14:textId="77777777" w:rsidR="004D3B60" w:rsidRPr="004D3B60" w:rsidRDefault="004D3B60" w:rsidP="004D3B60">
            <w:pPr>
              <w:autoSpaceDE w:val="0"/>
              <w:autoSpaceDN w:val="0"/>
              <w:adjustRightInd w:val="0"/>
              <w:jc w:val="both"/>
              <w:rPr>
                <w:rFonts w:ascii="Arial" w:hAnsi="Arial" w:cs="Arial"/>
                <w:lang w:eastAsia="en-US"/>
              </w:rPr>
            </w:pPr>
            <w:r w:rsidRPr="004D3B60">
              <w:rPr>
                <w:rFonts w:ascii="Arial" w:hAnsi="Arial" w:cs="Arial"/>
              </w:rPr>
              <w:t>Endeudamiento Externo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DB78C" w14:textId="77777777" w:rsidR="004D3B60" w:rsidRPr="004D3B60" w:rsidRDefault="004D3B60" w:rsidP="004D3B60">
            <w:pPr>
              <w:autoSpaceDE w:val="0"/>
              <w:autoSpaceDN w:val="0"/>
              <w:adjustRightInd w:val="0"/>
              <w:jc w:val="right"/>
              <w:rPr>
                <w:rFonts w:ascii="Arial" w:hAnsi="Arial" w:cs="Arial"/>
                <w:lang w:eastAsia="en-US"/>
              </w:rPr>
            </w:pPr>
            <w:r w:rsidRPr="004D3B60">
              <w:rPr>
                <w:rFonts w:ascii="Arial" w:hAnsi="Arial" w:cs="Arial"/>
              </w:rPr>
              <w:t>0.00</w:t>
            </w:r>
          </w:p>
        </w:tc>
      </w:tr>
      <w:tr w:rsidR="004D3B60" w:rsidRPr="004D3B60" w14:paraId="6AA9653C" w14:textId="77777777" w:rsidTr="004D3B60">
        <w:trPr>
          <w:trHeight w:val="672"/>
          <w:jc w:val="center"/>
        </w:trPr>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FDA4A"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0.3</w:t>
            </w: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601C1" w14:textId="77777777" w:rsidR="004D3B60" w:rsidRPr="004D3B60" w:rsidRDefault="004D3B60" w:rsidP="004D3B60">
            <w:pPr>
              <w:autoSpaceDE w:val="0"/>
              <w:autoSpaceDN w:val="0"/>
              <w:adjustRightInd w:val="0"/>
              <w:jc w:val="both"/>
              <w:rPr>
                <w:rFonts w:ascii="Arial" w:hAnsi="Arial" w:cs="Arial"/>
                <w:bCs/>
                <w:lang w:eastAsia="en-US"/>
              </w:rPr>
            </w:pPr>
            <w:r w:rsidRPr="004D3B60">
              <w:rPr>
                <w:rFonts w:ascii="Arial" w:hAnsi="Arial" w:cs="Arial"/>
                <w:bCs/>
              </w:rPr>
              <w:t>Financiamiento Interno</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E1DC8" w14:textId="77777777" w:rsidR="004D3B60" w:rsidRPr="004D3B60" w:rsidRDefault="004D3B60" w:rsidP="004D3B60">
            <w:pPr>
              <w:autoSpaceDE w:val="0"/>
              <w:autoSpaceDN w:val="0"/>
              <w:adjustRightInd w:val="0"/>
              <w:jc w:val="right"/>
              <w:rPr>
                <w:rFonts w:ascii="Arial" w:hAnsi="Arial" w:cs="Arial"/>
                <w:bCs/>
                <w:lang w:eastAsia="en-US"/>
              </w:rPr>
            </w:pPr>
            <w:r w:rsidRPr="004D3B60">
              <w:rPr>
                <w:rFonts w:ascii="Arial" w:hAnsi="Arial" w:cs="Arial"/>
                <w:bCs/>
              </w:rPr>
              <w:t>0.00</w:t>
            </w:r>
          </w:p>
        </w:tc>
      </w:tr>
      <w:tr w:rsidR="004D3B60" w:rsidRPr="004D3B60" w14:paraId="4564F784" w14:textId="77777777" w:rsidTr="004D3B60">
        <w:trPr>
          <w:trHeight w:val="672"/>
          <w:jc w:val="center"/>
        </w:trPr>
        <w:tc>
          <w:tcPr>
            <w:tcW w:w="703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D97FE" w14:textId="77777777" w:rsidR="004D3B60" w:rsidRPr="004D3B60" w:rsidRDefault="004D3B60" w:rsidP="004D3B60">
            <w:pPr>
              <w:autoSpaceDE w:val="0"/>
              <w:autoSpaceDN w:val="0"/>
              <w:adjustRightInd w:val="0"/>
              <w:jc w:val="both"/>
              <w:rPr>
                <w:rFonts w:ascii="Arial" w:hAnsi="Arial" w:cs="Arial"/>
                <w:b/>
                <w:bCs/>
                <w:lang w:eastAsia="en-US"/>
              </w:rPr>
            </w:pPr>
            <w:r w:rsidRPr="004D3B60">
              <w:rPr>
                <w:rFonts w:ascii="Arial" w:hAnsi="Arial" w:cs="Arial"/>
                <w:b/>
                <w:bCs/>
              </w:rPr>
              <w:t>Total De Ingresos</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CEC60" w14:textId="77777777" w:rsidR="004D3B60" w:rsidRPr="004D3B60" w:rsidRDefault="004D3B60" w:rsidP="004D3B60">
            <w:pPr>
              <w:autoSpaceDE w:val="0"/>
              <w:autoSpaceDN w:val="0"/>
              <w:adjustRightInd w:val="0"/>
              <w:jc w:val="right"/>
              <w:rPr>
                <w:rFonts w:ascii="Arial" w:hAnsi="Arial" w:cs="Arial"/>
                <w:b/>
                <w:bCs/>
                <w:lang w:eastAsia="en-US"/>
              </w:rPr>
            </w:pPr>
            <w:r w:rsidRPr="004D3B60">
              <w:rPr>
                <w:rFonts w:ascii="Arial" w:hAnsi="Arial" w:cs="Arial"/>
                <w:b/>
                <w:bCs/>
              </w:rPr>
              <w:t>10,395,074,054.00</w:t>
            </w:r>
          </w:p>
        </w:tc>
      </w:tr>
    </w:tbl>
    <w:p w14:paraId="4D785839" w14:textId="77777777" w:rsidR="004D3B60" w:rsidRPr="004D3B60" w:rsidRDefault="004D3B60" w:rsidP="004D3B60">
      <w:pPr>
        <w:ind w:left="709" w:right="709"/>
        <w:jc w:val="both"/>
        <w:rPr>
          <w:rFonts w:ascii="Arial" w:eastAsia="Verdana" w:hAnsi="Arial" w:cs="Arial"/>
          <w:i/>
        </w:rPr>
      </w:pPr>
    </w:p>
    <w:p w14:paraId="71850BED" w14:textId="77777777" w:rsidR="004D3B60" w:rsidRPr="004D3B60" w:rsidRDefault="004D3B60" w:rsidP="004D3B60">
      <w:pPr>
        <w:ind w:left="709" w:right="709"/>
        <w:jc w:val="both"/>
        <w:rPr>
          <w:rFonts w:ascii="Arial" w:eastAsia="Verdana" w:hAnsi="Arial" w:cs="Arial"/>
          <w:i/>
        </w:rPr>
      </w:pPr>
      <w:r w:rsidRPr="004D3B60">
        <w:rPr>
          <w:rFonts w:ascii="Arial" w:eastAsia="Verdana" w:hAnsi="Arial" w:cs="Arial"/>
          <w:b/>
          <w:i/>
        </w:rPr>
        <w:t>Artículo 2</w:t>
      </w:r>
      <w:r w:rsidRPr="004D3B60">
        <w:rPr>
          <w:rFonts w:ascii="Arial" w:eastAsia="Verdana" w:hAnsi="Arial" w:cs="Arial"/>
          <w:i/>
        </w:rPr>
        <w:t xml:space="preserve"> al </w:t>
      </w:r>
      <w:r w:rsidRPr="004D3B60">
        <w:rPr>
          <w:rFonts w:ascii="Arial" w:eastAsia="Verdana" w:hAnsi="Arial" w:cs="Arial"/>
          <w:b/>
          <w:i/>
        </w:rPr>
        <w:t>55</w:t>
      </w:r>
      <w:r w:rsidRPr="004D3B60">
        <w:rPr>
          <w:rFonts w:ascii="Arial" w:eastAsia="Verdana" w:hAnsi="Arial" w:cs="Arial"/>
          <w:i/>
        </w:rPr>
        <w:t xml:space="preserve"> (…)</w:t>
      </w:r>
    </w:p>
    <w:p w14:paraId="568DDF84" w14:textId="77777777" w:rsidR="004D3B60" w:rsidRPr="004D3B60" w:rsidRDefault="004D3B60" w:rsidP="004D3B60">
      <w:pPr>
        <w:ind w:left="709" w:right="709"/>
        <w:jc w:val="center"/>
        <w:rPr>
          <w:rFonts w:ascii="Arial" w:eastAsia="Verdana" w:hAnsi="Arial" w:cs="Arial"/>
          <w:b/>
          <w:i/>
        </w:rPr>
      </w:pPr>
      <w:r w:rsidRPr="004D3B60">
        <w:rPr>
          <w:rFonts w:ascii="Arial" w:eastAsia="Verdana" w:hAnsi="Arial" w:cs="Arial"/>
          <w:b/>
          <w:i/>
        </w:rPr>
        <w:t>SECCIÓN XI</w:t>
      </w:r>
    </w:p>
    <w:p w14:paraId="1BC4A88B" w14:textId="77777777" w:rsidR="004D3B60" w:rsidRPr="004D3B60" w:rsidRDefault="004D3B60" w:rsidP="004D3B60">
      <w:pPr>
        <w:ind w:left="709" w:right="709"/>
        <w:jc w:val="center"/>
        <w:rPr>
          <w:rFonts w:ascii="Arial" w:eastAsia="Verdana" w:hAnsi="Arial" w:cs="Arial"/>
          <w:b/>
          <w:i/>
        </w:rPr>
      </w:pPr>
      <w:r w:rsidRPr="004D3B60">
        <w:rPr>
          <w:rFonts w:ascii="Arial" w:eastAsia="Verdana" w:hAnsi="Arial" w:cs="Arial"/>
          <w:b/>
          <w:i/>
        </w:rPr>
        <w:t>Del Servicio de Limpia, Recolección, Traslado, Tratamiento</w:t>
      </w:r>
    </w:p>
    <w:p w14:paraId="62828AF3" w14:textId="77777777" w:rsidR="004D3B60" w:rsidRPr="004D3B60" w:rsidRDefault="004D3B60" w:rsidP="004D3B60">
      <w:pPr>
        <w:ind w:left="709" w:right="709"/>
        <w:jc w:val="center"/>
        <w:rPr>
          <w:rFonts w:ascii="Arial" w:eastAsia="Verdana" w:hAnsi="Arial" w:cs="Arial"/>
          <w:b/>
          <w:i/>
        </w:rPr>
      </w:pPr>
      <w:proofErr w:type="gramStart"/>
      <w:r w:rsidRPr="004D3B60">
        <w:rPr>
          <w:rFonts w:ascii="Arial" w:eastAsia="Verdana" w:hAnsi="Arial" w:cs="Arial"/>
          <w:b/>
          <w:i/>
        </w:rPr>
        <w:t>y</w:t>
      </w:r>
      <w:proofErr w:type="gramEnd"/>
      <w:r w:rsidRPr="004D3B60">
        <w:rPr>
          <w:rFonts w:ascii="Arial" w:eastAsia="Verdana" w:hAnsi="Arial" w:cs="Arial"/>
          <w:b/>
          <w:i/>
        </w:rPr>
        <w:t xml:space="preserve"> Disposición Final de Residuos</w:t>
      </w:r>
    </w:p>
    <w:p w14:paraId="45197DCB" w14:textId="77777777" w:rsidR="004D3B60" w:rsidRPr="004D3B60" w:rsidRDefault="004D3B60" w:rsidP="004D3B60">
      <w:pPr>
        <w:ind w:left="709" w:right="709"/>
        <w:jc w:val="both"/>
        <w:rPr>
          <w:rFonts w:ascii="Arial" w:eastAsia="Verdana" w:hAnsi="Arial" w:cs="Arial"/>
          <w:b/>
          <w:i/>
        </w:rPr>
      </w:pPr>
    </w:p>
    <w:p w14:paraId="7DFBB5B3" w14:textId="77777777" w:rsidR="004D3B60" w:rsidRPr="004D3B60" w:rsidRDefault="004D3B60" w:rsidP="004D3B60">
      <w:pPr>
        <w:ind w:left="709" w:right="709"/>
        <w:jc w:val="both"/>
        <w:rPr>
          <w:rFonts w:ascii="Arial" w:eastAsia="Verdana" w:hAnsi="Arial" w:cs="Arial"/>
          <w:i/>
        </w:rPr>
      </w:pPr>
      <w:r w:rsidRPr="004D3B60">
        <w:rPr>
          <w:rFonts w:ascii="Arial" w:eastAsia="Verdana" w:hAnsi="Arial" w:cs="Arial"/>
          <w:b/>
          <w:i/>
        </w:rPr>
        <w:t>Artículo 56</w:t>
      </w:r>
      <w:r w:rsidRPr="004D3B60">
        <w:rPr>
          <w:rFonts w:ascii="Arial" w:eastAsia="Verdana" w:hAnsi="Arial" w:cs="Arial"/>
          <w:i/>
        </w:rPr>
        <w:t>. Las personas físicas o jurídicas, que requieran de la prestación de los servicios que en este capítulo se enumeran de conformidad con la ley y el Reglamento de Gestión Integral de Residuos, pagarán los derechos correspondientes conforme a la siguiente:</w:t>
      </w:r>
    </w:p>
    <w:p w14:paraId="3C7695E1" w14:textId="77777777" w:rsidR="004D3B60" w:rsidRPr="004D3B60" w:rsidRDefault="004D3B60" w:rsidP="004D3B60">
      <w:pPr>
        <w:ind w:left="709" w:right="709"/>
        <w:jc w:val="both"/>
        <w:rPr>
          <w:rFonts w:ascii="Arial" w:eastAsia="Verdana" w:hAnsi="Arial" w:cs="Arial"/>
          <w:i/>
        </w:rPr>
      </w:pPr>
    </w:p>
    <w:p w14:paraId="2C60AA56" w14:textId="77777777" w:rsidR="004D3B60" w:rsidRPr="004D3B60" w:rsidRDefault="004D3B60" w:rsidP="004D3B60">
      <w:pPr>
        <w:ind w:left="709" w:right="709" w:firstLine="720"/>
        <w:jc w:val="right"/>
        <w:rPr>
          <w:rFonts w:ascii="Arial" w:eastAsia="Verdana" w:hAnsi="Arial" w:cs="Arial"/>
          <w:b/>
          <w:i/>
        </w:rPr>
      </w:pPr>
      <w:r w:rsidRPr="004D3B60">
        <w:rPr>
          <w:rFonts w:ascii="Arial" w:eastAsia="Verdana" w:hAnsi="Arial" w:cs="Arial"/>
          <w:b/>
          <w:i/>
        </w:rPr>
        <w:t>TARIFA:</w:t>
      </w:r>
    </w:p>
    <w:tbl>
      <w:tblPr>
        <w:tblW w:w="5000" w:type="pct"/>
        <w:tblLook w:val="0400" w:firstRow="0" w:lastRow="0" w:firstColumn="0" w:lastColumn="0" w:noHBand="0" w:noVBand="1"/>
      </w:tblPr>
      <w:tblGrid>
        <w:gridCol w:w="6544"/>
        <w:gridCol w:w="2374"/>
      </w:tblGrid>
      <w:tr w:rsidR="004D3B60" w:rsidRPr="004D3B60" w14:paraId="66831AEF" w14:textId="77777777" w:rsidTr="00377973">
        <w:tc>
          <w:tcPr>
            <w:tcW w:w="3669" w:type="pct"/>
          </w:tcPr>
          <w:p w14:paraId="4FC2871A" w14:textId="77777777" w:rsidR="004D3B60" w:rsidRPr="004D3B60" w:rsidRDefault="004D3B60" w:rsidP="004D3B60">
            <w:pPr>
              <w:ind w:left="709"/>
              <w:rPr>
                <w:rFonts w:ascii="Arial" w:eastAsia="Verdana" w:hAnsi="Arial" w:cs="Arial"/>
                <w:i/>
              </w:rPr>
            </w:pPr>
            <w:r w:rsidRPr="004D3B60">
              <w:rPr>
                <w:rFonts w:ascii="Arial" w:eastAsia="Verdana" w:hAnsi="Arial" w:cs="Arial"/>
                <w:i/>
              </w:rPr>
              <w:t>I. al VI. (…).</w:t>
            </w:r>
          </w:p>
        </w:tc>
        <w:tc>
          <w:tcPr>
            <w:tcW w:w="1331" w:type="pct"/>
          </w:tcPr>
          <w:p w14:paraId="74C5E22F" w14:textId="77777777" w:rsidR="004D3B60" w:rsidRPr="004D3B60" w:rsidRDefault="004D3B60" w:rsidP="004D3B60">
            <w:pPr>
              <w:ind w:left="709" w:right="709"/>
              <w:jc w:val="right"/>
              <w:rPr>
                <w:rFonts w:ascii="Arial" w:eastAsia="Verdana" w:hAnsi="Arial" w:cs="Arial"/>
                <w:i/>
                <w:lang w:eastAsia="en-US"/>
              </w:rPr>
            </w:pPr>
          </w:p>
        </w:tc>
      </w:tr>
      <w:tr w:rsidR="004D3B60" w:rsidRPr="004D3B60" w14:paraId="0A48E7D4" w14:textId="77777777" w:rsidTr="00377973">
        <w:trPr>
          <w:trHeight w:val="1305"/>
        </w:trPr>
        <w:tc>
          <w:tcPr>
            <w:tcW w:w="3669" w:type="pct"/>
            <w:hideMark/>
          </w:tcPr>
          <w:p w14:paraId="4EAD3863" w14:textId="77777777" w:rsidR="004D3B60" w:rsidRPr="004D3B60" w:rsidRDefault="004D3B60" w:rsidP="004D3B60">
            <w:pPr>
              <w:ind w:left="709" w:right="709"/>
              <w:jc w:val="both"/>
              <w:rPr>
                <w:rFonts w:ascii="Arial" w:eastAsia="Verdana" w:hAnsi="Arial" w:cs="Arial"/>
                <w:i/>
                <w:lang w:eastAsia="en-US"/>
              </w:rPr>
            </w:pPr>
            <w:r w:rsidRPr="004D3B60">
              <w:rPr>
                <w:rFonts w:ascii="Arial" w:eastAsia="Verdana" w:hAnsi="Arial" w:cs="Arial"/>
                <w:i/>
              </w:rPr>
              <w:t xml:space="preserve">VII. Por los servicios de recolección de residuos a los </w:t>
            </w:r>
            <w:proofErr w:type="spellStart"/>
            <w:r w:rsidRPr="004D3B60">
              <w:rPr>
                <w:rFonts w:ascii="Arial" w:eastAsia="Verdana" w:hAnsi="Arial" w:cs="Arial"/>
                <w:i/>
              </w:rPr>
              <w:t>microgeneradores</w:t>
            </w:r>
            <w:proofErr w:type="spellEnd"/>
            <w:r w:rsidRPr="004D3B60">
              <w:rPr>
                <w:rFonts w:ascii="Arial" w:eastAsia="Verdana" w:hAnsi="Arial" w:cs="Arial"/>
                <w:i/>
              </w:rPr>
              <w:t xml:space="preserve"> de residuos sólidos urbanos que generen menos de una tonelada de residuos y además que cuenten con un dictamen favorable emitido por la dependencia competente, el pago anual de servicio a partir de la fecha de emisión de dictamen será, de:</w:t>
            </w:r>
          </w:p>
        </w:tc>
        <w:tc>
          <w:tcPr>
            <w:tcW w:w="1331" w:type="pct"/>
          </w:tcPr>
          <w:p w14:paraId="66590794" w14:textId="77777777" w:rsidR="004D3B60" w:rsidRPr="004D3B60" w:rsidRDefault="004D3B60" w:rsidP="004D3B60">
            <w:pPr>
              <w:ind w:left="709" w:right="709"/>
              <w:jc w:val="right"/>
              <w:rPr>
                <w:rFonts w:ascii="Arial" w:eastAsia="Verdana" w:hAnsi="Arial" w:cs="Arial"/>
                <w:i/>
              </w:rPr>
            </w:pPr>
          </w:p>
          <w:p w14:paraId="00849BE6" w14:textId="77777777" w:rsidR="004D3B60" w:rsidRPr="004D3B60" w:rsidRDefault="004D3B60" w:rsidP="004D3B60">
            <w:pPr>
              <w:ind w:left="709" w:right="709"/>
              <w:jc w:val="right"/>
              <w:rPr>
                <w:rFonts w:ascii="Arial" w:eastAsia="Verdana" w:hAnsi="Arial" w:cs="Arial"/>
                <w:i/>
              </w:rPr>
            </w:pPr>
          </w:p>
          <w:p w14:paraId="7A5D85F1" w14:textId="77777777" w:rsidR="004D3B60" w:rsidRPr="004D3B60" w:rsidRDefault="004D3B60" w:rsidP="004D3B60">
            <w:pPr>
              <w:ind w:left="709" w:right="709"/>
              <w:jc w:val="right"/>
              <w:rPr>
                <w:rFonts w:ascii="Arial" w:eastAsia="Verdana" w:hAnsi="Arial" w:cs="Arial"/>
                <w:i/>
              </w:rPr>
            </w:pPr>
          </w:p>
          <w:p w14:paraId="70E86204" w14:textId="77777777" w:rsidR="004D3B60" w:rsidRPr="004D3B60" w:rsidRDefault="004D3B60" w:rsidP="004D3B60">
            <w:pPr>
              <w:ind w:left="709" w:right="709"/>
              <w:jc w:val="right"/>
              <w:rPr>
                <w:rFonts w:ascii="Arial" w:eastAsia="Verdana" w:hAnsi="Arial" w:cs="Arial"/>
                <w:i/>
              </w:rPr>
            </w:pPr>
          </w:p>
          <w:p w14:paraId="1E051563" w14:textId="77777777" w:rsidR="004D3B60" w:rsidRPr="004D3B60" w:rsidRDefault="004D3B60" w:rsidP="004D3B60">
            <w:pPr>
              <w:ind w:left="709" w:right="709"/>
              <w:jc w:val="right"/>
              <w:rPr>
                <w:rFonts w:ascii="Arial" w:eastAsia="Verdana" w:hAnsi="Arial" w:cs="Arial"/>
                <w:i/>
              </w:rPr>
            </w:pPr>
          </w:p>
          <w:p w14:paraId="44123A07" w14:textId="77777777" w:rsidR="004D3B60" w:rsidRPr="004D3B60" w:rsidRDefault="004D3B60" w:rsidP="004D3B60">
            <w:pPr>
              <w:ind w:left="709" w:right="709"/>
              <w:jc w:val="right"/>
              <w:rPr>
                <w:rFonts w:ascii="Arial" w:eastAsia="Verdana" w:hAnsi="Arial" w:cs="Arial"/>
                <w:i/>
                <w:lang w:eastAsia="en-US"/>
              </w:rPr>
            </w:pPr>
            <w:r w:rsidRPr="004D3B60">
              <w:rPr>
                <w:rFonts w:ascii="Arial" w:eastAsia="Verdana" w:hAnsi="Arial" w:cs="Arial"/>
                <w:i/>
              </w:rPr>
              <w:t>$600.00</w:t>
            </w:r>
          </w:p>
        </w:tc>
      </w:tr>
    </w:tbl>
    <w:p w14:paraId="29F255DB" w14:textId="77777777" w:rsidR="004D3B60" w:rsidRPr="004D3B60" w:rsidRDefault="004D3B60" w:rsidP="004D3B60">
      <w:pPr>
        <w:ind w:left="709" w:right="709"/>
        <w:jc w:val="both"/>
        <w:rPr>
          <w:rFonts w:ascii="Arial" w:eastAsia="Verdana" w:hAnsi="Arial" w:cs="Arial"/>
          <w:i/>
          <w:lang w:eastAsia="en-US"/>
        </w:rPr>
      </w:pPr>
    </w:p>
    <w:p w14:paraId="50D481FB" w14:textId="77777777" w:rsidR="004D3B60" w:rsidRPr="004D3B60" w:rsidRDefault="004D3B60" w:rsidP="004D3B60">
      <w:pPr>
        <w:ind w:left="709" w:right="709"/>
        <w:jc w:val="both"/>
        <w:rPr>
          <w:rFonts w:ascii="Arial" w:eastAsia="Verdana" w:hAnsi="Arial" w:cs="Arial"/>
          <w:i/>
        </w:rPr>
      </w:pPr>
      <w:r w:rsidRPr="004D3B60">
        <w:rPr>
          <w:rFonts w:ascii="Arial" w:eastAsia="Verdana" w:hAnsi="Arial" w:cs="Arial"/>
          <w:i/>
        </w:rPr>
        <w:t>a) Se otorgará descuento al pago del servicio referido en el párrafo anterior, en todos aquellos casos, previa solicitud por escrito a la Dirección de Medio Ambiente, siempre y cuando ésta lo apruebe, mismo que deberá ser solicitado con el formato de pago correspondiente, y reunir todos los requisitos para cada caso particular, de acuerdo a los siguientes criterios:</w:t>
      </w:r>
    </w:p>
    <w:p w14:paraId="038B68B5" w14:textId="77777777" w:rsidR="004D3B60" w:rsidRPr="004D3B60" w:rsidRDefault="004D3B60" w:rsidP="004D3B60">
      <w:pPr>
        <w:ind w:left="709" w:right="709"/>
        <w:jc w:val="both"/>
        <w:rPr>
          <w:rFonts w:ascii="Arial" w:eastAsia="Verdana" w:hAnsi="Arial" w:cs="Arial"/>
          <w:i/>
        </w:rPr>
      </w:pPr>
    </w:p>
    <w:p w14:paraId="163C9829" w14:textId="77777777" w:rsidR="004D3B60" w:rsidRPr="004D3B60" w:rsidRDefault="004D3B60" w:rsidP="004D3B60">
      <w:pPr>
        <w:ind w:left="709" w:right="709"/>
        <w:jc w:val="both"/>
        <w:rPr>
          <w:rFonts w:ascii="Arial" w:eastAsia="Verdana" w:hAnsi="Arial" w:cs="Arial"/>
          <w:i/>
        </w:rPr>
      </w:pPr>
      <w:r w:rsidRPr="004D3B60">
        <w:rPr>
          <w:rFonts w:ascii="Arial" w:eastAsia="Verdana" w:hAnsi="Arial" w:cs="Arial"/>
          <w:i/>
        </w:rPr>
        <w:t>1. Negocios ubicados en zonas de vulnerabilidad ALTA que determine la Coordinación General de Desarrollo Económico y Combate a la Desigualdad, alineados al Consejo Nacional de Evaluación de la Política de Desarrollo Social, se les otorgará un descuento del 20% de descuento, en el pago del servicio en la presente fracción.</w:t>
      </w:r>
    </w:p>
    <w:p w14:paraId="2DA61D69" w14:textId="77777777" w:rsidR="004D3B60" w:rsidRPr="004D3B60" w:rsidRDefault="004D3B60" w:rsidP="004D3B60">
      <w:pPr>
        <w:ind w:left="709" w:right="709"/>
        <w:jc w:val="both"/>
        <w:rPr>
          <w:rFonts w:ascii="Arial" w:eastAsia="Verdana" w:hAnsi="Arial" w:cs="Arial"/>
          <w:i/>
        </w:rPr>
      </w:pPr>
    </w:p>
    <w:p w14:paraId="58C307AE" w14:textId="77777777" w:rsidR="004D3B60" w:rsidRPr="004D3B60" w:rsidRDefault="004D3B60" w:rsidP="004D3B60">
      <w:pPr>
        <w:ind w:left="709" w:right="709"/>
        <w:jc w:val="both"/>
        <w:rPr>
          <w:rFonts w:ascii="Arial" w:eastAsia="Verdana" w:hAnsi="Arial" w:cs="Arial"/>
          <w:i/>
        </w:rPr>
      </w:pPr>
      <w:r w:rsidRPr="004D3B60">
        <w:rPr>
          <w:rFonts w:ascii="Arial" w:eastAsia="Verdana" w:hAnsi="Arial" w:cs="Arial"/>
          <w:i/>
        </w:rPr>
        <w:t>2. Negocios ubicados en zonas de marginación MUY ALTA que determine la Coordinación General de Desarrollo Económico y Combate a la Desigualdad, alineados al Consejo Nacional de Evaluación de la Política de Desarrollo Social, se les otorgará un descuento del 30% de descuento, en el pago del servicio en la presente fracción.</w:t>
      </w:r>
    </w:p>
    <w:p w14:paraId="4D0A8370" w14:textId="77777777" w:rsidR="004D3B60" w:rsidRPr="004D3B60" w:rsidRDefault="004D3B60" w:rsidP="004D3B60">
      <w:pPr>
        <w:ind w:left="709" w:right="709"/>
        <w:jc w:val="both"/>
        <w:rPr>
          <w:rFonts w:ascii="Arial" w:eastAsia="Verdana" w:hAnsi="Arial" w:cs="Arial"/>
          <w:i/>
        </w:rPr>
      </w:pPr>
    </w:p>
    <w:p w14:paraId="276148BD" w14:textId="77777777" w:rsidR="004D3B60" w:rsidRPr="004D3B60" w:rsidRDefault="004D3B60" w:rsidP="004D3B60">
      <w:pPr>
        <w:ind w:left="709" w:right="709"/>
        <w:jc w:val="both"/>
        <w:rPr>
          <w:rFonts w:ascii="Arial" w:eastAsia="Verdana" w:hAnsi="Arial" w:cs="Arial"/>
          <w:i/>
        </w:rPr>
      </w:pPr>
      <w:r w:rsidRPr="004D3B60">
        <w:rPr>
          <w:rFonts w:ascii="Arial" w:eastAsia="Verdana" w:hAnsi="Arial" w:cs="Arial"/>
          <w:i/>
        </w:rPr>
        <w:t xml:space="preserve">b) Se otorgará descuento del 10% al pago del servicio de recolección referido en la presente fracción, a quienes realicen su trámite de renovación del Dictamen como </w:t>
      </w:r>
      <w:proofErr w:type="spellStart"/>
      <w:r w:rsidRPr="004D3B60">
        <w:rPr>
          <w:rFonts w:ascii="Arial" w:eastAsia="Verdana" w:hAnsi="Arial" w:cs="Arial"/>
          <w:i/>
        </w:rPr>
        <w:t>microgenerador</w:t>
      </w:r>
      <w:proofErr w:type="spellEnd"/>
      <w:r w:rsidRPr="004D3B60">
        <w:rPr>
          <w:rFonts w:ascii="Arial" w:eastAsia="Verdana" w:hAnsi="Arial" w:cs="Arial"/>
          <w:i/>
        </w:rPr>
        <w:t xml:space="preserve"> de residuos sólidos urbanos durante el mes de enero de cada año.</w:t>
      </w:r>
    </w:p>
    <w:p w14:paraId="5A304776" w14:textId="77777777" w:rsidR="004D3B60" w:rsidRPr="004D3B60" w:rsidRDefault="004D3B60" w:rsidP="004D3B60">
      <w:pPr>
        <w:ind w:left="709" w:right="709"/>
        <w:jc w:val="both"/>
        <w:rPr>
          <w:rFonts w:ascii="Arial" w:eastAsia="Verdana" w:hAnsi="Arial" w:cs="Arial"/>
          <w:i/>
        </w:rPr>
      </w:pPr>
      <w:r w:rsidRPr="004D3B60">
        <w:rPr>
          <w:rFonts w:ascii="Arial" w:eastAsia="Verdana" w:hAnsi="Arial" w:cs="Arial"/>
          <w:i/>
        </w:rPr>
        <w:t>Los descuentos no son acumulables.</w:t>
      </w:r>
    </w:p>
    <w:p w14:paraId="09325AAE" w14:textId="77777777" w:rsidR="004D3B60" w:rsidRPr="004D3B60" w:rsidRDefault="004D3B60" w:rsidP="004D3B60">
      <w:pPr>
        <w:ind w:left="709" w:right="709"/>
        <w:jc w:val="both"/>
        <w:rPr>
          <w:rFonts w:ascii="Arial" w:eastAsia="Verdana" w:hAnsi="Arial" w:cs="Arial"/>
          <w:i/>
        </w:rPr>
      </w:pPr>
    </w:p>
    <w:p w14:paraId="6BCD6C65" w14:textId="77777777" w:rsidR="004D3B60" w:rsidRPr="004D3B60" w:rsidRDefault="004D3B60" w:rsidP="004D3B60">
      <w:pPr>
        <w:ind w:left="709" w:right="709"/>
        <w:jc w:val="both"/>
        <w:rPr>
          <w:rFonts w:ascii="Arial" w:eastAsia="Verdana" w:hAnsi="Arial" w:cs="Arial"/>
          <w:i/>
        </w:rPr>
      </w:pPr>
      <w:r w:rsidRPr="004D3B60">
        <w:rPr>
          <w:rFonts w:ascii="Arial" w:eastAsia="Verdana" w:hAnsi="Arial" w:cs="Arial"/>
          <w:i/>
        </w:rPr>
        <w:t>VIII a la X (…).</w:t>
      </w:r>
    </w:p>
    <w:p w14:paraId="42C45ED2" w14:textId="77777777" w:rsidR="004D3B60" w:rsidRPr="004D3B60" w:rsidRDefault="004D3B60" w:rsidP="004D3B60">
      <w:pPr>
        <w:ind w:left="709" w:right="709"/>
        <w:jc w:val="both"/>
        <w:rPr>
          <w:rFonts w:ascii="Arial" w:eastAsia="Verdana" w:hAnsi="Arial" w:cs="Arial"/>
          <w:i/>
        </w:rPr>
      </w:pPr>
    </w:p>
    <w:p w14:paraId="02766926" w14:textId="77777777" w:rsidR="004D3B60" w:rsidRPr="004D3B60" w:rsidRDefault="004D3B60" w:rsidP="004D3B60">
      <w:pPr>
        <w:ind w:right="709"/>
        <w:jc w:val="both"/>
        <w:rPr>
          <w:rFonts w:ascii="Arial" w:eastAsia="Verdana" w:hAnsi="Arial" w:cs="Arial"/>
          <w:i/>
        </w:rPr>
      </w:pPr>
    </w:p>
    <w:p w14:paraId="6BEBCAB1" w14:textId="57B5F850" w:rsidR="004D3B60" w:rsidRPr="004D3B60" w:rsidRDefault="004D3B60" w:rsidP="004D3B60">
      <w:pPr>
        <w:ind w:left="709" w:right="709"/>
        <w:jc w:val="both"/>
        <w:rPr>
          <w:rFonts w:ascii="Arial" w:eastAsia="Verdana" w:hAnsi="Arial" w:cs="Arial"/>
          <w:i/>
        </w:rPr>
      </w:pPr>
      <w:r w:rsidRPr="004D3B60">
        <w:rPr>
          <w:rFonts w:ascii="Arial" w:eastAsia="Verdana" w:hAnsi="Arial" w:cs="Arial"/>
          <w:b/>
          <w:i/>
        </w:rPr>
        <w:t>Artículo 57</w:t>
      </w:r>
      <w:r w:rsidRPr="004D3B60">
        <w:rPr>
          <w:rFonts w:ascii="Arial" w:eastAsia="Verdana" w:hAnsi="Arial" w:cs="Arial"/>
          <w:i/>
        </w:rPr>
        <w:t xml:space="preserve"> al</w:t>
      </w:r>
      <w:r w:rsidRPr="004D3B60">
        <w:rPr>
          <w:rFonts w:ascii="Arial" w:eastAsia="Verdana" w:hAnsi="Arial" w:cs="Arial"/>
          <w:b/>
          <w:i/>
        </w:rPr>
        <w:t xml:space="preserve"> 118</w:t>
      </w:r>
      <w:r w:rsidRPr="004D3B60">
        <w:rPr>
          <w:rFonts w:ascii="Arial" w:eastAsia="Verdana" w:hAnsi="Arial" w:cs="Arial"/>
          <w:i/>
        </w:rPr>
        <w:t xml:space="preserve"> (…)</w:t>
      </w:r>
    </w:p>
    <w:p w14:paraId="4FCBDF23" w14:textId="77777777" w:rsidR="004D3B60" w:rsidRPr="004D3B60" w:rsidRDefault="004D3B60" w:rsidP="004D3B60">
      <w:pPr>
        <w:ind w:left="709" w:right="709" w:firstLine="284"/>
        <w:jc w:val="center"/>
        <w:rPr>
          <w:rFonts w:ascii="Arial" w:eastAsia="Verdana" w:hAnsi="Arial" w:cs="Arial"/>
          <w:b/>
          <w:i/>
        </w:rPr>
      </w:pPr>
      <w:r w:rsidRPr="004D3B60">
        <w:rPr>
          <w:rFonts w:ascii="Arial" w:eastAsia="Verdana" w:hAnsi="Arial" w:cs="Arial"/>
          <w:b/>
          <w:i/>
        </w:rPr>
        <w:t>Transitorios</w:t>
      </w:r>
    </w:p>
    <w:p w14:paraId="5B3C1ED9" w14:textId="77777777" w:rsidR="004D3B60" w:rsidRPr="004D3B60" w:rsidRDefault="004D3B60" w:rsidP="004D3B60">
      <w:pPr>
        <w:ind w:left="709" w:right="709"/>
        <w:jc w:val="both"/>
        <w:rPr>
          <w:rFonts w:ascii="Arial" w:eastAsia="Verdana" w:hAnsi="Arial" w:cs="Arial"/>
          <w:i/>
        </w:rPr>
      </w:pPr>
    </w:p>
    <w:p w14:paraId="2C786292" w14:textId="77777777" w:rsidR="004D3B60" w:rsidRPr="004D3B60" w:rsidRDefault="004D3B60" w:rsidP="004D3B60">
      <w:pPr>
        <w:ind w:left="709" w:right="709"/>
        <w:jc w:val="both"/>
        <w:rPr>
          <w:rFonts w:ascii="Arial" w:eastAsia="Verdana" w:hAnsi="Arial" w:cs="Arial"/>
          <w:i/>
        </w:rPr>
      </w:pPr>
      <w:r w:rsidRPr="004D3B60">
        <w:rPr>
          <w:rFonts w:ascii="Arial" w:eastAsia="Verdana" w:hAnsi="Arial" w:cs="Arial"/>
          <w:b/>
          <w:i/>
        </w:rPr>
        <w:t>Primero</w:t>
      </w:r>
      <w:r w:rsidRPr="004D3B60">
        <w:rPr>
          <w:rFonts w:ascii="Arial" w:eastAsia="Verdana" w:hAnsi="Arial" w:cs="Arial"/>
          <w:i/>
        </w:rPr>
        <w:t xml:space="preserve"> al</w:t>
      </w:r>
      <w:r w:rsidRPr="004D3B60">
        <w:rPr>
          <w:rFonts w:ascii="Arial" w:eastAsia="Verdana" w:hAnsi="Arial" w:cs="Arial"/>
          <w:b/>
          <w:i/>
        </w:rPr>
        <w:t xml:space="preserve"> Cuarto</w:t>
      </w:r>
      <w:r w:rsidRPr="004D3B60">
        <w:rPr>
          <w:rFonts w:ascii="Arial" w:eastAsia="Verdana" w:hAnsi="Arial" w:cs="Arial"/>
          <w:i/>
        </w:rPr>
        <w:t xml:space="preserve"> (…).</w:t>
      </w:r>
    </w:p>
    <w:p w14:paraId="216A388F" w14:textId="77777777" w:rsidR="004D3B60" w:rsidRPr="004D3B60" w:rsidRDefault="004D3B60" w:rsidP="004D3B60">
      <w:pPr>
        <w:ind w:left="709" w:right="709"/>
        <w:jc w:val="both"/>
        <w:rPr>
          <w:rFonts w:ascii="Arial" w:eastAsia="Verdana" w:hAnsi="Arial" w:cs="Arial"/>
          <w:i/>
        </w:rPr>
      </w:pPr>
    </w:p>
    <w:p w14:paraId="03087E4D" w14:textId="77777777" w:rsidR="004D3B60" w:rsidRPr="004D3B60" w:rsidRDefault="004D3B60" w:rsidP="004D3B60">
      <w:pPr>
        <w:ind w:left="709" w:right="709"/>
        <w:jc w:val="both"/>
        <w:rPr>
          <w:rFonts w:ascii="Arial" w:hAnsi="Arial" w:cs="Arial"/>
          <w:i/>
          <w:lang w:val="es-ES" w:eastAsia="es-ES"/>
        </w:rPr>
      </w:pPr>
      <w:r w:rsidRPr="004D3B60">
        <w:rPr>
          <w:rFonts w:ascii="Arial" w:hAnsi="Arial" w:cs="Arial"/>
          <w:b/>
          <w:i/>
          <w:lang w:val="es-ES" w:eastAsia="es-ES"/>
        </w:rPr>
        <w:lastRenderedPageBreak/>
        <w:t>Quinto.</w:t>
      </w:r>
      <w:r w:rsidRPr="004D3B60">
        <w:rPr>
          <w:rFonts w:ascii="Arial" w:hAnsi="Arial" w:cs="Arial"/>
          <w:i/>
          <w:lang w:val="es-ES" w:eastAsia="es-ES"/>
        </w:rPr>
        <w:t xml:space="preserve"> Las licencias de giro conocidas como licencias de tipo A y B tendrán un descuento del 100 por ciento de la obligación establecida en el artículo 74, </w:t>
      </w:r>
      <w:r w:rsidRPr="004D3B60">
        <w:rPr>
          <w:rFonts w:ascii="Arial" w:hAnsi="Arial" w:cs="Arial"/>
          <w:b/>
          <w:i/>
          <w:lang w:val="es-ES" w:eastAsia="es-ES"/>
        </w:rPr>
        <w:t>fracción I,</w:t>
      </w:r>
      <w:r w:rsidRPr="004D3B60">
        <w:rPr>
          <w:rFonts w:ascii="Arial" w:hAnsi="Arial" w:cs="Arial"/>
          <w:i/>
          <w:lang w:val="es-ES" w:eastAsia="es-ES"/>
        </w:rPr>
        <w:t xml:space="preserve"> numeral 14, siempre y cuando acrediten estar al corriente en el pago de los Derechos por los servicios de recolección de residuos </w:t>
      </w:r>
      <w:r w:rsidRPr="004D3B60">
        <w:rPr>
          <w:rFonts w:ascii="Arial" w:hAnsi="Arial" w:cs="Arial"/>
          <w:b/>
          <w:i/>
          <w:lang w:val="es-ES" w:eastAsia="es-ES"/>
        </w:rPr>
        <w:t xml:space="preserve">a los </w:t>
      </w:r>
      <w:proofErr w:type="spellStart"/>
      <w:r w:rsidRPr="004D3B60">
        <w:rPr>
          <w:rFonts w:ascii="Arial" w:hAnsi="Arial" w:cs="Arial"/>
          <w:b/>
          <w:i/>
          <w:lang w:val="es-ES" w:eastAsia="es-ES"/>
        </w:rPr>
        <w:t>microgeneradores</w:t>
      </w:r>
      <w:proofErr w:type="spellEnd"/>
      <w:r w:rsidRPr="004D3B60">
        <w:rPr>
          <w:rFonts w:ascii="Arial" w:hAnsi="Arial" w:cs="Arial"/>
          <w:b/>
          <w:i/>
          <w:lang w:val="es-ES" w:eastAsia="es-ES"/>
        </w:rPr>
        <w:t xml:space="preserve"> señalados</w:t>
      </w:r>
      <w:r w:rsidRPr="004D3B60">
        <w:rPr>
          <w:rFonts w:ascii="Arial" w:hAnsi="Arial" w:cs="Arial"/>
          <w:i/>
          <w:lang w:val="es-ES" w:eastAsia="es-ES"/>
        </w:rPr>
        <w:t xml:space="preserve"> en el artículo 56 fracción VII y en sus demás obligaciones municipales.</w:t>
      </w:r>
    </w:p>
    <w:p w14:paraId="77E1F3DC" w14:textId="77777777" w:rsidR="004D3B60" w:rsidRPr="004D3B60" w:rsidRDefault="004D3B60" w:rsidP="004D3B60">
      <w:pPr>
        <w:ind w:left="709" w:right="709"/>
        <w:jc w:val="both"/>
        <w:rPr>
          <w:rFonts w:ascii="Arial" w:eastAsia="Verdana" w:hAnsi="Arial" w:cs="Arial"/>
          <w:i/>
        </w:rPr>
      </w:pPr>
    </w:p>
    <w:p w14:paraId="32553F5A" w14:textId="77777777" w:rsidR="004D3B60" w:rsidRPr="004D3B60" w:rsidRDefault="004D3B60" w:rsidP="004D3B60">
      <w:pPr>
        <w:ind w:left="709" w:right="709"/>
        <w:jc w:val="both"/>
        <w:rPr>
          <w:rFonts w:ascii="Arial" w:hAnsi="Arial" w:cs="Arial"/>
          <w:i/>
          <w:lang w:val="es-ES" w:eastAsia="es-ES"/>
        </w:rPr>
      </w:pPr>
      <w:r w:rsidRPr="004D3B60">
        <w:rPr>
          <w:rFonts w:ascii="Arial" w:hAnsi="Arial" w:cs="Arial"/>
          <w:b/>
          <w:i/>
          <w:lang w:val="es-ES" w:eastAsia="es-ES"/>
        </w:rPr>
        <w:t xml:space="preserve">Sexto </w:t>
      </w:r>
      <w:r w:rsidRPr="004D3B60">
        <w:rPr>
          <w:rFonts w:ascii="Arial" w:hAnsi="Arial" w:cs="Arial"/>
          <w:i/>
          <w:lang w:val="es-ES" w:eastAsia="es-ES"/>
        </w:rPr>
        <w:t>al</w:t>
      </w:r>
      <w:r w:rsidRPr="004D3B60">
        <w:rPr>
          <w:rFonts w:ascii="Arial" w:hAnsi="Arial" w:cs="Arial"/>
          <w:b/>
          <w:i/>
          <w:lang w:val="es-ES" w:eastAsia="es-ES"/>
        </w:rPr>
        <w:t xml:space="preserve"> Décimo Noveno </w:t>
      </w:r>
      <w:r w:rsidRPr="004D3B60">
        <w:rPr>
          <w:rFonts w:ascii="Arial" w:hAnsi="Arial" w:cs="Arial"/>
          <w:i/>
          <w:lang w:val="es-ES" w:eastAsia="es-ES"/>
        </w:rPr>
        <w:t>(…).</w:t>
      </w:r>
    </w:p>
    <w:p w14:paraId="0B6C36FE" w14:textId="77777777" w:rsidR="004D3B60" w:rsidRPr="004D3B60" w:rsidRDefault="004D3B60" w:rsidP="004D3B60">
      <w:pPr>
        <w:ind w:left="709" w:right="709"/>
        <w:jc w:val="both"/>
        <w:rPr>
          <w:rFonts w:ascii="Arial" w:hAnsi="Arial" w:cs="Arial"/>
          <w:i/>
          <w:lang w:val="es-ES" w:eastAsia="es-ES"/>
        </w:rPr>
      </w:pPr>
    </w:p>
    <w:p w14:paraId="0405BC63" w14:textId="6CDABBE8" w:rsidR="004D3B60" w:rsidRPr="004D3B60" w:rsidRDefault="004D3B60" w:rsidP="004D3B60">
      <w:pPr>
        <w:ind w:left="709" w:right="709"/>
        <w:jc w:val="both"/>
        <w:rPr>
          <w:rFonts w:ascii="Arial" w:hAnsi="Arial" w:cs="Arial"/>
          <w:i/>
          <w:lang w:val="es-ES" w:eastAsia="es-ES"/>
        </w:rPr>
      </w:pPr>
      <w:r w:rsidRPr="004D3B60">
        <w:rPr>
          <w:rFonts w:ascii="Arial" w:hAnsi="Arial" w:cs="Arial"/>
          <w:b/>
          <w:i/>
          <w:lang w:val="es-ES" w:eastAsia="es-ES"/>
        </w:rPr>
        <w:t>Vigésimo.</w:t>
      </w:r>
      <w:r w:rsidRPr="004D3B60">
        <w:rPr>
          <w:rFonts w:ascii="Arial" w:hAnsi="Arial" w:cs="Arial"/>
          <w:i/>
          <w:lang w:val="es-ES" w:eastAsia="es-ES"/>
        </w:rPr>
        <w:t xml:space="preserve"> A las y los contribuyentes que tengan adeudos por concepto de derechos de panteones municipales, señalados en el artículo 41 de esta Ley, se les exentará del pago de multas y recargos, de acuerdo al marco jurídico aplicable, siempre y cuando cubran el total de sus adeudos antes del 01 de julio del presente ejercicio.”</w:t>
      </w:r>
    </w:p>
    <w:p w14:paraId="6B18CBFF" w14:textId="77777777" w:rsidR="004D3B60" w:rsidRPr="004D3B60" w:rsidRDefault="004D3B60" w:rsidP="004D3B60">
      <w:pPr>
        <w:ind w:left="709" w:right="709"/>
        <w:jc w:val="center"/>
        <w:rPr>
          <w:rFonts w:ascii="Arial" w:eastAsia="Arial" w:hAnsi="Arial" w:cs="Arial"/>
          <w:b/>
          <w:i/>
        </w:rPr>
      </w:pPr>
      <w:r w:rsidRPr="004D3B60">
        <w:rPr>
          <w:rFonts w:ascii="Arial" w:eastAsia="Arial" w:hAnsi="Arial" w:cs="Arial"/>
          <w:i/>
        </w:rPr>
        <w:t>“</w:t>
      </w:r>
      <w:r w:rsidRPr="004D3B60">
        <w:rPr>
          <w:rFonts w:ascii="Arial" w:eastAsia="Arial" w:hAnsi="Arial" w:cs="Arial"/>
          <w:b/>
          <w:i/>
        </w:rPr>
        <w:t>ANEXOS:</w:t>
      </w:r>
    </w:p>
    <w:p w14:paraId="3156F205" w14:textId="77777777" w:rsidR="004D3B60" w:rsidRPr="004D3B60" w:rsidRDefault="004D3B60" w:rsidP="004D3B60">
      <w:pPr>
        <w:ind w:left="709" w:right="709"/>
        <w:jc w:val="center"/>
        <w:rPr>
          <w:rFonts w:ascii="Arial" w:eastAsia="Arial" w:hAnsi="Arial" w:cs="Arial"/>
          <w:b/>
          <w:i/>
        </w:rPr>
      </w:pPr>
      <w:r w:rsidRPr="004D3B60">
        <w:rPr>
          <w:rFonts w:ascii="Arial" w:eastAsia="Arial" w:hAnsi="Arial" w:cs="Arial"/>
          <w:b/>
          <w:i/>
        </w:rPr>
        <w:t>FORMATOS CONAC</w:t>
      </w:r>
    </w:p>
    <w:p w14:paraId="6F8F715F" w14:textId="77777777" w:rsidR="004D3B60" w:rsidRPr="004D3B60" w:rsidRDefault="004D3B60" w:rsidP="004D3B60">
      <w:pPr>
        <w:ind w:left="709" w:right="709"/>
        <w:jc w:val="center"/>
        <w:rPr>
          <w:rFonts w:ascii="Arial" w:eastAsiaTheme="minorHAnsi" w:hAnsi="Arial" w:cs="Arial"/>
          <w:b/>
          <w:i/>
        </w:rPr>
      </w:pPr>
      <w:r w:rsidRPr="004D3B60">
        <w:rPr>
          <w:rFonts w:ascii="Arial" w:hAnsi="Arial" w:cs="Arial"/>
          <w:b/>
          <w:i/>
        </w:rPr>
        <w:t xml:space="preserve"> (Artículo 18 de la Ley de Disciplina Financiera de las Entidades Federativas y los Municipios)</w:t>
      </w:r>
    </w:p>
    <w:p w14:paraId="06B9D07A" w14:textId="77777777" w:rsidR="004D3B60" w:rsidRPr="004D3B60" w:rsidRDefault="004D3B60" w:rsidP="004D3B60">
      <w:pPr>
        <w:tabs>
          <w:tab w:val="left" w:pos="299"/>
        </w:tabs>
        <w:ind w:left="709" w:right="709"/>
        <w:rPr>
          <w:rFonts w:ascii="Arial" w:eastAsia="Verdana" w:hAnsi="Arial" w:cs="Arial"/>
          <w:b/>
          <w:i/>
        </w:rPr>
      </w:pPr>
      <w:r w:rsidRPr="004D3B60">
        <w:rPr>
          <w:rFonts w:ascii="Arial" w:eastAsia="Verdana" w:hAnsi="Arial" w:cs="Arial"/>
          <w:b/>
          <w:i/>
        </w:rPr>
        <w:t>7 a) Proyección de Ingresos.</w:t>
      </w:r>
    </w:p>
    <w:p w14:paraId="217F7CAA" w14:textId="77777777" w:rsidR="004D3B60" w:rsidRPr="004D3B60" w:rsidRDefault="004D3B60" w:rsidP="004D3B60">
      <w:pPr>
        <w:tabs>
          <w:tab w:val="left" w:pos="299"/>
        </w:tabs>
        <w:ind w:left="709" w:right="709"/>
        <w:rPr>
          <w:rFonts w:ascii="Arial" w:eastAsia="Verdana" w:hAnsi="Arial" w:cs="Arial"/>
          <w:b/>
          <w:i/>
        </w:rPr>
      </w:pPr>
    </w:p>
    <w:tbl>
      <w:tblPr>
        <w:tblW w:w="8543" w:type="dxa"/>
        <w:tblInd w:w="212" w:type="dxa"/>
        <w:tblCellMar>
          <w:left w:w="70" w:type="dxa"/>
          <w:right w:w="70" w:type="dxa"/>
        </w:tblCellMar>
        <w:tblLook w:val="04A0" w:firstRow="1" w:lastRow="0" w:firstColumn="1" w:lastColumn="0" w:noHBand="0" w:noVBand="1"/>
      </w:tblPr>
      <w:tblGrid>
        <w:gridCol w:w="2711"/>
        <w:gridCol w:w="1638"/>
        <w:gridCol w:w="1429"/>
        <w:gridCol w:w="1429"/>
        <w:gridCol w:w="1342"/>
      </w:tblGrid>
      <w:tr w:rsidR="004D3B60" w:rsidRPr="004D3B60" w14:paraId="2579CFF8" w14:textId="77777777" w:rsidTr="00120142">
        <w:trPr>
          <w:trHeight w:val="296"/>
        </w:trPr>
        <w:tc>
          <w:tcPr>
            <w:tcW w:w="2705" w:type="dxa"/>
            <w:tcBorders>
              <w:top w:val="single" w:sz="4" w:space="0" w:color="7F7F7F"/>
              <w:left w:val="single" w:sz="4" w:space="0" w:color="7F7F7F"/>
              <w:bottom w:val="single" w:sz="4" w:space="0" w:color="7F7F7F"/>
              <w:right w:val="single" w:sz="4" w:space="0" w:color="7F7F7F"/>
            </w:tcBorders>
            <w:shd w:val="clear" w:color="auto" w:fill="auto"/>
            <w:hideMark/>
          </w:tcPr>
          <w:p w14:paraId="32DE3CE8" w14:textId="77777777" w:rsidR="004D3B60" w:rsidRPr="004D3B60" w:rsidRDefault="004D3B60" w:rsidP="004D3B60">
            <w:pPr>
              <w:jc w:val="center"/>
              <w:rPr>
                <w:rFonts w:ascii="Arial" w:hAnsi="Arial" w:cs="Arial"/>
                <w:b/>
                <w:sz w:val="16"/>
                <w:szCs w:val="16"/>
              </w:rPr>
            </w:pPr>
            <w:r w:rsidRPr="004D3B60">
              <w:rPr>
                <w:rFonts w:ascii="Arial" w:eastAsia="Verdana" w:hAnsi="Arial" w:cs="Arial"/>
                <w:b/>
                <w:bCs/>
                <w:sz w:val="16"/>
                <w:szCs w:val="16"/>
              </w:rPr>
              <w:t>Concepto</w:t>
            </w:r>
          </w:p>
        </w:tc>
        <w:tc>
          <w:tcPr>
            <w:tcW w:w="1638" w:type="dxa"/>
            <w:tcBorders>
              <w:top w:val="single" w:sz="4" w:space="0" w:color="7F7F7F"/>
              <w:left w:val="nil"/>
              <w:bottom w:val="single" w:sz="4" w:space="0" w:color="7F7F7F"/>
              <w:right w:val="single" w:sz="4" w:space="0" w:color="7F7F7F"/>
            </w:tcBorders>
            <w:shd w:val="clear" w:color="auto" w:fill="auto"/>
            <w:hideMark/>
          </w:tcPr>
          <w:p w14:paraId="12D35E23" w14:textId="77777777" w:rsidR="004D3B60" w:rsidRPr="004D3B60" w:rsidRDefault="004D3B60" w:rsidP="004D3B60">
            <w:pPr>
              <w:jc w:val="center"/>
              <w:rPr>
                <w:rFonts w:ascii="Arial" w:hAnsi="Arial" w:cs="Arial"/>
                <w:b/>
                <w:sz w:val="16"/>
                <w:szCs w:val="16"/>
              </w:rPr>
            </w:pPr>
            <w:r w:rsidRPr="004D3B60">
              <w:rPr>
                <w:rFonts w:ascii="Arial" w:eastAsia="Verdana" w:hAnsi="Arial" w:cs="Arial"/>
                <w:b/>
                <w:bCs/>
                <w:sz w:val="16"/>
                <w:szCs w:val="16"/>
              </w:rPr>
              <w:t xml:space="preserve">Año en Cuestión 2023 </w:t>
            </w:r>
            <w:r w:rsidRPr="004D3B60">
              <w:rPr>
                <w:rFonts w:ascii="Arial" w:eastAsia="Verdana" w:hAnsi="Arial" w:cs="Arial"/>
                <w:b/>
                <w:bCs/>
                <w:sz w:val="16"/>
                <w:szCs w:val="16"/>
              </w:rPr>
              <w:br/>
              <w:t>(de Iniciativa de Ley)</w:t>
            </w:r>
          </w:p>
        </w:tc>
        <w:tc>
          <w:tcPr>
            <w:tcW w:w="1429" w:type="dxa"/>
            <w:tcBorders>
              <w:top w:val="single" w:sz="4" w:space="0" w:color="7F7F7F"/>
              <w:left w:val="nil"/>
              <w:bottom w:val="single" w:sz="4" w:space="0" w:color="7F7F7F"/>
              <w:right w:val="single" w:sz="4" w:space="0" w:color="7F7F7F"/>
            </w:tcBorders>
            <w:shd w:val="clear" w:color="auto" w:fill="auto"/>
            <w:hideMark/>
          </w:tcPr>
          <w:p w14:paraId="51CF0DA0" w14:textId="77777777" w:rsidR="004D3B60" w:rsidRPr="004D3B60" w:rsidRDefault="004D3B60" w:rsidP="004D3B60">
            <w:pPr>
              <w:jc w:val="center"/>
              <w:rPr>
                <w:rFonts w:ascii="Arial" w:hAnsi="Arial" w:cs="Arial"/>
                <w:b/>
                <w:sz w:val="16"/>
                <w:szCs w:val="16"/>
              </w:rPr>
            </w:pPr>
            <w:r w:rsidRPr="004D3B60">
              <w:rPr>
                <w:rFonts w:ascii="Arial" w:eastAsia="Verdana" w:hAnsi="Arial" w:cs="Arial"/>
                <w:b/>
                <w:bCs/>
                <w:sz w:val="16"/>
                <w:szCs w:val="16"/>
              </w:rPr>
              <w:t>Año 2024</w:t>
            </w:r>
          </w:p>
        </w:tc>
        <w:tc>
          <w:tcPr>
            <w:tcW w:w="1429" w:type="dxa"/>
            <w:tcBorders>
              <w:top w:val="single" w:sz="4" w:space="0" w:color="7F7F7F"/>
              <w:left w:val="nil"/>
              <w:bottom w:val="single" w:sz="4" w:space="0" w:color="7F7F7F"/>
              <w:right w:val="single" w:sz="4" w:space="0" w:color="7F7F7F"/>
            </w:tcBorders>
            <w:shd w:val="clear" w:color="auto" w:fill="auto"/>
            <w:hideMark/>
          </w:tcPr>
          <w:p w14:paraId="0F4A93B6" w14:textId="77777777" w:rsidR="004D3B60" w:rsidRPr="004D3B60" w:rsidRDefault="004D3B60" w:rsidP="004D3B60">
            <w:pPr>
              <w:jc w:val="center"/>
              <w:rPr>
                <w:rFonts w:ascii="Arial" w:hAnsi="Arial" w:cs="Arial"/>
                <w:b/>
                <w:sz w:val="16"/>
                <w:szCs w:val="16"/>
              </w:rPr>
            </w:pPr>
            <w:r w:rsidRPr="004D3B60">
              <w:rPr>
                <w:rFonts w:ascii="Arial" w:eastAsia="Verdana" w:hAnsi="Arial" w:cs="Arial"/>
                <w:b/>
                <w:bCs/>
                <w:sz w:val="16"/>
                <w:szCs w:val="16"/>
              </w:rPr>
              <w:t>Año 2025</w:t>
            </w:r>
          </w:p>
        </w:tc>
        <w:tc>
          <w:tcPr>
            <w:tcW w:w="1342" w:type="dxa"/>
            <w:tcBorders>
              <w:top w:val="single" w:sz="4" w:space="0" w:color="7F7F7F"/>
              <w:left w:val="nil"/>
              <w:bottom w:val="single" w:sz="4" w:space="0" w:color="7F7F7F"/>
              <w:right w:val="single" w:sz="4" w:space="0" w:color="7F7F7F"/>
            </w:tcBorders>
            <w:shd w:val="clear" w:color="auto" w:fill="auto"/>
            <w:hideMark/>
          </w:tcPr>
          <w:p w14:paraId="3B1165C3" w14:textId="77777777" w:rsidR="004D3B60" w:rsidRPr="004D3B60" w:rsidRDefault="004D3B60" w:rsidP="004D3B60">
            <w:pPr>
              <w:jc w:val="center"/>
              <w:rPr>
                <w:rFonts w:ascii="Arial" w:hAnsi="Arial" w:cs="Arial"/>
                <w:b/>
                <w:sz w:val="16"/>
                <w:szCs w:val="16"/>
              </w:rPr>
            </w:pPr>
            <w:r w:rsidRPr="004D3B60">
              <w:rPr>
                <w:rFonts w:ascii="Arial" w:eastAsia="Verdana" w:hAnsi="Arial" w:cs="Arial"/>
                <w:b/>
                <w:bCs/>
                <w:sz w:val="16"/>
                <w:szCs w:val="16"/>
              </w:rPr>
              <w:t>Año 2026</w:t>
            </w:r>
          </w:p>
        </w:tc>
      </w:tr>
      <w:tr w:rsidR="004D3B60" w:rsidRPr="004D3B60" w14:paraId="6E659D91" w14:textId="77777777" w:rsidTr="00120142">
        <w:trPr>
          <w:trHeight w:val="296"/>
        </w:trPr>
        <w:tc>
          <w:tcPr>
            <w:tcW w:w="2705" w:type="dxa"/>
            <w:tcBorders>
              <w:top w:val="nil"/>
              <w:left w:val="single" w:sz="4" w:space="0" w:color="7F7F7F"/>
              <w:bottom w:val="single" w:sz="4" w:space="0" w:color="7F7F7F"/>
              <w:right w:val="single" w:sz="4" w:space="0" w:color="7F7F7F"/>
            </w:tcBorders>
            <w:shd w:val="clear" w:color="auto" w:fill="auto"/>
            <w:noWrap/>
            <w:vAlign w:val="bottom"/>
            <w:hideMark/>
          </w:tcPr>
          <w:p w14:paraId="4D2C26AC" w14:textId="77777777" w:rsidR="004D3B60" w:rsidRPr="004D3B60" w:rsidRDefault="004D3B60" w:rsidP="004D3B60">
            <w:pPr>
              <w:rPr>
                <w:rFonts w:ascii="Arial" w:hAnsi="Arial" w:cs="Arial"/>
                <w:b/>
                <w:bCs/>
                <w:sz w:val="16"/>
                <w:szCs w:val="16"/>
              </w:rPr>
            </w:pPr>
            <w:r w:rsidRPr="004D3B60">
              <w:rPr>
                <w:rFonts w:ascii="Arial" w:hAnsi="Arial" w:cs="Arial"/>
                <w:b/>
                <w:bCs/>
                <w:sz w:val="16"/>
                <w:szCs w:val="16"/>
              </w:rPr>
              <w:t>1.- Ingresos de Libre Disposición (1=A+B+C+D+E+F+G+H+I+J+K+L)</w:t>
            </w:r>
          </w:p>
        </w:tc>
        <w:tc>
          <w:tcPr>
            <w:tcW w:w="1638" w:type="dxa"/>
            <w:tcBorders>
              <w:top w:val="nil"/>
              <w:left w:val="nil"/>
              <w:bottom w:val="single" w:sz="4" w:space="0" w:color="7F7F7F"/>
              <w:right w:val="single" w:sz="4" w:space="0" w:color="7F7F7F"/>
            </w:tcBorders>
            <w:shd w:val="clear" w:color="auto" w:fill="auto"/>
            <w:noWrap/>
            <w:vAlign w:val="bottom"/>
            <w:hideMark/>
          </w:tcPr>
          <w:p w14:paraId="31D47C90"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$8,999,304,059</w:t>
            </w:r>
          </w:p>
        </w:tc>
        <w:tc>
          <w:tcPr>
            <w:tcW w:w="1429" w:type="dxa"/>
            <w:tcBorders>
              <w:top w:val="nil"/>
              <w:left w:val="nil"/>
              <w:bottom w:val="single" w:sz="4" w:space="0" w:color="7F7F7F"/>
              <w:right w:val="single" w:sz="4" w:space="0" w:color="7F7F7F"/>
            </w:tcBorders>
            <w:shd w:val="clear" w:color="auto" w:fill="auto"/>
            <w:noWrap/>
            <w:vAlign w:val="bottom"/>
            <w:hideMark/>
          </w:tcPr>
          <w:p w14:paraId="3FBB5F41"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$9,314,581,085</w:t>
            </w:r>
          </w:p>
        </w:tc>
        <w:tc>
          <w:tcPr>
            <w:tcW w:w="1429" w:type="dxa"/>
            <w:tcBorders>
              <w:top w:val="nil"/>
              <w:left w:val="nil"/>
              <w:bottom w:val="single" w:sz="4" w:space="0" w:color="7F7F7F"/>
              <w:right w:val="single" w:sz="4" w:space="0" w:color="7F7F7F"/>
            </w:tcBorders>
            <w:shd w:val="clear" w:color="auto" w:fill="auto"/>
            <w:noWrap/>
            <w:vAlign w:val="bottom"/>
            <w:hideMark/>
          </w:tcPr>
          <w:p w14:paraId="12420A45"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$9,662,446,298</w:t>
            </w:r>
          </w:p>
        </w:tc>
        <w:tc>
          <w:tcPr>
            <w:tcW w:w="1342" w:type="dxa"/>
            <w:tcBorders>
              <w:top w:val="nil"/>
              <w:left w:val="nil"/>
              <w:bottom w:val="single" w:sz="4" w:space="0" w:color="7F7F7F"/>
              <w:right w:val="single" w:sz="4" w:space="0" w:color="7F7F7F"/>
            </w:tcBorders>
            <w:shd w:val="clear" w:color="auto" w:fill="auto"/>
            <w:noWrap/>
            <w:vAlign w:val="bottom"/>
            <w:hideMark/>
          </w:tcPr>
          <w:p w14:paraId="0A90C1C0"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$10,010,311,512</w:t>
            </w:r>
          </w:p>
        </w:tc>
      </w:tr>
      <w:tr w:rsidR="004D3B60" w:rsidRPr="004D3B60" w14:paraId="3C6E36FA" w14:textId="77777777" w:rsidTr="00120142">
        <w:trPr>
          <w:trHeight w:val="285"/>
        </w:trPr>
        <w:tc>
          <w:tcPr>
            <w:tcW w:w="2705"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14:paraId="4B5AB411" w14:textId="77777777" w:rsidR="004D3B60" w:rsidRPr="004D3B60" w:rsidRDefault="004D3B60" w:rsidP="004D3B60">
            <w:pPr>
              <w:rPr>
                <w:rFonts w:ascii="Arial" w:hAnsi="Arial" w:cs="Arial"/>
                <w:sz w:val="16"/>
                <w:szCs w:val="16"/>
              </w:rPr>
            </w:pPr>
            <w:r w:rsidRPr="004D3B60">
              <w:rPr>
                <w:rFonts w:ascii="Arial" w:hAnsi="Arial" w:cs="Arial"/>
                <w:sz w:val="16"/>
                <w:szCs w:val="16"/>
              </w:rPr>
              <w:t>A. Impuestos</w:t>
            </w:r>
          </w:p>
        </w:tc>
        <w:tc>
          <w:tcPr>
            <w:tcW w:w="1638" w:type="dxa"/>
            <w:tcBorders>
              <w:top w:val="single" w:sz="4" w:space="0" w:color="3F3F3F"/>
              <w:left w:val="nil"/>
              <w:bottom w:val="single" w:sz="4" w:space="0" w:color="3F3F3F"/>
              <w:right w:val="single" w:sz="4" w:space="0" w:color="3F3F3F"/>
            </w:tcBorders>
            <w:shd w:val="clear" w:color="auto" w:fill="auto"/>
            <w:vAlign w:val="bottom"/>
            <w:hideMark/>
          </w:tcPr>
          <w:p w14:paraId="71BADBB2"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$2,510,645,842</w:t>
            </w:r>
          </w:p>
        </w:tc>
        <w:tc>
          <w:tcPr>
            <w:tcW w:w="1429" w:type="dxa"/>
            <w:tcBorders>
              <w:top w:val="single" w:sz="4" w:space="0" w:color="3F3F3F"/>
              <w:left w:val="nil"/>
              <w:bottom w:val="single" w:sz="4" w:space="0" w:color="3F3F3F"/>
              <w:right w:val="single" w:sz="4" w:space="0" w:color="3F3F3F"/>
            </w:tcBorders>
            <w:shd w:val="clear" w:color="auto" w:fill="auto"/>
            <w:vAlign w:val="bottom"/>
            <w:hideMark/>
          </w:tcPr>
          <w:p w14:paraId="288B2E9B"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$2,614,816,059</w:t>
            </w:r>
          </w:p>
        </w:tc>
        <w:tc>
          <w:tcPr>
            <w:tcW w:w="1429" w:type="dxa"/>
            <w:tcBorders>
              <w:top w:val="single" w:sz="4" w:space="0" w:color="3F3F3F"/>
              <w:left w:val="nil"/>
              <w:bottom w:val="single" w:sz="4" w:space="0" w:color="3F3F3F"/>
              <w:right w:val="single" w:sz="4" w:space="0" w:color="3F3F3F"/>
            </w:tcBorders>
            <w:shd w:val="clear" w:color="auto" w:fill="auto"/>
            <w:vAlign w:val="bottom"/>
            <w:hideMark/>
          </w:tcPr>
          <w:p w14:paraId="7E87BC5B"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$2,731,233,617</w:t>
            </w:r>
          </w:p>
        </w:tc>
        <w:tc>
          <w:tcPr>
            <w:tcW w:w="1342" w:type="dxa"/>
            <w:tcBorders>
              <w:top w:val="single" w:sz="4" w:space="0" w:color="3F3F3F"/>
              <w:left w:val="nil"/>
              <w:bottom w:val="single" w:sz="4" w:space="0" w:color="3F3F3F"/>
              <w:right w:val="single" w:sz="4" w:space="0" w:color="3F3F3F"/>
            </w:tcBorders>
            <w:shd w:val="clear" w:color="auto" w:fill="auto"/>
            <w:vAlign w:val="bottom"/>
            <w:hideMark/>
          </w:tcPr>
          <w:p w14:paraId="3851FD46"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$2,847,651,174</w:t>
            </w:r>
          </w:p>
        </w:tc>
      </w:tr>
      <w:tr w:rsidR="004D3B60" w:rsidRPr="004D3B60" w14:paraId="6BE79C08" w14:textId="77777777" w:rsidTr="00120142">
        <w:trPr>
          <w:trHeight w:val="296"/>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6B3FF8C6" w14:textId="77777777" w:rsidR="004D3B60" w:rsidRPr="004D3B60" w:rsidRDefault="004D3B60" w:rsidP="004D3B60">
            <w:pPr>
              <w:rPr>
                <w:rFonts w:ascii="Arial" w:hAnsi="Arial" w:cs="Arial"/>
                <w:sz w:val="16"/>
                <w:szCs w:val="16"/>
              </w:rPr>
            </w:pPr>
            <w:r w:rsidRPr="004D3B60">
              <w:rPr>
                <w:rFonts w:ascii="Arial" w:hAnsi="Arial" w:cs="Arial"/>
                <w:sz w:val="16"/>
                <w:szCs w:val="16"/>
              </w:rPr>
              <w:t>B. Cuotas y Aportaciones de Seguridad Social</w:t>
            </w:r>
          </w:p>
        </w:tc>
        <w:tc>
          <w:tcPr>
            <w:tcW w:w="1638" w:type="dxa"/>
            <w:tcBorders>
              <w:top w:val="nil"/>
              <w:left w:val="nil"/>
              <w:bottom w:val="single" w:sz="4" w:space="0" w:color="3F3F3F"/>
              <w:right w:val="single" w:sz="4" w:space="0" w:color="3F3F3F"/>
            </w:tcBorders>
            <w:shd w:val="clear" w:color="auto" w:fill="auto"/>
            <w:vAlign w:val="bottom"/>
            <w:hideMark/>
          </w:tcPr>
          <w:p w14:paraId="1037A99C"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42728BE1"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3F6D1825"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57442260"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2A5A9274" w14:textId="77777777" w:rsidTr="00120142">
        <w:trPr>
          <w:trHeight w:val="285"/>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2F59D2F9" w14:textId="77777777" w:rsidR="004D3B60" w:rsidRPr="004D3B60" w:rsidRDefault="004D3B60" w:rsidP="004D3B60">
            <w:pPr>
              <w:rPr>
                <w:rFonts w:ascii="Arial" w:hAnsi="Arial" w:cs="Arial"/>
                <w:sz w:val="16"/>
                <w:szCs w:val="16"/>
              </w:rPr>
            </w:pPr>
            <w:r w:rsidRPr="004D3B60">
              <w:rPr>
                <w:rFonts w:ascii="Arial" w:hAnsi="Arial" w:cs="Arial"/>
                <w:sz w:val="16"/>
                <w:szCs w:val="16"/>
              </w:rPr>
              <w:t>C. Contribuciones de Mejoras</w:t>
            </w:r>
          </w:p>
        </w:tc>
        <w:tc>
          <w:tcPr>
            <w:tcW w:w="1638" w:type="dxa"/>
            <w:tcBorders>
              <w:top w:val="nil"/>
              <w:left w:val="nil"/>
              <w:bottom w:val="single" w:sz="4" w:space="0" w:color="3F3F3F"/>
              <w:right w:val="single" w:sz="4" w:space="0" w:color="3F3F3F"/>
            </w:tcBorders>
            <w:shd w:val="clear" w:color="auto" w:fill="auto"/>
            <w:vAlign w:val="bottom"/>
            <w:hideMark/>
          </w:tcPr>
          <w:p w14:paraId="23FF5BDF"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16744372"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054C2032"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547BBEFB"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031D841B" w14:textId="77777777" w:rsidTr="00120142">
        <w:trPr>
          <w:trHeight w:val="285"/>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6FB13BDD" w14:textId="77777777" w:rsidR="004D3B60" w:rsidRPr="004D3B60" w:rsidRDefault="004D3B60" w:rsidP="004D3B60">
            <w:pPr>
              <w:rPr>
                <w:rFonts w:ascii="Arial" w:hAnsi="Arial" w:cs="Arial"/>
                <w:sz w:val="16"/>
                <w:szCs w:val="16"/>
              </w:rPr>
            </w:pPr>
            <w:r w:rsidRPr="004D3B60">
              <w:rPr>
                <w:rFonts w:ascii="Arial" w:hAnsi="Arial" w:cs="Arial"/>
                <w:sz w:val="16"/>
                <w:szCs w:val="16"/>
              </w:rPr>
              <w:t>D. Derechos</w:t>
            </w:r>
          </w:p>
        </w:tc>
        <w:tc>
          <w:tcPr>
            <w:tcW w:w="1638" w:type="dxa"/>
            <w:tcBorders>
              <w:top w:val="nil"/>
              <w:left w:val="nil"/>
              <w:bottom w:val="single" w:sz="4" w:space="0" w:color="3F3F3F"/>
              <w:right w:val="single" w:sz="4" w:space="0" w:color="3F3F3F"/>
            </w:tcBorders>
            <w:shd w:val="clear" w:color="auto" w:fill="auto"/>
            <w:vAlign w:val="bottom"/>
            <w:hideMark/>
          </w:tcPr>
          <w:p w14:paraId="7D527150"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$1,201,142,144</w:t>
            </w:r>
          </w:p>
        </w:tc>
        <w:tc>
          <w:tcPr>
            <w:tcW w:w="1429" w:type="dxa"/>
            <w:tcBorders>
              <w:top w:val="nil"/>
              <w:left w:val="nil"/>
              <w:bottom w:val="single" w:sz="4" w:space="0" w:color="3F3F3F"/>
              <w:right w:val="single" w:sz="4" w:space="0" w:color="3F3F3F"/>
            </w:tcBorders>
            <w:shd w:val="clear" w:color="auto" w:fill="auto"/>
            <w:vAlign w:val="bottom"/>
            <w:hideMark/>
          </w:tcPr>
          <w:p w14:paraId="5ED1F6C8"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$1,253,205,778</w:t>
            </w:r>
          </w:p>
        </w:tc>
        <w:tc>
          <w:tcPr>
            <w:tcW w:w="1429" w:type="dxa"/>
            <w:tcBorders>
              <w:top w:val="nil"/>
              <w:left w:val="nil"/>
              <w:bottom w:val="single" w:sz="4" w:space="0" w:color="3F3F3F"/>
              <w:right w:val="single" w:sz="4" w:space="0" w:color="3F3F3F"/>
            </w:tcBorders>
            <w:shd w:val="clear" w:color="auto" w:fill="auto"/>
            <w:vAlign w:val="bottom"/>
            <w:hideMark/>
          </w:tcPr>
          <w:p w14:paraId="37F54613"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$1,292,786,676</w:t>
            </w:r>
          </w:p>
        </w:tc>
        <w:tc>
          <w:tcPr>
            <w:tcW w:w="1342" w:type="dxa"/>
            <w:tcBorders>
              <w:top w:val="nil"/>
              <w:left w:val="nil"/>
              <w:bottom w:val="single" w:sz="4" w:space="0" w:color="3F3F3F"/>
              <w:right w:val="single" w:sz="4" w:space="0" w:color="3F3F3F"/>
            </w:tcBorders>
            <w:shd w:val="clear" w:color="auto" w:fill="auto"/>
            <w:vAlign w:val="bottom"/>
            <w:hideMark/>
          </w:tcPr>
          <w:p w14:paraId="578E2490"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$1,332,367,574</w:t>
            </w:r>
          </w:p>
        </w:tc>
      </w:tr>
      <w:tr w:rsidR="004D3B60" w:rsidRPr="004D3B60" w14:paraId="1A572052" w14:textId="77777777" w:rsidTr="00120142">
        <w:trPr>
          <w:trHeight w:val="285"/>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1E61A07B" w14:textId="77777777" w:rsidR="004D3B60" w:rsidRPr="004D3B60" w:rsidRDefault="004D3B60" w:rsidP="004D3B60">
            <w:pPr>
              <w:rPr>
                <w:rFonts w:ascii="Arial" w:hAnsi="Arial" w:cs="Arial"/>
                <w:sz w:val="16"/>
                <w:szCs w:val="16"/>
              </w:rPr>
            </w:pPr>
            <w:r w:rsidRPr="004D3B60">
              <w:rPr>
                <w:rFonts w:ascii="Arial" w:hAnsi="Arial" w:cs="Arial"/>
                <w:sz w:val="16"/>
                <w:szCs w:val="16"/>
              </w:rPr>
              <w:t>E. Productos</w:t>
            </w:r>
          </w:p>
        </w:tc>
        <w:tc>
          <w:tcPr>
            <w:tcW w:w="1638" w:type="dxa"/>
            <w:tcBorders>
              <w:top w:val="nil"/>
              <w:left w:val="nil"/>
              <w:bottom w:val="single" w:sz="4" w:space="0" w:color="3F3F3F"/>
              <w:right w:val="single" w:sz="4" w:space="0" w:color="3F3F3F"/>
            </w:tcBorders>
            <w:shd w:val="clear" w:color="auto" w:fill="auto"/>
            <w:vAlign w:val="bottom"/>
            <w:hideMark/>
          </w:tcPr>
          <w:p w14:paraId="225649A8"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$131,939,361</w:t>
            </w:r>
          </w:p>
        </w:tc>
        <w:tc>
          <w:tcPr>
            <w:tcW w:w="1429" w:type="dxa"/>
            <w:tcBorders>
              <w:top w:val="nil"/>
              <w:left w:val="nil"/>
              <w:bottom w:val="single" w:sz="4" w:space="0" w:color="3F3F3F"/>
              <w:right w:val="single" w:sz="4" w:space="0" w:color="3F3F3F"/>
            </w:tcBorders>
            <w:shd w:val="clear" w:color="auto" w:fill="auto"/>
            <w:vAlign w:val="bottom"/>
            <w:hideMark/>
          </w:tcPr>
          <w:p w14:paraId="63547AA3"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$111,043,569</w:t>
            </w:r>
          </w:p>
        </w:tc>
        <w:tc>
          <w:tcPr>
            <w:tcW w:w="1429" w:type="dxa"/>
            <w:tcBorders>
              <w:top w:val="nil"/>
              <w:left w:val="nil"/>
              <w:bottom w:val="single" w:sz="4" w:space="0" w:color="3F3F3F"/>
              <w:right w:val="single" w:sz="4" w:space="0" w:color="3F3F3F"/>
            </w:tcBorders>
            <w:shd w:val="clear" w:color="auto" w:fill="auto"/>
            <w:vAlign w:val="bottom"/>
            <w:hideMark/>
          </w:tcPr>
          <w:p w14:paraId="3AF1996E"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$104,569,985</w:t>
            </w:r>
          </w:p>
        </w:tc>
        <w:tc>
          <w:tcPr>
            <w:tcW w:w="1342" w:type="dxa"/>
            <w:tcBorders>
              <w:top w:val="nil"/>
              <w:left w:val="nil"/>
              <w:bottom w:val="single" w:sz="4" w:space="0" w:color="3F3F3F"/>
              <w:right w:val="single" w:sz="4" w:space="0" w:color="3F3F3F"/>
            </w:tcBorders>
            <w:shd w:val="clear" w:color="auto" w:fill="auto"/>
            <w:vAlign w:val="bottom"/>
            <w:hideMark/>
          </w:tcPr>
          <w:p w14:paraId="6197DF1C"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$98,096,401</w:t>
            </w:r>
          </w:p>
        </w:tc>
      </w:tr>
      <w:tr w:rsidR="004D3B60" w:rsidRPr="004D3B60" w14:paraId="3ACE5338" w14:textId="77777777" w:rsidTr="00120142">
        <w:trPr>
          <w:trHeight w:val="296"/>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1B7FB9E4" w14:textId="77777777" w:rsidR="004D3B60" w:rsidRPr="004D3B60" w:rsidRDefault="004D3B60" w:rsidP="004D3B60">
            <w:pPr>
              <w:rPr>
                <w:rFonts w:ascii="Arial" w:hAnsi="Arial" w:cs="Arial"/>
                <w:sz w:val="16"/>
                <w:szCs w:val="16"/>
              </w:rPr>
            </w:pPr>
            <w:r w:rsidRPr="004D3B60">
              <w:rPr>
                <w:rFonts w:ascii="Arial" w:hAnsi="Arial" w:cs="Arial"/>
                <w:sz w:val="16"/>
                <w:szCs w:val="16"/>
              </w:rPr>
              <w:t>F. Aprovechamientos</w:t>
            </w:r>
          </w:p>
        </w:tc>
        <w:tc>
          <w:tcPr>
            <w:tcW w:w="1638" w:type="dxa"/>
            <w:tcBorders>
              <w:top w:val="nil"/>
              <w:left w:val="nil"/>
              <w:bottom w:val="single" w:sz="4" w:space="0" w:color="3F3F3F"/>
              <w:right w:val="single" w:sz="4" w:space="0" w:color="3F3F3F"/>
            </w:tcBorders>
            <w:shd w:val="clear" w:color="auto" w:fill="auto"/>
            <w:vAlign w:val="bottom"/>
            <w:hideMark/>
          </w:tcPr>
          <w:p w14:paraId="0E0B19FA"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$266,428,134</w:t>
            </w:r>
          </w:p>
        </w:tc>
        <w:tc>
          <w:tcPr>
            <w:tcW w:w="1429" w:type="dxa"/>
            <w:tcBorders>
              <w:top w:val="nil"/>
              <w:left w:val="nil"/>
              <w:bottom w:val="single" w:sz="4" w:space="0" w:color="3F3F3F"/>
              <w:right w:val="single" w:sz="4" w:space="0" w:color="3F3F3F"/>
            </w:tcBorders>
            <w:shd w:val="clear" w:color="auto" w:fill="auto"/>
            <w:vAlign w:val="bottom"/>
            <w:hideMark/>
          </w:tcPr>
          <w:p w14:paraId="5AF03D7F"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$318,234,940</w:t>
            </w:r>
          </w:p>
        </w:tc>
        <w:tc>
          <w:tcPr>
            <w:tcW w:w="1429" w:type="dxa"/>
            <w:tcBorders>
              <w:top w:val="nil"/>
              <w:left w:val="nil"/>
              <w:bottom w:val="single" w:sz="4" w:space="0" w:color="3F3F3F"/>
              <w:right w:val="single" w:sz="4" w:space="0" w:color="3F3F3F"/>
            </w:tcBorders>
            <w:shd w:val="clear" w:color="auto" w:fill="auto"/>
            <w:vAlign w:val="bottom"/>
            <w:hideMark/>
          </w:tcPr>
          <w:p w14:paraId="4D741B62"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$344,405,015</w:t>
            </w:r>
          </w:p>
        </w:tc>
        <w:tc>
          <w:tcPr>
            <w:tcW w:w="1342" w:type="dxa"/>
            <w:tcBorders>
              <w:top w:val="nil"/>
              <w:left w:val="nil"/>
              <w:bottom w:val="single" w:sz="4" w:space="0" w:color="3F3F3F"/>
              <w:right w:val="single" w:sz="4" w:space="0" w:color="3F3F3F"/>
            </w:tcBorders>
            <w:shd w:val="clear" w:color="auto" w:fill="auto"/>
            <w:vAlign w:val="bottom"/>
            <w:hideMark/>
          </w:tcPr>
          <w:p w14:paraId="7A4B6E2B"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$370,575,090</w:t>
            </w:r>
          </w:p>
        </w:tc>
      </w:tr>
      <w:tr w:rsidR="004D3B60" w:rsidRPr="004D3B60" w14:paraId="7BAB315F" w14:textId="77777777" w:rsidTr="00120142">
        <w:trPr>
          <w:trHeight w:val="296"/>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185B5EE4" w14:textId="77777777" w:rsidR="004D3B60" w:rsidRPr="004D3B60" w:rsidRDefault="004D3B60" w:rsidP="004D3B60">
            <w:pPr>
              <w:rPr>
                <w:rFonts w:ascii="Arial" w:hAnsi="Arial" w:cs="Arial"/>
                <w:sz w:val="16"/>
                <w:szCs w:val="16"/>
              </w:rPr>
            </w:pPr>
            <w:r w:rsidRPr="004D3B60">
              <w:rPr>
                <w:rFonts w:ascii="Arial" w:hAnsi="Arial" w:cs="Arial"/>
                <w:sz w:val="16"/>
                <w:szCs w:val="16"/>
              </w:rPr>
              <w:t>G. Ingresos por Ventas de Bienes y Servicios</w:t>
            </w:r>
          </w:p>
        </w:tc>
        <w:tc>
          <w:tcPr>
            <w:tcW w:w="1638" w:type="dxa"/>
            <w:tcBorders>
              <w:top w:val="nil"/>
              <w:left w:val="nil"/>
              <w:bottom w:val="single" w:sz="4" w:space="0" w:color="3F3F3F"/>
              <w:right w:val="single" w:sz="4" w:space="0" w:color="3F3F3F"/>
            </w:tcBorders>
            <w:shd w:val="clear" w:color="auto" w:fill="auto"/>
            <w:vAlign w:val="bottom"/>
            <w:hideMark/>
          </w:tcPr>
          <w:p w14:paraId="0454189D"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2940F2F6"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3BB59C7C"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41412813"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3CC77911" w14:textId="77777777" w:rsidTr="00120142">
        <w:trPr>
          <w:trHeight w:val="285"/>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71920CDC" w14:textId="77777777" w:rsidR="004D3B60" w:rsidRPr="004D3B60" w:rsidRDefault="004D3B60" w:rsidP="004D3B60">
            <w:pPr>
              <w:rPr>
                <w:rFonts w:ascii="Arial" w:hAnsi="Arial" w:cs="Arial"/>
                <w:sz w:val="16"/>
                <w:szCs w:val="16"/>
              </w:rPr>
            </w:pPr>
            <w:r w:rsidRPr="004D3B60">
              <w:rPr>
                <w:rFonts w:ascii="Arial" w:hAnsi="Arial" w:cs="Arial"/>
                <w:sz w:val="16"/>
                <w:szCs w:val="16"/>
              </w:rPr>
              <w:t>H. Participaciones</w:t>
            </w:r>
          </w:p>
        </w:tc>
        <w:tc>
          <w:tcPr>
            <w:tcW w:w="1638" w:type="dxa"/>
            <w:tcBorders>
              <w:top w:val="nil"/>
              <w:left w:val="nil"/>
              <w:bottom w:val="single" w:sz="4" w:space="0" w:color="3F3F3F"/>
              <w:right w:val="single" w:sz="4" w:space="0" w:color="3F3F3F"/>
            </w:tcBorders>
            <w:shd w:val="clear" w:color="auto" w:fill="auto"/>
            <w:vAlign w:val="bottom"/>
            <w:hideMark/>
          </w:tcPr>
          <w:p w14:paraId="0B043DCD"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$4,831,035,895</w:t>
            </w:r>
          </w:p>
        </w:tc>
        <w:tc>
          <w:tcPr>
            <w:tcW w:w="1429" w:type="dxa"/>
            <w:tcBorders>
              <w:top w:val="nil"/>
              <w:left w:val="nil"/>
              <w:bottom w:val="single" w:sz="4" w:space="0" w:color="3F3F3F"/>
              <w:right w:val="single" w:sz="4" w:space="0" w:color="3F3F3F"/>
            </w:tcBorders>
            <w:shd w:val="clear" w:color="auto" w:fill="auto"/>
            <w:vAlign w:val="bottom"/>
            <w:hideMark/>
          </w:tcPr>
          <w:p w14:paraId="3CC387E9"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$5,017,280,739</w:t>
            </w:r>
          </w:p>
        </w:tc>
        <w:tc>
          <w:tcPr>
            <w:tcW w:w="1429" w:type="dxa"/>
            <w:tcBorders>
              <w:top w:val="nil"/>
              <w:left w:val="nil"/>
              <w:bottom w:val="single" w:sz="4" w:space="0" w:color="3F3F3F"/>
              <w:right w:val="single" w:sz="4" w:space="0" w:color="3F3F3F"/>
            </w:tcBorders>
            <w:shd w:val="clear" w:color="auto" w:fill="auto"/>
            <w:vAlign w:val="bottom"/>
            <w:hideMark/>
          </w:tcPr>
          <w:p w14:paraId="3441D674"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$5,189,451,006</w:t>
            </w:r>
          </w:p>
        </w:tc>
        <w:tc>
          <w:tcPr>
            <w:tcW w:w="1342" w:type="dxa"/>
            <w:tcBorders>
              <w:top w:val="nil"/>
              <w:left w:val="nil"/>
              <w:bottom w:val="single" w:sz="4" w:space="0" w:color="3F3F3F"/>
              <w:right w:val="single" w:sz="4" w:space="0" w:color="3F3F3F"/>
            </w:tcBorders>
            <w:shd w:val="clear" w:color="auto" w:fill="auto"/>
            <w:vAlign w:val="bottom"/>
            <w:hideMark/>
          </w:tcPr>
          <w:p w14:paraId="5CCCEDB1"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$5,361,621,273</w:t>
            </w:r>
          </w:p>
        </w:tc>
      </w:tr>
      <w:tr w:rsidR="004D3B60" w:rsidRPr="004D3B60" w14:paraId="40A0C67F" w14:textId="77777777" w:rsidTr="00120142">
        <w:trPr>
          <w:trHeight w:val="296"/>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4B7C4BE1" w14:textId="77777777" w:rsidR="004D3B60" w:rsidRPr="004D3B60" w:rsidRDefault="004D3B60" w:rsidP="004D3B60">
            <w:pPr>
              <w:rPr>
                <w:rFonts w:ascii="Arial" w:hAnsi="Arial" w:cs="Arial"/>
                <w:sz w:val="16"/>
                <w:szCs w:val="16"/>
              </w:rPr>
            </w:pPr>
            <w:r w:rsidRPr="004D3B60">
              <w:rPr>
                <w:rFonts w:ascii="Arial" w:hAnsi="Arial" w:cs="Arial"/>
                <w:sz w:val="16"/>
                <w:szCs w:val="16"/>
              </w:rPr>
              <w:t>I. Incentivos Derivados de la Colaboración Fiscal</w:t>
            </w:r>
          </w:p>
        </w:tc>
        <w:tc>
          <w:tcPr>
            <w:tcW w:w="1638" w:type="dxa"/>
            <w:tcBorders>
              <w:top w:val="nil"/>
              <w:left w:val="nil"/>
              <w:bottom w:val="single" w:sz="4" w:space="0" w:color="3F3F3F"/>
              <w:right w:val="single" w:sz="4" w:space="0" w:color="3F3F3F"/>
            </w:tcBorders>
            <w:shd w:val="clear" w:color="auto" w:fill="auto"/>
            <w:vAlign w:val="bottom"/>
            <w:hideMark/>
          </w:tcPr>
          <w:p w14:paraId="7A77D43F"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$58,112,684</w:t>
            </w:r>
          </w:p>
        </w:tc>
        <w:tc>
          <w:tcPr>
            <w:tcW w:w="1429" w:type="dxa"/>
            <w:tcBorders>
              <w:top w:val="nil"/>
              <w:left w:val="nil"/>
              <w:bottom w:val="single" w:sz="4" w:space="0" w:color="3F3F3F"/>
              <w:right w:val="single" w:sz="4" w:space="0" w:color="3F3F3F"/>
            </w:tcBorders>
            <w:shd w:val="clear" w:color="auto" w:fill="auto"/>
            <w:vAlign w:val="bottom"/>
            <w:hideMark/>
          </w:tcPr>
          <w:p w14:paraId="62166919"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10CAD9CC"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5112284C"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132192D8" w14:textId="77777777" w:rsidTr="00120142">
        <w:trPr>
          <w:trHeight w:val="296"/>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72EBDCA3" w14:textId="77777777" w:rsidR="004D3B60" w:rsidRPr="004D3B60" w:rsidRDefault="004D3B60" w:rsidP="004D3B60">
            <w:pPr>
              <w:rPr>
                <w:rFonts w:ascii="Arial" w:hAnsi="Arial" w:cs="Arial"/>
                <w:sz w:val="16"/>
                <w:szCs w:val="16"/>
              </w:rPr>
            </w:pPr>
            <w:r w:rsidRPr="004D3B60">
              <w:rPr>
                <w:rFonts w:ascii="Arial" w:hAnsi="Arial" w:cs="Arial"/>
                <w:sz w:val="16"/>
                <w:szCs w:val="16"/>
              </w:rPr>
              <w:t>J. Transferencias</w:t>
            </w:r>
          </w:p>
        </w:tc>
        <w:tc>
          <w:tcPr>
            <w:tcW w:w="1638" w:type="dxa"/>
            <w:tcBorders>
              <w:top w:val="nil"/>
              <w:left w:val="nil"/>
              <w:bottom w:val="single" w:sz="4" w:space="0" w:color="3F3F3F"/>
              <w:right w:val="single" w:sz="4" w:space="0" w:color="3F3F3F"/>
            </w:tcBorders>
            <w:shd w:val="clear" w:color="auto" w:fill="auto"/>
            <w:vAlign w:val="bottom"/>
            <w:hideMark/>
          </w:tcPr>
          <w:p w14:paraId="5D7C45A2"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038851C4"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1FB56DA0"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0E3B470E"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08F48B95" w14:textId="77777777" w:rsidTr="00120142">
        <w:trPr>
          <w:trHeight w:val="285"/>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0A0B2923" w14:textId="77777777" w:rsidR="004D3B60" w:rsidRPr="004D3B60" w:rsidRDefault="004D3B60" w:rsidP="004D3B60">
            <w:pPr>
              <w:rPr>
                <w:rFonts w:ascii="Arial" w:hAnsi="Arial" w:cs="Arial"/>
                <w:sz w:val="16"/>
                <w:szCs w:val="16"/>
              </w:rPr>
            </w:pPr>
            <w:r w:rsidRPr="004D3B60">
              <w:rPr>
                <w:rFonts w:ascii="Arial" w:hAnsi="Arial" w:cs="Arial"/>
                <w:sz w:val="16"/>
                <w:szCs w:val="16"/>
              </w:rPr>
              <w:t>K. Convenios</w:t>
            </w:r>
          </w:p>
        </w:tc>
        <w:tc>
          <w:tcPr>
            <w:tcW w:w="1638" w:type="dxa"/>
            <w:tcBorders>
              <w:top w:val="nil"/>
              <w:left w:val="nil"/>
              <w:bottom w:val="single" w:sz="4" w:space="0" w:color="3F3F3F"/>
              <w:right w:val="single" w:sz="4" w:space="0" w:color="3F3F3F"/>
            </w:tcBorders>
            <w:shd w:val="clear" w:color="auto" w:fill="auto"/>
            <w:vAlign w:val="bottom"/>
            <w:hideMark/>
          </w:tcPr>
          <w:p w14:paraId="6935CDD3"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5025F4A3"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5B26FB03"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01788E37"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65DC5D24" w14:textId="77777777" w:rsidTr="00120142">
        <w:trPr>
          <w:trHeight w:val="296"/>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289B7E11" w14:textId="77777777" w:rsidR="004D3B60" w:rsidRPr="004D3B60" w:rsidRDefault="004D3B60" w:rsidP="004D3B60">
            <w:pPr>
              <w:rPr>
                <w:rFonts w:ascii="Arial" w:hAnsi="Arial" w:cs="Arial"/>
                <w:sz w:val="16"/>
                <w:szCs w:val="16"/>
              </w:rPr>
            </w:pPr>
            <w:r w:rsidRPr="004D3B60">
              <w:rPr>
                <w:rFonts w:ascii="Arial" w:hAnsi="Arial" w:cs="Arial"/>
                <w:sz w:val="16"/>
                <w:szCs w:val="16"/>
              </w:rPr>
              <w:t>L. Otros Ingresos de Libre Disposición</w:t>
            </w:r>
          </w:p>
        </w:tc>
        <w:tc>
          <w:tcPr>
            <w:tcW w:w="1638" w:type="dxa"/>
            <w:tcBorders>
              <w:top w:val="nil"/>
              <w:left w:val="nil"/>
              <w:bottom w:val="single" w:sz="4" w:space="0" w:color="3F3F3F"/>
              <w:right w:val="single" w:sz="4" w:space="0" w:color="3F3F3F"/>
            </w:tcBorders>
            <w:shd w:val="clear" w:color="auto" w:fill="auto"/>
            <w:vAlign w:val="bottom"/>
            <w:hideMark/>
          </w:tcPr>
          <w:p w14:paraId="70401439"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6554C02F"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7F5DBBD6"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49FC0F1B"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557999DF" w14:textId="77777777" w:rsidTr="00120142">
        <w:trPr>
          <w:trHeight w:val="285"/>
        </w:trPr>
        <w:tc>
          <w:tcPr>
            <w:tcW w:w="2705" w:type="dxa"/>
            <w:tcBorders>
              <w:top w:val="single" w:sz="4" w:space="0" w:color="7F7F7F"/>
              <w:left w:val="single" w:sz="4" w:space="0" w:color="7F7F7F"/>
              <w:bottom w:val="single" w:sz="4" w:space="0" w:color="7F7F7F"/>
              <w:right w:val="single" w:sz="4" w:space="0" w:color="7F7F7F"/>
            </w:tcBorders>
            <w:shd w:val="clear" w:color="auto" w:fill="auto"/>
            <w:noWrap/>
            <w:vAlign w:val="bottom"/>
            <w:hideMark/>
          </w:tcPr>
          <w:p w14:paraId="51EE2237" w14:textId="77777777" w:rsidR="004D3B60" w:rsidRPr="004D3B60" w:rsidRDefault="004D3B60" w:rsidP="004D3B60">
            <w:pPr>
              <w:rPr>
                <w:rFonts w:ascii="Arial" w:hAnsi="Arial" w:cs="Arial"/>
                <w:b/>
                <w:bCs/>
                <w:sz w:val="16"/>
                <w:szCs w:val="16"/>
              </w:rPr>
            </w:pPr>
            <w:r w:rsidRPr="004D3B60">
              <w:rPr>
                <w:rFonts w:ascii="Arial" w:hAnsi="Arial" w:cs="Arial"/>
                <w:b/>
                <w:bCs/>
                <w:sz w:val="16"/>
                <w:szCs w:val="16"/>
              </w:rPr>
              <w:t>2. Transferencias Federales Etiquetadas (2=A+B+C+D+E)</w:t>
            </w:r>
          </w:p>
        </w:tc>
        <w:tc>
          <w:tcPr>
            <w:tcW w:w="1638" w:type="dxa"/>
            <w:tcBorders>
              <w:top w:val="single" w:sz="4" w:space="0" w:color="7F7F7F"/>
              <w:left w:val="nil"/>
              <w:bottom w:val="single" w:sz="4" w:space="0" w:color="7F7F7F"/>
              <w:right w:val="single" w:sz="4" w:space="0" w:color="7F7F7F"/>
            </w:tcBorders>
            <w:shd w:val="clear" w:color="auto" w:fill="auto"/>
            <w:noWrap/>
            <w:vAlign w:val="bottom"/>
            <w:hideMark/>
          </w:tcPr>
          <w:p w14:paraId="37A386A6"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$1,395,769,993</w:t>
            </w:r>
          </w:p>
        </w:tc>
        <w:tc>
          <w:tcPr>
            <w:tcW w:w="1429" w:type="dxa"/>
            <w:tcBorders>
              <w:top w:val="single" w:sz="4" w:space="0" w:color="7F7F7F"/>
              <w:left w:val="nil"/>
              <w:bottom w:val="single" w:sz="4" w:space="0" w:color="7F7F7F"/>
              <w:right w:val="single" w:sz="4" w:space="0" w:color="7F7F7F"/>
            </w:tcBorders>
            <w:shd w:val="clear" w:color="auto" w:fill="auto"/>
            <w:noWrap/>
            <w:vAlign w:val="bottom"/>
            <w:hideMark/>
          </w:tcPr>
          <w:p w14:paraId="17717303"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$1,393,350,958</w:t>
            </w:r>
          </w:p>
        </w:tc>
        <w:tc>
          <w:tcPr>
            <w:tcW w:w="1429" w:type="dxa"/>
            <w:tcBorders>
              <w:top w:val="single" w:sz="4" w:space="0" w:color="7F7F7F"/>
              <w:left w:val="nil"/>
              <w:bottom w:val="single" w:sz="4" w:space="0" w:color="7F7F7F"/>
              <w:right w:val="single" w:sz="4" w:space="0" w:color="7F7F7F"/>
            </w:tcBorders>
            <w:shd w:val="clear" w:color="auto" w:fill="auto"/>
            <w:noWrap/>
            <w:vAlign w:val="bottom"/>
            <w:hideMark/>
          </w:tcPr>
          <w:p w14:paraId="7655F25C"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$1,376,159,537</w:t>
            </w:r>
          </w:p>
        </w:tc>
        <w:tc>
          <w:tcPr>
            <w:tcW w:w="1342" w:type="dxa"/>
            <w:tcBorders>
              <w:top w:val="single" w:sz="4" w:space="0" w:color="7F7F7F"/>
              <w:left w:val="nil"/>
              <w:bottom w:val="single" w:sz="4" w:space="0" w:color="7F7F7F"/>
              <w:right w:val="single" w:sz="4" w:space="0" w:color="7F7F7F"/>
            </w:tcBorders>
            <w:shd w:val="clear" w:color="auto" w:fill="auto"/>
            <w:noWrap/>
            <w:vAlign w:val="bottom"/>
            <w:hideMark/>
          </w:tcPr>
          <w:p w14:paraId="5A3F9D12"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$1,360,908,112</w:t>
            </w:r>
          </w:p>
        </w:tc>
      </w:tr>
      <w:tr w:rsidR="004D3B60" w:rsidRPr="004D3B60" w14:paraId="0E5657DC" w14:textId="77777777" w:rsidTr="00120142">
        <w:trPr>
          <w:trHeight w:val="285"/>
        </w:trPr>
        <w:tc>
          <w:tcPr>
            <w:tcW w:w="2705"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14:paraId="3510F427" w14:textId="77777777" w:rsidR="004D3B60" w:rsidRPr="004D3B60" w:rsidRDefault="004D3B60" w:rsidP="004D3B60">
            <w:pPr>
              <w:rPr>
                <w:rFonts w:ascii="Arial" w:hAnsi="Arial" w:cs="Arial"/>
                <w:sz w:val="16"/>
                <w:szCs w:val="16"/>
              </w:rPr>
            </w:pPr>
            <w:r w:rsidRPr="004D3B60">
              <w:rPr>
                <w:rFonts w:ascii="Arial" w:hAnsi="Arial" w:cs="Arial"/>
                <w:sz w:val="16"/>
                <w:szCs w:val="16"/>
              </w:rPr>
              <w:t>A. Aportaciones</w:t>
            </w:r>
          </w:p>
        </w:tc>
        <w:tc>
          <w:tcPr>
            <w:tcW w:w="1638" w:type="dxa"/>
            <w:tcBorders>
              <w:top w:val="single" w:sz="4" w:space="0" w:color="3F3F3F"/>
              <w:left w:val="nil"/>
              <w:bottom w:val="single" w:sz="4" w:space="0" w:color="3F3F3F"/>
              <w:right w:val="single" w:sz="4" w:space="0" w:color="3F3F3F"/>
            </w:tcBorders>
            <w:shd w:val="clear" w:color="auto" w:fill="auto"/>
            <w:vAlign w:val="bottom"/>
            <w:hideMark/>
          </w:tcPr>
          <w:p w14:paraId="66734479"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$1,239,657,537</w:t>
            </w:r>
          </w:p>
        </w:tc>
        <w:tc>
          <w:tcPr>
            <w:tcW w:w="1429" w:type="dxa"/>
            <w:tcBorders>
              <w:top w:val="single" w:sz="4" w:space="0" w:color="3F3F3F"/>
              <w:left w:val="nil"/>
              <w:bottom w:val="single" w:sz="4" w:space="0" w:color="3F3F3F"/>
              <w:right w:val="single" w:sz="4" w:space="0" w:color="3F3F3F"/>
            </w:tcBorders>
            <w:shd w:val="clear" w:color="auto" w:fill="auto"/>
            <w:vAlign w:val="bottom"/>
            <w:hideMark/>
          </w:tcPr>
          <w:p w14:paraId="6F16BAA8"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$1,295,694,425</w:t>
            </w:r>
          </w:p>
        </w:tc>
        <w:tc>
          <w:tcPr>
            <w:tcW w:w="1429" w:type="dxa"/>
            <w:tcBorders>
              <w:top w:val="single" w:sz="4" w:space="0" w:color="3F3F3F"/>
              <w:left w:val="nil"/>
              <w:bottom w:val="single" w:sz="4" w:space="0" w:color="3F3F3F"/>
              <w:right w:val="single" w:sz="4" w:space="0" w:color="3F3F3F"/>
            </w:tcBorders>
            <w:shd w:val="clear" w:color="auto" w:fill="auto"/>
            <w:vAlign w:val="bottom"/>
            <w:hideMark/>
          </w:tcPr>
          <w:p w14:paraId="5603C407"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$1,328,301,269</w:t>
            </w:r>
          </w:p>
        </w:tc>
        <w:tc>
          <w:tcPr>
            <w:tcW w:w="1342" w:type="dxa"/>
            <w:tcBorders>
              <w:top w:val="single" w:sz="4" w:space="0" w:color="3F3F3F"/>
              <w:left w:val="nil"/>
              <w:bottom w:val="single" w:sz="4" w:space="0" w:color="3F3F3F"/>
              <w:right w:val="single" w:sz="4" w:space="0" w:color="3F3F3F"/>
            </w:tcBorders>
            <w:shd w:val="clear" w:color="auto" w:fill="auto"/>
            <w:vAlign w:val="bottom"/>
            <w:hideMark/>
          </w:tcPr>
          <w:p w14:paraId="69842A44"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$1,360,908,112</w:t>
            </w:r>
          </w:p>
        </w:tc>
      </w:tr>
      <w:tr w:rsidR="004D3B60" w:rsidRPr="004D3B60" w14:paraId="51E5C924" w14:textId="77777777" w:rsidTr="00120142">
        <w:trPr>
          <w:trHeight w:val="296"/>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21754EA4" w14:textId="77777777" w:rsidR="004D3B60" w:rsidRPr="004D3B60" w:rsidRDefault="004D3B60" w:rsidP="004D3B60">
            <w:pPr>
              <w:rPr>
                <w:rFonts w:ascii="Arial" w:hAnsi="Arial" w:cs="Arial"/>
                <w:sz w:val="16"/>
                <w:szCs w:val="16"/>
              </w:rPr>
            </w:pPr>
            <w:r w:rsidRPr="004D3B60">
              <w:rPr>
                <w:rFonts w:ascii="Arial" w:hAnsi="Arial" w:cs="Arial"/>
                <w:sz w:val="16"/>
                <w:szCs w:val="16"/>
              </w:rPr>
              <w:t>B. Convenios</w:t>
            </w:r>
          </w:p>
        </w:tc>
        <w:tc>
          <w:tcPr>
            <w:tcW w:w="1638" w:type="dxa"/>
            <w:tcBorders>
              <w:top w:val="nil"/>
              <w:left w:val="nil"/>
              <w:bottom w:val="single" w:sz="4" w:space="0" w:color="3F3F3F"/>
              <w:right w:val="single" w:sz="4" w:space="0" w:color="3F3F3F"/>
            </w:tcBorders>
            <w:shd w:val="clear" w:color="auto" w:fill="auto"/>
            <w:vAlign w:val="bottom"/>
            <w:hideMark/>
          </w:tcPr>
          <w:p w14:paraId="2C56BA81"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$156,112,456</w:t>
            </w:r>
          </w:p>
        </w:tc>
        <w:tc>
          <w:tcPr>
            <w:tcW w:w="1429" w:type="dxa"/>
            <w:tcBorders>
              <w:top w:val="nil"/>
              <w:left w:val="nil"/>
              <w:bottom w:val="single" w:sz="4" w:space="0" w:color="3F3F3F"/>
              <w:right w:val="single" w:sz="4" w:space="0" w:color="3F3F3F"/>
            </w:tcBorders>
            <w:shd w:val="clear" w:color="auto" w:fill="auto"/>
            <w:vAlign w:val="bottom"/>
            <w:hideMark/>
          </w:tcPr>
          <w:p w14:paraId="163DA0F0"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$97,656,533</w:t>
            </w:r>
          </w:p>
        </w:tc>
        <w:tc>
          <w:tcPr>
            <w:tcW w:w="1429" w:type="dxa"/>
            <w:tcBorders>
              <w:top w:val="nil"/>
              <w:left w:val="nil"/>
              <w:bottom w:val="single" w:sz="4" w:space="0" w:color="3F3F3F"/>
              <w:right w:val="single" w:sz="4" w:space="0" w:color="3F3F3F"/>
            </w:tcBorders>
            <w:shd w:val="clear" w:color="auto" w:fill="auto"/>
            <w:vAlign w:val="bottom"/>
            <w:hideMark/>
          </w:tcPr>
          <w:p w14:paraId="5553C1E5"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$47,858,268</w:t>
            </w:r>
          </w:p>
        </w:tc>
        <w:tc>
          <w:tcPr>
            <w:tcW w:w="1342" w:type="dxa"/>
            <w:tcBorders>
              <w:top w:val="nil"/>
              <w:left w:val="nil"/>
              <w:bottom w:val="single" w:sz="4" w:space="0" w:color="3F3F3F"/>
              <w:right w:val="single" w:sz="4" w:space="0" w:color="3F3F3F"/>
            </w:tcBorders>
            <w:shd w:val="clear" w:color="auto" w:fill="auto"/>
            <w:vAlign w:val="bottom"/>
            <w:hideMark/>
          </w:tcPr>
          <w:p w14:paraId="09425C90"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39FA4366" w14:textId="77777777" w:rsidTr="00120142">
        <w:trPr>
          <w:trHeight w:val="285"/>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77625932" w14:textId="77777777" w:rsidR="004D3B60" w:rsidRPr="004D3B60" w:rsidRDefault="004D3B60" w:rsidP="004D3B60">
            <w:pPr>
              <w:rPr>
                <w:rFonts w:ascii="Arial" w:hAnsi="Arial" w:cs="Arial"/>
                <w:sz w:val="16"/>
                <w:szCs w:val="16"/>
              </w:rPr>
            </w:pPr>
            <w:r w:rsidRPr="004D3B60">
              <w:rPr>
                <w:rFonts w:ascii="Arial" w:hAnsi="Arial" w:cs="Arial"/>
                <w:sz w:val="16"/>
                <w:szCs w:val="16"/>
              </w:rPr>
              <w:t>C. Fondos Distintos de Aportaciones</w:t>
            </w:r>
          </w:p>
        </w:tc>
        <w:tc>
          <w:tcPr>
            <w:tcW w:w="1638" w:type="dxa"/>
            <w:tcBorders>
              <w:top w:val="nil"/>
              <w:left w:val="nil"/>
              <w:bottom w:val="single" w:sz="4" w:space="0" w:color="3F3F3F"/>
              <w:right w:val="single" w:sz="4" w:space="0" w:color="3F3F3F"/>
            </w:tcBorders>
            <w:shd w:val="clear" w:color="auto" w:fill="auto"/>
            <w:vAlign w:val="bottom"/>
            <w:hideMark/>
          </w:tcPr>
          <w:p w14:paraId="1304BB51"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3792D87C"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1787E085"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52BD0F21"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10653460" w14:textId="77777777" w:rsidTr="00120142">
        <w:trPr>
          <w:trHeight w:val="570"/>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50F874CC" w14:textId="77777777" w:rsidR="004D3B60" w:rsidRPr="004D3B60" w:rsidRDefault="004D3B60" w:rsidP="004D3B60">
            <w:pPr>
              <w:rPr>
                <w:rFonts w:ascii="Arial" w:hAnsi="Arial" w:cs="Arial"/>
                <w:sz w:val="16"/>
                <w:szCs w:val="16"/>
              </w:rPr>
            </w:pPr>
            <w:r w:rsidRPr="004D3B60">
              <w:rPr>
                <w:rFonts w:ascii="Arial" w:hAnsi="Arial" w:cs="Arial"/>
                <w:sz w:val="16"/>
                <w:szCs w:val="16"/>
              </w:rPr>
              <w:t>D. Transferencias, Subsidios y Subvenciones y Pensiones y Jubilaciones</w:t>
            </w:r>
          </w:p>
        </w:tc>
        <w:tc>
          <w:tcPr>
            <w:tcW w:w="1638" w:type="dxa"/>
            <w:tcBorders>
              <w:top w:val="nil"/>
              <w:left w:val="nil"/>
              <w:bottom w:val="single" w:sz="4" w:space="0" w:color="3F3F3F"/>
              <w:right w:val="single" w:sz="4" w:space="0" w:color="3F3F3F"/>
            </w:tcBorders>
            <w:shd w:val="clear" w:color="auto" w:fill="auto"/>
            <w:vAlign w:val="bottom"/>
            <w:hideMark/>
          </w:tcPr>
          <w:p w14:paraId="66A5A0A8"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7B11321B"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5DBC3748"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18A1C091"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713186DF" w14:textId="77777777" w:rsidTr="00120142">
        <w:trPr>
          <w:trHeight w:val="285"/>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1596F51C" w14:textId="77777777" w:rsidR="004D3B60" w:rsidRPr="004D3B60" w:rsidRDefault="004D3B60" w:rsidP="004D3B60">
            <w:pPr>
              <w:rPr>
                <w:rFonts w:ascii="Arial" w:hAnsi="Arial" w:cs="Arial"/>
                <w:sz w:val="16"/>
                <w:szCs w:val="16"/>
              </w:rPr>
            </w:pPr>
            <w:r w:rsidRPr="004D3B60">
              <w:rPr>
                <w:rFonts w:ascii="Arial" w:hAnsi="Arial" w:cs="Arial"/>
                <w:sz w:val="16"/>
                <w:szCs w:val="16"/>
              </w:rPr>
              <w:t>E. Otras Transferencias Federales Etiquetadas</w:t>
            </w:r>
          </w:p>
        </w:tc>
        <w:tc>
          <w:tcPr>
            <w:tcW w:w="1638" w:type="dxa"/>
            <w:tcBorders>
              <w:top w:val="nil"/>
              <w:left w:val="nil"/>
              <w:bottom w:val="single" w:sz="4" w:space="0" w:color="3F3F3F"/>
              <w:right w:val="single" w:sz="4" w:space="0" w:color="3F3F3F"/>
            </w:tcBorders>
            <w:shd w:val="clear" w:color="auto" w:fill="auto"/>
            <w:vAlign w:val="bottom"/>
            <w:hideMark/>
          </w:tcPr>
          <w:p w14:paraId="5B45E96B"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24189B32"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5F06812A"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17960459"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73DB2B84" w14:textId="77777777" w:rsidTr="00120142">
        <w:trPr>
          <w:trHeight w:val="405"/>
        </w:trPr>
        <w:tc>
          <w:tcPr>
            <w:tcW w:w="2705" w:type="dxa"/>
            <w:tcBorders>
              <w:top w:val="single" w:sz="4" w:space="0" w:color="7F7F7F"/>
              <w:left w:val="single" w:sz="4" w:space="0" w:color="7F7F7F"/>
              <w:bottom w:val="single" w:sz="4" w:space="0" w:color="7F7F7F"/>
              <w:right w:val="single" w:sz="4" w:space="0" w:color="7F7F7F"/>
            </w:tcBorders>
            <w:shd w:val="clear" w:color="auto" w:fill="auto"/>
            <w:noWrap/>
            <w:vAlign w:val="bottom"/>
            <w:hideMark/>
          </w:tcPr>
          <w:p w14:paraId="1410103A" w14:textId="77777777" w:rsidR="004D3B60" w:rsidRPr="004D3B60" w:rsidRDefault="004D3B60" w:rsidP="004D3B60">
            <w:pPr>
              <w:rPr>
                <w:rFonts w:ascii="Arial" w:hAnsi="Arial" w:cs="Arial"/>
                <w:b/>
                <w:bCs/>
                <w:sz w:val="16"/>
                <w:szCs w:val="16"/>
              </w:rPr>
            </w:pPr>
            <w:r w:rsidRPr="004D3B60">
              <w:rPr>
                <w:rFonts w:ascii="Arial" w:hAnsi="Arial" w:cs="Arial"/>
                <w:b/>
                <w:bCs/>
                <w:sz w:val="16"/>
                <w:szCs w:val="16"/>
              </w:rPr>
              <w:lastRenderedPageBreak/>
              <w:t>3. Ingresos Derivados de Financiamiento (3=A)</w:t>
            </w:r>
          </w:p>
        </w:tc>
        <w:tc>
          <w:tcPr>
            <w:tcW w:w="1638" w:type="dxa"/>
            <w:tcBorders>
              <w:top w:val="single" w:sz="4" w:space="0" w:color="7F7F7F"/>
              <w:left w:val="nil"/>
              <w:bottom w:val="single" w:sz="4" w:space="0" w:color="7F7F7F"/>
              <w:right w:val="single" w:sz="4" w:space="0" w:color="7F7F7F"/>
            </w:tcBorders>
            <w:shd w:val="clear" w:color="auto" w:fill="auto"/>
            <w:noWrap/>
            <w:vAlign w:val="bottom"/>
            <w:hideMark/>
          </w:tcPr>
          <w:p w14:paraId="474B343F"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$0</w:t>
            </w:r>
          </w:p>
        </w:tc>
        <w:tc>
          <w:tcPr>
            <w:tcW w:w="1429" w:type="dxa"/>
            <w:tcBorders>
              <w:top w:val="single" w:sz="4" w:space="0" w:color="7F7F7F"/>
              <w:left w:val="nil"/>
              <w:bottom w:val="single" w:sz="4" w:space="0" w:color="7F7F7F"/>
              <w:right w:val="single" w:sz="4" w:space="0" w:color="7F7F7F"/>
            </w:tcBorders>
            <w:shd w:val="clear" w:color="auto" w:fill="auto"/>
            <w:noWrap/>
            <w:vAlign w:val="bottom"/>
            <w:hideMark/>
          </w:tcPr>
          <w:p w14:paraId="2B20310D"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$0</w:t>
            </w:r>
          </w:p>
        </w:tc>
        <w:tc>
          <w:tcPr>
            <w:tcW w:w="1429" w:type="dxa"/>
            <w:tcBorders>
              <w:top w:val="single" w:sz="4" w:space="0" w:color="7F7F7F"/>
              <w:left w:val="nil"/>
              <w:bottom w:val="single" w:sz="4" w:space="0" w:color="7F7F7F"/>
              <w:right w:val="single" w:sz="4" w:space="0" w:color="7F7F7F"/>
            </w:tcBorders>
            <w:shd w:val="clear" w:color="auto" w:fill="auto"/>
            <w:noWrap/>
            <w:vAlign w:val="bottom"/>
            <w:hideMark/>
          </w:tcPr>
          <w:p w14:paraId="0D06833D"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$0</w:t>
            </w:r>
          </w:p>
        </w:tc>
        <w:tc>
          <w:tcPr>
            <w:tcW w:w="1342" w:type="dxa"/>
            <w:tcBorders>
              <w:top w:val="single" w:sz="4" w:space="0" w:color="7F7F7F"/>
              <w:left w:val="nil"/>
              <w:bottom w:val="single" w:sz="4" w:space="0" w:color="7F7F7F"/>
              <w:right w:val="single" w:sz="4" w:space="0" w:color="7F7F7F"/>
            </w:tcBorders>
            <w:shd w:val="clear" w:color="auto" w:fill="auto"/>
            <w:noWrap/>
            <w:vAlign w:val="bottom"/>
            <w:hideMark/>
          </w:tcPr>
          <w:p w14:paraId="4DE56186"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$0</w:t>
            </w:r>
          </w:p>
        </w:tc>
      </w:tr>
      <w:tr w:rsidR="004D3B60" w:rsidRPr="004D3B60" w14:paraId="34F3E6EB" w14:textId="77777777" w:rsidTr="00120142">
        <w:trPr>
          <w:trHeight w:val="285"/>
        </w:trPr>
        <w:tc>
          <w:tcPr>
            <w:tcW w:w="2705"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14:paraId="3A215EFD" w14:textId="77777777" w:rsidR="004D3B60" w:rsidRPr="004D3B60" w:rsidRDefault="004D3B60" w:rsidP="004D3B60">
            <w:pPr>
              <w:rPr>
                <w:rFonts w:ascii="Arial" w:hAnsi="Arial" w:cs="Arial"/>
                <w:sz w:val="16"/>
                <w:szCs w:val="16"/>
              </w:rPr>
            </w:pPr>
            <w:r w:rsidRPr="004D3B60">
              <w:rPr>
                <w:rFonts w:ascii="Arial" w:hAnsi="Arial" w:cs="Arial"/>
                <w:sz w:val="16"/>
                <w:szCs w:val="16"/>
              </w:rPr>
              <w:t>A. Ingresos Derivados de Financiamientos</w:t>
            </w:r>
          </w:p>
        </w:tc>
        <w:tc>
          <w:tcPr>
            <w:tcW w:w="1638" w:type="dxa"/>
            <w:tcBorders>
              <w:top w:val="single" w:sz="4" w:space="0" w:color="3F3F3F"/>
              <w:left w:val="nil"/>
              <w:bottom w:val="single" w:sz="4" w:space="0" w:color="3F3F3F"/>
              <w:right w:val="single" w:sz="4" w:space="0" w:color="3F3F3F"/>
            </w:tcBorders>
            <w:shd w:val="clear" w:color="auto" w:fill="auto"/>
            <w:vAlign w:val="bottom"/>
            <w:hideMark/>
          </w:tcPr>
          <w:p w14:paraId="2D45E973"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single" w:sz="4" w:space="0" w:color="3F3F3F"/>
              <w:left w:val="nil"/>
              <w:bottom w:val="single" w:sz="4" w:space="0" w:color="3F3F3F"/>
              <w:right w:val="single" w:sz="4" w:space="0" w:color="3F3F3F"/>
            </w:tcBorders>
            <w:shd w:val="clear" w:color="auto" w:fill="auto"/>
            <w:vAlign w:val="bottom"/>
            <w:hideMark/>
          </w:tcPr>
          <w:p w14:paraId="6E19BCF0"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single" w:sz="4" w:space="0" w:color="3F3F3F"/>
              <w:left w:val="nil"/>
              <w:bottom w:val="single" w:sz="4" w:space="0" w:color="3F3F3F"/>
              <w:right w:val="single" w:sz="4" w:space="0" w:color="3F3F3F"/>
            </w:tcBorders>
            <w:shd w:val="clear" w:color="auto" w:fill="auto"/>
            <w:vAlign w:val="bottom"/>
            <w:hideMark/>
          </w:tcPr>
          <w:p w14:paraId="6C722D0F"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single" w:sz="4" w:space="0" w:color="3F3F3F"/>
              <w:left w:val="nil"/>
              <w:bottom w:val="single" w:sz="4" w:space="0" w:color="3F3F3F"/>
              <w:right w:val="single" w:sz="4" w:space="0" w:color="3F3F3F"/>
            </w:tcBorders>
            <w:shd w:val="clear" w:color="auto" w:fill="auto"/>
            <w:vAlign w:val="bottom"/>
            <w:hideMark/>
          </w:tcPr>
          <w:p w14:paraId="73378B9C"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46EEB68C" w14:textId="77777777" w:rsidTr="00120142">
        <w:trPr>
          <w:trHeight w:val="285"/>
        </w:trPr>
        <w:tc>
          <w:tcPr>
            <w:tcW w:w="2705" w:type="dxa"/>
            <w:tcBorders>
              <w:top w:val="single" w:sz="4" w:space="0" w:color="7F7F7F"/>
              <w:left w:val="single" w:sz="4" w:space="0" w:color="7F7F7F"/>
              <w:bottom w:val="single" w:sz="4" w:space="0" w:color="7F7F7F"/>
              <w:right w:val="single" w:sz="4" w:space="0" w:color="7F7F7F"/>
            </w:tcBorders>
            <w:shd w:val="clear" w:color="auto" w:fill="auto"/>
            <w:noWrap/>
            <w:vAlign w:val="bottom"/>
            <w:hideMark/>
          </w:tcPr>
          <w:p w14:paraId="0BEE99F8" w14:textId="77777777" w:rsidR="004D3B60" w:rsidRPr="004D3B60" w:rsidRDefault="004D3B60" w:rsidP="004D3B60">
            <w:pPr>
              <w:rPr>
                <w:rFonts w:ascii="Arial" w:hAnsi="Arial" w:cs="Arial"/>
                <w:b/>
                <w:bCs/>
                <w:sz w:val="16"/>
                <w:szCs w:val="16"/>
              </w:rPr>
            </w:pPr>
            <w:r w:rsidRPr="004D3B60">
              <w:rPr>
                <w:rFonts w:ascii="Arial" w:hAnsi="Arial" w:cs="Arial"/>
                <w:b/>
                <w:bCs/>
                <w:sz w:val="16"/>
                <w:szCs w:val="16"/>
              </w:rPr>
              <w:t>4. Total de Ingresos Proyectados (4=1+2+3)</w:t>
            </w:r>
          </w:p>
        </w:tc>
        <w:tc>
          <w:tcPr>
            <w:tcW w:w="1638" w:type="dxa"/>
            <w:tcBorders>
              <w:top w:val="single" w:sz="4" w:space="0" w:color="7F7F7F"/>
              <w:left w:val="nil"/>
              <w:bottom w:val="single" w:sz="4" w:space="0" w:color="7F7F7F"/>
              <w:right w:val="single" w:sz="4" w:space="0" w:color="7F7F7F"/>
            </w:tcBorders>
            <w:shd w:val="clear" w:color="auto" w:fill="auto"/>
            <w:noWrap/>
            <w:vAlign w:val="bottom"/>
            <w:hideMark/>
          </w:tcPr>
          <w:p w14:paraId="5B957557"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$10,395,074,054</w:t>
            </w:r>
          </w:p>
        </w:tc>
        <w:tc>
          <w:tcPr>
            <w:tcW w:w="1429" w:type="dxa"/>
            <w:tcBorders>
              <w:top w:val="single" w:sz="4" w:space="0" w:color="7F7F7F"/>
              <w:left w:val="nil"/>
              <w:bottom w:val="single" w:sz="4" w:space="0" w:color="7F7F7F"/>
              <w:right w:val="single" w:sz="4" w:space="0" w:color="7F7F7F"/>
            </w:tcBorders>
            <w:shd w:val="clear" w:color="auto" w:fill="auto"/>
            <w:noWrap/>
            <w:vAlign w:val="bottom"/>
            <w:hideMark/>
          </w:tcPr>
          <w:p w14:paraId="0FC377EE"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$10,707,932,043</w:t>
            </w:r>
          </w:p>
        </w:tc>
        <w:tc>
          <w:tcPr>
            <w:tcW w:w="1429" w:type="dxa"/>
            <w:tcBorders>
              <w:top w:val="single" w:sz="4" w:space="0" w:color="7F7F7F"/>
              <w:left w:val="nil"/>
              <w:bottom w:val="single" w:sz="4" w:space="0" w:color="7F7F7F"/>
              <w:right w:val="single" w:sz="4" w:space="0" w:color="7F7F7F"/>
            </w:tcBorders>
            <w:shd w:val="clear" w:color="auto" w:fill="auto"/>
            <w:noWrap/>
            <w:vAlign w:val="bottom"/>
            <w:hideMark/>
          </w:tcPr>
          <w:p w14:paraId="58DC9976"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$11,038,605,835</w:t>
            </w:r>
          </w:p>
        </w:tc>
        <w:tc>
          <w:tcPr>
            <w:tcW w:w="1342" w:type="dxa"/>
            <w:tcBorders>
              <w:top w:val="single" w:sz="4" w:space="0" w:color="7F7F7F"/>
              <w:left w:val="nil"/>
              <w:bottom w:val="single" w:sz="4" w:space="0" w:color="7F7F7F"/>
              <w:right w:val="single" w:sz="4" w:space="0" w:color="7F7F7F"/>
            </w:tcBorders>
            <w:shd w:val="clear" w:color="auto" w:fill="auto"/>
            <w:noWrap/>
            <w:vAlign w:val="bottom"/>
            <w:hideMark/>
          </w:tcPr>
          <w:p w14:paraId="21F81FF5" w14:textId="77777777" w:rsidR="004D3B60" w:rsidRPr="004D3B60" w:rsidRDefault="004D3B60" w:rsidP="004D3B60">
            <w:pPr>
              <w:jc w:val="right"/>
              <w:rPr>
                <w:rFonts w:ascii="Arial" w:hAnsi="Arial" w:cs="Arial"/>
                <w:b/>
                <w:bCs/>
                <w:sz w:val="16"/>
                <w:szCs w:val="16"/>
              </w:rPr>
            </w:pPr>
            <w:r w:rsidRPr="004D3B60">
              <w:rPr>
                <w:rFonts w:ascii="Arial" w:hAnsi="Arial" w:cs="Arial"/>
                <w:b/>
                <w:bCs/>
                <w:sz w:val="16"/>
                <w:szCs w:val="16"/>
              </w:rPr>
              <w:t>$11,371,219,624</w:t>
            </w:r>
          </w:p>
        </w:tc>
      </w:tr>
      <w:tr w:rsidR="004D3B60" w:rsidRPr="004D3B60" w14:paraId="57CBBBF2" w14:textId="77777777" w:rsidTr="00120142">
        <w:trPr>
          <w:trHeight w:val="285"/>
        </w:trPr>
        <w:tc>
          <w:tcPr>
            <w:tcW w:w="2705"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14:paraId="4EDDE9B5" w14:textId="77777777" w:rsidR="004D3B60" w:rsidRPr="004D3B60" w:rsidRDefault="004D3B60" w:rsidP="004D3B60">
            <w:pPr>
              <w:rPr>
                <w:rFonts w:ascii="Arial" w:hAnsi="Arial" w:cs="Arial"/>
                <w:sz w:val="16"/>
                <w:szCs w:val="16"/>
              </w:rPr>
            </w:pPr>
            <w:r w:rsidRPr="004D3B60">
              <w:rPr>
                <w:rFonts w:ascii="Arial" w:hAnsi="Arial" w:cs="Arial"/>
                <w:sz w:val="16"/>
                <w:szCs w:val="16"/>
              </w:rPr>
              <w:t>Datos Informativos</w:t>
            </w:r>
          </w:p>
        </w:tc>
        <w:tc>
          <w:tcPr>
            <w:tcW w:w="1638" w:type="dxa"/>
            <w:tcBorders>
              <w:top w:val="single" w:sz="4" w:space="0" w:color="3F3F3F"/>
              <w:left w:val="nil"/>
              <w:bottom w:val="single" w:sz="4" w:space="0" w:color="3F3F3F"/>
              <w:right w:val="single" w:sz="4" w:space="0" w:color="3F3F3F"/>
            </w:tcBorders>
            <w:shd w:val="clear" w:color="auto" w:fill="auto"/>
            <w:vAlign w:val="bottom"/>
            <w:hideMark/>
          </w:tcPr>
          <w:p w14:paraId="325B9E38" w14:textId="77777777" w:rsidR="004D3B60" w:rsidRPr="004D3B60" w:rsidRDefault="004D3B60" w:rsidP="004D3B60">
            <w:pPr>
              <w:jc w:val="right"/>
              <w:rPr>
                <w:rFonts w:ascii="Arial" w:hAnsi="Arial" w:cs="Arial"/>
                <w:sz w:val="16"/>
                <w:szCs w:val="16"/>
              </w:rPr>
            </w:pPr>
            <w:r w:rsidRPr="004D3B60">
              <w:rPr>
                <w:rFonts w:ascii="Arial" w:hAnsi="Arial" w:cs="Arial"/>
                <w:bCs/>
                <w:sz w:val="16"/>
                <w:szCs w:val="16"/>
              </w:rPr>
              <w:t>$10,395,074,054</w:t>
            </w:r>
          </w:p>
        </w:tc>
        <w:tc>
          <w:tcPr>
            <w:tcW w:w="1429" w:type="dxa"/>
            <w:tcBorders>
              <w:top w:val="single" w:sz="4" w:space="0" w:color="3F3F3F"/>
              <w:left w:val="nil"/>
              <w:bottom w:val="single" w:sz="4" w:space="0" w:color="3F3F3F"/>
              <w:right w:val="single" w:sz="4" w:space="0" w:color="3F3F3F"/>
            </w:tcBorders>
            <w:shd w:val="clear" w:color="auto" w:fill="auto"/>
            <w:vAlign w:val="bottom"/>
            <w:hideMark/>
          </w:tcPr>
          <w:p w14:paraId="7FD19F89" w14:textId="77777777" w:rsidR="004D3B60" w:rsidRPr="004D3B60" w:rsidRDefault="004D3B60" w:rsidP="004D3B60">
            <w:pPr>
              <w:jc w:val="right"/>
              <w:rPr>
                <w:rFonts w:ascii="Arial" w:hAnsi="Arial" w:cs="Arial"/>
                <w:sz w:val="16"/>
                <w:szCs w:val="16"/>
              </w:rPr>
            </w:pPr>
            <w:r w:rsidRPr="004D3B60">
              <w:rPr>
                <w:rFonts w:ascii="Arial" w:hAnsi="Arial" w:cs="Arial"/>
                <w:bCs/>
                <w:sz w:val="16"/>
                <w:szCs w:val="16"/>
              </w:rPr>
              <w:t>$10,707,932,043</w:t>
            </w:r>
          </w:p>
        </w:tc>
        <w:tc>
          <w:tcPr>
            <w:tcW w:w="1429" w:type="dxa"/>
            <w:tcBorders>
              <w:top w:val="single" w:sz="4" w:space="0" w:color="3F3F3F"/>
              <w:left w:val="nil"/>
              <w:bottom w:val="single" w:sz="4" w:space="0" w:color="3F3F3F"/>
              <w:right w:val="single" w:sz="4" w:space="0" w:color="3F3F3F"/>
            </w:tcBorders>
            <w:shd w:val="clear" w:color="auto" w:fill="auto"/>
            <w:vAlign w:val="bottom"/>
            <w:hideMark/>
          </w:tcPr>
          <w:p w14:paraId="27E238C4" w14:textId="77777777" w:rsidR="004D3B60" w:rsidRPr="004D3B60" w:rsidRDefault="004D3B60" w:rsidP="004D3B60">
            <w:pPr>
              <w:jc w:val="right"/>
              <w:rPr>
                <w:rFonts w:ascii="Arial" w:hAnsi="Arial" w:cs="Arial"/>
                <w:sz w:val="16"/>
                <w:szCs w:val="16"/>
              </w:rPr>
            </w:pPr>
            <w:r w:rsidRPr="004D3B60">
              <w:rPr>
                <w:rFonts w:ascii="Arial" w:hAnsi="Arial" w:cs="Arial"/>
                <w:bCs/>
                <w:sz w:val="16"/>
                <w:szCs w:val="16"/>
              </w:rPr>
              <w:t>$11,038,605,835</w:t>
            </w:r>
          </w:p>
        </w:tc>
        <w:tc>
          <w:tcPr>
            <w:tcW w:w="1342" w:type="dxa"/>
            <w:tcBorders>
              <w:top w:val="single" w:sz="4" w:space="0" w:color="3F3F3F"/>
              <w:left w:val="nil"/>
              <w:bottom w:val="single" w:sz="4" w:space="0" w:color="3F3F3F"/>
              <w:right w:val="single" w:sz="4" w:space="0" w:color="3F3F3F"/>
            </w:tcBorders>
            <w:shd w:val="clear" w:color="auto" w:fill="auto"/>
            <w:vAlign w:val="bottom"/>
            <w:hideMark/>
          </w:tcPr>
          <w:p w14:paraId="2CA8838E" w14:textId="77777777" w:rsidR="004D3B60" w:rsidRPr="004D3B60" w:rsidRDefault="004D3B60" w:rsidP="004D3B60">
            <w:pPr>
              <w:jc w:val="right"/>
              <w:rPr>
                <w:rFonts w:ascii="Arial" w:hAnsi="Arial" w:cs="Arial"/>
                <w:sz w:val="16"/>
                <w:szCs w:val="16"/>
              </w:rPr>
            </w:pPr>
            <w:r w:rsidRPr="004D3B60">
              <w:rPr>
                <w:rFonts w:ascii="Arial" w:hAnsi="Arial" w:cs="Arial"/>
                <w:bCs/>
                <w:sz w:val="16"/>
                <w:szCs w:val="16"/>
              </w:rPr>
              <w:t>$11,371,219,624</w:t>
            </w:r>
          </w:p>
        </w:tc>
      </w:tr>
      <w:tr w:rsidR="004D3B60" w:rsidRPr="004D3B60" w14:paraId="0A06A1F8" w14:textId="77777777" w:rsidTr="00120142">
        <w:trPr>
          <w:trHeight w:val="591"/>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3DF61931" w14:textId="77777777" w:rsidR="004D3B60" w:rsidRPr="004D3B60" w:rsidRDefault="004D3B60" w:rsidP="004D3B60">
            <w:pPr>
              <w:rPr>
                <w:rFonts w:ascii="Arial" w:hAnsi="Arial" w:cs="Arial"/>
                <w:sz w:val="16"/>
                <w:szCs w:val="16"/>
              </w:rPr>
            </w:pPr>
            <w:r w:rsidRPr="004D3B60">
              <w:rPr>
                <w:rFonts w:ascii="Arial" w:hAnsi="Arial" w:cs="Arial"/>
                <w:sz w:val="16"/>
                <w:szCs w:val="16"/>
              </w:rPr>
              <w:t>1. Ingresos Derivados de Financiamientos con Fuente de Pago de Recursos de Libre Disposición</w:t>
            </w:r>
          </w:p>
        </w:tc>
        <w:tc>
          <w:tcPr>
            <w:tcW w:w="1638" w:type="dxa"/>
            <w:tcBorders>
              <w:top w:val="nil"/>
              <w:left w:val="nil"/>
              <w:bottom w:val="single" w:sz="4" w:space="0" w:color="3F3F3F"/>
              <w:right w:val="single" w:sz="4" w:space="0" w:color="3F3F3F"/>
            </w:tcBorders>
            <w:shd w:val="clear" w:color="auto" w:fill="auto"/>
            <w:vAlign w:val="bottom"/>
            <w:hideMark/>
          </w:tcPr>
          <w:p w14:paraId="25314452"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6E16B742"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78814507"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124206AC"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6343430F" w14:textId="77777777" w:rsidTr="00120142">
        <w:trPr>
          <w:trHeight w:val="570"/>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3B806463" w14:textId="77777777" w:rsidR="004D3B60" w:rsidRPr="004D3B60" w:rsidRDefault="004D3B60" w:rsidP="004D3B60">
            <w:pPr>
              <w:rPr>
                <w:rFonts w:ascii="Arial" w:hAnsi="Arial" w:cs="Arial"/>
                <w:sz w:val="16"/>
                <w:szCs w:val="16"/>
              </w:rPr>
            </w:pPr>
            <w:r w:rsidRPr="004D3B60">
              <w:rPr>
                <w:rFonts w:ascii="Arial" w:hAnsi="Arial" w:cs="Arial"/>
                <w:sz w:val="16"/>
                <w:szCs w:val="16"/>
              </w:rPr>
              <w:t>2. Ingresos derivados de Financiamientos con Fuente de Pago de Transferencias Federales Etiquetadas</w:t>
            </w:r>
          </w:p>
        </w:tc>
        <w:tc>
          <w:tcPr>
            <w:tcW w:w="1638" w:type="dxa"/>
            <w:tcBorders>
              <w:top w:val="nil"/>
              <w:left w:val="nil"/>
              <w:bottom w:val="single" w:sz="4" w:space="0" w:color="3F3F3F"/>
              <w:right w:val="single" w:sz="4" w:space="0" w:color="3F3F3F"/>
            </w:tcBorders>
            <w:shd w:val="clear" w:color="auto" w:fill="auto"/>
            <w:vAlign w:val="bottom"/>
            <w:hideMark/>
          </w:tcPr>
          <w:p w14:paraId="4797F3C5"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2B6FA32F"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74D41B03"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081D333C"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r w:rsidR="004D3B60" w:rsidRPr="004D3B60" w14:paraId="4EA2AA13" w14:textId="77777777" w:rsidTr="00120142">
        <w:trPr>
          <w:trHeight w:val="285"/>
        </w:trPr>
        <w:tc>
          <w:tcPr>
            <w:tcW w:w="2705" w:type="dxa"/>
            <w:tcBorders>
              <w:top w:val="nil"/>
              <w:left w:val="single" w:sz="4" w:space="0" w:color="3F3F3F"/>
              <w:bottom w:val="single" w:sz="4" w:space="0" w:color="3F3F3F"/>
              <w:right w:val="single" w:sz="4" w:space="0" w:color="3F3F3F"/>
            </w:tcBorders>
            <w:shd w:val="clear" w:color="auto" w:fill="auto"/>
            <w:vAlign w:val="bottom"/>
            <w:hideMark/>
          </w:tcPr>
          <w:p w14:paraId="2670947B" w14:textId="77777777" w:rsidR="004D3B60" w:rsidRPr="004D3B60" w:rsidRDefault="004D3B60" w:rsidP="004D3B60">
            <w:pPr>
              <w:rPr>
                <w:rFonts w:ascii="Arial" w:hAnsi="Arial" w:cs="Arial"/>
                <w:sz w:val="16"/>
                <w:szCs w:val="16"/>
              </w:rPr>
            </w:pPr>
            <w:r w:rsidRPr="004D3B60">
              <w:rPr>
                <w:rFonts w:ascii="Arial" w:hAnsi="Arial" w:cs="Arial"/>
                <w:sz w:val="16"/>
                <w:szCs w:val="16"/>
              </w:rPr>
              <w:t xml:space="preserve">3. Ingresos Derivados de Financiamiento </w:t>
            </w:r>
          </w:p>
          <w:p w14:paraId="47FCFA17" w14:textId="77777777" w:rsidR="004D3B60" w:rsidRPr="004D3B60" w:rsidRDefault="004D3B60" w:rsidP="004D3B60">
            <w:pPr>
              <w:rPr>
                <w:rFonts w:ascii="Arial" w:hAnsi="Arial" w:cs="Arial"/>
                <w:sz w:val="16"/>
                <w:szCs w:val="16"/>
              </w:rPr>
            </w:pPr>
            <w:r w:rsidRPr="004D3B60">
              <w:rPr>
                <w:rFonts w:ascii="Arial" w:hAnsi="Arial" w:cs="Arial"/>
                <w:sz w:val="16"/>
                <w:szCs w:val="16"/>
              </w:rPr>
              <w:t>(3=1+2)</w:t>
            </w:r>
          </w:p>
        </w:tc>
        <w:tc>
          <w:tcPr>
            <w:tcW w:w="1638" w:type="dxa"/>
            <w:tcBorders>
              <w:top w:val="nil"/>
              <w:left w:val="nil"/>
              <w:bottom w:val="single" w:sz="4" w:space="0" w:color="3F3F3F"/>
              <w:right w:val="single" w:sz="4" w:space="0" w:color="3F3F3F"/>
            </w:tcBorders>
            <w:shd w:val="clear" w:color="auto" w:fill="auto"/>
            <w:vAlign w:val="bottom"/>
            <w:hideMark/>
          </w:tcPr>
          <w:p w14:paraId="4F13222A"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2C128EFC"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429" w:type="dxa"/>
            <w:tcBorders>
              <w:top w:val="nil"/>
              <w:left w:val="nil"/>
              <w:bottom w:val="single" w:sz="4" w:space="0" w:color="3F3F3F"/>
              <w:right w:val="single" w:sz="4" w:space="0" w:color="3F3F3F"/>
            </w:tcBorders>
            <w:shd w:val="clear" w:color="auto" w:fill="auto"/>
            <w:vAlign w:val="bottom"/>
            <w:hideMark/>
          </w:tcPr>
          <w:p w14:paraId="5F041856"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c>
          <w:tcPr>
            <w:tcW w:w="1342" w:type="dxa"/>
            <w:tcBorders>
              <w:top w:val="nil"/>
              <w:left w:val="nil"/>
              <w:bottom w:val="single" w:sz="4" w:space="0" w:color="3F3F3F"/>
              <w:right w:val="single" w:sz="4" w:space="0" w:color="3F3F3F"/>
            </w:tcBorders>
            <w:shd w:val="clear" w:color="auto" w:fill="auto"/>
            <w:vAlign w:val="bottom"/>
            <w:hideMark/>
          </w:tcPr>
          <w:p w14:paraId="3B267D53" w14:textId="77777777" w:rsidR="004D3B60" w:rsidRPr="004D3B60" w:rsidRDefault="004D3B60" w:rsidP="004D3B60">
            <w:pPr>
              <w:jc w:val="right"/>
              <w:rPr>
                <w:rFonts w:ascii="Arial" w:hAnsi="Arial" w:cs="Arial"/>
                <w:sz w:val="16"/>
                <w:szCs w:val="16"/>
              </w:rPr>
            </w:pPr>
            <w:r w:rsidRPr="004D3B60">
              <w:rPr>
                <w:rFonts w:ascii="Arial" w:hAnsi="Arial" w:cs="Arial"/>
                <w:sz w:val="16"/>
                <w:szCs w:val="16"/>
              </w:rPr>
              <w:t>$0</w:t>
            </w:r>
          </w:p>
        </w:tc>
      </w:tr>
    </w:tbl>
    <w:p w14:paraId="51637B56" w14:textId="77777777" w:rsidR="004D3B60" w:rsidRPr="004D3B60" w:rsidRDefault="004D3B60" w:rsidP="004D3B60">
      <w:pPr>
        <w:tabs>
          <w:tab w:val="left" w:pos="299"/>
        </w:tabs>
        <w:ind w:left="709" w:right="709"/>
        <w:rPr>
          <w:rFonts w:ascii="Arial" w:eastAsia="Verdana" w:hAnsi="Arial" w:cs="Arial"/>
          <w:b/>
          <w:i/>
        </w:rPr>
      </w:pPr>
    </w:p>
    <w:p w14:paraId="6211E26E" w14:textId="77777777" w:rsidR="004D3B60" w:rsidRPr="004D3B60" w:rsidRDefault="004D3B60" w:rsidP="004D3B60">
      <w:pPr>
        <w:ind w:left="709" w:right="709"/>
        <w:jc w:val="both"/>
        <w:rPr>
          <w:rFonts w:ascii="Arial" w:eastAsia="Verdana" w:hAnsi="Arial" w:cs="Arial"/>
          <w:b/>
          <w:i/>
        </w:rPr>
      </w:pPr>
      <w:r w:rsidRPr="004D3B60">
        <w:rPr>
          <w:rFonts w:ascii="Arial" w:eastAsia="Verdana" w:hAnsi="Arial" w:cs="Arial"/>
          <w:b/>
          <w:i/>
        </w:rPr>
        <w:t xml:space="preserve">7 c) Resultados de los Ingresos </w:t>
      </w:r>
      <w:r w:rsidRPr="004D3B60">
        <w:rPr>
          <w:rFonts w:ascii="Arial" w:eastAsia="Verdana" w:hAnsi="Arial" w:cs="Arial"/>
          <w:i/>
        </w:rPr>
        <w:t>(…).</w:t>
      </w:r>
    </w:p>
    <w:p w14:paraId="6328853A" w14:textId="77777777" w:rsidR="004D3B60" w:rsidRPr="004D3B60" w:rsidRDefault="004D3B60" w:rsidP="004D3B60">
      <w:pPr>
        <w:ind w:left="709" w:right="709"/>
        <w:jc w:val="both"/>
        <w:rPr>
          <w:rFonts w:ascii="Arial" w:eastAsia="Verdana" w:hAnsi="Arial" w:cs="Arial"/>
          <w:b/>
          <w:i/>
        </w:rPr>
      </w:pPr>
    </w:p>
    <w:p w14:paraId="248BF829" w14:textId="77777777" w:rsidR="004D3B60" w:rsidRPr="004D3B60" w:rsidRDefault="004D3B60" w:rsidP="004D3B60">
      <w:pPr>
        <w:pStyle w:val="Sinespaciado"/>
        <w:ind w:left="709" w:right="709"/>
        <w:jc w:val="both"/>
        <w:rPr>
          <w:rFonts w:ascii="Arial" w:hAnsi="Arial" w:cs="Arial"/>
          <w:b/>
          <w:i/>
          <w:sz w:val="20"/>
          <w:szCs w:val="20"/>
        </w:rPr>
      </w:pPr>
      <w:r w:rsidRPr="004D3B60">
        <w:rPr>
          <w:rFonts w:ascii="Arial" w:hAnsi="Arial" w:cs="Arial"/>
          <w:b/>
          <w:i/>
          <w:sz w:val="20"/>
          <w:szCs w:val="20"/>
        </w:rPr>
        <w:t xml:space="preserve">ANALISIS DE RIESGOS LEY DE INGRESOS DEL MUNICIPIO DE GUADALAJARA, JALISCO PARA EL EJERCICIO FISCAL 2023 </w:t>
      </w:r>
      <w:r w:rsidRPr="004D3B60">
        <w:rPr>
          <w:rFonts w:ascii="Arial" w:eastAsia="Verdana" w:hAnsi="Arial" w:cs="Arial"/>
          <w:i/>
          <w:sz w:val="20"/>
          <w:szCs w:val="20"/>
        </w:rPr>
        <w:t>(…).”</w:t>
      </w:r>
    </w:p>
    <w:p w14:paraId="28BBFA90" w14:textId="77777777" w:rsidR="004D3B60" w:rsidRPr="004D3B60" w:rsidRDefault="004D3B60" w:rsidP="004D3B60">
      <w:pPr>
        <w:jc w:val="both"/>
        <w:rPr>
          <w:rFonts w:ascii="Arial" w:eastAsia="Verdana" w:hAnsi="Arial" w:cs="Arial"/>
        </w:rPr>
      </w:pPr>
    </w:p>
    <w:bookmarkEnd w:id="0"/>
    <w:p w14:paraId="4E882C98" w14:textId="77777777" w:rsidR="004D3B60" w:rsidRPr="004D3B60" w:rsidRDefault="004D3B60" w:rsidP="004D3B60">
      <w:pPr>
        <w:jc w:val="both"/>
        <w:rPr>
          <w:rFonts w:ascii="Arial" w:eastAsia="Arial" w:hAnsi="Arial" w:cs="Arial"/>
        </w:rPr>
      </w:pPr>
      <w:r w:rsidRPr="004D3B60">
        <w:rPr>
          <w:rFonts w:ascii="Arial" w:eastAsia="Arial" w:hAnsi="Arial" w:cs="Arial"/>
          <w:b/>
        </w:rPr>
        <w:t>Tercero.</w:t>
      </w:r>
      <w:r w:rsidRPr="004D3B60">
        <w:rPr>
          <w:rFonts w:ascii="Arial" w:hAnsi="Arial" w:cs="Arial"/>
        </w:rPr>
        <w:t xml:space="preserve"> </w:t>
      </w:r>
      <w:r w:rsidRPr="004D3B60">
        <w:rPr>
          <w:rFonts w:ascii="Arial" w:eastAsia="Arial" w:hAnsi="Arial" w:cs="Arial"/>
        </w:rPr>
        <w:t>En términos de los dispuesto por el artículo 37 fracción I de la</w:t>
      </w:r>
      <w:r w:rsidRPr="004D3B60">
        <w:rPr>
          <w:rFonts w:ascii="Arial" w:eastAsia="Cambria" w:hAnsi="Arial" w:cs="Arial"/>
          <w:lang w:val="es-ES"/>
        </w:rPr>
        <w:t xml:space="preserve"> Ley del Gobierno y la Administración Pública Municipal del Estado de Jalisco, se autoriza elevar formal iniciativa ante el Honorable Congreso del Estado de Jalisco, para que, si lo estima procedente, se sirva aprobarla y expedir la </w:t>
      </w:r>
      <w:r w:rsidRPr="004D3B60">
        <w:rPr>
          <w:rFonts w:ascii="Arial" w:eastAsia="Arial" w:hAnsi="Arial" w:cs="Arial"/>
        </w:rPr>
        <w:t>Ley de Ingresos del Municipio de Guadalajara, Jalisco, para el Ejercicio Fiscal 2023.</w:t>
      </w:r>
    </w:p>
    <w:p w14:paraId="5923AB98" w14:textId="77777777" w:rsidR="004D3B60" w:rsidRPr="004D3B60" w:rsidRDefault="004D3B60" w:rsidP="004D3B60">
      <w:pPr>
        <w:jc w:val="both"/>
        <w:rPr>
          <w:rFonts w:ascii="Arial" w:eastAsia="Arial" w:hAnsi="Arial" w:cs="Arial"/>
        </w:rPr>
      </w:pPr>
    </w:p>
    <w:p w14:paraId="487AC108" w14:textId="77777777" w:rsidR="004D3B60" w:rsidRPr="004D3B60" w:rsidRDefault="004D3B60" w:rsidP="004D3B60">
      <w:pPr>
        <w:jc w:val="both"/>
        <w:rPr>
          <w:rFonts w:ascii="Arial" w:eastAsia="Arial" w:hAnsi="Arial" w:cs="Arial"/>
        </w:rPr>
      </w:pPr>
      <w:r w:rsidRPr="004D3B60">
        <w:rPr>
          <w:rFonts w:ascii="Arial" w:eastAsia="Arial" w:hAnsi="Arial" w:cs="Arial"/>
          <w:b/>
          <w:bCs/>
        </w:rPr>
        <w:t>Cuarto.</w:t>
      </w:r>
      <w:r w:rsidRPr="004D3B60">
        <w:rPr>
          <w:rFonts w:ascii="Arial" w:eastAsia="Arial" w:hAnsi="Arial" w:cs="Arial"/>
        </w:rPr>
        <w:t xml:space="preserve"> Notifíquese el presente ordenamiento a la Tesorería Municipal y al</w:t>
      </w:r>
      <w:r w:rsidRPr="004D3B60">
        <w:rPr>
          <w:rFonts w:ascii="Arial" w:hAnsi="Arial" w:cs="Arial"/>
        </w:rPr>
        <w:t xml:space="preserve"> </w:t>
      </w:r>
      <w:r w:rsidRPr="004D3B60">
        <w:rPr>
          <w:rFonts w:ascii="Arial" w:eastAsia="Arial" w:hAnsi="Arial" w:cs="Arial"/>
        </w:rPr>
        <w:t>Congreso del Estado de Jalisco, para su conocimiento y efectos legales a que haya lugar.</w:t>
      </w:r>
    </w:p>
    <w:p w14:paraId="284C2F71" w14:textId="77777777" w:rsidR="004D3B60" w:rsidRPr="004D3B60" w:rsidRDefault="004D3B60" w:rsidP="004D3B60">
      <w:pPr>
        <w:jc w:val="both"/>
        <w:rPr>
          <w:rFonts w:ascii="Arial" w:eastAsia="Arial" w:hAnsi="Arial" w:cs="Arial"/>
        </w:rPr>
      </w:pPr>
    </w:p>
    <w:p w14:paraId="0DC4CC3C" w14:textId="77777777" w:rsidR="004D3B60" w:rsidRPr="004D3B60" w:rsidRDefault="004D3B60" w:rsidP="004D3B60">
      <w:pPr>
        <w:jc w:val="both"/>
        <w:rPr>
          <w:rFonts w:ascii="Arial" w:eastAsia="Arial" w:hAnsi="Arial" w:cs="Arial"/>
        </w:rPr>
      </w:pPr>
      <w:r w:rsidRPr="004D3B60">
        <w:rPr>
          <w:rFonts w:ascii="Arial" w:eastAsia="Arial" w:hAnsi="Arial" w:cs="Arial"/>
        </w:rPr>
        <w:t>Asimismo, se instruye a la Secretaria General del Ayuntamiento para que notifique el presente ordenamiento al Órgano Técnico de Hacienda y Presupuestos del Congreso del Estado de Jalisco para los efectos legales correspondientes.</w:t>
      </w:r>
    </w:p>
    <w:p w14:paraId="51DBC687" w14:textId="77777777" w:rsidR="004D3B60" w:rsidRPr="004D3B60" w:rsidRDefault="004D3B60" w:rsidP="004D3B60">
      <w:pPr>
        <w:jc w:val="both"/>
        <w:rPr>
          <w:rFonts w:ascii="Arial" w:eastAsia="Arial" w:hAnsi="Arial" w:cs="Arial"/>
          <w:b/>
          <w:bCs/>
        </w:rPr>
      </w:pPr>
    </w:p>
    <w:p w14:paraId="03DC60B5" w14:textId="1E67AF84" w:rsidR="008D1C38" w:rsidRDefault="004D3B60" w:rsidP="004D3B60">
      <w:pPr>
        <w:jc w:val="both"/>
        <w:rPr>
          <w:rFonts w:ascii="Arial" w:eastAsia="Arial" w:hAnsi="Arial" w:cs="Arial"/>
        </w:rPr>
      </w:pPr>
      <w:r w:rsidRPr="004D3B60">
        <w:rPr>
          <w:rFonts w:ascii="Arial" w:eastAsia="Arial" w:hAnsi="Arial" w:cs="Arial"/>
          <w:b/>
          <w:bCs/>
        </w:rPr>
        <w:t>Quinto.</w:t>
      </w:r>
      <w:r w:rsidRPr="004D3B60">
        <w:rPr>
          <w:rFonts w:ascii="Arial" w:eastAsia="Arial" w:hAnsi="Arial" w:cs="Arial"/>
        </w:rPr>
        <w:t xml:space="preserve"> Se faculta al Secretario General del Ayuntamiento, para que realice las acciones administrativas necesarias para el cumplimiento del presente ordenamiento.</w:t>
      </w:r>
    </w:p>
    <w:p w14:paraId="0AC514BA" w14:textId="77777777" w:rsidR="004D3B60" w:rsidRPr="004D3B60" w:rsidRDefault="004D3B60" w:rsidP="004D3B60">
      <w:pPr>
        <w:jc w:val="both"/>
        <w:rPr>
          <w:rFonts w:ascii="Arial" w:eastAsia="Arial" w:hAnsi="Arial" w:cs="Arial"/>
        </w:rPr>
      </w:pPr>
    </w:p>
    <w:p w14:paraId="3876BFD2" w14:textId="5EC025A4" w:rsidR="008D1C38" w:rsidRDefault="00E50CE9" w:rsidP="00E50CE9">
      <w:pPr>
        <w:jc w:val="both"/>
        <w:rPr>
          <w:rFonts w:ascii="Arial" w:hAnsi="Arial" w:cs="Arial"/>
          <w:sz w:val="24"/>
          <w:szCs w:val="24"/>
          <w:lang w:val="es-ES_tradnl"/>
        </w:rPr>
      </w:pPr>
      <w:r w:rsidRPr="00E50CE9">
        <w:rPr>
          <w:rFonts w:ascii="Arial" w:hAnsi="Arial" w:cs="Arial"/>
          <w:b/>
          <w:sz w:val="24"/>
          <w:szCs w:val="24"/>
          <w:lang w:val="es-ES_tradnl"/>
        </w:rPr>
        <w:t xml:space="preserve">El Señor Presidente Municipal: </w:t>
      </w:r>
      <w:r w:rsidR="008D1C38" w:rsidRPr="008D1C38">
        <w:rPr>
          <w:rFonts w:ascii="Arial" w:hAnsi="Arial" w:cs="Arial"/>
          <w:sz w:val="24"/>
          <w:szCs w:val="24"/>
          <w:lang w:val="es-ES_tradnl"/>
        </w:rPr>
        <w:t>Está a su consideración, en lo general y en lo particular, el ordenamiento de referencia, solicitando al Secretario General elabore el registro de quienes deseen intervenir.</w:t>
      </w:r>
    </w:p>
    <w:p w14:paraId="3BC3126A" w14:textId="77777777" w:rsidR="00E50CE9" w:rsidRPr="00E50CE9" w:rsidRDefault="00E50CE9" w:rsidP="00E50CE9">
      <w:pPr>
        <w:jc w:val="both"/>
        <w:rPr>
          <w:rFonts w:ascii="Arial" w:hAnsi="Arial" w:cs="Arial"/>
          <w:b/>
          <w:sz w:val="24"/>
          <w:szCs w:val="24"/>
          <w:lang w:val="es-ES_tradnl"/>
        </w:rPr>
      </w:pPr>
    </w:p>
    <w:p w14:paraId="1DA83E33" w14:textId="77777777" w:rsidR="00E50CE9" w:rsidRDefault="00E50CE9" w:rsidP="00E50CE9">
      <w:pPr>
        <w:jc w:val="both"/>
        <w:rPr>
          <w:rFonts w:ascii="Arial" w:hAnsi="Arial" w:cs="Arial"/>
          <w:sz w:val="24"/>
          <w:szCs w:val="24"/>
          <w:lang w:val="es-ES_tradnl"/>
        </w:rPr>
      </w:pPr>
      <w:r w:rsidRPr="00E50CE9">
        <w:rPr>
          <w:rFonts w:ascii="Arial" w:hAnsi="Arial" w:cs="Arial"/>
          <w:b/>
          <w:sz w:val="24"/>
          <w:szCs w:val="24"/>
          <w:lang w:val="es-ES_tradnl"/>
        </w:rPr>
        <w:t>El Señor Secretario General:</w:t>
      </w:r>
      <w:r>
        <w:rPr>
          <w:rFonts w:ascii="Arial" w:hAnsi="Arial" w:cs="Arial"/>
          <w:sz w:val="24"/>
          <w:szCs w:val="24"/>
          <w:lang w:val="es-ES_tradnl"/>
        </w:rPr>
        <w:t xml:space="preserve"> Tiene el uso de la voz, la regidora Patricia Campos.</w:t>
      </w:r>
    </w:p>
    <w:p w14:paraId="397EE598" w14:textId="77777777" w:rsidR="00E50CE9" w:rsidRPr="00E50CE9" w:rsidRDefault="00E50CE9" w:rsidP="00E50CE9">
      <w:pPr>
        <w:jc w:val="both"/>
        <w:rPr>
          <w:rFonts w:ascii="Arial" w:hAnsi="Arial" w:cs="Arial"/>
          <w:b/>
          <w:sz w:val="24"/>
          <w:szCs w:val="24"/>
          <w:lang w:val="es-ES_tradnl"/>
        </w:rPr>
      </w:pPr>
    </w:p>
    <w:p w14:paraId="5337CAB5" w14:textId="77777777" w:rsidR="00A56248" w:rsidRDefault="00E50CE9" w:rsidP="00E50CE9">
      <w:pPr>
        <w:jc w:val="both"/>
        <w:rPr>
          <w:rFonts w:ascii="Arial" w:hAnsi="Arial" w:cs="Arial"/>
          <w:sz w:val="24"/>
          <w:szCs w:val="24"/>
          <w:lang w:val="es-ES_tradnl"/>
        </w:rPr>
      </w:pPr>
      <w:r w:rsidRPr="00E50CE9">
        <w:rPr>
          <w:rFonts w:ascii="Arial" w:hAnsi="Arial" w:cs="Arial"/>
          <w:b/>
          <w:sz w:val="24"/>
          <w:szCs w:val="24"/>
          <w:lang w:val="es-ES_tradnl"/>
        </w:rPr>
        <w:t>La Regidora Patricia Guadalupe Campos Alfaro:</w:t>
      </w:r>
      <w:r>
        <w:rPr>
          <w:rFonts w:ascii="Arial" w:hAnsi="Arial" w:cs="Arial"/>
          <w:sz w:val="24"/>
          <w:szCs w:val="24"/>
          <w:lang w:val="es-ES_tradnl"/>
        </w:rPr>
        <w:t xml:space="preserve"> </w:t>
      </w:r>
      <w:r w:rsidR="00217166">
        <w:rPr>
          <w:rFonts w:ascii="Arial" w:hAnsi="Arial" w:cs="Arial"/>
          <w:sz w:val="24"/>
          <w:szCs w:val="24"/>
          <w:lang w:val="es-ES_tradnl"/>
        </w:rPr>
        <w:t xml:space="preserve">Gracias. Solo para plantear que en el transitorio número quinto, quede que las licencias de giro conocidas como </w:t>
      </w:r>
      <w:r w:rsidR="00A56248">
        <w:rPr>
          <w:rFonts w:ascii="Arial" w:hAnsi="Arial" w:cs="Arial"/>
          <w:sz w:val="24"/>
          <w:szCs w:val="24"/>
          <w:lang w:val="es-ES_tradnl"/>
        </w:rPr>
        <w:t>“</w:t>
      </w:r>
      <w:r w:rsidR="00217166">
        <w:rPr>
          <w:rFonts w:ascii="Arial" w:hAnsi="Arial" w:cs="Arial"/>
          <w:sz w:val="24"/>
          <w:szCs w:val="24"/>
          <w:lang w:val="es-ES_tradnl"/>
        </w:rPr>
        <w:t>licencias de tipo A</w:t>
      </w:r>
      <w:r w:rsidR="00A56248">
        <w:rPr>
          <w:rFonts w:ascii="Arial" w:hAnsi="Arial" w:cs="Arial"/>
          <w:sz w:val="24"/>
          <w:szCs w:val="24"/>
          <w:lang w:val="es-ES_tradnl"/>
        </w:rPr>
        <w:t>”,</w:t>
      </w:r>
      <w:r w:rsidR="00217166">
        <w:rPr>
          <w:rFonts w:ascii="Arial" w:hAnsi="Arial" w:cs="Arial"/>
          <w:sz w:val="24"/>
          <w:szCs w:val="24"/>
          <w:lang w:val="es-ES_tradnl"/>
        </w:rPr>
        <w:t xml:space="preserve"> tendrán un descuento por el 100% de la obligación establecida </w:t>
      </w:r>
      <w:r w:rsidR="00A56248">
        <w:rPr>
          <w:rFonts w:ascii="Arial" w:hAnsi="Arial" w:cs="Arial"/>
          <w:sz w:val="24"/>
          <w:szCs w:val="24"/>
          <w:lang w:val="es-ES_tradnl"/>
        </w:rPr>
        <w:t xml:space="preserve">en el artículo 74, fracción I, numeral 14, siempre y cuando acrediten estar al corriente en el pago de los derechos por los servicios de recolección de </w:t>
      </w:r>
      <w:r w:rsidR="00A56248">
        <w:rPr>
          <w:rFonts w:ascii="Arial" w:hAnsi="Arial" w:cs="Arial"/>
          <w:sz w:val="24"/>
          <w:szCs w:val="24"/>
          <w:lang w:val="es-ES_tradnl"/>
        </w:rPr>
        <w:lastRenderedPageBreak/>
        <w:t>residuos, a los micro generadores señalados en el artículo 56, fracción VII y en sus demás obligaciones municipales.</w:t>
      </w:r>
    </w:p>
    <w:p w14:paraId="7826018E" w14:textId="77777777" w:rsidR="006F222B" w:rsidRDefault="006F222B" w:rsidP="00E50CE9">
      <w:pPr>
        <w:jc w:val="both"/>
        <w:rPr>
          <w:rFonts w:ascii="Arial" w:hAnsi="Arial" w:cs="Arial"/>
          <w:sz w:val="24"/>
          <w:szCs w:val="24"/>
          <w:lang w:val="es-ES_tradnl"/>
        </w:rPr>
      </w:pPr>
    </w:p>
    <w:p w14:paraId="314984B8" w14:textId="03215161" w:rsidR="006F222B" w:rsidRDefault="006F222B" w:rsidP="006F222B">
      <w:pPr>
        <w:jc w:val="both"/>
        <w:rPr>
          <w:rFonts w:ascii="Arial" w:hAnsi="Arial" w:cs="Arial"/>
          <w:sz w:val="24"/>
          <w:szCs w:val="24"/>
          <w:lang w:val="es-ES_tradnl"/>
        </w:rPr>
      </w:pPr>
      <w:r w:rsidRPr="00E50CE9">
        <w:rPr>
          <w:rFonts w:ascii="Arial" w:hAnsi="Arial" w:cs="Arial"/>
          <w:b/>
          <w:sz w:val="24"/>
          <w:szCs w:val="24"/>
          <w:lang w:val="es-ES_tradnl"/>
        </w:rPr>
        <w:t>El Señor Secretario General:</w:t>
      </w:r>
      <w:r>
        <w:rPr>
          <w:rFonts w:ascii="Arial" w:hAnsi="Arial" w:cs="Arial"/>
          <w:sz w:val="24"/>
          <w:szCs w:val="24"/>
          <w:lang w:val="es-ES_tradnl"/>
        </w:rPr>
        <w:t xml:space="preserve"> Tiene el uso de la voz, la regidora Candelaria Ochoa.</w:t>
      </w:r>
    </w:p>
    <w:p w14:paraId="303BBB2C" w14:textId="77777777" w:rsidR="006F222B" w:rsidRPr="006F222B" w:rsidRDefault="006F222B" w:rsidP="006F222B">
      <w:pPr>
        <w:jc w:val="both"/>
        <w:rPr>
          <w:rFonts w:ascii="Arial" w:hAnsi="Arial" w:cs="Arial"/>
          <w:b/>
          <w:sz w:val="24"/>
          <w:szCs w:val="24"/>
          <w:lang w:val="es-ES_tradnl"/>
        </w:rPr>
      </w:pPr>
    </w:p>
    <w:p w14:paraId="5B4DBAFC" w14:textId="77777777" w:rsidR="006F222B" w:rsidRDefault="006F222B" w:rsidP="006F222B">
      <w:pPr>
        <w:jc w:val="both"/>
        <w:rPr>
          <w:rFonts w:ascii="Arial" w:hAnsi="Arial" w:cs="Arial"/>
          <w:sz w:val="24"/>
          <w:szCs w:val="24"/>
          <w:lang w:val="es-ES_tradnl"/>
        </w:rPr>
      </w:pPr>
      <w:r w:rsidRPr="006F222B">
        <w:rPr>
          <w:rFonts w:ascii="Arial" w:hAnsi="Arial" w:cs="Arial"/>
          <w:b/>
          <w:sz w:val="24"/>
          <w:szCs w:val="24"/>
          <w:lang w:val="es-ES_tradnl"/>
        </w:rPr>
        <w:t>La Regidora María Candelaria Ochoa Ávalos:</w:t>
      </w:r>
      <w:r>
        <w:rPr>
          <w:rFonts w:ascii="Arial" w:hAnsi="Arial" w:cs="Arial"/>
          <w:sz w:val="24"/>
          <w:szCs w:val="24"/>
          <w:lang w:val="es-ES_tradnl"/>
        </w:rPr>
        <w:t xml:space="preserve"> Gracias, buenos días a todas y todos. Creo que este punto sin duda es muy importante para la ciudadanía y sobre todo para la ciudad.</w:t>
      </w:r>
    </w:p>
    <w:p w14:paraId="5B7E5419" w14:textId="77777777" w:rsidR="006F222B" w:rsidRDefault="006F222B" w:rsidP="006F222B">
      <w:pPr>
        <w:jc w:val="both"/>
        <w:rPr>
          <w:rFonts w:ascii="Arial" w:hAnsi="Arial" w:cs="Arial"/>
          <w:sz w:val="24"/>
          <w:szCs w:val="24"/>
          <w:lang w:val="es-ES_tradnl"/>
        </w:rPr>
      </w:pPr>
    </w:p>
    <w:p w14:paraId="4253EE2B" w14:textId="71589354" w:rsidR="006F222B" w:rsidRPr="006F222B" w:rsidRDefault="006F222B" w:rsidP="006F222B">
      <w:pPr>
        <w:jc w:val="both"/>
        <w:rPr>
          <w:rFonts w:ascii="Arial" w:hAnsi="Arial" w:cs="Arial"/>
          <w:sz w:val="24"/>
          <w:szCs w:val="24"/>
          <w:lang w:val="es-ES_tradnl"/>
        </w:rPr>
      </w:pPr>
      <w:r>
        <w:rPr>
          <w:rFonts w:ascii="Arial" w:hAnsi="Arial" w:cs="Arial"/>
          <w:sz w:val="24"/>
          <w:szCs w:val="24"/>
          <w:lang w:val="es-ES_tradnl"/>
        </w:rPr>
        <w:t>Solo quisiera hacer una acotación que la he hecho en las mesas de trabajo, que se contemple el presupuesto para las iniciativas de todas y todos que se han aprobado en este Pleno y que se vean reflejadas</w:t>
      </w:r>
      <w:r w:rsidR="005A0902">
        <w:rPr>
          <w:rFonts w:ascii="Arial" w:hAnsi="Arial" w:cs="Arial"/>
          <w:sz w:val="24"/>
          <w:szCs w:val="24"/>
          <w:lang w:val="es-ES_tradnl"/>
        </w:rPr>
        <w:t xml:space="preserve"> en el presupuesto. Es cuánto. </w:t>
      </w:r>
      <w:r>
        <w:rPr>
          <w:rFonts w:ascii="Arial" w:hAnsi="Arial" w:cs="Arial"/>
          <w:sz w:val="24"/>
          <w:szCs w:val="24"/>
          <w:lang w:val="es-ES_tradnl"/>
        </w:rPr>
        <w:t xml:space="preserve">  </w:t>
      </w:r>
    </w:p>
    <w:p w14:paraId="6516A875" w14:textId="77777777" w:rsidR="006F222B" w:rsidRDefault="006F222B" w:rsidP="00E50CE9">
      <w:pPr>
        <w:jc w:val="both"/>
        <w:rPr>
          <w:rFonts w:ascii="Arial" w:hAnsi="Arial" w:cs="Arial"/>
          <w:sz w:val="24"/>
          <w:szCs w:val="24"/>
          <w:lang w:val="es-ES_tradnl"/>
        </w:rPr>
      </w:pPr>
    </w:p>
    <w:p w14:paraId="351BE64E" w14:textId="07D77457" w:rsidR="006F222B" w:rsidRDefault="006F222B" w:rsidP="006F222B">
      <w:pPr>
        <w:jc w:val="both"/>
        <w:rPr>
          <w:rFonts w:ascii="Arial" w:hAnsi="Arial" w:cs="Arial"/>
          <w:sz w:val="24"/>
          <w:szCs w:val="24"/>
          <w:lang w:val="es-ES_tradnl"/>
        </w:rPr>
      </w:pPr>
      <w:r w:rsidRPr="00E50CE9">
        <w:rPr>
          <w:rFonts w:ascii="Arial" w:hAnsi="Arial" w:cs="Arial"/>
          <w:b/>
          <w:sz w:val="24"/>
          <w:szCs w:val="24"/>
          <w:lang w:val="es-ES_tradnl"/>
        </w:rPr>
        <w:t>El Señor Secretario General:</w:t>
      </w:r>
      <w:r>
        <w:rPr>
          <w:rFonts w:ascii="Arial" w:hAnsi="Arial" w:cs="Arial"/>
          <w:sz w:val="24"/>
          <w:szCs w:val="24"/>
          <w:lang w:val="es-ES_tradnl"/>
        </w:rPr>
        <w:t xml:space="preserve"> Tiene el uso de la voz, la regidora Sofía García.</w:t>
      </w:r>
    </w:p>
    <w:p w14:paraId="6F96E726" w14:textId="77777777" w:rsidR="006F222B" w:rsidRPr="006F222B" w:rsidRDefault="006F222B" w:rsidP="006F222B">
      <w:pPr>
        <w:jc w:val="both"/>
        <w:rPr>
          <w:rFonts w:ascii="Arial" w:hAnsi="Arial" w:cs="Arial"/>
          <w:b/>
          <w:sz w:val="24"/>
          <w:szCs w:val="24"/>
          <w:lang w:val="es-ES_tradnl"/>
        </w:rPr>
      </w:pPr>
    </w:p>
    <w:p w14:paraId="37FD2EDD" w14:textId="77777777" w:rsidR="006F222B" w:rsidRDefault="006F222B" w:rsidP="006F222B">
      <w:pPr>
        <w:jc w:val="both"/>
        <w:rPr>
          <w:rFonts w:ascii="Arial" w:hAnsi="Arial" w:cs="Arial"/>
          <w:sz w:val="24"/>
          <w:szCs w:val="24"/>
          <w:lang w:val="es-ES_tradnl"/>
        </w:rPr>
      </w:pPr>
      <w:r w:rsidRPr="006F222B">
        <w:rPr>
          <w:rFonts w:ascii="Arial" w:hAnsi="Arial" w:cs="Arial"/>
          <w:b/>
          <w:sz w:val="24"/>
          <w:szCs w:val="24"/>
          <w:lang w:val="es-ES_tradnl"/>
        </w:rPr>
        <w:t>La Regidora Sofía Berenice García Mosqueda:</w:t>
      </w:r>
      <w:r>
        <w:rPr>
          <w:rFonts w:ascii="Arial" w:hAnsi="Arial" w:cs="Arial"/>
          <w:sz w:val="24"/>
          <w:szCs w:val="24"/>
          <w:lang w:val="es-ES_tradnl"/>
        </w:rPr>
        <w:t xml:space="preserve"> Muchas gracias. Yo creo que es muy importante siempre comunicar a la ciudadanía lo que se está votando desde esta sesión del Pleno, este incremento para la ley de ingresos que estamos hablando de 400 millones de pesos más, que nos va a reflejar un mejor presupuesto para que sea bien otorgado las necesidades de Guadalajara, de más de 10,395 millones de pesos.</w:t>
      </w:r>
    </w:p>
    <w:p w14:paraId="7D03D972" w14:textId="77777777" w:rsidR="006F222B" w:rsidRDefault="006F222B" w:rsidP="006F222B">
      <w:pPr>
        <w:jc w:val="both"/>
        <w:rPr>
          <w:rFonts w:ascii="Arial" w:hAnsi="Arial" w:cs="Arial"/>
          <w:sz w:val="24"/>
          <w:szCs w:val="24"/>
          <w:lang w:val="es-ES_tradnl"/>
        </w:rPr>
      </w:pPr>
    </w:p>
    <w:p w14:paraId="5F6264F9" w14:textId="77777777" w:rsidR="009F05F7" w:rsidRDefault="006F222B" w:rsidP="006F222B">
      <w:pPr>
        <w:jc w:val="both"/>
        <w:rPr>
          <w:rFonts w:ascii="Arial" w:hAnsi="Arial" w:cs="Arial"/>
          <w:sz w:val="24"/>
          <w:szCs w:val="24"/>
          <w:lang w:val="es-ES_tradnl"/>
        </w:rPr>
      </w:pPr>
      <w:r>
        <w:rPr>
          <w:rFonts w:ascii="Arial" w:hAnsi="Arial" w:cs="Arial"/>
          <w:sz w:val="24"/>
          <w:szCs w:val="24"/>
          <w:lang w:val="es-ES_tradnl"/>
        </w:rPr>
        <w:t xml:space="preserve">También me da gusto ver, que en esta modificación que se está presentando y la cual estamos por aprobar, también se presentó una disminución del 10% en el cobro de derechos por la contraprestación de servicios para recolección de basura, disminuyendo de 972 a </w:t>
      </w:r>
      <w:r w:rsidR="009F05F7">
        <w:rPr>
          <w:rFonts w:ascii="Arial" w:hAnsi="Arial" w:cs="Arial"/>
          <w:sz w:val="24"/>
          <w:szCs w:val="24"/>
          <w:lang w:val="es-ES_tradnl"/>
        </w:rPr>
        <w:t>600 pesos.</w:t>
      </w:r>
    </w:p>
    <w:p w14:paraId="12D898D4" w14:textId="77777777" w:rsidR="009F05F7" w:rsidRDefault="009F05F7" w:rsidP="006F222B">
      <w:pPr>
        <w:jc w:val="both"/>
        <w:rPr>
          <w:rFonts w:ascii="Arial" w:hAnsi="Arial" w:cs="Arial"/>
          <w:sz w:val="24"/>
          <w:szCs w:val="24"/>
          <w:lang w:val="es-ES_tradnl"/>
        </w:rPr>
      </w:pPr>
    </w:p>
    <w:p w14:paraId="04397C4B" w14:textId="5449F0BA" w:rsidR="009F05F7" w:rsidRDefault="009F05F7" w:rsidP="006F222B">
      <w:pPr>
        <w:jc w:val="both"/>
        <w:rPr>
          <w:rFonts w:ascii="Arial" w:hAnsi="Arial" w:cs="Arial"/>
          <w:sz w:val="24"/>
          <w:szCs w:val="24"/>
          <w:lang w:val="es-ES_tradnl"/>
        </w:rPr>
      </w:pPr>
      <w:r>
        <w:rPr>
          <w:rFonts w:ascii="Arial" w:hAnsi="Arial" w:cs="Arial"/>
          <w:sz w:val="24"/>
          <w:szCs w:val="24"/>
          <w:lang w:val="es-ES_tradnl"/>
        </w:rPr>
        <w:t>También hablar que se adiciona un transitorio en el que se establece la exención de multas y recargos que cuenten con adeudo por concepto de derechos de panteones, con la finalidad de incentivarlos a ponerse al corriente; yo creo que es un tema que tenemos que dar a conocer a la ciudadanía para que podamos ir caminando mejor rubro.</w:t>
      </w:r>
    </w:p>
    <w:p w14:paraId="476268C8" w14:textId="77777777" w:rsidR="009F05F7" w:rsidRDefault="009F05F7" w:rsidP="006F222B">
      <w:pPr>
        <w:jc w:val="both"/>
        <w:rPr>
          <w:rFonts w:ascii="Arial" w:hAnsi="Arial" w:cs="Arial"/>
          <w:sz w:val="24"/>
          <w:szCs w:val="24"/>
          <w:lang w:val="es-ES_tradnl"/>
        </w:rPr>
      </w:pPr>
    </w:p>
    <w:p w14:paraId="438BBD81" w14:textId="77777777" w:rsidR="009F05F7" w:rsidRDefault="009F05F7" w:rsidP="006F222B">
      <w:pPr>
        <w:jc w:val="both"/>
        <w:rPr>
          <w:rFonts w:ascii="Arial" w:hAnsi="Arial" w:cs="Arial"/>
          <w:sz w:val="24"/>
          <w:szCs w:val="24"/>
          <w:lang w:val="es-ES_tradnl"/>
        </w:rPr>
      </w:pPr>
      <w:r>
        <w:rPr>
          <w:rFonts w:ascii="Arial" w:hAnsi="Arial" w:cs="Arial"/>
          <w:sz w:val="24"/>
          <w:szCs w:val="24"/>
          <w:lang w:val="es-ES_tradnl"/>
        </w:rPr>
        <w:t>Lo más importante, creo que ahorita que estamos en el tema del estudio del presupuesto, desde la fracción del P.R.I. estaremos siempre abonando para que surja una mejor propuesta para el bien de la ciudad, en todos los temas, desde mercados, pavimentación, escuelas y todos los distintos proyectos para que sea bien utilizado esos ingresos de las y los tapatíos. Es cuánto.</w:t>
      </w:r>
    </w:p>
    <w:p w14:paraId="4BDBC9F8" w14:textId="62F1D441" w:rsidR="009F05F7" w:rsidRDefault="009F05F7" w:rsidP="006F222B">
      <w:pPr>
        <w:jc w:val="both"/>
        <w:rPr>
          <w:rFonts w:ascii="Arial" w:hAnsi="Arial" w:cs="Arial"/>
          <w:sz w:val="24"/>
          <w:szCs w:val="24"/>
          <w:lang w:val="es-ES_tradnl"/>
        </w:rPr>
      </w:pPr>
      <w:r>
        <w:rPr>
          <w:rFonts w:ascii="Arial" w:hAnsi="Arial" w:cs="Arial"/>
          <w:sz w:val="24"/>
          <w:szCs w:val="24"/>
          <w:lang w:val="es-ES_tradnl"/>
        </w:rPr>
        <w:t xml:space="preserve"> </w:t>
      </w:r>
    </w:p>
    <w:p w14:paraId="61C6B4DB" w14:textId="396D409F" w:rsidR="008D1C38" w:rsidRDefault="009F05F7" w:rsidP="00E50CE9">
      <w:pPr>
        <w:jc w:val="both"/>
        <w:rPr>
          <w:rFonts w:ascii="Arial" w:hAnsi="Arial" w:cs="Arial"/>
          <w:sz w:val="24"/>
          <w:szCs w:val="24"/>
          <w:lang w:val="es-ES_tradnl"/>
        </w:rPr>
      </w:pPr>
      <w:r w:rsidRPr="00E50CE9">
        <w:rPr>
          <w:rFonts w:ascii="Arial" w:hAnsi="Arial" w:cs="Arial"/>
          <w:b/>
          <w:sz w:val="24"/>
          <w:szCs w:val="24"/>
          <w:lang w:val="es-ES_tradnl"/>
        </w:rPr>
        <w:t>El Señor Presidente Municipal:</w:t>
      </w:r>
      <w:r>
        <w:rPr>
          <w:rFonts w:ascii="Arial" w:hAnsi="Arial" w:cs="Arial"/>
          <w:sz w:val="24"/>
          <w:szCs w:val="24"/>
          <w:lang w:val="es-ES_tradnl"/>
        </w:rPr>
        <w:t xml:space="preserve"> </w:t>
      </w:r>
      <w:r w:rsidR="008D1C38" w:rsidRPr="008D1C38">
        <w:rPr>
          <w:rFonts w:ascii="Arial" w:hAnsi="Arial" w:cs="Arial"/>
          <w:sz w:val="24"/>
          <w:szCs w:val="24"/>
          <w:lang w:val="es-ES_tradnl"/>
        </w:rPr>
        <w:t xml:space="preserve">No habiendo quien más solicite el uso de la palabra, en </w:t>
      </w:r>
      <w:r w:rsidRPr="008D1C38">
        <w:rPr>
          <w:rFonts w:ascii="Arial" w:hAnsi="Arial" w:cs="Arial"/>
          <w:sz w:val="24"/>
          <w:szCs w:val="24"/>
          <w:lang w:val="es-ES_tradnl"/>
        </w:rPr>
        <w:t>votación nominal</w:t>
      </w:r>
      <w:r w:rsidR="008D1C38" w:rsidRPr="008D1C38">
        <w:rPr>
          <w:rFonts w:ascii="Arial" w:hAnsi="Arial" w:cs="Arial"/>
          <w:sz w:val="24"/>
          <w:szCs w:val="24"/>
          <w:lang w:val="es-ES_tradnl"/>
        </w:rPr>
        <w:t>, les consulto si aprueban, en lo general y en lo particular</w:t>
      </w:r>
      <w:r>
        <w:rPr>
          <w:rFonts w:ascii="Arial" w:hAnsi="Arial" w:cs="Arial"/>
          <w:sz w:val="24"/>
          <w:szCs w:val="24"/>
          <w:lang w:val="es-ES_tradnl"/>
        </w:rPr>
        <w:t xml:space="preserve"> con la modificación propuesta por la regidora Patricia Campos</w:t>
      </w:r>
      <w:r w:rsidR="008D1C38" w:rsidRPr="008D1C38">
        <w:rPr>
          <w:rFonts w:ascii="Arial" w:hAnsi="Arial" w:cs="Arial"/>
          <w:sz w:val="24"/>
          <w:szCs w:val="24"/>
          <w:lang w:val="es-ES_tradnl"/>
        </w:rPr>
        <w:t xml:space="preserve">, el </w:t>
      </w:r>
      <w:r w:rsidR="008D1C38" w:rsidRPr="008D1C38">
        <w:rPr>
          <w:rFonts w:ascii="Arial" w:hAnsi="Arial" w:cs="Arial"/>
          <w:sz w:val="24"/>
          <w:szCs w:val="24"/>
          <w:lang w:val="es-ES_tradnl"/>
        </w:rPr>
        <w:lastRenderedPageBreak/>
        <w:t xml:space="preserve">ordenamiento que nos ocupa, solicitando al Secretario General realice el recuento de la votación manifestando en voz alta el resultado, toda vez que se requiere de </w:t>
      </w:r>
      <w:r w:rsidRPr="008D1C38">
        <w:rPr>
          <w:rFonts w:ascii="Arial" w:hAnsi="Arial" w:cs="Arial"/>
          <w:sz w:val="24"/>
          <w:szCs w:val="24"/>
          <w:lang w:val="es-ES_tradnl"/>
        </w:rPr>
        <w:t xml:space="preserve">mayoría absoluta </w:t>
      </w:r>
      <w:r w:rsidR="008D1C38" w:rsidRPr="008D1C38">
        <w:rPr>
          <w:rFonts w:ascii="Arial" w:hAnsi="Arial" w:cs="Arial"/>
          <w:sz w:val="24"/>
          <w:szCs w:val="24"/>
          <w:lang w:val="es-ES_tradnl"/>
        </w:rPr>
        <w:t>para su aprobación.</w:t>
      </w:r>
    </w:p>
    <w:p w14:paraId="6A5DEA53" w14:textId="77777777" w:rsidR="009F05F7" w:rsidRPr="008D1C38" w:rsidRDefault="009F05F7" w:rsidP="00E50CE9">
      <w:pPr>
        <w:jc w:val="both"/>
        <w:rPr>
          <w:rFonts w:ascii="Arial" w:hAnsi="Arial" w:cs="Arial"/>
          <w:sz w:val="24"/>
          <w:szCs w:val="24"/>
          <w:lang w:val="es-ES_tradnl"/>
        </w:rPr>
      </w:pPr>
    </w:p>
    <w:p w14:paraId="01F59F3C" w14:textId="69325C0D" w:rsidR="009F05F7" w:rsidRDefault="009F05F7" w:rsidP="009F05F7">
      <w:pPr>
        <w:jc w:val="both"/>
        <w:rPr>
          <w:rFonts w:ascii="Arial" w:eastAsia="Calibri" w:hAnsi="Arial" w:cs="Arial"/>
          <w:sz w:val="24"/>
          <w:szCs w:val="24"/>
          <w:lang w:val="es-ES_tradnl"/>
        </w:rPr>
      </w:pPr>
      <w:r>
        <w:rPr>
          <w:rFonts w:ascii="Arial" w:eastAsia="Calibri" w:hAnsi="Arial" w:cs="Arial"/>
          <w:b/>
          <w:sz w:val="24"/>
          <w:szCs w:val="24"/>
          <w:lang w:val="es-ES_tradnl"/>
        </w:rPr>
        <w:t xml:space="preserve">El Señor Secretario General: </w:t>
      </w:r>
      <w:r w:rsidRPr="005423F1">
        <w:rPr>
          <w:rFonts w:ascii="Arial" w:eastAsia="Calibri" w:hAnsi="Arial" w:cs="Arial"/>
          <w:sz w:val="24"/>
          <w:szCs w:val="24"/>
          <w:lang w:val="es-ES_tradnl"/>
        </w:rPr>
        <w:t xml:space="preserve">Regidor Juan Francisco Ramírez Salcido,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regidor Carlos Lomelí Bolaños</w:t>
      </w:r>
      <w:r>
        <w:rPr>
          <w:rFonts w:ascii="Arial" w:eastAsia="Calibri" w:hAnsi="Arial" w:cs="Arial"/>
          <w:sz w:val="24"/>
          <w:szCs w:val="24"/>
          <w:lang w:val="es-ES_tradnl"/>
        </w:rPr>
        <w:t xml:space="preserv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regidora Mariana Fernández Ramírez; regidor Salvador Hernández Navarro</w:t>
      </w:r>
      <w:r>
        <w:rPr>
          <w:rFonts w:ascii="Arial" w:eastAsia="Calibri" w:hAnsi="Arial" w:cs="Arial"/>
          <w:sz w:val="24"/>
          <w:szCs w:val="24"/>
          <w:lang w:val="es-ES_tradnl"/>
        </w:rPr>
        <w:t xml:space="preserv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regidora María Candelaria Ochoa Ávalos</w:t>
      </w:r>
      <w:r>
        <w:rPr>
          <w:rFonts w:ascii="Arial" w:eastAsia="Calibri" w:hAnsi="Arial" w:cs="Arial"/>
          <w:sz w:val="24"/>
          <w:szCs w:val="24"/>
          <w:lang w:val="es-ES_tradnl"/>
        </w:rPr>
        <w:t xml:space="preserv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Sofía Berenice García Mosqueda,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Fernando Garza Martínez,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Itzcóatl Tonatiuh Bravo Padilla; regidor Aldo Alejandro de Anda García,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Ana Gabriela Velasco García,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Rosa Angélica Fregoso Franco,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Rafael Barrios Dávila,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Jeanette Velázquez Sedano,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Luis Cisneros Quirarte,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w:t>
      </w:r>
      <w:r w:rsidRPr="005423F1">
        <w:rPr>
          <w:rFonts w:ascii="Arial" w:hAnsi="Arial" w:cs="Arial"/>
          <w:sz w:val="24"/>
          <w:szCs w:val="24"/>
        </w:rPr>
        <w:t>Karla Andrea Leonardo Torres</w:t>
      </w:r>
      <w:r w:rsidRPr="005423F1">
        <w:rPr>
          <w:rFonts w:ascii="Arial" w:eastAsia="Calibri" w:hAnsi="Arial" w:cs="Arial"/>
          <w:sz w:val="24"/>
          <w:szCs w:val="24"/>
          <w:lang w:val="es-ES_tradnl"/>
        </w:rPr>
        <w:t xml:space="preserv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regidora</w:t>
      </w:r>
      <w:r w:rsidRPr="005423F1">
        <w:rPr>
          <w:rFonts w:ascii="Arial" w:hAnsi="Arial" w:cs="Arial"/>
          <w:sz w:val="24"/>
          <w:szCs w:val="24"/>
          <w:lang w:val="es-ES_tradnl"/>
        </w:rPr>
        <w:t xml:space="preserve"> </w:t>
      </w:r>
      <w:r w:rsidRPr="005423F1">
        <w:rPr>
          <w:rFonts w:ascii="Arial" w:eastAsia="Calibri" w:hAnsi="Arial" w:cs="Arial"/>
          <w:sz w:val="24"/>
          <w:szCs w:val="24"/>
          <w:lang w:val="es-ES_tradnl"/>
        </w:rPr>
        <w:t xml:space="preserve">Kehila Abigail Kú Escalante,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Patricia Guadalupe Campos Alfaro,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Síndico Karina </w:t>
      </w:r>
      <w:proofErr w:type="spellStart"/>
      <w:r w:rsidRPr="005423F1">
        <w:rPr>
          <w:rFonts w:ascii="Arial" w:eastAsia="Calibri" w:hAnsi="Arial" w:cs="Arial"/>
          <w:sz w:val="24"/>
          <w:szCs w:val="24"/>
          <w:lang w:val="es-ES_tradnl"/>
        </w:rPr>
        <w:t>Anaid</w:t>
      </w:r>
      <w:proofErr w:type="spellEnd"/>
      <w:r w:rsidRPr="005423F1">
        <w:rPr>
          <w:rFonts w:ascii="Arial" w:eastAsia="Calibri" w:hAnsi="Arial" w:cs="Arial"/>
          <w:sz w:val="24"/>
          <w:szCs w:val="24"/>
          <w:lang w:val="es-ES_tradnl"/>
        </w:rPr>
        <w:t xml:space="preserve"> Hermosillo Ramírez,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Presidente Municipal Jesús Pablo Lemus Navarro,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w:t>
      </w:r>
    </w:p>
    <w:p w14:paraId="46EA74A6" w14:textId="77777777" w:rsidR="009F05F7" w:rsidRDefault="009F05F7" w:rsidP="009F05F7">
      <w:pPr>
        <w:jc w:val="both"/>
        <w:rPr>
          <w:rFonts w:ascii="Arial" w:hAnsi="Arial" w:cs="Arial"/>
          <w:bCs/>
          <w:sz w:val="24"/>
          <w:szCs w:val="24"/>
          <w:lang w:val="es-ES_tradnl"/>
        </w:rPr>
      </w:pPr>
    </w:p>
    <w:p w14:paraId="2B89DDF5" w14:textId="10FDC769" w:rsidR="009F05F7" w:rsidRDefault="009F05F7" w:rsidP="009F05F7">
      <w:pPr>
        <w:jc w:val="both"/>
        <w:rPr>
          <w:rFonts w:ascii="Arial" w:hAnsi="Arial" w:cs="Arial"/>
          <w:sz w:val="24"/>
          <w:szCs w:val="24"/>
          <w:lang w:val="es-ES_tradnl"/>
        </w:rPr>
      </w:pPr>
      <w:r>
        <w:rPr>
          <w:rFonts w:ascii="Arial" w:hAnsi="Arial" w:cs="Arial"/>
          <w:bCs/>
          <w:sz w:val="24"/>
          <w:szCs w:val="24"/>
          <w:lang w:val="es-ES_tradnl"/>
        </w:rPr>
        <w:t>La votación nominal es la siguiente: 17 votos a favor; 0 votos en contra; y 0 abstenciones.</w:t>
      </w:r>
    </w:p>
    <w:p w14:paraId="6314BC78" w14:textId="77777777" w:rsidR="009F05F7" w:rsidRPr="004335C2" w:rsidRDefault="009F05F7" w:rsidP="009F05F7">
      <w:pPr>
        <w:ind w:left="567"/>
        <w:jc w:val="both"/>
        <w:rPr>
          <w:rFonts w:ascii="Arial" w:hAnsi="Arial" w:cs="Arial"/>
          <w:sz w:val="24"/>
          <w:szCs w:val="24"/>
          <w:lang w:val="es-ES_tradnl"/>
        </w:rPr>
      </w:pPr>
    </w:p>
    <w:p w14:paraId="2D8F37D6" w14:textId="6002EF2C" w:rsidR="009F05F7" w:rsidRDefault="009F05F7" w:rsidP="009F05F7">
      <w:pPr>
        <w:jc w:val="both"/>
        <w:rPr>
          <w:rFonts w:ascii="Arial" w:hAnsi="Arial" w:cs="Arial"/>
          <w:sz w:val="24"/>
          <w:szCs w:val="24"/>
          <w:lang w:val="es-ES_tradnl"/>
        </w:rPr>
      </w:pPr>
      <w:r w:rsidRPr="002B0645">
        <w:rPr>
          <w:rFonts w:ascii="Arial" w:hAnsi="Arial" w:cs="Arial"/>
          <w:b/>
          <w:sz w:val="24"/>
          <w:szCs w:val="24"/>
          <w:lang w:val="es-ES_tradnl"/>
        </w:rPr>
        <w:t>El Señor Presidente Municipal:</w:t>
      </w:r>
      <w:r>
        <w:rPr>
          <w:rFonts w:ascii="Arial" w:hAnsi="Arial" w:cs="Arial"/>
          <w:sz w:val="24"/>
          <w:szCs w:val="24"/>
          <w:lang w:val="es-ES_tradnl"/>
        </w:rPr>
        <w:t xml:space="preserve"> </w:t>
      </w:r>
      <w:r w:rsidRPr="00447DAB">
        <w:rPr>
          <w:rFonts w:ascii="Arial" w:hAnsi="Arial" w:cs="Arial"/>
          <w:sz w:val="24"/>
          <w:szCs w:val="24"/>
          <w:lang w:val="es-ES_tradnl"/>
        </w:rPr>
        <w:t xml:space="preserve">Se declara aprobado, por mayoría </w:t>
      </w:r>
      <w:r>
        <w:rPr>
          <w:rFonts w:ascii="Arial" w:hAnsi="Arial" w:cs="Arial"/>
          <w:sz w:val="24"/>
          <w:szCs w:val="24"/>
          <w:lang w:val="es-ES_tradnl"/>
        </w:rPr>
        <w:t>absoluta</w:t>
      </w:r>
      <w:r w:rsidRPr="00447DAB">
        <w:rPr>
          <w:rFonts w:ascii="Arial" w:hAnsi="Arial" w:cs="Arial"/>
          <w:sz w:val="24"/>
          <w:szCs w:val="24"/>
          <w:lang w:val="es-ES_tradnl"/>
        </w:rPr>
        <w:t xml:space="preserve">, el </w:t>
      </w:r>
      <w:r>
        <w:rPr>
          <w:rFonts w:ascii="Arial" w:hAnsi="Arial" w:cs="Arial"/>
          <w:sz w:val="24"/>
          <w:szCs w:val="24"/>
          <w:lang w:val="es-ES_tradnl"/>
        </w:rPr>
        <w:t>ordenamiento</w:t>
      </w:r>
      <w:r w:rsidRPr="00447DAB">
        <w:rPr>
          <w:rFonts w:ascii="Arial" w:hAnsi="Arial" w:cs="Arial"/>
          <w:sz w:val="24"/>
          <w:szCs w:val="24"/>
          <w:lang w:val="es-ES_tradnl"/>
        </w:rPr>
        <w:t xml:space="preserve"> enlistado con el número 2, toda vez que tenemos </w:t>
      </w:r>
      <w:r>
        <w:rPr>
          <w:rFonts w:ascii="Arial" w:hAnsi="Arial" w:cs="Arial"/>
          <w:sz w:val="24"/>
          <w:szCs w:val="24"/>
          <w:lang w:val="es-ES_tradnl"/>
        </w:rPr>
        <w:t>17</w:t>
      </w:r>
      <w:r w:rsidRPr="00447DAB">
        <w:rPr>
          <w:rFonts w:ascii="Arial" w:hAnsi="Arial" w:cs="Arial"/>
          <w:sz w:val="24"/>
          <w:szCs w:val="24"/>
          <w:lang w:val="es-ES_tradnl"/>
        </w:rPr>
        <w:t xml:space="preserve"> votos a favor.</w:t>
      </w:r>
    </w:p>
    <w:p w14:paraId="72F79DFE" w14:textId="77777777" w:rsidR="008D1C38" w:rsidRDefault="008D1C38" w:rsidP="00E50CE9">
      <w:pPr>
        <w:jc w:val="both"/>
        <w:rPr>
          <w:rFonts w:ascii="Arial" w:eastAsia="Calibri" w:hAnsi="Arial" w:cs="Arial"/>
          <w:sz w:val="24"/>
          <w:szCs w:val="24"/>
          <w:lang w:val="es-ES_tradnl"/>
        </w:rPr>
      </w:pPr>
    </w:p>
    <w:p w14:paraId="6C78E12F" w14:textId="70920E6F" w:rsidR="00EC132E" w:rsidRDefault="0046704D" w:rsidP="00E50CE9">
      <w:pPr>
        <w:jc w:val="center"/>
        <w:rPr>
          <w:rFonts w:ascii="Arial" w:eastAsia="Calibri" w:hAnsi="Arial" w:cs="Arial"/>
          <w:b/>
          <w:sz w:val="24"/>
          <w:szCs w:val="24"/>
          <w:lang w:eastAsia="en-US"/>
        </w:rPr>
      </w:pPr>
      <w:r>
        <w:rPr>
          <w:rFonts w:ascii="Arial" w:eastAsia="Calibri" w:hAnsi="Arial" w:cs="Arial"/>
          <w:b/>
          <w:sz w:val="24"/>
          <w:szCs w:val="24"/>
          <w:lang w:eastAsia="en-US"/>
        </w:rPr>
        <w:t>IV</w:t>
      </w:r>
      <w:r w:rsidR="00EC132E" w:rsidRPr="00EC132E">
        <w:rPr>
          <w:rFonts w:ascii="Arial" w:eastAsia="Calibri" w:hAnsi="Arial" w:cs="Arial"/>
          <w:b/>
          <w:sz w:val="24"/>
          <w:szCs w:val="24"/>
          <w:lang w:eastAsia="en-US"/>
        </w:rPr>
        <w:t>. CLAUSURA DE LA SESIÓN.</w:t>
      </w:r>
    </w:p>
    <w:p w14:paraId="1B796E75" w14:textId="77777777" w:rsidR="00EC132E" w:rsidRDefault="00EC132E" w:rsidP="00E50CE9">
      <w:pPr>
        <w:jc w:val="center"/>
        <w:rPr>
          <w:rFonts w:ascii="Arial" w:eastAsia="Calibri" w:hAnsi="Arial" w:cs="Arial"/>
          <w:b/>
          <w:sz w:val="24"/>
          <w:szCs w:val="24"/>
          <w:lang w:eastAsia="en-US"/>
        </w:rPr>
      </w:pPr>
    </w:p>
    <w:p w14:paraId="0F5A5347" w14:textId="4F4DBCDB" w:rsidR="00EC132E" w:rsidRDefault="00EC132E" w:rsidP="00E50CE9">
      <w:pPr>
        <w:tabs>
          <w:tab w:val="left" w:pos="720"/>
          <w:tab w:val="left" w:pos="1701"/>
        </w:tabs>
        <w:jc w:val="both"/>
        <w:rPr>
          <w:rFonts w:ascii="Arial" w:eastAsia="Calibri" w:hAnsi="Arial" w:cs="Arial"/>
          <w:sz w:val="24"/>
          <w:szCs w:val="24"/>
          <w:lang w:val="es-ES_tradnl"/>
        </w:rPr>
      </w:pPr>
      <w:r w:rsidRPr="00AA70F2">
        <w:rPr>
          <w:rFonts w:ascii="Arial" w:eastAsia="Calibri" w:hAnsi="Arial" w:cs="Arial"/>
          <w:b/>
          <w:sz w:val="24"/>
          <w:szCs w:val="24"/>
          <w:lang w:val="es-ES_tradnl"/>
        </w:rPr>
        <w:t>El Señor Presidente Municipal:</w:t>
      </w:r>
      <w:r w:rsidRPr="00EC132E">
        <w:rPr>
          <w:rFonts w:ascii="Arial" w:hAnsi="Arial" w:cs="Arial"/>
          <w:b/>
          <w:sz w:val="32"/>
          <w:szCs w:val="32"/>
          <w:lang w:val="es-ES_tradnl"/>
        </w:rPr>
        <w:t xml:space="preserve"> </w:t>
      </w:r>
      <w:r>
        <w:rPr>
          <w:rFonts w:ascii="Arial" w:eastAsia="Calibri" w:hAnsi="Arial" w:cs="Arial"/>
          <w:sz w:val="24"/>
          <w:szCs w:val="24"/>
          <w:lang w:val="es-ES_tradnl"/>
        </w:rPr>
        <w:t xml:space="preserve">III. </w:t>
      </w:r>
      <w:r w:rsidRPr="00EC132E">
        <w:rPr>
          <w:rFonts w:ascii="Arial" w:eastAsia="Calibri" w:hAnsi="Arial" w:cs="Arial"/>
          <w:sz w:val="24"/>
          <w:szCs w:val="24"/>
          <w:lang w:val="es-ES_tradnl"/>
        </w:rPr>
        <w:t>No habiendo más asuntos por tratar, se da por concluida la sesión, agradeciendo la presencia de las personas que nos acompañaron.</w:t>
      </w:r>
      <w:r>
        <w:rPr>
          <w:rFonts w:ascii="Arial" w:eastAsia="Calibri" w:hAnsi="Arial" w:cs="Arial"/>
          <w:sz w:val="24"/>
          <w:szCs w:val="24"/>
          <w:lang w:val="es-ES_tradnl"/>
        </w:rPr>
        <w:t xml:space="preserve"> Que tengan </w:t>
      </w:r>
      <w:proofErr w:type="gramStart"/>
      <w:r>
        <w:rPr>
          <w:rFonts w:ascii="Arial" w:eastAsia="Calibri" w:hAnsi="Arial" w:cs="Arial"/>
          <w:sz w:val="24"/>
          <w:szCs w:val="24"/>
          <w:lang w:val="es-ES_tradnl"/>
        </w:rPr>
        <w:t>una</w:t>
      </w:r>
      <w:proofErr w:type="gramEnd"/>
      <w:r>
        <w:rPr>
          <w:rFonts w:ascii="Arial" w:eastAsia="Calibri" w:hAnsi="Arial" w:cs="Arial"/>
          <w:sz w:val="24"/>
          <w:szCs w:val="24"/>
          <w:lang w:val="es-ES_tradnl"/>
        </w:rPr>
        <w:t xml:space="preserve"> excelente </w:t>
      </w:r>
      <w:r w:rsidR="009C597B">
        <w:rPr>
          <w:rFonts w:ascii="Arial" w:eastAsia="Calibri" w:hAnsi="Arial" w:cs="Arial"/>
          <w:sz w:val="24"/>
          <w:szCs w:val="24"/>
          <w:lang w:val="es-ES_tradnl"/>
        </w:rPr>
        <w:t>jueves</w:t>
      </w:r>
      <w:r>
        <w:rPr>
          <w:rFonts w:ascii="Arial" w:eastAsia="Calibri" w:hAnsi="Arial" w:cs="Arial"/>
          <w:sz w:val="24"/>
          <w:szCs w:val="24"/>
          <w:lang w:val="es-ES_tradnl"/>
        </w:rPr>
        <w:t xml:space="preserve">. </w:t>
      </w:r>
    </w:p>
    <w:p w14:paraId="74530C13" w14:textId="77777777" w:rsidR="009C597B" w:rsidRDefault="009C597B" w:rsidP="00E50CE9">
      <w:pPr>
        <w:tabs>
          <w:tab w:val="left" w:pos="720"/>
          <w:tab w:val="left" w:pos="1701"/>
        </w:tabs>
        <w:jc w:val="both"/>
        <w:rPr>
          <w:rFonts w:ascii="Arial" w:eastAsia="Calibri" w:hAnsi="Arial" w:cs="Arial"/>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9C597B" w14:paraId="6DCE5519" w14:textId="77777777" w:rsidTr="005A0902">
        <w:trPr>
          <w:trHeight w:val="2910"/>
        </w:trPr>
        <w:tc>
          <w:tcPr>
            <w:tcW w:w="4450" w:type="dxa"/>
          </w:tcPr>
          <w:p w14:paraId="426CAFB8"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r w:rsidRPr="00674929">
              <w:rPr>
                <w:rFonts w:ascii="Arial" w:hAnsi="Arial" w:cs="Arial"/>
                <w:b/>
                <w:sz w:val="20"/>
                <w:szCs w:val="20"/>
              </w:rPr>
              <w:t>EL PRESIDENTE MUNICIPAL</w:t>
            </w:r>
          </w:p>
        </w:tc>
        <w:tc>
          <w:tcPr>
            <w:tcW w:w="4451" w:type="dxa"/>
          </w:tcPr>
          <w:p w14:paraId="5E9DFBB6"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r w:rsidRPr="00674929">
              <w:rPr>
                <w:rFonts w:ascii="Arial" w:hAnsi="Arial" w:cs="Arial"/>
                <w:b/>
                <w:sz w:val="20"/>
                <w:szCs w:val="20"/>
              </w:rPr>
              <w:t>EL SECRETARIO GENERAL.</w:t>
            </w:r>
          </w:p>
        </w:tc>
      </w:tr>
      <w:tr w:rsidR="009C597B" w14:paraId="4744DF03" w14:textId="77777777" w:rsidTr="009E0716">
        <w:trPr>
          <w:trHeight w:val="285"/>
        </w:trPr>
        <w:tc>
          <w:tcPr>
            <w:tcW w:w="4450" w:type="dxa"/>
          </w:tcPr>
          <w:p w14:paraId="1FA39413"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r w:rsidRPr="00674929">
              <w:rPr>
                <w:rFonts w:ascii="Arial" w:hAnsi="Arial" w:cs="Arial"/>
                <w:b/>
                <w:sz w:val="20"/>
                <w:szCs w:val="20"/>
              </w:rPr>
              <w:t>JESÚS PABLO LEMUS NAVARRO.</w:t>
            </w:r>
          </w:p>
        </w:tc>
        <w:tc>
          <w:tcPr>
            <w:tcW w:w="4451" w:type="dxa"/>
          </w:tcPr>
          <w:p w14:paraId="61745745" w14:textId="77777777" w:rsidR="009C597B" w:rsidRPr="00A70E8F" w:rsidRDefault="009C597B" w:rsidP="009E0716">
            <w:pPr>
              <w:pStyle w:val="NormalWeb"/>
              <w:tabs>
                <w:tab w:val="left" w:pos="4140"/>
              </w:tabs>
              <w:spacing w:before="0" w:beforeAutospacing="0" w:after="0" w:afterAutospacing="0"/>
              <w:rPr>
                <w:rFonts w:ascii="Arial" w:hAnsi="Arial" w:cs="Arial"/>
                <w:sz w:val="20"/>
                <w:szCs w:val="20"/>
              </w:rPr>
            </w:pPr>
            <w:r w:rsidRPr="00674929">
              <w:rPr>
                <w:rFonts w:ascii="Arial" w:hAnsi="Arial" w:cs="Arial"/>
                <w:b/>
                <w:sz w:val="20"/>
                <w:szCs w:val="20"/>
              </w:rPr>
              <w:t>EDUARDO FABIAN MARTÍNEZ LOMELÍ.</w:t>
            </w:r>
            <w:r w:rsidRPr="00674929">
              <w:rPr>
                <w:rFonts w:ascii="Arial" w:hAnsi="Arial" w:cs="Arial"/>
                <w:b/>
                <w:snapToGrid w:val="0"/>
                <w:sz w:val="20"/>
                <w:szCs w:val="20"/>
              </w:rPr>
              <w:t xml:space="preserve"> </w:t>
            </w:r>
            <w:r w:rsidRPr="00674929">
              <w:rPr>
                <w:rFonts w:ascii="Arial" w:hAnsi="Arial" w:cs="Arial"/>
                <w:b/>
                <w:sz w:val="20"/>
                <w:szCs w:val="20"/>
              </w:rPr>
              <w:t xml:space="preserve">  </w:t>
            </w:r>
          </w:p>
        </w:tc>
      </w:tr>
      <w:tr w:rsidR="009C597B" w14:paraId="330E5AD7" w14:textId="77777777" w:rsidTr="005A0902">
        <w:trPr>
          <w:trHeight w:val="1138"/>
        </w:trPr>
        <w:tc>
          <w:tcPr>
            <w:tcW w:w="4450" w:type="dxa"/>
          </w:tcPr>
          <w:p w14:paraId="382C53FA" w14:textId="77777777" w:rsidR="009C597B" w:rsidRDefault="009C597B" w:rsidP="009E0716">
            <w:pPr>
              <w:pStyle w:val="NormalWeb"/>
              <w:tabs>
                <w:tab w:val="left" w:pos="4140"/>
              </w:tabs>
              <w:spacing w:before="0" w:beforeAutospacing="0" w:after="0" w:afterAutospacing="0"/>
              <w:rPr>
                <w:rFonts w:ascii="Arial" w:hAnsi="Arial" w:cs="Arial"/>
                <w:b/>
                <w:sz w:val="20"/>
                <w:szCs w:val="20"/>
              </w:rPr>
            </w:pPr>
          </w:p>
        </w:tc>
        <w:tc>
          <w:tcPr>
            <w:tcW w:w="4451" w:type="dxa"/>
          </w:tcPr>
          <w:p w14:paraId="179E6827" w14:textId="77777777" w:rsidR="009C597B" w:rsidRPr="00A70E8F" w:rsidRDefault="009C597B" w:rsidP="009E0716">
            <w:pPr>
              <w:pStyle w:val="NormalWeb"/>
              <w:tabs>
                <w:tab w:val="left" w:pos="4140"/>
              </w:tabs>
              <w:spacing w:before="0" w:beforeAutospacing="0" w:after="0" w:afterAutospacing="0"/>
              <w:jc w:val="center"/>
              <w:rPr>
                <w:rFonts w:ascii="Arial" w:hAnsi="Arial" w:cs="Arial"/>
                <w:b/>
                <w:sz w:val="20"/>
                <w:szCs w:val="20"/>
                <w:lang w:val="es-ES_tradnl"/>
              </w:rPr>
            </w:pPr>
          </w:p>
        </w:tc>
      </w:tr>
      <w:tr w:rsidR="009C597B" w14:paraId="4E1EBED4" w14:textId="77777777" w:rsidTr="009E0716">
        <w:tc>
          <w:tcPr>
            <w:tcW w:w="4450" w:type="dxa"/>
          </w:tcPr>
          <w:p w14:paraId="48BFA633"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REGIDORA PATRICIA GUADALUPE CAMPOS ALFARO.</w:t>
            </w:r>
          </w:p>
        </w:tc>
        <w:tc>
          <w:tcPr>
            <w:tcW w:w="4451" w:type="dxa"/>
          </w:tcPr>
          <w:p w14:paraId="7B57BFED" w14:textId="77777777" w:rsidR="009C597B" w:rsidRPr="00674929" w:rsidRDefault="009C597B" w:rsidP="009E0716">
            <w:pPr>
              <w:tabs>
                <w:tab w:val="left" w:pos="4863"/>
              </w:tabs>
              <w:jc w:val="center"/>
              <w:rPr>
                <w:rFonts w:ascii="Arial" w:hAnsi="Arial"/>
                <w:b/>
                <w:lang w:val="es-ES_tradnl"/>
              </w:rPr>
            </w:pPr>
            <w:r w:rsidRPr="00674929">
              <w:rPr>
                <w:rFonts w:ascii="Arial" w:hAnsi="Arial"/>
                <w:b/>
                <w:lang w:val="es-ES_tradnl"/>
              </w:rPr>
              <w:t>REGIDOR JUAN FRANCISCO RAMÍREZ</w:t>
            </w:r>
          </w:p>
          <w:p w14:paraId="706AD949" w14:textId="77777777" w:rsidR="009C597B" w:rsidRPr="00A70E8F" w:rsidRDefault="009C597B" w:rsidP="009E0716">
            <w:pPr>
              <w:tabs>
                <w:tab w:val="left" w:pos="5325"/>
              </w:tabs>
              <w:jc w:val="center"/>
              <w:rPr>
                <w:rFonts w:ascii="Arial" w:hAnsi="Arial"/>
                <w:b/>
                <w:lang w:val="es-ES_tradnl"/>
              </w:rPr>
            </w:pPr>
            <w:r w:rsidRPr="00674929">
              <w:rPr>
                <w:rFonts w:ascii="Arial" w:hAnsi="Arial"/>
                <w:b/>
                <w:lang w:val="es-ES_tradnl"/>
              </w:rPr>
              <w:t>SALCIDO</w:t>
            </w:r>
            <w:r>
              <w:rPr>
                <w:rFonts w:ascii="Arial" w:hAnsi="Arial"/>
                <w:b/>
                <w:lang w:val="es-ES_tradnl"/>
              </w:rPr>
              <w:t>.</w:t>
            </w:r>
          </w:p>
        </w:tc>
      </w:tr>
      <w:tr w:rsidR="009C597B" w:rsidRPr="00A70E8F" w14:paraId="49943773" w14:textId="77777777" w:rsidTr="005A0902">
        <w:trPr>
          <w:trHeight w:val="1519"/>
        </w:trPr>
        <w:tc>
          <w:tcPr>
            <w:tcW w:w="4450" w:type="dxa"/>
          </w:tcPr>
          <w:p w14:paraId="0C8BA7DB" w14:textId="77777777" w:rsidR="009C597B" w:rsidRPr="00A70E8F" w:rsidRDefault="009C597B" w:rsidP="009E0716">
            <w:pPr>
              <w:pStyle w:val="NormalWeb"/>
              <w:tabs>
                <w:tab w:val="left" w:pos="4140"/>
              </w:tabs>
              <w:spacing w:before="0" w:beforeAutospacing="0" w:after="0" w:afterAutospacing="0"/>
              <w:jc w:val="center"/>
              <w:rPr>
                <w:rFonts w:ascii="Arial" w:hAnsi="Arial" w:cs="Arial"/>
                <w:b/>
                <w:i/>
                <w:sz w:val="20"/>
                <w:szCs w:val="20"/>
              </w:rPr>
            </w:pPr>
          </w:p>
        </w:tc>
        <w:tc>
          <w:tcPr>
            <w:tcW w:w="4451" w:type="dxa"/>
          </w:tcPr>
          <w:p w14:paraId="64B3320E" w14:textId="77777777" w:rsidR="009C597B" w:rsidRPr="00A70E8F" w:rsidRDefault="009C597B" w:rsidP="009E0716">
            <w:pPr>
              <w:pStyle w:val="NormalWeb"/>
              <w:tabs>
                <w:tab w:val="left" w:pos="4140"/>
              </w:tabs>
              <w:spacing w:before="0" w:beforeAutospacing="0" w:after="0" w:afterAutospacing="0"/>
              <w:jc w:val="center"/>
              <w:rPr>
                <w:rFonts w:ascii="Arial" w:hAnsi="Arial" w:cs="Arial"/>
                <w:b/>
                <w:i/>
                <w:sz w:val="20"/>
                <w:szCs w:val="20"/>
              </w:rPr>
            </w:pPr>
          </w:p>
        </w:tc>
      </w:tr>
      <w:tr w:rsidR="009C597B" w14:paraId="7F88DC01" w14:textId="77777777" w:rsidTr="009E0716">
        <w:tc>
          <w:tcPr>
            <w:tcW w:w="4450" w:type="dxa"/>
          </w:tcPr>
          <w:p w14:paraId="562013FD"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REGIDORA KEHILA ABIGAÍL KU ESCALANTE.</w:t>
            </w:r>
          </w:p>
        </w:tc>
        <w:tc>
          <w:tcPr>
            <w:tcW w:w="4451" w:type="dxa"/>
          </w:tcPr>
          <w:p w14:paraId="27ABA941"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SINDICA KARINA ANAID HERMOSILLO</w:t>
            </w:r>
            <w:r>
              <w:rPr>
                <w:rFonts w:ascii="Arial" w:hAnsi="Arial" w:cs="Arial"/>
                <w:b/>
                <w:sz w:val="20"/>
                <w:szCs w:val="20"/>
              </w:rPr>
              <w:t xml:space="preserve"> </w:t>
            </w:r>
            <w:r w:rsidRPr="00A70E8F">
              <w:rPr>
                <w:rFonts w:ascii="Arial" w:hAnsi="Arial" w:cs="Arial"/>
                <w:b/>
                <w:sz w:val="20"/>
                <w:szCs w:val="20"/>
              </w:rPr>
              <w:t>RAMÍREZ.</w:t>
            </w:r>
          </w:p>
        </w:tc>
      </w:tr>
      <w:tr w:rsidR="009C597B" w14:paraId="4ED84C8D" w14:textId="77777777" w:rsidTr="009E0716">
        <w:trPr>
          <w:trHeight w:val="1326"/>
        </w:trPr>
        <w:tc>
          <w:tcPr>
            <w:tcW w:w="4450" w:type="dxa"/>
          </w:tcPr>
          <w:p w14:paraId="406D17D0"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34374D5F"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48A001F0"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3D773884"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21C0021D"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5E1DC410"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36F77620"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4E7B7B12"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722D4C62"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tc>
      </w:tr>
      <w:tr w:rsidR="009C597B" w14:paraId="0DAB328C" w14:textId="77777777" w:rsidTr="009E0716">
        <w:trPr>
          <w:trHeight w:val="80"/>
        </w:trPr>
        <w:tc>
          <w:tcPr>
            <w:tcW w:w="4450" w:type="dxa"/>
          </w:tcPr>
          <w:p w14:paraId="5AFDAE4A"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REGIDORA KARLA ANDREA LEONARDO TORRES.</w:t>
            </w:r>
          </w:p>
        </w:tc>
        <w:tc>
          <w:tcPr>
            <w:tcW w:w="4451" w:type="dxa"/>
          </w:tcPr>
          <w:p w14:paraId="51142A65" w14:textId="77777777" w:rsidR="009C597B" w:rsidRPr="00A70E8F" w:rsidRDefault="009C597B" w:rsidP="009E0716">
            <w:pPr>
              <w:tabs>
                <w:tab w:val="left" w:pos="5325"/>
              </w:tabs>
              <w:jc w:val="center"/>
              <w:rPr>
                <w:rFonts w:ascii="Arial" w:hAnsi="Arial"/>
                <w:b/>
                <w:lang w:val="es-ES_tradnl"/>
              </w:rPr>
            </w:pPr>
            <w:r w:rsidRPr="00A70E8F">
              <w:rPr>
                <w:rFonts w:ascii="Arial" w:hAnsi="Arial" w:cs="Arial"/>
                <w:b/>
              </w:rPr>
              <w:t>REGIDOR LUIS CISNEROS QUIRARTE.</w:t>
            </w:r>
          </w:p>
        </w:tc>
      </w:tr>
      <w:tr w:rsidR="009C597B" w14:paraId="3DC593E4" w14:textId="77777777" w:rsidTr="005A0902">
        <w:trPr>
          <w:trHeight w:val="1445"/>
        </w:trPr>
        <w:tc>
          <w:tcPr>
            <w:tcW w:w="4450" w:type="dxa"/>
          </w:tcPr>
          <w:p w14:paraId="7BBECDC4"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61E8DF26"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tc>
      </w:tr>
      <w:tr w:rsidR="009C597B" w14:paraId="1756DB05" w14:textId="77777777" w:rsidTr="009E0716">
        <w:tc>
          <w:tcPr>
            <w:tcW w:w="4450" w:type="dxa"/>
          </w:tcPr>
          <w:p w14:paraId="5FC7588F" w14:textId="77777777" w:rsidR="009C597B" w:rsidRPr="00CE6BBE" w:rsidRDefault="009C597B" w:rsidP="009E0716">
            <w:pPr>
              <w:pStyle w:val="NormalWeb"/>
              <w:tabs>
                <w:tab w:val="left" w:pos="4140"/>
              </w:tabs>
              <w:spacing w:before="0" w:beforeAutospacing="0" w:after="0" w:afterAutospacing="0"/>
              <w:jc w:val="center"/>
              <w:rPr>
                <w:rFonts w:ascii="Arial" w:hAnsi="Arial" w:cs="Arial"/>
                <w:b/>
                <w:sz w:val="20"/>
                <w:szCs w:val="20"/>
              </w:rPr>
            </w:pPr>
            <w:r w:rsidRPr="00CE6BBE">
              <w:rPr>
                <w:rFonts w:ascii="Arial" w:hAnsi="Arial" w:cs="Arial"/>
                <w:b/>
                <w:sz w:val="20"/>
                <w:szCs w:val="20"/>
              </w:rPr>
              <w:t>REGIDORA JEANETTE VELÁZQUEZ                                                                                                                                        SEDANO.</w:t>
            </w:r>
          </w:p>
        </w:tc>
        <w:tc>
          <w:tcPr>
            <w:tcW w:w="4451" w:type="dxa"/>
          </w:tcPr>
          <w:p w14:paraId="7D9D51C5" w14:textId="77777777" w:rsidR="009C597B" w:rsidRPr="00583A87" w:rsidRDefault="009C597B" w:rsidP="009E0716">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 RAFAEL BARRIOS DÁVILA.</w:t>
            </w:r>
          </w:p>
        </w:tc>
      </w:tr>
      <w:tr w:rsidR="009C597B" w14:paraId="52A5F011" w14:textId="77777777" w:rsidTr="009E0716">
        <w:trPr>
          <w:trHeight w:val="1500"/>
        </w:trPr>
        <w:tc>
          <w:tcPr>
            <w:tcW w:w="4450" w:type="dxa"/>
          </w:tcPr>
          <w:p w14:paraId="7A1D0A62"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47243AF3"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53F6651A"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2E9174B5"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1D370A90"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639D02BD"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197EF0FE" w14:textId="77777777" w:rsidR="009C597B" w:rsidRDefault="009C597B" w:rsidP="009E0716">
            <w:pPr>
              <w:pStyle w:val="NormalWeb"/>
              <w:tabs>
                <w:tab w:val="left" w:pos="4140"/>
              </w:tabs>
              <w:spacing w:before="0" w:beforeAutospacing="0" w:after="0" w:afterAutospacing="0"/>
              <w:rPr>
                <w:rFonts w:ascii="Arial" w:hAnsi="Arial" w:cs="Arial"/>
                <w:b/>
                <w:sz w:val="20"/>
                <w:szCs w:val="20"/>
              </w:rPr>
            </w:pPr>
          </w:p>
        </w:tc>
        <w:tc>
          <w:tcPr>
            <w:tcW w:w="4451" w:type="dxa"/>
          </w:tcPr>
          <w:p w14:paraId="35EFFC11"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tc>
      </w:tr>
      <w:tr w:rsidR="009C597B" w14:paraId="6C09F067" w14:textId="77777777" w:rsidTr="009E0716">
        <w:tc>
          <w:tcPr>
            <w:tcW w:w="4450" w:type="dxa"/>
          </w:tcPr>
          <w:p w14:paraId="42F7987D" w14:textId="77777777" w:rsidR="009C597B" w:rsidRPr="00583A87" w:rsidRDefault="009C597B" w:rsidP="009E0716">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REGIDORA ROSA ANGÉLICA FREGOSO FRANCO.</w:t>
            </w:r>
          </w:p>
        </w:tc>
        <w:tc>
          <w:tcPr>
            <w:tcW w:w="4451" w:type="dxa"/>
          </w:tcPr>
          <w:p w14:paraId="2FA1C4DC" w14:textId="77777777" w:rsidR="009C597B" w:rsidRDefault="009C597B" w:rsidP="009E0716">
            <w:pPr>
              <w:tabs>
                <w:tab w:val="left" w:pos="5520"/>
              </w:tabs>
              <w:jc w:val="center"/>
              <w:rPr>
                <w:rFonts w:ascii="Arial" w:hAnsi="Arial" w:cs="Arial"/>
                <w:b/>
              </w:rPr>
            </w:pPr>
            <w:r w:rsidRPr="00583A87">
              <w:rPr>
                <w:rFonts w:ascii="Arial" w:hAnsi="Arial" w:cs="Arial"/>
                <w:b/>
              </w:rPr>
              <w:t>REGIDORA ANA GABRIELA VELASCO</w:t>
            </w:r>
            <w:r>
              <w:rPr>
                <w:rFonts w:ascii="Arial" w:hAnsi="Arial" w:cs="Arial"/>
                <w:b/>
              </w:rPr>
              <w:t xml:space="preserve"> GARCÍA.</w:t>
            </w:r>
          </w:p>
        </w:tc>
      </w:tr>
      <w:tr w:rsidR="009C597B" w14:paraId="7EA6467D" w14:textId="77777777" w:rsidTr="009E0716">
        <w:trPr>
          <w:trHeight w:val="1657"/>
        </w:trPr>
        <w:tc>
          <w:tcPr>
            <w:tcW w:w="4450" w:type="dxa"/>
          </w:tcPr>
          <w:p w14:paraId="5458A05E"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670D2737"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tc>
      </w:tr>
      <w:tr w:rsidR="009C597B" w14:paraId="4054D382" w14:textId="77777777" w:rsidTr="009E0716">
        <w:tc>
          <w:tcPr>
            <w:tcW w:w="4450" w:type="dxa"/>
          </w:tcPr>
          <w:p w14:paraId="4BEB1DA0" w14:textId="77777777" w:rsidR="009C597B" w:rsidRPr="00583A87" w:rsidRDefault="009C597B" w:rsidP="009E0716">
            <w:pPr>
              <w:pStyle w:val="NormalWeb"/>
              <w:tabs>
                <w:tab w:val="left" w:pos="4140"/>
              </w:tabs>
              <w:spacing w:before="0" w:beforeAutospacing="0" w:after="0" w:afterAutospacing="0"/>
              <w:jc w:val="center"/>
              <w:rPr>
                <w:rFonts w:ascii="Arial" w:hAnsi="Arial" w:cs="Arial"/>
                <w:b/>
                <w:sz w:val="20"/>
                <w:szCs w:val="20"/>
              </w:rPr>
            </w:pPr>
            <w:r w:rsidRPr="00CE6BBE">
              <w:rPr>
                <w:rFonts w:ascii="Arial" w:hAnsi="Arial" w:cs="Arial"/>
                <w:b/>
                <w:sz w:val="20"/>
                <w:szCs w:val="20"/>
              </w:rPr>
              <w:t>REGIDOR ALDO ALEJANDRO DE ANDA GARCÍA.</w:t>
            </w:r>
          </w:p>
        </w:tc>
        <w:tc>
          <w:tcPr>
            <w:tcW w:w="4451" w:type="dxa"/>
          </w:tcPr>
          <w:p w14:paraId="15DC527A" w14:textId="77777777" w:rsidR="009C597B" w:rsidRPr="00583A87" w:rsidRDefault="009C597B" w:rsidP="009E0716">
            <w:pPr>
              <w:tabs>
                <w:tab w:val="left" w:pos="5865"/>
              </w:tabs>
              <w:jc w:val="center"/>
              <w:rPr>
                <w:rFonts w:ascii="Arial" w:hAnsi="Arial" w:cs="Arial"/>
                <w:b/>
              </w:rPr>
            </w:pPr>
            <w:r w:rsidRPr="00583A87">
              <w:rPr>
                <w:rFonts w:ascii="Arial" w:hAnsi="Arial" w:cs="Arial"/>
                <w:b/>
              </w:rPr>
              <w:t>REGIDOR CARLOS LOMELÍ BOLAÑOS.</w:t>
            </w:r>
          </w:p>
        </w:tc>
      </w:tr>
      <w:tr w:rsidR="009C597B" w14:paraId="53D73449" w14:textId="77777777" w:rsidTr="009E0716">
        <w:trPr>
          <w:trHeight w:val="1362"/>
        </w:trPr>
        <w:tc>
          <w:tcPr>
            <w:tcW w:w="4450" w:type="dxa"/>
          </w:tcPr>
          <w:p w14:paraId="1142FD1E"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51F52809"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450DCDB1"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3D98D2C5"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2ADAB6BF"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23A1756F"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0422F812" w14:textId="77777777" w:rsidR="009C597B" w:rsidRPr="00583A87" w:rsidRDefault="009C597B" w:rsidP="009E0716">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4C938EB9" w14:textId="77777777" w:rsidR="009C597B" w:rsidRPr="00583A87" w:rsidRDefault="009C597B" w:rsidP="009E0716">
            <w:pPr>
              <w:pStyle w:val="NormalWeb"/>
              <w:tabs>
                <w:tab w:val="left" w:pos="4140"/>
              </w:tabs>
              <w:spacing w:before="0" w:beforeAutospacing="0" w:after="0" w:afterAutospacing="0"/>
              <w:jc w:val="center"/>
              <w:rPr>
                <w:rFonts w:ascii="Arial" w:hAnsi="Arial" w:cs="Arial"/>
                <w:b/>
                <w:sz w:val="20"/>
                <w:szCs w:val="20"/>
              </w:rPr>
            </w:pPr>
          </w:p>
        </w:tc>
      </w:tr>
      <w:tr w:rsidR="009C597B" w14:paraId="650D6740" w14:textId="77777777" w:rsidTr="009E0716">
        <w:tc>
          <w:tcPr>
            <w:tcW w:w="4450" w:type="dxa"/>
          </w:tcPr>
          <w:p w14:paraId="01FDAFA3" w14:textId="2BEE6CA1" w:rsidR="009C597B" w:rsidRPr="00583A87" w:rsidRDefault="009C597B" w:rsidP="009E0716">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 SALVADOR HERNÁNDEZ NAVARRO.</w:t>
            </w:r>
          </w:p>
        </w:tc>
        <w:tc>
          <w:tcPr>
            <w:tcW w:w="4451" w:type="dxa"/>
          </w:tcPr>
          <w:p w14:paraId="7C47AEE4" w14:textId="34DBB726" w:rsidR="009C597B" w:rsidRPr="00583A87" w:rsidRDefault="009C597B" w:rsidP="009E0716">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REGIDORA MARÍA CANDELARIA OCHOA ÁVALOS.</w:t>
            </w:r>
          </w:p>
        </w:tc>
      </w:tr>
      <w:tr w:rsidR="009C597B" w14:paraId="31184CCC" w14:textId="77777777" w:rsidTr="009E0716">
        <w:trPr>
          <w:trHeight w:val="1643"/>
        </w:trPr>
        <w:tc>
          <w:tcPr>
            <w:tcW w:w="4450" w:type="dxa"/>
          </w:tcPr>
          <w:p w14:paraId="4E3EEDEC" w14:textId="77777777" w:rsidR="009C597B" w:rsidRDefault="009C597B" w:rsidP="009C597B">
            <w:pPr>
              <w:tabs>
                <w:tab w:val="left" w:pos="5325"/>
              </w:tabs>
              <w:jc w:val="center"/>
              <w:rPr>
                <w:rFonts w:ascii="Arial" w:hAnsi="Arial" w:cs="Arial"/>
                <w:b/>
              </w:rPr>
            </w:pPr>
          </w:p>
          <w:p w14:paraId="5F3A513F" w14:textId="77777777" w:rsidR="009C597B" w:rsidRDefault="009C597B" w:rsidP="009C597B">
            <w:pPr>
              <w:tabs>
                <w:tab w:val="left" w:pos="5325"/>
              </w:tabs>
              <w:jc w:val="center"/>
              <w:rPr>
                <w:rFonts w:ascii="Arial" w:hAnsi="Arial" w:cs="Arial"/>
                <w:b/>
              </w:rPr>
            </w:pPr>
          </w:p>
          <w:p w14:paraId="5B4BC7E9" w14:textId="77777777" w:rsidR="009C597B" w:rsidRDefault="009C597B" w:rsidP="009C597B">
            <w:pPr>
              <w:tabs>
                <w:tab w:val="left" w:pos="5325"/>
              </w:tabs>
              <w:jc w:val="center"/>
              <w:rPr>
                <w:rFonts w:ascii="Arial" w:hAnsi="Arial" w:cs="Arial"/>
                <w:b/>
              </w:rPr>
            </w:pPr>
          </w:p>
          <w:p w14:paraId="05411050" w14:textId="77777777" w:rsidR="009C597B" w:rsidRDefault="009C597B" w:rsidP="009C597B">
            <w:pPr>
              <w:tabs>
                <w:tab w:val="left" w:pos="5325"/>
              </w:tabs>
              <w:jc w:val="center"/>
              <w:rPr>
                <w:rFonts w:ascii="Arial" w:hAnsi="Arial" w:cs="Arial"/>
                <w:b/>
              </w:rPr>
            </w:pPr>
          </w:p>
          <w:p w14:paraId="2C1B784C" w14:textId="77777777" w:rsidR="009C597B" w:rsidRDefault="009C597B" w:rsidP="009C597B">
            <w:pPr>
              <w:tabs>
                <w:tab w:val="left" w:pos="5325"/>
              </w:tabs>
              <w:jc w:val="center"/>
              <w:rPr>
                <w:rFonts w:ascii="Arial" w:hAnsi="Arial" w:cs="Arial"/>
                <w:b/>
              </w:rPr>
            </w:pPr>
          </w:p>
          <w:p w14:paraId="34E2CE08" w14:textId="77777777" w:rsidR="009C597B" w:rsidRDefault="009C597B" w:rsidP="009C597B">
            <w:pPr>
              <w:tabs>
                <w:tab w:val="left" w:pos="5325"/>
              </w:tabs>
              <w:jc w:val="center"/>
              <w:rPr>
                <w:rFonts w:ascii="Arial" w:hAnsi="Arial" w:cs="Arial"/>
                <w:b/>
              </w:rPr>
            </w:pPr>
          </w:p>
          <w:p w14:paraId="7C06DB40" w14:textId="77777777" w:rsidR="009C597B" w:rsidRDefault="009C597B" w:rsidP="009C597B">
            <w:pPr>
              <w:tabs>
                <w:tab w:val="left" w:pos="5325"/>
              </w:tabs>
              <w:jc w:val="center"/>
              <w:rPr>
                <w:rFonts w:ascii="Arial" w:hAnsi="Arial" w:cs="Arial"/>
                <w:b/>
              </w:rPr>
            </w:pPr>
          </w:p>
          <w:p w14:paraId="2E1617FE" w14:textId="77777777" w:rsidR="009C597B" w:rsidRDefault="009C597B" w:rsidP="009C597B">
            <w:pPr>
              <w:tabs>
                <w:tab w:val="left" w:pos="5325"/>
              </w:tabs>
              <w:jc w:val="center"/>
              <w:rPr>
                <w:rFonts w:ascii="Arial" w:hAnsi="Arial" w:cs="Arial"/>
                <w:b/>
              </w:rPr>
            </w:pPr>
          </w:p>
        </w:tc>
        <w:tc>
          <w:tcPr>
            <w:tcW w:w="4451" w:type="dxa"/>
          </w:tcPr>
          <w:p w14:paraId="20A33AED"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tc>
      </w:tr>
      <w:tr w:rsidR="009C597B" w14:paraId="5B1BFC30" w14:textId="77777777" w:rsidTr="009E0716">
        <w:tc>
          <w:tcPr>
            <w:tcW w:w="4450" w:type="dxa"/>
          </w:tcPr>
          <w:p w14:paraId="0C46F884" w14:textId="6A85BA79" w:rsidR="009C597B" w:rsidRPr="00583A87" w:rsidRDefault="009C597B" w:rsidP="009C597B">
            <w:pPr>
              <w:tabs>
                <w:tab w:val="left" w:pos="5325"/>
              </w:tabs>
              <w:jc w:val="center"/>
              <w:rPr>
                <w:rFonts w:ascii="Arial" w:hAnsi="Arial" w:cs="Arial"/>
                <w:b/>
              </w:rPr>
            </w:pPr>
            <w:r w:rsidRPr="00583A87">
              <w:rPr>
                <w:rFonts w:ascii="Arial" w:hAnsi="Arial" w:cs="Arial"/>
                <w:b/>
              </w:rPr>
              <w:t>REGIDORA SOFÍA BERENICE GARCÍA</w:t>
            </w:r>
            <w:r>
              <w:rPr>
                <w:rFonts w:ascii="Arial" w:hAnsi="Arial" w:cs="Arial"/>
                <w:b/>
              </w:rPr>
              <w:t xml:space="preserve"> </w:t>
            </w:r>
            <w:r w:rsidRPr="00583A87">
              <w:rPr>
                <w:rFonts w:ascii="Arial" w:hAnsi="Arial" w:cs="Arial"/>
                <w:b/>
              </w:rPr>
              <w:t>MOSQUEDA.</w:t>
            </w:r>
          </w:p>
        </w:tc>
        <w:tc>
          <w:tcPr>
            <w:tcW w:w="4451" w:type="dxa"/>
          </w:tcPr>
          <w:p w14:paraId="19B8A198" w14:textId="78C4674B" w:rsidR="009C597B" w:rsidRPr="00583A87" w:rsidRDefault="009C597B" w:rsidP="009E0716">
            <w:pPr>
              <w:tabs>
                <w:tab w:val="left" w:pos="5325"/>
              </w:tabs>
              <w:jc w:val="center"/>
              <w:rPr>
                <w:rFonts w:ascii="Arial" w:hAnsi="Arial" w:cs="Arial"/>
                <w:b/>
              </w:rPr>
            </w:pPr>
            <w:r w:rsidRPr="00583A87">
              <w:rPr>
                <w:rFonts w:ascii="Arial" w:hAnsi="Arial" w:cs="Arial"/>
                <w:b/>
              </w:rPr>
              <w:t>REGIDOR FERNANDO GARZA MARTÍNEZ.</w:t>
            </w:r>
          </w:p>
        </w:tc>
      </w:tr>
      <w:tr w:rsidR="009C597B" w14:paraId="46F2B536" w14:textId="77777777" w:rsidTr="009E0716">
        <w:trPr>
          <w:trHeight w:val="1477"/>
        </w:trPr>
        <w:tc>
          <w:tcPr>
            <w:tcW w:w="4450" w:type="dxa"/>
          </w:tcPr>
          <w:p w14:paraId="5BA6B193"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24F74313"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3CD4EE3E"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4FC49F28"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451AAB2E"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2B25E1E6"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6757F464"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p w14:paraId="3447973E"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3981E31D" w14:textId="77777777"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tc>
      </w:tr>
      <w:tr w:rsidR="009C597B" w14:paraId="70770A82" w14:textId="77777777" w:rsidTr="009E0716">
        <w:trPr>
          <w:trHeight w:val="98"/>
        </w:trPr>
        <w:tc>
          <w:tcPr>
            <w:tcW w:w="4450" w:type="dxa"/>
          </w:tcPr>
          <w:p w14:paraId="681EC51C" w14:textId="7275AD17" w:rsidR="009C597B" w:rsidRDefault="009C597B" w:rsidP="009E0716">
            <w:pPr>
              <w:tabs>
                <w:tab w:val="left" w:pos="5055"/>
              </w:tabs>
              <w:jc w:val="center"/>
              <w:rPr>
                <w:rFonts w:ascii="Arial" w:hAnsi="Arial" w:cs="Arial"/>
                <w:b/>
              </w:rPr>
            </w:pPr>
          </w:p>
        </w:tc>
        <w:tc>
          <w:tcPr>
            <w:tcW w:w="4451" w:type="dxa"/>
          </w:tcPr>
          <w:p w14:paraId="7F7CC3F8" w14:textId="6EC84DE9" w:rsidR="009C597B" w:rsidRDefault="009C597B" w:rsidP="009E0716">
            <w:pPr>
              <w:pStyle w:val="NormalWeb"/>
              <w:tabs>
                <w:tab w:val="left" w:pos="4140"/>
              </w:tabs>
              <w:spacing w:before="0" w:beforeAutospacing="0" w:after="0" w:afterAutospacing="0"/>
              <w:jc w:val="center"/>
              <w:rPr>
                <w:rFonts w:ascii="Arial" w:hAnsi="Arial" w:cs="Arial"/>
                <w:b/>
                <w:sz w:val="20"/>
                <w:szCs w:val="20"/>
              </w:rPr>
            </w:pPr>
          </w:p>
        </w:tc>
      </w:tr>
    </w:tbl>
    <w:p w14:paraId="21DB2287" w14:textId="77777777" w:rsidR="009C597B" w:rsidRDefault="009C597B" w:rsidP="009C597B"/>
    <w:p w14:paraId="31033209" w14:textId="77777777" w:rsidR="009C597B" w:rsidRPr="009C597B" w:rsidRDefault="009C597B" w:rsidP="00E50CE9">
      <w:pPr>
        <w:tabs>
          <w:tab w:val="left" w:pos="720"/>
          <w:tab w:val="left" w:pos="1701"/>
        </w:tabs>
        <w:jc w:val="both"/>
        <w:rPr>
          <w:rFonts w:ascii="Arial" w:hAnsi="Arial" w:cs="Arial"/>
          <w:b/>
          <w:sz w:val="32"/>
          <w:szCs w:val="32"/>
        </w:rPr>
      </w:pPr>
    </w:p>
    <w:p w14:paraId="1C8F3009" w14:textId="3C327F38" w:rsidR="00EC132E" w:rsidRPr="00EC132E" w:rsidRDefault="00EC132E" w:rsidP="00E50CE9">
      <w:pPr>
        <w:rPr>
          <w:rFonts w:ascii="Arial" w:hAnsi="Arial" w:cs="Arial"/>
          <w:b/>
          <w:bCs/>
          <w:sz w:val="24"/>
          <w:szCs w:val="24"/>
          <w:lang w:val="es-ES_tradnl"/>
        </w:rPr>
      </w:pPr>
    </w:p>
    <w:p w14:paraId="7D62D5AA" w14:textId="762173DD" w:rsidR="00FE0866" w:rsidRDefault="00FE0866" w:rsidP="00E50CE9">
      <w:pPr>
        <w:tabs>
          <w:tab w:val="left" w:pos="-720"/>
        </w:tabs>
        <w:suppressAutoHyphens/>
        <w:jc w:val="both"/>
        <w:rPr>
          <w:rFonts w:ascii="Arial" w:hAnsi="Arial"/>
          <w:sz w:val="24"/>
          <w:szCs w:val="24"/>
        </w:rPr>
      </w:pPr>
      <w:bookmarkStart w:id="1" w:name="_GoBack"/>
      <w:bookmarkEnd w:id="1"/>
    </w:p>
    <w:sectPr w:rsidR="00FE0866"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98852" w14:textId="77777777" w:rsidR="001342F5" w:rsidRDefault="001342F5" w:rsidP="001867B8">
      <w:r>
        <w:separator/>
      </w:r>
    </w:p>
  </w:endnote>
  <w:endnote w:type="continuationSeparator" w:id="0">
    <w:p w14:paraId="36AA8E4D" w14:textId="77777777" w:rsidR="001342F5" w:rsidRDefault="001342F5"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6298E23C" w:rsidR="005B3627" w:rsidRPr="00EA177D" w:rsidRDefault="005B3627"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w:t>
    </w:r>
    <w:r w:rsidR="00425148">
      <w:rPr>
        <w:rFonts w:ascii="CG Times" w:hAnsi="CG Times"/>
        <w:i/>
        <w:sz w:val="19"/>
        <w:szCs w:val="19"/>
      </w:rPr>
      <w:t>veinticinco</w:t>
    </w:r>
    <w:r>
      <w:rPr>
        <w:rFonts w:ascii="CG Times" w:hAnsi="CG Times"/>
        <w:i/>
        <w:sz w:val="19"/>
        <w:szCs w:val="19"/>
      </w:rPr>
      <w:t xml:space="preserve">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sidR="00425148">
      <w:rPr>
        <w:rFonts w:ascii="CG Times" w:hAnsi="CG Times"/>
        <w:i/>
        <w:sz w:val="19"/>
        <w:szCs w:val="19"/>
      </w:rPr>
      <w:t>13</w:t>
    </w:r>
    <w:r w:rsidRPr="00575E42">
      <w:rPr>
        <w:rFonts w:ascii="CG Times" w:hAnsi="CG Times"/>
        <w:i/>
        <w:sz w:val="19"/>
        <w:szCs w:val="19"/>
      </w:rPr>
      <w:t>:</w:t>
    </w:r>
    <w:r>
      <w:rPr>
        <w:rFonts w:ascii="CG Times" w:hAnsi="CG Times"/>
        <w:i/>
        <w:sz w:val="19"/>
        <w:szCs w:val="19"/>
      </w:rPr>
      <w:t>22</w:t>
    </w:r>
    <w:r w:rsidRPr="00575E42">
      <w:rPr>
        <w:rFonts w:ascii="CG Times" w:hAnsi="CG Times"/>
        <w:i/>
        <w:sz w:val="19"/>
        <w:szCs w:val="19"/>
      </w:rPr>
      <w:t xml:space="preserve"> horas del día</w:t>
    </w:r>
    <w:r>
      <w:rPr>
        <w:rFonts w:ascii="CG Times" w:hAnsi="CG Times"/>
        <w:i/>
        <w:sz w:val="19"/>
        <w:szCs w:val="19"/>
      </w:rPr>
      <w:t xml:space="preserve"> </w:t>
    </w:r>
    <w:r w:rsidR="00425148">
      <w:rPr>
        <w:rFonts w:ascii="CG Times" w:hAnsi="CG Times"/>
        <w:i/>
        <w:sz w:val="19"/>
        <w:szCs w:val="19"/>
      </w:rPr>
      <w:t>diez</w:t>
    </w:r>
    <w:r>
      <w:rPr>
        <w:rFonts w:ascii="CG Times" w:hAnsi="CG Times"/>
        <w:i/>
        <w:sz w:val="19"/>
        <w:szCs w:val="19"/>
      </w:rPr>
      <w:t xml:space="preserve"> de</w:t>
    </w:r>
    <w:r w:rsidR="00425148">
      <w:rPr>
        <w:rFonts w:ascii="CG Times" w:hAnsi="CG Times"/>
        <w:i/>
        <w:sz w:val="19"/>
        <w:szCs w:val="19"/>
      </w:rPr>
      <w:t xml:space="preserve"> noviembre</w:t>
    </w:r>
    <w:r>
      <w:rPr>
        <w:rFonts w:ascii="CG Times" w:hAnsi="CG Times"/>
        <w:i/>
        <w:sz w:val="19"/>
        <w:szCs w:val="19"/>
      </w:rPr>
      <w:t xml:space="preserve"> de dos mil veintidós.</w:t>
    </w:r>
  </w:p>
  <w:p w14:paraId="0ECD9227" w14:textId="77777777" w:rsidR="005B3627" w:rsidRPr="00A81FCE" w:rsidRDefault="005B3627" w:rsidP="001867B8">
    <w:pPr>
      <w:pStyle w:val="Piedepgina"/>
      <w:jc w:val="both"/>
      <w:rPr>
        <w:rFonts w:ascii="CG Times" w:hAnsi="CG Times"/>
        <w:i/>
        <w:sz w:val="19"/>
        <w:szCs w:val="19"/>
      </w:rPr>
    </w:pPr>
  </w:p>
  <w:p w14:paraId="0ECD9228" w14:textId="77777777" w:rsidR="005B3627" w:rsidRDefault="005B36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BE2C0" w14:textId="77777777" w:rsidR="001342F5" w:rsidRDefault="001342F5" w:rsidP="001867B8">
      <w:r>
        <w:separator/>
      </w:r>
    </w:p>
  </w:footnote>
  <w:footnote w:type="continuationSeparator" w:id="0">
    <w:p w14:paraId="393F4741" w14:textId="77777777" w:rsidR="001342F5" w:rsidRDefault="001342F5"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5B3627" w:rsidRDefault="005B3627">
        <w:pPr>
          <w:pStyle w:val="Encabezado"/>
          <w:jc w:val="center"/>
        </w:pPr>
      </w:p>
      <w:p w14:paraId="0ECD9221" w14:textId="77777777" w:rsidR="005B3627" w:rsidRDefault="005B3627">
        <w:pPr>
          <w:pStyle w:val="Encabezado"/>
          <w:jc w:val="center"/>
          <w:rPr>
            <w:noProof/>
          </w:rPr>
        </w:pPr>
        <w:r>
          <w:fldChar w:fldCharType="begin"/>
        </w:r>
        <w:r>
          <w:instrText xml:space="preserve"> PAGE   \* MERGEFORMAT </w:instrText>
        </w:r>
        <w:r>
          <w:fldChar w:fldCharType="separate"/>
        </w:r>
        <w:r w:rsidR="00120142">
          <w:rPr>
            <w:noProof/>
          </w:rPr>
          <w:t>3</w:t>
        </w:r>
        <w:r>
          <w:rPr>
            <w:noProof/>
          </w:rPr>
          <w:fldChar w:fldCharType="end"/>
        </w:r>
      </w:p>
      <w:p w14:paraId="3C5D0553" w14:textId="07465217" w:rsidR="005B3627" w:rsidRDefault="005B3627">
        <w:pPr>
          <w:pStyle w:val="Encabezado"/>
          <w:jc w:val="center"/>
          <w:rPr>
            <w:rFonts w:ascii="Arial" w:hAnsi="Arial"/>
            <w:i/>
            <w:sz w:val="23"/>
            <w:szCs w:val="23"/>
          </w:rPr>
        </w:pPr>
        <w:r>
          <w:rPr>
            <w:rFonts w:ascii="Arial" w:hAnsi="Arial"/>
            <w:i/>
            <w:sz w:val="23"/>
            <w:szCs w:val="23"/>
          </w:rPr>
          <w:t>Ayuntamiento de Guadalajara</w:t>
        </w:r>
      </w:p>
      <w:p w14:paraId="2FC7E6FE" w14:textId="77777777" w:rsidR="005B3627" w:rsidRDefault="005B3627">
        <w:pPr>
          <w:pStyle w:val="Encabezado"/>
          <w:jc w:val="center"/>
        </w:pPr>
      </w:p>
      <w:p w14:paraId="634EF1D2" w14:textId="77777777" w:rsidR="005B3627" w:rsidRDefault="005B3627">
        <w:pPr>
          <w:pStyle w:val="Encabezado"/>
          <w:jc w:val="center"/>
        </w:pPr>
      </w:p>
      <w:p w14:paraId="0ECD9222" w14:textId="77777777" w:rsidR="005B3627" w:rsidRDefault="001342F5">
        <w:pPr>
          <w:pStyle w:val="Encabezado"/>
          <w:jc w:val="center"/>
        </w:pPr>
      </w:p>
    </w:sdtContent>
  </w:sdt>
  <w:p w14:paraId="0ECD9223" w14:textId="77777777" w:rsidR="005B3627" w:rsidRDefault="005B3627"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30183653" r:id="rId2">
          <o:FieldCodes>\s</o:FieldCodes>
        </o:OLEObject>
      </w:object>
    </w:r>
    <w:r>
      <w:rPr>
        <w:rFonts w:ascii="Arial" w:hAnsi="Arial"/>
        <w:i/>
        <w:sz w:val="23"/>
        <w:szCs w:val="23"/>
      </w:rPr>
      <w:t>Ayuntamiento de Guadalajara</w:t>
    </w:r>
  </w:p>
  <w:p w14:paraId="0ECD9225" w14:textId="77777777" w:rsidR="005B3627" w:rsidRDefault="005B3627" w:rsidP="003B0553"/>
  <w:p w14:paraId="387FB59D" w14:textId="77777777" w:rsidR="005B3627" w:rsidRDefault="005B3627"/>
  <w:p w14:paraId="0933272B" w14:textId="6EB9F715" w:rsidR="005B3627" w:rsidRPr="00552901" w:rsidRDefault="005B3627"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6C201FB"/>
    <w:multiLevelType w:val="hybridMultilevel"/>
    <w:tmpl w:val="41B4FDC2"/>
    <w:lvl w:ilvl="0" w:tplc="080A0001">
      <w:start w:val="1"/>
      <w:numFmt w:val="bullet"/>
      <w:lvlText w:val=""/>
      <w:lvlJc w:val="left"/>
      <w:pPr>
        <w:ind w:left="1658" w:hanging="360"/>
      </w:pPr>
      <w:rPr>
        <w:rFonts w:ascii="Symbol" w:hAnsi="Symbol" w:hint="default"/>
      </w:rPr>
    </w:lvl>
    <w:lvl w:ilvl="1" w:tplc="080A0003">
      <w:start w:val="1"/>
      <w:numFmt w:val="bullet"/>
      <w:lvlText w:val="o"/>
      <w:lvlJc w:val="left"/>
      <w:pPr>
        <w:ind w:left="2378" w:hanging="360"/>
      </w:pPr>
      <w:rPr>
        <w:rFonts w:ascii="Courier New" w:hAnsi="Courier New" w:cs="Courier New" w:hint="default"/>
      </w:rPr>
    </w:lvl>
    <w:lvl w:ilvl="2" w:tplc="080A0005">
      <w:start w:val="1"/>
      <w:numFmt w:val="bullet"/>
      <w:lvlText w:val=""/>
      <w:lvlJc w:val="left"/>
      <w:pPr>
        <w:ind w:left="3098" w:hanging="360"/>
      </w:pPr>
      <w:rPr>
        <w:rFonts w:ascii="Wingdings" w:hAnsi="Wingdings" w:hint="default"/>
      </w:rPr>
    </w:lvl>
    <w:lvl w:ilvl="3" w:tplc="080A0001">
      <w:start w:val="1"/>
      <w:numFmt w:val="bullet"/>
      <w:lvlText w:val=""/>
      <w:lvlJc w:val="left"/>
      <w:pPr>
        <w:ind w:left="3818" w:hanging="360"/>
      </w:pPr>
      <w:rPr>
        <w:rFonts w:ascii="Symbol" w:hAnsi="Symbol" w:hint="default"/>
      </w:rPr>
    </w:lvl>
    <w:lvl w:ilvl="4" w:tplc="080A0003">
      <w:start w:val="1"/>
      <w:numFmt w:val="bullet"/>
      <w:lvlText w:val="o"/>
      <w:lvlJc w:val="left"/>
      <w:pPr>
        <w:ind w:left="4538" w:hanging="360"/>
      </w:pPr>
      <w:rPr>
        <w:rFonts w:ascii="Courier New" w:hAnsi="Courier New" w:cs="Courier New" w:hint="default"/>
      </w:rPr>
    </w:lvl>
    <w:lvl w:ilvl="5" w:tplc="080A0005">
      <w:start w:val="1"/>
      <w:numFmt w:val="bullet"/>
      <w:lvlText w:val=""/>
      <w:lvlJc w:val="left"/>
      <w:pPr>
        <w:ind w:left="5258" w:hanging="360"/>
      </w:pPr>
      <w:rPr>
        <w:rFonts w:ascii="Wingdings" w:hAnsi="Wingdings" w:hint="default"/>
      </w:rPr>
    </w:lvl>
    <w:lvl w:ilvl="6" w:tplc="080A0001">
      <w:start w:val="1"/>
      <w:numFmt w:val="bullet"/>
      <w:lvlText w:val=""/>
      <w:lvlJc w:val="left"/>
      <w:pPr>
        <w:ind w:left="5978" w:hanging="360"/>
      </w:pPr>
      <w:rPr>
        <w:rFonts w:ascii="Symbol" w:hAnsi="Symbol" w:hint="default"/>
      </w:rPr>
    </w:lvl>
    <w:lvl w:ilvl="7" w:tplc="080A0003">
      <w:start w:val="1"/>
      <w:numFmt w:val="bullet"/>
      <w:lvlText w:val="o"/>
      <w:lvlJc w:val="left"/>
      <w:pPr>
        <w:ind w:left="6698" w:hanging="360"/>
      </w:pPr>
      <w:rPr>
        <w:rFonts w:ascii="Courier New" w:hAnsi="Courier New" w:cs="Courier New" w:hint="default"/>
      </w:rPr>
    </w:lvl>
    <w:lvl w:ilvl="8" w:tplc="080A0005">
      <w:start w:val="1"/>
      <w:numFmt w:val="bullet"/>
      <w:lvlText w:val=""/>
      <w:lvlJc w:val="left"/>
      <w:pPr>
        <w:ind w:left="7418" w:hanging="360"/>
      </w:pPr>
      <w:rPr>
        <w:rFonts w:ascii="Wingdings" w:hAnsi="Wingdings" w:hint="default"/>
      </w:rPr>
    </w:lvl>
  </w:abstractNum>
  <w:abstractNum w:abstractNumId="5">
    <w:nsid w:val="0D5D58B1"/>
    <w:multiLevelType w:val="hybridMultilevel"/>
    <w:tmpl w:val="8D521524"/>
    <w:lvl w:ilvl="0" w:tplc="4134B4D8">
      <w:start w:val="1"/>
      <w:numFmt w:val="upperRoman"/>
      <w:lvlText w:val="%1."/>
      <w:lvlJc w:val="left"/>
      <w:pPr>
        <w:ind w:left="1080"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0">
    <w:nsid w:val="15B4402D"/>
    <w:multiLevelType w:val="hybridMultilevel"/>
    <w:tmpl w:val="D23A77EC"/>
    <w:lvl w:ilvl="0" w:tplc="7BC0DE4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16AF7D5A"/>
    <w:multiLevelType w:val="hybridMultilevel"/>
    <w:tmpl w:val="B514745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2">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14">
    <w:nsid w:val="200D38E6"/>
    <w:multiLevelType w:val="hybridMultilevel"/>
    <w:tmpl w:val="247CF2A4"/>
    <w:lvl w:ilvl="0" w:tplc="FB0CC116">
      <w:start w:val="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AC6C9D"/>
    <w:multiLevelType w:val="multilevel"/>
    <w:tmpl w:val="324AB7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nsid w:val="23872327"/>
    <w:multiLevelType w:val="multilevel"/>
    <w:tmpl w:val="96B06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7B407B"/>
    <w:multiLevelType w:val="hybridMultilevel"/>
    <w:tmpl w:val="4D5E7CA6"/>
    <w:lvl w:ilvl="0" w:tplc="5C3838A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09E1DB2"/>
    <w:multiLevelType w:val="multilevel"/>
    <w:tmpl w:val="B5E8354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8257942"/>
    <w:multiLevelType w:val="hybridMultilevel"/>
    <w:tmpl w:val="4CEE9B02"/>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22">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nsid w:val="4B7D4515"/>
    <w:multiLevelType w:val="hybridMultilevel"/>
    <w:tmpl w:val="A0209AA6"/>
    <w:lvl w:ilvl="0" w:tplc="5AACE2E0">
      <w:start w:val="1"/>
      <w:numFmt w:val="decimal"/>
      <w:lvlText w:val="%1."/>
      <w:lvlJc w:val="left"/>
      <w:pPr>
        <w:ind w:left="928" w:hanging="360"/>
      </w:pPr>
      <w:rPr>
        <w:rFonts w:ascii="Arial" w:hAnsi="Arial" w:cs="Arial" w:hint="default"/>
        <w:b/>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C2D2EBD"/>
    <w:multiLevelType w:val="hybridMultilevel"/>
    <w:tmpl w:val="B4EA12AC"/>
    <w:lvl w:ilvl="0" w:tplc="506CD8C6">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nsid w:val="55752388"/>
    <w:multiLevelType w:val="hybridMultilevel"/>
    <w:tmpl w:val="A29E0A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CE9145A"/>
    <w:multiLevelType w:val="hybridMultilevel"/>
    <w:tmpl w:val="CC824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3516C34"/>
    <w:multiLevelType w:val="multilevel"/>
    <w:tmpl w:val="AB42B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nsid w:val="63B430E2"/>
    <w:multiLevelType w:val="multilevel"/>
    <w:tmpl w:val="1C0EB7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nsid w:val="6A5C1FED"/>
    <w:multiLevelType w:val="hybridMultilevel"/>
    <w:tmpl w:val="34F6376E"/>
    <w:lvl w:ilvl="0" w:tplc="416424EE">
      <w:start w:val="1"/>
      <w:numFmt w:val="lowerLetter"/>
      <w:lvlText w:val="%1)"/>
      <w:lvlJc w:val="left"/>
      <w:pPr>
        <w:ind w:left="180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C8C0896"/>
    <w:multiLevelType w:val="hybridMultilevel"/>
    <w:tmpl w:val="4AFE8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6">
    <w:nsid w:val="751D3D3B"/>
    <w:multiLevelType w:val="multilevel"/>
    <w:tmpl w:val="6A9C819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C90722E"/>
    <w:multiLevelType w:val="hybridMultilevel"/>
    <w:tmpl w:val="377A9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33"/>
  </w:num>
  <w:num w:numId="4">
    <w:abstractNumId w:val="20"/>
  </w:num>
  <w:num w:numId="5">
    <w:abstractNumId w:val="26"/>
  </w:num>
  <w:num w:numId="6">
    <w:abstractNumId w:val="34"/>
  </w:num>
  <w:num w:numId="7">
    <w:abstractNumId w:val="31"/>
  </w:num>
  <w:num w:numId="8">
    <w:abstractNumId w:val="7"/>
  </w:num>
  <w:num w:numId="9">
    <w:abstractNumId w:val="18"/>
  </w:num>
  <w:num w:numId="10">
    <w:abstractNumId w:val="6"/>
  </w:num>
  <w:num w:numId="11">
    <w:abstractNumId w:val="8"/>
  </w:num>
  <w:num w:numId="12">
    <w:abstractNumId w:val="9"/>
  </w:num>
  <w:num w:numId="13">
    <w:abstractNumId w:val="12"/>
  </w:num>
  <w:num w:numId="14">
    <w:abstractNumId w:val="35"/>
  </w:num>
  <w:num w:numId="15">
    <w:abstractNumId w:val="2"/>
  </w:num>
  <w:num w:numId="16">
    <w:abstractNumId w:val="1"/>
  </w:num>
  <w:num w:numId="17">
    <w:abstractNumId w:val="0"/>
  </w:num>
  <w:num w:numId="18">
    <w:abstractNumId w:val="22"/>
  </w:num>
  <w:num w:numId="19">
    <w:abstractNumId w:val="36"/>
  </w:num>
  <w:num w:numId="20">
    <w:abstractNumId w:val="19"/>
  </w:num>
  <w:num w:numId="21">
    <w:abstractNumId w:val="16"/>
  </w:num>
  <w:num w:numId="22">
    <w:abstractNumId w:val="13"/>
  </w:num>
  <w:num w:numId="23">
    <w:abstractNumId w:val="37"/>
  </w:num>
  <w:num w:numId="24">
    <w:abstractNumId w:val="25"/>
  </w:num>
  <w:num w:numId="25">
    <w:abstractNumId w:val="32"/>
  </w:num>
  <w:num w:numId="26">
    <w:abstractNumId w:val="15"/>
  </w:num>
  <w:num w:numId="27">
    <w:abstractNumId w:val="28"/>
  </w:num>
  <w:num w:numId="28">
    <w:abstractNumId w:val="2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 w:numId="32">
    <w:abstractNumId w:val="24"/>
  </w:num>
  <w:num w:numId="33">
    <w:abstractNumId w:val="30"/>
  </w:num>
  <w:num w:numId="34">
    <w:abstractNumId w:val="14"/>
  </w:num>
  <w:num w:numId="35">
    <w:abstractNumId w:val="21"/>
  </w:num>
  <w:num w:numId="36">
    <w:abstractNumId w:val="23"/>
  </w:num>
  <w:num w:numId="37">
    <w:abstractNumId w:val="17"/>
  </w:num>
  <w:num w:numId="3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84D"/>
    <w:rsid w:val="00016CC8"/>
    <w:rsid w:val="0002157C"/>
    <w:rsid w:val="00022621"/>
    <w:rsid w:val="00022D41"/>
    <w:rsid w:val="000237E8"/>
    <w:rsid w:val="00023B73"/>
    <w:rsid w:val="00024CFA"/>
    <w:rsid w:val="00025858"/>
    <w:rsid w:val="0002598D"/>
    <w:rsid w:val="00026166"/>
    <w:rsid w:val="00027578"/>
    <w:rsid w:val="00030698"/>
    <w:rsid w:val="00030F72"/>
    <w:rsid w:val="00031027"/>
    <w:rsid w:val="00031AD6"/>
    <w:rsid w:val="00031C02"/>
    <w:rsid w:val="00032B38"/>
    <w:rsid w:val="00032D76"/>
    <w:rsid w:val="00033B98"/>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626"/>
    <w:rsid w:val="000446A4"/>
    <w:rsid w:val="00044C0E"/>
    <w:rsid w:val="00044E3C"/>
    <w:rsid w:val="00044FFF"/>
    <w:rsid w:val="00045733"/>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70216"/>
    <w:rsid w:val="000703B6"/>
    <w:rsid w:val="0007042C"/>
    <w:rsid w:val="00070474"/>
    <w:rsid w:val="000709B2"/>
    <w:rsid w:val="00070A1E"/>
    <w:rsid w:val="00070FCF"/>
    <w:rsid w:val="000714D7"/>
    <w:rsid w:val="00071500"/>
    <w:rsid w:val="00071667"/>
    <w:rsid w:val="000717AF"/>
    <w:rsid w:val="00071A82"/>
    <w:rsid w:val="00071DE1"/>
    <w:rsid w:val="00071F33"/>
    <w:rsid w:val="00072001"/>
    <w:rsid w:val="00072573"/>
    <w:rsid w:val="00072B7B"/>
    <w:rsid w:val="000738D8"/>
    <w:rsid w:val="000738D9"/>
    <w:rsid w:val="00073D44"/>
    <w:rsid w:val="000746F3"/>
    <w:rsid w:val="00074B5A"/>
    <w:rsid w:val="00074DA3"/>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570"/>
    <w:rsid w:val="000C56D1"/>
    <w:rsid w:val="000C5897"/>
    <w:rsid w:val="000C650F"/>
    <w:rsid w:val="000C6D31"/>
    <w:rsid w:val="000C727D"/>
    <w:rsid w:val="000C7621"/>
    <w:rsid w:val="000C7C79"/>
    <w:rsid w:val="000D156D"/>
    <w:rsid w:val="000D159A"/>
    <w:rsid w:val="000D161C"/>
    <w:rsid w:val="000D161F"/>
    <w:rsid w:val="000D1FEA"/>
    <w:rsid w:val="000D26D8"/>
    <w:rsid w:val="000D29B6"/>
    <w:rsid w:val="000D3173"/>
    <w:rsid w:val="000D5104"/>
    <w:rsid w:val="000D5630"/>
    <w:rsid w:val="000D5DBC"/>
    <w:rsid w:val="000D69F1"/>
    <w:rsid w:val="000D6A94"/>
    <w:rsid w:val="000D77F2"/>
    <w:rsid w:val="000D7CEE"/>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5EDC"/>
    <w:rsid w:val="00106440"/>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20052"/>
    <w:rsid w:val="00120142"/>
    <w:rsid w:val="001208DE"/>
    <w:rsid w:val="00121635"/>
    <w:rsid w:val="00121F34"/>
    <w:rsid w:val="0012245C"/>
    <w:rsid w:val="00122708"/>
    <w:rsid w:val="0012278B"/>
    <w:rsid w:val="00122848"/>
    <w:rsid w:val="001228EF"/>
    <w:rsid w:val="00122D48"/>
    <w:rsid w:val="00122D82"/>
    <w:rsid w:val="0012304A"/>
    <w:rsid w:val="00124476"/>
    <w:rsid w:val="0012455F"/>
    <w:rsid w:val="0012474B"/>
    <w:rsid w:val="00124B85"/>
    <w:rsid w:val="00124CFE"/>
    <w:rsid w:val="00126B95"/>
    <w:rsid w:val="00126C4B"/>
    <w:rsid w:val="00126DD9"/>
    <w:rsid w:val="00127B9F"/>
    <w:rsid w:val="00127E0B"/>
    <w:rsid w:val="00130E16"/>
    <w:rsid w:val="0013139D"/>
    <w:rsid w:val="001313F3"/>
    <w:rsid w:val="0013161D"/>
    <w:rsid w:val="00131C0A"/>
    <w:rsid w:val="00131D39"/>
    <w:rsid w:val="00132189"/>
    <w:rsid w:val="00132CB8"/>
    <w:rsid w:val="001331A1"/>
    <w:rsid w:val="00133750"/>
    <w:rsid w:val="0013385E"/>
    <w:rsid w:val="00133B71"/>
    <w:rsid w:val="001342F5"/>
    <w:rsid w:val="0013436C"/>
    <w:rsid w:val="001343E7"/>
    <w:rsid w:val="00135419"/>
    <w:rsid w:val="00135882"/>
    <w:rsid w:val="00135A8F"/>
    <w:rsid w:val="0014069F"/>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51CB"/>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847"/>
    <w:rsid w:val="001609ED"/>
    <w:rsid w:val="00160E04"/>
    <w:rsid w:val="001616FD"/>
    <w:rsid w:val="001620B5"/>
    <w:rsid w:val="00162D4F"/>
    <w:rsid w:val="001633CB"/>
    <w:rsid w:val="001641E0"/>
    <w:rsid w:val="0016474A"/>
    <w:rsid w:val="00165041"/>
    <w:rsid w:val="00165987"/>
    <w:rsid w:val="00165D9F"/>
    <w:rsid w:val="001662B9"/>
    <w:rsid w:val="00166BCB"/>
    <w:rsid w:val="00166FE3"/>
    <w:rsid w:val="00166FFD"/>
    <w:rsid w:val="001673D0"/>
    <w:rsid w:val="00167C18"/>
    <w:rsid w:val="001702D5"/>
    <w:rsid w:val="00171D20"/>
    <w:rsid w:val="00172AB1"/>
    <w:rsid w:val="00172B4E"/>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F0"/>
    <w:rsid w:val="001A094F"/>
    <w:rsid w:val="001A0F0C"/>
    <w:rsid w:val="001A112A"/>
    <w:rsid w:val="001A27E8"/>
    <w:rsid w:val="001A2819"/>
    <w:rsid w:val="001A2D57"/>
    <w:rsid w:val="001A3A4D"/>
    <w:rsid w:val="001A4501"/>
    <w:rsid w:val="001A53E4"/>
    <w:rsid w:val="001A5458"/>
    <w:rsid w:val="001A5F64"/>
    <w:rsid w:val="001A61A2"/>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36DE"/>
    <w:rsid w:val="001D3B03"/>
    <w:rsid w:val="001D3B1B"/>
    <w:rsid w:val="001D413B"/>
    <w:rsid w:val="001D49F2"/>
    <w:rsid w:val="001D4B01"/>
    <w:rsid w:val="001D4DDC"/>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30EC"/>
    <w:rsid w:val="001E3C1F"/>
    <w:rsid w:val="001E3E92"/>
    <w:rsid w:val="001E4B2D"/>
    <w:rsid w:val="001E4D48"/>
    <w:rsid w:val="001E558B"/>
    <w:rsid w:val="001E5FCD"/>
    <w:rsid w:val="001E67DC"/>
    <w:rsid w:val="001E6867"/>
    <w:rsid w:val="001E6A81"/>
    <w:rsid w:val="001E6FB4"/>
    <w:rsid w:val="001E7061"/>
    <w:rsid w:val="001E7087"/>
    <w:rsid w:val="001E7405"/>
    <w:rsid w:val="001E7B71"/>
    <w:rsid w:val="001F040E"/>
    <w:rsid w:val="001F0629"/>
    <w:rsid w:val="001F189C"/>
    <w:rsid w:val="001F1A7D"/>
    <w:rsid w:val="001F1CFF"/>
    <w:rsid w:val="001F1D1F"/>
    <w:rsid w:val="001F20F4"/>
    <w:rsid w:val="001F23A5"/>
    <w:rsid w:val="001F2AC7"/>
    <w:rsid w:val="001F30A0"/>
    <w:rsid w:val="001F30FB"/>
    <w:rsid w:val="001F3413"/>
    <w:rsid w:val="001F3AFC"/>
    <w:rsid w:val="001F3B91"/>
    <w:rsid w:val="001F3D07"/>
    <w:rsid w:val="001F3FDF"/>
    <w:rsid w:val="001F51A7"/>
    <w:rsid w:val="001F549D"/>
    <w:rsid w:val="001F6587"/>
    <w:rsid w:val="001F65F1"/>
    <w:rsid w:val="001F6B5A"/>
    <w:rsid w:val="001F726A"/>
    <w:rsid w:val="001F7418"/>
    <w:rsid w:val="001F7D39"/>
    <w:rsid w:val="001F7D6B"/>
    <w:rsid w:val="0020031C"/>
    <w:rsid w:val="00200438"/>
    <w:rsid w:val="002007DF"/>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F7A"/>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7166"/>
    <w:rsid w:val="002173B6"/>
    <w:rsid w:val="002177E3"/>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5ADC"/>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01F"/>
    <w:rsid w:val="0027435F"/>
    <w:rsid w:val="002745F3"/>
    <w:rsid w:val="0027482E"/>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B050D"/>
    <w:rsid w:val="002B0516"/>
    <w:rsid w:val="002B0C8B"/>
    <w:rsid w:val="002B1D4E"/>
    <w:rsid w:val="002B209C"/>
    <w:rsid w:val="002B2146"/>
    <w:rsid w:val="002B2449"/>
    <w:rsid w:val="002B37EB"/>
    <w:rsid w:val="002B391A"/>
    <w:rsid w:val="002B3CE8"/>
    <w:rsid w:val="002B5791"/>
    <w:rsid w:val="002B63B1"/>
    <w:rsid w:val="002B6C5B"/>
    <w:rsid w:val="002B75D6"/>
    <w:rsid w:val="002B763F"/>
    <w:rsid w:val="002B7A85"/>
    <w:rsid w:val="002B7F7C"/>
    <w:rsid w:val="002C0805"/>
    <w:rsid w:val="002C0F53"/>
    <w:rsid w:val="002C159A"/>
    <w:rsid w:val="002C1CA8"/>
    <w:rsid w:val="002C1FEF"/>
    <w:rsid w:val="002C2E0B"/>
    <w:rsid w:val="002C3036"/>
    <w:rsid w:val="002C3D74"/>
    <w:rsid w:val="002C3FE9"/>
    <w:rsid w:val="002C40ED"/>
    <w:rsid w:val="002C4183"/>
    <w:rsid w:val="002C41C4"/>
    <w:rsid w:val="002C4A93"/>
    <w:rsid w:val="002C56A3"/>
    <w:rsid w:val="002C5B40"/>
    <w:rsid w:val="002C65A4"/>
    <w:rsid w:val="002C706D"/>
    <w:rsid w:val="002C798D"/>
    <w:rsid w:val="002C7AAB"/>
    <w:rsid w:val="002D023C"/>
    <w:rsid w:val="002D06C4"/>
    <w:rsid w:val="002D0748"/>
    <w:rsid w:val="002D07D0"/>
    <w:rsid w:val="002D14A1"/>
    <w:rsid w:val="002D16A9"/>
    <w:rsid w:val="002D2190"/>
    <w:rsid w:val="002D2925"/>
    <w:rsid w:val="002D293D"/>
    <w:rsid w:val="002D38CC"/>
    <w:rsid w:val="002D47CE"/>
    <w:rsid w:val="002D51CA"/>
    <w:rsid w:val="002D5317"/>
    <w:rsid w:val="002D68D6"/>
    <w:rsid w:val="002D6BA8"/>
    <w:rsid w:val="002D75B9"/>
    <w:rsid w:val="002D7A02"/>
    <w:rsid w:val="002D7A0E"/>
    <w:rsid w:val="002E0703"/>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3CA"/>
    <w:rsid w:val="002F5A69"/>
    <w:rsid w:val="002F5AA2"/>
    <w:rsid w:val="002F5F16"/>
    <w:rsid w:val="002F60B6"/>
    <w:rsid w:val="002F6731"/>
    <w:rsid w:val="002F6E36"/>
    <w:rsid w:val="002F6F52"/>
    <w:rsid w:val="002F73AB"/>
    <w:rsid w:val="002F75BE"/>
    <w:rsid w:val="0030030F"/>
    <w:rsid w:val="003003FA"/>
    <w:rsid w:val="0030049F"/>
    <w:rsid w:val="00300712"/>
    <w:rsid w:val="003009A1"/>
    <w:rsid w:val="00300AF7"/>
    <w:rsid w:val="00300BBB"/>
    <w:rsid w:val="00301374"/>
    <w:rsid w:val="003015CB"/>
    <w:rsid w:val="0030269D"/>
    <w:rsid w:val="00302818"/>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38F"/>
    <w:rsid w:val="0031217A"/>
    <w:rsid w:val="003125A2"/>
    <w:rsid w:val="003126AD"/>
    <w:rsid w:val="00312944"/>
    <w:rsid w:val="00312C38"/>
    <w:rsid w:val="003133DF"/>
    <w:rsid w:val="00314C75"/>
    <w:rsid w:val="0031586E"/>
    <w:rsid w:val="0031603E"/>
    <w:rsid w:val="003164AD"/>
    <w:rsid w:val="003168CB"/>
    <w:rsid w:val="00316AF8"/>
    <w:rsid w:val="00316D2F"/>
    <w:rsid w:val="00320733"/>
    <w:rsid w:val="003215C0"/>
    <w:rsid w:val="003218FF"/>
    <w:rsid w:val="003226BD"/>
    <w:rsid w:val="00322ECA"/>
    <w:rsid w:val="00322FC4"/>
    <w:rsid w:val="003235ED"/>
    <w:rsid w:val="00324E77"/>
    <w:rsid w:val="00325579"/>
    <w:rsid w:val="003258BC"/>
    <w:rsid w:val="003267C2"/>
    <w:rsid w:val="00327281"/>
    <w:rsid w:val="003274C3"/>
    <w:rsid w:val="0033134C"/>
    <w:rsid w:val="00331E0C"/>
    <w:rsid w:val="00331F48"/>
    <w:rsid w:val="00332360"/>
    <w:rsid w:val="00333259"/>
    <w:rsid w:val="00333965"/>
    <w:rsid w:val="00334624"/>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965"/>
    <w:rsid w:val="00345B89"/>
    <w:rsid w:val="0034655F"/>
    <w:rsid w:val="00346566"/>
    <w:rsid w:val="003465E2"/>
    <w:rsid w:val="00346CD0"/>
    <w:rsid w:val="00346E15"/>
    <w:rsid w:val="00347A1A"/>
    <w:rsid w:val="00347AF5"/>
    <w:rsid w:val="00350F4F"/>
    <w:rsid w:val="00351055"/>
    <w:rsid w:val="0035175A"/>
    <w:rsid w:val="0035194C"/>
    <w:rsid w:val="00352177"/>
    <w:rsid w:val="00353429"/>
    <w:rsid w:val="00353556"/>
    <w:rsid w:val="00353E72"/>
    <w:rsid w:val="0035427F"/>
    <w:rsid w:val="00354363"/>
    <w:rsid w:val="00354AD9"/>
    <w:rsid w:val="0035533E"/>
    <w:rsid w:val="00356BCA"/>
    <w:rsid w:val="00357C67"/>
    <w:rsid w:val="00360228"/>
    <w:rsid w:val="0036040F"/>
    <w:rsid w:val="00362320"/>
    <w:rsid w:val="00362434"/>
    <w:rsid w:val="00362E7B"/>
    <w:rsid w:val="003633AF"/>
    <w:rsid w:val="00363B76"/>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94E"/>
    <w:rsid w:val="00370C9D"/>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22DB"/>
    <w:rsid w:val="0038364F"/>
    <w:rsid w:val="00383A84"/>
    <w:rsid w:val="00384285"/>
    <w:rsid w:val="0038453B"/>
    <w:rsid w:val="00384FF4"/>
    <w:rsid w:val="00385350"/>
    <w:rsid w:val="003858D5"/>
    <w:rsid w:val="0038590D"/>
    <w:rsid w:val="00385DE6"/>
    <w:rsid w:val="00386F28"/>
    <w:rsid w:val="00387069"/>
    <w:rsid w:val="00387281"/>
    <w:rsid w:val="00387640"/>
    <w:rsid w:val="00391132"/>
    <w:rsid w:val="003911B1"/>
    <w:rsid w:val="0039177A"/>
    <w:rsid w:val="00391AC1"/>
    <w:rsid w:val="00391ED0"/>
    <w:rsid w:val="0039201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847"/>
    <w:rsid w:val="003A2D9A"/>
    <w:rsid w:val="003A32C4"/>
    <w:rsid w:val="003A3995"/>
    <w:rsid w:val="003A3C59"/>
    <w:rsid w:val="003A3CBF"/>
    <w:rsid w:val="003A409D"/>
    <w:rsid w:val="003A485C"/>
    <w:rsid w:val="003A4F90"/>
    <w:rsid w:val="003A5675"/>
    <w:rsid w:val="003A58EB"/>
    <w:rsid w:val="003A5A06"/>
    <w:rsid w:val="003A5DA3"/>
    <w:rsid w:val="003A5F18"/>
    <w:rsid w:val="003A64F0"/>
    <w:rsid w:val="003A68F8"/>
    <w:rsid w:val="003A6CF3"/>
    <w:rsid w:val="003A70B9"/>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D02A7"/>
    <w:rsid w:val="003D0742"/>
    <w:rsid w:val="003D10F5"/>
    <w:rsid w:val="003D2C07"/>
    <w:rsid w:val="003D2F72"/>
    <w:rsid w:val="003D32FF"/>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C6"/>
    <w:rsid w:val="003E65DB"/>
    <w:rsid w:val="003E66FA"/>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4000FF"/>
    <w:rsid w:val="004007A2"/>
    <w:rsid w:val="004010A9"/>
    <w:rsid w:val="004011C8"/>
    <w:rsid w:val="00401D6A"/>
    <w:rsid w:val="0040246D"/>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32B0"/>
    <w:rsid w:val="00413537"/>
    <w:rsid w:val="00413838"/>
    <w:rsid w:val="00413997"/>
    <w:rsid w:val="004139C8"/>
    <w:rsid w:val="00413E7B"/>
    <w:rsid w:val="00413FBE"/>
    <w:rsid w:val="004141C1"/>
    <w:rsid w:val="0041448C"/>
    <w:rsid w:val="004147D7"/>
    <w:rsid w:val="004150D4"/>
    <w:rsid w:val="004157AF"/>
    <w:rsid w:val="004158C9"/>
    <w:rsid w:val="00415F91"/>
    <w:rsid w:val="004167F4"/>
    <w:rsid w:val="004170E5"/>
    <w:rsid w:val="0041715F"/>
    <w:rsid w:val="004171D3"/>
    <w:rsid w:val="004177FC"/>
    <w:rsid w:val="00420100"/>
    <w:rsid w:val="00420141"/>
    <w:rsid w:val="00420364"/>
    <w:rsid w:val="00420497"/>
    <w:rsid w:val="004210F2"/>
    <w:rsid w:val="0042155F"/>
    <w:rsid w:val="00421733"/>
    <w:rsid w:val="00421E8F"/>
    <w:rsid w:val="00423EF9"/>
    <w:rsid w:val="0042440F"/>
    <w:rsid w:val="004249CA"/>
    <w:rsid w:val="00425148"/>
    <w:rsid w:val="00425EF6"/>
    <w:rsid w:val="00426417"/>
    <w:rsid w:val="0042676B"/>
    <w:rsid w:val="004269E0"/>
    <w:rsid w:val="00426CA7"/>
    <w:rsid w:val="0042754E"/>
    <w:rsid w:val="004300FD"/>
    <w:rsid w:val="00430C58"/>
    <w:rsid w:val="004311BF"/>
    <w:rsid w:val="00431D1B"/>
    <w:rsid w:val="004328C6"/>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6AA0"/>
    <w:rsid w:val="00447064"/>
    <w:rsid w:val="0044756F"/>
    <w:rsid w:val="00447DAB"/>
    <w:rsid w:val="00447F46"/>
    <w:rsid w:val="00447F93"/>
    <w:rsid w:val="004501EC"/>
    <w:rsid w:val="004506C9"/>
    <w:rsid w:val="00451C06"/>
    <w:rsid w:val="0045211C"/>
    <w:rsid w:val="00452123"/>
    <w:rsid w:val="004528E2"/>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04D"/>
    <w:rsid w:val="00467330"/>
    <w:rsid w:val="004679E5"/>
    <w:rsid w:val="004701E7"/>
    <w:rsid w:val="00470312"/>
    <w:rsid w:val="00470487"/>
    <w:rsid w:val="00470CD4"/>
    <w:rsid w:val="00470E31"/>
    <w:rsid w:val="00470F48"/>
    <w:rsid w:val="00472179"/>
    <w:rsid w:val="00472385"/>
    <w:rsid w:val="0047288D"/>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A92"/>
    <w:rsid w:val="00482CAE"/>
    <w:rsid w:val="0048384B"/>
    <w:rsid w:val="00483C02"/>
    <w:rsid w:val="00484007"/>
    <w:rsid w:val="00484A9E"/>
    <w:rsid w:val="004850AB"/>
    <w:rsid w:val="00485789"/>
    <w:rsid w:val="004857A3"/>
    <w:rsid w:val="00485C95"/>
    <w:rsid w:val="0048711E"/>
    <w:rsid w:val="004904C9"/>
    <w:rsid w:val="00490917"/>
    <w:rsid w:val="00490EB6"/>
    <w:rsid w:val="004915A4"/>
    <w:rsid w:val="00492343"/>
    <w:rsid w:val="00492C4E"/>
    <w:rsid w:val="00492F64"/>
    <w:rsid w:val="00493665"/>
    <w:rsid w:val="00493B52"/>
    <w:rsid w:val="00493CE6"/>
    <w:rsid w:val="004940F5"/>
    <w:rsid w:val="004951AD"/>
    <w:rsid w:val="00495326"/>
    <w:rsid w:val="0049595D"/>
    <w:rsid w:val="00495DA5"/>
    <w:rsid w:val="00496207"/>
    <w:rsid w:val="00496361"/>
    <w:rsid w:val="00496B3F"/>
    <w:rsid w:val="0049752D"/>
    <w:rsid w:val="00497731"/>
    <w:rsid w:val="004A0394"/>
    <w:rsid w:val="004A04DE"/>
    <w:rsid w:val="004A0AF2"/>
    <w:rsid w:val="004A0CE8"/>
    <w:rsid w:val="004A0EEF"/>
    <w:rsid w:val="004A0FA0"/>
    <w:rsid w:val="004A134B"/>
    <w:rsid w:val="004A1469"/>
    <w:rsid w:val="004A1759"/>
    <w:rsid w:val="004A1BC2"/>
    <w:rsid w:val="004A217A"/>
    <w:rsid w:val="004A2E4B"/>
    <w:rsid w:val="004A312D"/>
    <w:rsid w:val="004A3407"/>
    <w:rsid w:val="004A3488"/>
    <w:rsid w:val="004A3691"/>
    <w:rsid w:val="004A47FC"/>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3B60"/>
    <w:rsid w:val="004D5865"/>
    <w:rsid w:val="004D626E"/>
    <w:rsid w:val="004D62DD"/>
    <w:rsid w:val="004D6684"/>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6321"/>
    <w:rsid w:val="004F6531"/>
    <w:rsid w:val="004F6B54"/>
    <w:rsid w:val="004F6C77"/>
    <w:rsid w:val="004F6E5A"/>
    <w:rsid w:val="004F710A"/>
    <w:rsid w:val="004F7760"/>
    <w:rsid w:val="004F78FA"/>
    <w:rsid w:val="004F7AA6"/>
    <w:rsid w:val="004F7FD1"/>
    <w:rsid w:val="00500AA8"/>
    <w:rsid w:val="00500BC0"/>
    <w:rsid w:val="00500F91"/>
    <w:rsid w:val="005015BD"/>
    <w:rsid w:val="00501838"/>
    <w:rsid w:val="00501A45"/>
    <w:rsid w:val="00501D1E"/>
    <w:rsid w:val="005029B4"/>
    <w:rsid w:val="00502C8C"/>
    <w:rsid w:val="005033DF"/>
    <w:rsid w:val="0050582F"/>
    <w:rsid w:val="0050595D"/>
    <w:rsid w:val="00505AA7"/>
    <w:rsid w:val="00505CF8"/>
    <w:rsid w:val="00505EFD"/>
    <w:rsid w:val="00506270"/>
    <w:rsid w:val="0050656F"/>
    <w:rsid w:val="00506FF6"/>
    <w:rsid w:val="0050702F"/>
    <w:rsid w:val="00507790"/>
    <w:rsid w:val="00507924"/>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214E"/>
    <w:rsid w:val="005221B9"/>
    <w:rsid w:val="005226C9"/>
    <w:rsid w:val="00522A06"/>
    <w:rsid w:val="00522EE0"/>
    <w:rsid w:val="00524236"/>
    <w:rsid w:val="0052432E"/>
    <w:rsid w:val="005245FC"/>
    <w:rsid w:val="00524D73"/>
    <w:rsid w:val="00525331"/>
    <w:rsid w:val="005257F1"/>
    <w:rsid w:val="00525F1C"/>
    <w:rsid w:val="00527689"/>
    <w:rsid w:val="0053079C"/>
    <w:rsid w:val="00530F7C"/>
    <w:rsid w:val="005316CF"/>
    <w:rsid w:val="00531BA1"/>
    <w:rsid w:val="0053231B"/>
    <w:rsid w:val="005324BC"/>
    <w:rsid w:val="00532716"/>
    <w:rsid w:val="005337F7"/>
    <w:rsid w:val="00533BE2"/>
    <w:rsid w:val="00533D3B"/>
    <w:rsid w:val="00534624"/>
    <w:rsid w:val="00535416"/>
    <w:rsid w:val="00535885"/>
    <w:rsid w:val="005358D3"/>
    <w:rsid w:val="005359F7"/>
    <w:rsid w:val="00535D4B"/>
    <w:rsid w:val="00535E4C"/>
    <w:rsid w:val="0053615F"/>
    <w:rsid w:val="005361BC"/>
    <w:rsid w:val="005368B6"/>
    <w:rsid w:val="00536A49"/>
    <w:rsid w:val="00536E92"/>
    <w:rsid w:val="0053762A"/>
    <w:rsid w:val="00537968"/>
    <w:rsid w:val="00537A4F"/>
    <w:rsid w:val="00537E84"/>
    <w:rsid w:val="00540DC6"/>
    <w:rsid w:val="005410E0"/>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16"/>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BC2"/>
    <w:rsid w:val="00553C4F"/>
    <w:rsid w:val="00554480"/>
    <w:rsid w:val="0055449A"/>
    <w:rsid w:val="00555789"/>
    <w:rsid w:val="00556072"/>
    <w:rsid w:val="0055658E"/>
    <w:rsid w:val="005566A8"/>
    <w:rsid w:val="00557798"/>
    <w:rsid w:val="005602E4"/>
    <w:rsid w:val="00560300"/>
    <w:rsid w:val="005607A7"/>
    <w:rsid w:val="005608FC"/>
    <w:rsid w:val="00561C5D"/>
    <w:rsid w:val="00561E2F"/>
    <w:rsid w:val="00564203"/>
    <w:rsid w:val="00564207"/>
    <w:rsid w:val="00564439"/>
    <w:rsid w:val="00564515"/>
    <w:rsid w:val="005646E8"/>
    <w:rsid w:val="00564F88"/>
    <w:rsid w:val="005656F5"/>
    <w:rsid w:val="00566172"/>
    <w:rsid w:val="005667CD"/>
    <w:rsid w:val="00566945"/>
    <w:rsid w:val="00566B3C"/>
    <w:rsid w:val="00566C7B"/>
    <w:rsid w:val="00566D71"/>
    <w:rsid w:val="00566DCF"/>
    <w:rsid w:val="00566E86"/>
    <w:rsid w:val="005673EB"/>
    <w:rsid w:val="0057007D"/>
    <w:rsid w:val="00570665"/>
    <w:rsid w:val="005725EB"/>
    <w:rsid w:val="00572CE4"/>
    <w:rsid w:val="00573250"/>
    <w:rsid w:val="0057367B"/>
    <w:rsid w:val="0057399E"/>
    <w:rsid w:val="00573BB7"/>
    <w:rsid w:val="00575315"/>
    <w:rsid w:val="005756CE"/>
    <w:rsid w:val="00575E42"/>
    <w:rsid w:val="00577381"/>
    <w:rsid w:val="005779E6"/>
    <w:rsid w:val="00577A3F"/>
    <w:rsid w:val="00577C90"/>
    <w:rsid w:val="00577E50"/>
    <w:rsid w:val="00577EFF"/>
    <w:rsid w:val="00580FF2"/>
    <w:rsid w:val="0058106A"/>
    <w:rsid w:val="0058136D"/>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AEE"/>
    <w:rsid w:val="00585E82"/>
    <w:rsid w:val="00586405"/>
    <w:rsid w:val="00586798"/>
    <w:rsid w:val="00586B38"/>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892"/>
    <w:rsid w:val="00596AC4"/>
    <w:rsid w:val="0059717D"/>
    <w:rsid w:val="00597208"/>
    <w:rsid w:val="005A0075"/>
    <w:rsid w:val="005A00A4"/>
    <w:rsid w:val="005A04F6"/>
    <w:rsid w:val="005A0902"/>
    <w:rsid w:val="005A0B63"/>
    <w:rsid w:val="005A0D93"/>
    <w:rsid w:val="005A10FD"/>
    <w:rsid w:val="005A1638"/>
    <w:rsid w:val="005A1E4F"/>
    <w:rsid w:val="005A1FAD"/>
    <w:rsid w:val="005A2180"/>
    <w:rsid w:val="005A26BD"/>
    <w:rsid w:val="005A28C0"/>
    <w:rsid w:val="005A3954"/>
    <w:rsid w:val="005A3B62"/>
    <w:rsid w:val="005A3CFC"/>
    <w:rsid w:val="005A3DD5"/>
    <w:rsid w:val="005A3F8B"/>
    <w:rsid w:val="005A435A"/>
    <w:rsid w:val="005A49FE"/>
    <w:rsid w:val="005A4C9D"/>
    <w:rsid w:val="005A5610"/>
    <w:rsid w:val="005A5A71"/>
    <w:rsid w:val="005A6409"/>
    <w:rsid w:val="005A6730"/>
    <w:rsid w:val="005A6AD4"/>
    <w:rsid w:val="005A744A"/>
    <w:rsid w:val="005A7D02"/>
    <w:rsid w:val="005B0548"/>
    <w:rsid w:val="005B0835"/>
    <w:rsid w:val="005B1039"/>
    <w:rsid w:val="005B11E7"/>
    <w:rsid w:val="005B1226"/>
    <w:rsid w:val="005B1539"/>
    <w:rsid w:val="005B2BC9"/>
    <w:rsid w:val="005B3627"/>
    <w:rsid w:val="005B3EDA"/>
    <w:rsid w:val="005B41A6"/>
    <w:rsid w:val="005B4B86"/>
    <w:rsid w:val="005B4C10"/>
    <w:rsid w:val="005B524E"/>
    <w:rsid w:val="005B54D2"/>
    <w:rsid w:val="005B5A3C"/>
    <w:rsid w:val="005B5BE0"/>
    <w:rsid w:val="005B5D0E"/>
    <w:rsid w:val="005B5EC4"/>
    <w:rsid w:val="005B66B1"/>
    <w:rsid w:val="005B7893"/>
    <w:rsid w:val="005C00F3"/>
    <w:rsid w:val="005C0481"/>
    <w:rsid w:val="005C06BE"/>
    <w:rsid w:val="005C127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FD"/>
    <w:rsid w:val="005E0129"/>
    <w:rsid w:val="005E0523"/>
    <w:rsid w:val="005E0A6D"/>
    <w:rsid w:val="005E17D4"/>
    <w:rsid w:val="005E251A"/>
    <w:rsid w:val="005E2BAA"/>
    <w:rsid w:val="005E2D3B"/>
    <w:rsid w:val="005E2E04"/>
    <w:rsid w:val="005E2FE1"/>
    <w:rsid w:val="005E3327"/>
    <w:rsid w:val="005E3602"/>
    <w:rsid w:val="005E4151"/>
    <w:rsid w:val="005E4C7B"/>
    <w:rsid w:val="005E5080"/>
    <w:rsid w:val="005E610A"/>
    <w:rsid w:val="005E62EF"/>
    <w:rsid w:val="005E6B48"/>
    <w:rsid w:val="005E7392"/>
    <w:rsid w:val="005E7684"/>
    <w:rsid w:val="005E7AC8"/>
    <w:rsid w:val="005E7BB6"/>
    <w:rsid w:val="005F04C0"/>
    <w:rsid w:val="005F05DC"/>
    <w:rsid w:val="005F0BBC"/>
    <w:rsid w:val="005F0F5E"/>
    <w:rsid w:val="005F1014"/>
    <w:rsid w:val="005F1147"/>
    <w:rsid w:val="005F178F"/>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357D"/>
    <w:rsid w:val="00613B7D"/>
    <w:rsid w:val="00614556"/>
    <w:rsid w:val="00614D9C"/>
    <w:rsid w:val="00614F1E"/>
    <w:rsid w:val="006158D2"/>
    <w:rsid w:val="00615D25"/>
    <w:rsid w:val="00615D93"/>
    <w:rsid w:val="006163E5"/>
    <w:rsid w:val="00616727"/>
    <w:rsid w:val="006168FF"/>
    <w:rsid w:val="00617EFF"/>
    <w:rsid w:val="00620235"/>
    <w:rsid w:val="0062043F"/>
    <w:rsid w:val="00620DDC"/>
    <w:rsid w:val="0062125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A8B"/>
    <w:rsid w:val="00631E56"/>
    <w:rsid w:val="006327E6"/>
    <w:rsid w:val="00632CF0"/>
    <w:rsid w:val="0063311A"/>
    <w:rsid w:val="00633383"/>
    <w:rsid w:val="0063370C"/>
    <w:rsid w:val="00633BF7"/>
    <w:rsid w:val="00633C41"/>
    <w:rsid w:val="00633CE3"/>
    <w:rsid w:val="00633E97"/>
    <w:rsid w:val="00633F01"/>
    <w:rsid w:val="0063421F"/>
    <w:rsid w:val="00634471"/>
    <w:rsid w:val="00636374"/>
    <w:rsid w:val="00636489"/>
    <w:rsid w:val="00636508"/>
    <w:rsid w:val="00637395"/>
    <w:rsid w:val="00637967"/>
    <w:rsid w:val="0063799D"/>
    <w:rsid w:val="00637EA7"/>
    <w:rsid w:val="00640288"/>
    <w:rsid w:val="00641115"/>
    <w:rsid w:val="006414B6"/>
    <w:rsid w:val="00641BDE"/>
    <w:rsid w:val="00641CC9"/>
    <w:rsid w:val="00641D4B"/>
    <w:rsid w:val="0064267F"/>
    <w:rsid w:val="00642CC5"/>
    <w:rsid w:val="00642D0E"/>
    <w:rsid w:val="006448B8"/>
    <w:rsid w:val="00644953"/>
    <w:rsid w:val="00644BD4"/>
    <w:rsid w:val="006456EE"/>
    <w:rsid w:val="0064660E"/>
    <w:rsid w:val="00646691"/>
    <w:rsid w:val="0064672B"/>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E17"/>
    <w:rsid w:val="00672495"/>
    <w:rsid w:val="0067312E"/>
    <w:rsid w:val="00673610"/>
    <w:rsid w:val="00673F28"/>
    <w:rsid w:val="006741F1"/>
    <w:rsid w:val="0067426C"/>
    <w:rsid w:val="00674291"/>
    <w:rsid w:val="00674929"/>
    <w:rsid w:val="00674A23"/>
    <w:rsid w:val="00674AE3"/>
    <w:rsid w:val="00674CED"/>
    <w:rsid w:val="00675178"/>
    <w:rsid w:val="00676105"/>
    <w:rsid w:val="00676C84"/>
    <w:rsid w:val="00676DEC"/>
    <w:rsid w:val="00676F8C"/>
    <w:rsid w:val="0067757A"/>
    <w:rsid w:val="0067766F"/>
    <w:rsid w:val="00680195"/>
    <w:rsid w:val="0068062F"/>
    <w:rsid w:val="00681DA1"/>
    <w:rsid w:val="00683053"/>
    <w:rsid w:val="00683999"/>
    <w:rsid w:val="0068437E"/>
    <w:rsid w:val="00684380"/>
    <w:rsid w:val="00685AF7"/>
    <w:rsid w:val="0068614C"/>
    <w:rsid w:val="00687485"/>
    <w:rsid w:val="00687B38"/>
    <w:rsid w:val="00687F09"/>
    <w:rsid w:val="0069020A"/>
    <w:rsid w:val="0069085F"/>
    <w:rsid w:val="00690ADF"/>
    <w:rsid w:val="00690B25"/>
    <w:rsid w:val="00690BB3"/>
    <w:rsid w:val="00690BF4"/>
    <w:rsid w:val="00690DDC"/>
    <w:rsid w:val="00691BCE"/>
    <w:rsid w:val="006924E6"/>
    <w:rsid w:val="006926D8"/>
    <w:rsid w:val="0069286A"/>
    <w:rsid w:val="0069293D"/>
    <w:rsid w:val="0069297E"/>
    <w:rsid w:val="00692C30"/>
    <w:rsid w:val="0069378C"/>
    <w:rsid w:val="00694092"/>
    <w:rsid w:val="0069423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22B"/>
    <w:rsid w:val="006F29E1"/>
    <w:rsid w:val="006F2DA9"/>
    <w:rsid w:val="006F30AF"/>
    <w:rsid w:val="006F355A"/>
    <w:rsid w:val="006F3E93"/>
    <w:rsid w:val="006F4420"/>
    <w:rsid w:val="006F49E0"/>
    <w:rsid w:val="006F53C9"/>
    <w:rsid w:val="006F55D3"/>
    <w:rsid w:val="006F56F8"/>
    <w:rsid w:val="006F5F6E"/>
    <w:rsid w:val="006F60A6"/>
    <w:rsid w:val="006F688D"/>
    <w:rsid w:val="006F7461"/>
    <w:rsid w:val="006F74F1"/>
    <w:rsid w:val="006F7BBA"/>
    <w:rsid w:val="00700354"/>
    <w:rsid w:val="0070149C"/>
    <w:rsid w:val="0070196B"/>
    <w:rsid w:val="00701BB1"/>
    <w:rsid w:val="00701BF6"/>
    <w:rsid w:val="00702210"/>
    <w:rsid w:val="007028DC"/>
    <w:rsid w:val="007034D0"/>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5A4"/>
    <w:rsid w:val="00711737"/>
    <w:rsid w:val="00711C52"/>
    <w:rsid w:val="00712D9D"/>
    <w:rsid w:val="00713A29"/>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89F"/>
    <w:rsid w:val="00720A5B"/>
    <w:rsid w:val="00720BBD"/>
    <w:rsid w:val="00720FF1"/>
    <w:rsid w:val="007211CB"/>
    <w:rsid w:val="007218F5"/>
    <w:rsid w:val="007223C1"/>
    <w:rsid w:val="00722582"/>
    <w:rsid w:val="00722AB5"/>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BD7"/>
    <w:rsid w:val="007465A9"/>
    <w:rsid w:val="0074665F"/>
    <w:rsid w:val="00746D7B"/>
    <w:rsid w:val="00746FAA"/>
    <w:rsid w:val="0074703C"/>
    <w:rsid w:val="007475C4"/>
    <w:rsid w:val="00747958"/>
    <w:rsid w:val="00747C5E"/>
    <w:rsid w:val="00750170"/>
    <w:rsid w:val="007502EA"/>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3199"/>
    <w:rsid w:val="0078324E"/>
    <w:rsid w:val="00783594"/>
    <w:rsid w:val="00784AA8"/>
    <w:rsid w:val="00784DC2"/>
    <w:rsid w:val="00785444"/>
    <w:rsid w:val="00785575"/>
    <w:rsid w:val="00785AAD"/>
    <w:rsid w:val="0078619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6EC8"/>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65FC"/>
    <w:rsid w:val="007D6810"/>
    <w:rsid w:val="007D6F50"/>
    <w:rsid w:val="007D7742"/>
    <w:rsid w:val="007D7770"/>
    <w:rsid w:val="007D7780"/>
    <w:rsid w:val="007D7C5E"/>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4355"/>
    <w:rsid w:val="008343DE"/>
    <w:rsid w:val="00834FB3"/>
    <w:rsid w:val="00835087"/>
    <w:rsid w:val="00835E36"/>
    <w:rsid w:val="00837E48"/>
    <w:rsid w:val="00837F4A"/>
    <w:rsid w:val="008400C4"/>
    <w:rsid w:val="0084050B"/>
    <w:rsid w:val="00841340"/>
    <w:rsid w:val="008414EE"/>
    <w:rsid w:val="00841C8C"/>
    <w:rsid w:val="008427C1"/>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7007"/>
    <w:rsid w:val="008470B4"/>
    <w:rsid w:val="0084780D"/>
    <w:rsid w:val="00847CCE"/>
    <w:rsid w:val="00847D0B"/>
    <w:rsid w:val="00850336"/>
    <w:rsid w:val="008504B0"/>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547B"/>
    <w:rsid w:val="00885C15"/>
    <w:rsid w:val="00885DA7"/>
    <w:rsid w:val="00885EE6"/>
    <w:rsid w:val="008862D1"/>
    <w:rsid w:val="00886AB0"/>
    <w:rsid w:val="0088737B"/>
    <w:rsid w:val="008903EE"/>
    <w:rsid w:val="00890B9C"/>
    <w:rsid w:val="00890D0E"/>
    <w:rsid w:val="00890FD7"/>
    <w:rsid w:val="008914A7"/>
    <w:rsid w:val="00891562"/>
    <w:rsid w:val="00892052"/>
    <w:rsid w:val="008920FE"/>
    <w:rsid w:val="0089275D"/>
    <w:rsid w:val="00893437"/>
    <w:rsid w:val="0089367B"/>
    <w:rsid w:val="00893C44"/>
    <w:rsid w:val="00893FBC"/>
    <w:rsid w:val="008945CB"/>
    <w:rsid w:val="00894D31"/>
    <w:rsid w:val="00894D3D"/>
    <w:rsid w:val="008956F7"/>
    <w:rsid w:val="00895BB2"/>
    <w:rsid w:val="00895C50"/>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214"/>
    <w:rsid w:val="008B2266"/>
    <w:rsid w:val="008B27CC"/>
    <w:rsid w:val="008B2C6C"/>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79F"/>
    <w:rsid w:val="008C4811"/>
    <w:rsid w:val="008C4B84"/>
    <w:rsid w:val="008C4E58"/>
    <w:rsid w:val="008C50AB"/>
    <w:rsid w:val="008C57E8"/>
    <w:rsid w:val="008C5A5D"/>
    <w:rsid w:val="008C5B1A"/>
    <w:rsid w:val="008C5B5F"/>
    <w:rsid w:val="008C661E"/>
    <w:rsid w:val="008D1C38"/>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4B8"/>
    <w:rsid w:val="008E25AF"/>
    <w:rsid w:val="008E2910"/>
    <w:rsid w:val="008E314B"/>
    <w:rsid w:val="008E32C7"/>
    <w:rsid w:val="008E3659"/>
    <w:rsid w:val="008E3812"/>
    <w:rsid w:val="008E3903"/>
    <w:rsid w:val="008E492D"/>
    <w:rsid w:val="008E49E3"/>
    <w:rsid w:val="008E4AAF"/>
    <w:rsid w:val="008E4AF8"/>
    <w:rsid w:val="008E4C36"/>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A0D"/>
    <w:rsid w:val="00902175"/>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214"/>
    <w:rsid w:val="0092289D"/>
    <w:rsid w:val="00923F53"/>
    <w:rsid w:val="00924004"/>
    <w:rsid w:val="0092412E"/>
    <w:rsid w:val="00924366"/>
    <w:rsid w:val="00924CBE"/>
    <w:rsid w:val="0092505D"/>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147"/>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318E"/>
    <w:rsid w:val="00973799"/>
    <w:rsid w:val="00973A49"/>
    <w:rsid w:val="00974238"/>
    <w:rsid w:val="00975D67"/>
    <w:rsid w:val="00975E2A"/>
    <w:rsid w:val="009761A4"/>
    <w:rsid w:val="00976B8F"/>
    <w:rsid w:val="009770C1"/>
    <w:rsid w:val="009800A2"/>
    <w:rsid w:val="0098012A"/>
    <w:rsid w:val="0098050A"/>
    <w:rsid w:val="009809D7"/>
    <w:rsid w:val="00981128"/>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734F"/>
    <w:rsid w:val="009A7493"/>
    <w:rsid w:val="009B00E4"/>
    <w:rsid w:val="009B04EF"/>
    <w:rsid w:val="009B069E"/>
    <w:rsid w:val="009B08E3"/>
    <w:rsid w:val="009B0957"/>
    <w:rsid w:val="009B10DC"/>
    <w:rsid w:val="009B11FC"/>
    <w:rsid w:val="009B17B7"/>
    <w:rsid w:val="009B2275"/>
    <w:rsid w:val="009B2874"/>
    <w:rsid w:val="009B2AF2"/>
    <w:rsid w:val="009B4014"/>
    <w:rsid w:val="009B4E11"/>
    <w:rsid w:val="009B5172"/>
    <w:rsid w:val="009B52DE"/>
    <w:rsid w:val="009B5571"/>
    <w:rsid w:val="009B644D"/>
    <w:rsid w:val="009B728B"/>
    <w:rsid w:val="009B7390"/>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597B"/>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2CE"/>
    <w:rsid w:val="009D75E8"/>
    <w:rsid w:val="009E156F"/>
    <w:rsid w:val="009E2953"/>
    <w:rsid w:val="009E2D8A"/>
    <w:rsid w:val="009E33C2"/>
    <w:rsid w:val="009E378C"/>
    <w:rsid w:val="009E3B1C"/>
    <w:rsid w:val="009E427C"/>
    <w:rsid w:val="009E470A"/>
    <w:rsid w:val="009E4BAB"/>
    <w:rsid w:val="009E5555"/>
    <w:rsid w:val="009E57DC"/>
    <w:rsid w:val="009E5894"/>
    <w:rsid w:val="009E5B23"/>
    <w:rsid w:val="009E5B45"/>
    <w:rsid w:val="009E5CDC"/>
    <w:rsid w:val="009E5F5E"/>
    <w:rsid w:val="009E6503"/>
    <w:rsid w:val="009E6512"/>
    <w:rsid w:val="009E6A2F"/>
    <w:rsid w:val="009E6B4A"/>
    <w:rsid w:val="009E6FBE"/>
    <w:rsid w:val="009E75E1"/>
    <w:rsid w:val="009E7D0E"/>
    <w:rsid w:val="009F05F7"/>
    <w:rsid w:val="009F0E7F"/>
    <w:rsid w:val="009F10EB"/>
    <w:rsid w:val="009F1612"/>
    <w:rsid w:val="009F206A"/>
    <w:rsid w:val="009F2365"/>
    <w:rsid w:val="009F2517"/>
    <w:rsid w:val="009F2741"/>
    <w:rsid w:val="009F2B97"/>
    <w:rsid w:val="009F2C38"/>
    <w:rsid w:val="009F3842"/>
    <w:rsid w:val="009F4443"/>
    <w:rsid w:val="009F48C2"/>
    <w:rsid w:val="009F4B82"/>
    <w:rsid w:val="009F53F4"/>
    <w:rsid w:val="009F5632"/>
    <w:rsid w:val="009F56D6"/>
    <w:rsid w:val="009F59CF"/>
    <w:rsid w:val="009F6FAD"/>
    <w:rsid w:val="009F770B"/>
    <w:rsid w:val="00A00D80"/>
    <w:rsid w:val="00A00FBE"/>
    <w:rsid w:val="00A01B6C"/>
    <w:rsid w:val="00A023A6"/>
    <w:rsid w:val="00A02777"/>
    <w:rsid w:val="00A0298A"/>
    <w:rsid w:val="00A0342A"/>
    <w:rsid w:val="00A03553"/>
    <w:rsid w:val="00A03AA8"/>
    <w:rsid w:val="00A04997"/>
    <w:rsid w:val="00A04ED9"/>
    <w:rsid w:val="00A05D7B"/>
    <w:rsid w:val="00A065E3"/>
    <w:rsid w:val="00A066F5"/>
    <w:rsid w:val="00A0680D"/>
    <w:rsid w:val="00A07738"/>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D2D"/>
    <w:rsid w:val="00A16F5F"/>
    <w:rsid w:val="00A17850"/>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51D9"/>
    <w:rsid w:val="00A26135"/>
    <w:rsid w:val="00A265B2"/>
    <w:rsid w:val="00A26C0C"/>
    <w:rsid w:val="00A26DCD"/>
    <w:rsid w:val="00A27554"/>
    <w:rsid w:val="00A27651"/>
    <w:rsid w:val="00A27797"/>
    <w:rsid w:val="00A27C83"/>
    <w:rsid w:val="00A3040D"/>
    <w:rsid w:val="00A30B9D"/>
    <w:rsid w:val="00A314A9"/>
    <w:rsid w:val="00A315C0"/>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478A"/>
    <w:rsid w:val="00A44F95"/>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A42"/>
    <w:rsid w:val="00A532EC"/>
    <w:rsid w:val="00A535EC"/>
    <w:rsid w:val="00A540BA"/>
    <w:rsid w:val="00A543AF"/>
    <w:rsid w:val="00A543D0"/>
    <w:rsid w:val="00A54650"/>
    <w:rsid w:val="00A54780"/>
    <w:rsid w:val="00A550F8"/>
    <w:rsid w:val="00A56248"/>
    <w:rsid w:val="00A564A6"/>
    <w:rsid w:val="00A5703F"/>
    <w:rsid w:val="00A603B1"/>
    <w:rsid w:val="00A610D1"/>
    <w:rsid w:val="00A612C8"/>
    <w:rsid w:val="00A6166B"/>
    <w:rsid w:val="00A62075"/>
    <w:rsid w:val="00A6216C"/>
    <w:rsid w:val="00A62742"/>
    <w:rsid w:val="00A62AF8"/>
    <w:rsid w:val="00A64A68"/>
    <w:rsid w:val="00A64CD0"/>
    <w:rsid w:val="00A65E98"/>
    <w:rsid w:val="00A66A45"/>
    <w:rsid w:val="00A66DDE"/>
    <w:rsid w:val="00A673BD"/>
    <w:rsid w:val="00A7011B"/>
    <w:rsid w:val="00A7030C"/>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E91"/>
    <w:rsid w:val="00A92BC6"/>
    <w:rsid w:val="00A93CA3"/>
    <w:rsid w:val="00A93CAE"/>
    <w:rsid w:val="00A93E06"/>
    <w:rsid w:val="00A94185"/>
    <w:rsid w:val="00A9428F"/>
    <w:rsid w:val="00A94537"/>
    <w:rsid w:val="00A9462C"/>
    <w:rsid w:val="00A95186"/>
    <w:rsid w:val="00A95200"/>
    <w:rsid w:val="00A95C81"/>
    <w:rsid w:val="00A95E02"/>
    <w:rsid w:val="00A960FF"/>
    <w:rsid w:val="00A96421"/>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E7F"/>
    <w:rsid w:val="00AC31FE"/>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A3"/>
    <w:rsid w:val="00AF64C1"/>
    <w:rsid w:val="00AF69B4"/>
    <w:rsid w:val="00AF6B95"/>
    <w:rsid w:val="00AF6ECE"/>
    <w:rsid w:val="00AF7649"/>
    <w:rsid w:val="00AF7F03"/>
    <w:rsid w:val="00AF7FCF"/>
    <w:rsid w:val="00B0011F"/>
    <w:rsid w:val="00B00153"/>
    <w:rsid w:val="00B00296"/>
    <w:rsid w:val="00B00551"/>
    <w:rsid w:val="00B007B2"/>
    <w:rsid w:val="00B00D6F"/>
    <w:rsid w:val="00B01759"/>
    <w:rsid w:val="00B01932"/>
    <w:rsid w:val="00B01AAD"/>
    <w:rsid w:val="00B021EA"/>
    <w:rsid w:val="00B02418"/>
    <w:rsid w:val="00B02DD2"/>
    <w:rsid w:val="00B02DD9"/>
    <w:rsid w:val="00B02F04"/>
    <w:rsid w:val="00B034CB"/>
    <w:rsid w:val="00B0381F"/>
    <w:rsid w:val="00B03D30"/>
    <w:rsid w:val="00B03FC1"/>
    <w:rsid w:val="00B04383"/>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FB2"/>
    <w:rsid w:val="00B160C6"/>
    <w:rsid w:val="00B16951"/>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7AA"/>
    <w:rsid w:val="00B40AB0"/>
    <w:rsid w:val="00B40BAB"/>
    <w:rsid w:val="00B4119E"/>
    <w:rsid w:val="00B4139C"/>
    <w:rsid w:val="00B41748"/>
    <w:rsid w:val="00B419E0"/>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8"/>
    <w:rsid w:val="00B766CF"/>
    <w:rsid w:val="00B76D7C"/>
    <w:rsid w:val="00B76F1F"/>
    <w:rsid w:val="00B772AC"/>
    <w:rsid w:val="00B77416"/>
    <w:rsid w:val="00B8023C"/>
    <w:rsid w:val="00B80CE4"/>
    <w:rsid w:val="00B81214"/>
    <w:rsid w:val="00B8123C"/>
    <w:rsid w:val="00B81D6C"/>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E58"/>
    <w:rsid w:val="00BD3340"/>
    <w:rsid w:val="00BD366A"/>
    <w:rsid w:val="00BD44A5"/>
    <w:rsid w:val="00BD4991"/>
    <w:rsid w:val="00BD4C67"/>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F01"/>
    <w:rsid w:val="00BE1FD4"/>
    <w:rsid w:val="00BE2CE5"/>
    <w:rsid w:val="00BE33F2"/>
    <w:rsid w:val="00BE3D55"/>
    <w:rsid w:val="00BE4280"/>
    <w:rsid w:val="00BE429D"/>
    <w:rsid w:val="00BE44F7"/>
    <w:rsid w:val="00BE4661"/>
    <w:rsid w:val="00BE588B"/>
    <w:rsid w:val="00BE627F"/>
    <w:rsid w:val="00BE6456"/>
    <w:rsid w:val="00BE68A9"/>
    <w:rsid w:val="00BE694E"/>
    <w:rsid w:val="00BE6ED0"/>
    <w:rsid w:val="00BF155C"/>
    <w:rsid w:val="00BF166F"/>
    <w:rsid w:val="00BF1F08"/>
    <w:rsid w:val="00BF1F1A"/>
    <w:rsid w:val="00BF257C"/>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6C3"/>
    <w:rsid w:val="00C24C65"/>
    <w:rsid w:val="00C2514A"/>
    <w:rsid w:val="00C2528B"/>
    <w:rsid w:val="00C26225"/>
    <w:rsid w:val="00C26842"/>
    <w:rsid w:val="00C26BD9"/>
    <w:rsid w:val="00C27083"/>
    <w:rsid w:val="00C2733A"/>
    <w:rsid w:val="00C27AFC"/>
    <w:rsid w:val="00C27B9F"/>
    <w:rsid w:val="00C30D31"/>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1125"/>
    <w:rsid w:val="00C51554"/>
    <w:rsid w:val="00C51812"/>
    <w:rsid w:val="00C51949"/>
    <w:rsid w:val="00C51C5C"/>
    <w:rsid w:val="00C523D5"/>
    <w:rsid w:val="00C52479"/>
    <w:rsid w:val="00C52D01"/>
    <w:rsid w:val="00C52DF5"/>
    <w:rsid w:val="00C52FA1"/>
    <w:rsid w:val="00C53C9E"/>
    <w:rsid w:val="00C542B4"/>
    <w:rsid w:val="00C5461C"/>
    <w:rsid w:val="00C55B04"/>
    <w:rsid w:val="00C56EAA"/>
    <w:rsid w:val="00C5775D"/>
    <w:rsid w:val="00C5790F"/>
    <w:rsid w:val="00C57974"/>
    <w:rsid w:val="00C60245"/>
    <w:rsid w:val="00C605C4"/>
    <w:rsid w:val="00C608EF"/>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FB"/>
    <w:rsid w:val="00C70A9B"/>
    <w:rsid w:val="00C70BC5"/>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A11E9"/>
    <w:rsid w:val="00CA1382"/>
    <w:rsid w:val="00CA1D4F"/>
    <w:rsid w:val="00CA208D"/>
    <w:rsid w:val="00CA3761"/>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45E1"/>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684"/>
    <w:rsid w:val="00CF4690"/>
    <w:rsid w:val="00CF582E"/>
    <w:rsid w:val="00CF5B48"/>
    <w:rsid w:val="00CF6287"/>
    <w:rsid w:val="00CF6A50"/>
    <w:rsid w:val="00CF6B7B"/>
    <w:rsid w:val="00CF6BE2"/>
    <w:rsid w:val="00CF6C01"/>
    <w:rsid w:val="00CF6E6D"/>
    <w:rsid w:val="00CF70ED"/>
    <w:rsid w:val="00CF71A9"/>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C3F"/>
    <w:rsid w:val="00D40279"/>
    <w:rsid w:val="00D40794"/>
    <w:rsid w:val="00D41243"/>
    <w:rsid w:val="00D415DF"/>
    <w:rsid w:val="00D41C0C"/>
    <w:rsid w:val="00D41C78"/>
    <w:rsid w:val="00D42B45"/>
    <w:rsid w:val="00D4342B"/>
    <w:rsid w:val="00D43F2F"/>
    <w:rsid w:val="00D44E5C"/>
    <w:rsid w:val="00D44EA0"/>
    <w:rsid w:val="00D452AA"/>
    <w:rsid w:val="00D457E9"/>
    <w:rsid w:val="00D4592C"/>
    <w:rsid w:val="00D45BC8"/>
    <w:rsid w:val="00D4620F"/>
    <w:rsid w:val="00D464D6"/>
    <w:rsid w:val="00D4662D"/>
    <w:rsid w:val="00D46D44"/>
    <w:rsid w:val="00D46E9F"/>
    <w:rsid w:val="00D46F45"/>
    <w:rsid w:val="00D47964"/>
    <w:rsid w:val="00D47C87"/>
    <w:rsid w:val="00D47DC3"/>
    <w:rsid w:val="00D50052"/>
    <w:rsid w:val="00D50B77"/>
    <w:rsid w:val="00D51790"/>
    <w:rsid w:val="00D52350"/>
    <w:rsid w:val="00D52D61"/>
    <w:rsid w:val="00D53EA8"/>
    <w:rsid w:val="00D53EA9"/>
    <w:rsid w:val="00D543B0"/>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48A"/>
    <w:rsid w:val="00D6456F"/>
    <w:rsid w:val="00D64BDD"/>
    <w:rsid w:val="00D6574E"/>
    <w:rsid w:val="00D65893"/>
    <w:rsid w:val="00D65CCF"/>
    <w:rsid w:val="00D65D29"/>
    <w:rsid w:val="00D66503"/>
    <w:rsid w:val="00D66928"/>
    <w:rsid w:val="00D6796A"/>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710D"/>
    <w:rsid w:val="00D976DF"/>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409"/>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63F"/>
    <w:rsid w:val="00DE4BC2"/>
    <w:rsid w:val="00DE5B63"/>
    <w:rsid w:val="00DE5D59"/>
    <w:rsid w:val="00DE5DE8"/>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6C56"/>
    <w:rsid w:val="00DF7119"/>
    <w:rsid w:val="00E00069"/>
    <w:rsid w:val="00E001D2"/>
    <w:rsid w:val="00E00848"/>
    <w:rsid w:val="00E00C62"/>
    <w:rsid w:val="00E01A6B"/>
    <w:rsid w:val="00E01F56"/>
    <w:rsid w:val="00E026EF"/>
    <w:rsid w:val="00E027ED"/>
    <w:rsid w:val="00E02AAB"/>
    <w:rsid w:val="00E031E1"/>
    <w:rsid w:val="00E03B2F"/>
    <w:rsid w:val="00E05327"/>
    <w:rsid w:val="00E054DA"/>
    <w:rsid w:val="00E0562B"/>
    <w:rsid w:val="00E05925"/>
    <w:rsid w:val="00E05A38"/>
    <w:rsid w:val="00E05CBD"/>
    <w:rsid w:val="00E060C5"/>
    <w:rsid w:val="00E06261"/>
    <w:rsid w:val="00E062A2"/>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36B"/>
    <w:rsid w:val="00E1573B"/>
    <w:rsid w:val="00E15B35"/>
    <w:rsid w:val="00E15BC6"/>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A4F"/>
    <w:rsid w:val="00E44BB2"/>
    <w:rsid w:val="00E4585C"/>
    <w:rsid w:val="00E46B21"/>
    <w:rsid w:val="00E46E29"/>
    <w:rsid w:val="00E47016"/>
    <w:rsid w:val="00E47036"/>
    <w:rsid w:val="00E47587"/>
    <w:rsid w:val="00E47636"/>
    <w:rsid w:val="00E476BC"/>
    <w:rsid w:val="00E50CE9"/>
    <w:rsid w:val="00E518A5"/>
    <w:rsid w:val="00E52102"/>
    <w:rsid w:val="00E533AE"/>
    <w:rsid w:val="00E539DD"/>
    <w:rsid w:val="00E53B7E"/>
    <w:rsid w:val="00E53B86"/>
    <w:rsid w:val="00E54402"/>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AEA"/>
    <w:rsid w:val="00E65F33"/>
    <w:rsid w:val="00E660DF"/>
    <w:rsid w:val="00E66736"/>
    <w:rsid w:val="00E6753B"/>
    <w:rsid w:val="00E67C11"/>
    <w:rsid w:val="00E67C8C"/>
    <w:rsid w:val="00E70461"/>
    <w:rsid w:val="00E70A74"/>
    <w:rsid w:val="00E713D8"/>
    <w:rsid w:val="00E714ED"/>
    <w:rsid w:val="00E71610"/>
    <w:rsid w:val="00E71D1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B62"/>
    <w:rsid w:val="00E9723B"/>
    <w:rsid w:val="00E97413"/>
    <w:rsid w:val="00E97573"/>
    <w:rsid w:val="00E97D76"/>
    <w:rsid w:val="00EA0109"/>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A77B3"/>
    <w:rsid w:val="00EB04D1"/>
    <w:rsid w:val="00EB06E9"/>
    <w:rsid w:val="00EB1123"/>
    <w:rsid w:val="00EB23FD"/>
    <w:rsid w:val="00EB2B56"/>
    <w:rsid w:val="00EB3412"/>
    <w:rsid w:val="00EB3988"/>
    <w:rsid w:val="00EB442A"/>
    <w:rsid w:val="00EB4A9F"/>
    <w:rsid w:val="00EB5574"/>
    <w:rsid w:val="00EB5664"/>
    <w:rsid w:val="00EB62EC"/>
    <w:rsid w:val="00EB639A"/>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A69"/>
    <w:rsid w:val="00EF0BDE"/>
    <w:rsid w:val="00EF0C7B"/>
    <w:rsid w:val="00EF0ED3"/>
    <w:rsid w:val="00EF0FD5"/>
    <w:rsid w:val="00EF1338"/>
    <w:rsid w:val="00EF1C51"/>
    <w:rsid w:val="00EF2664"/>
    <w:rsid w:val="00EF35D5"/>
    <w:rsid w:val="00EF36ED"/>
    <w:rsid w:val="00EF3BFE"/>
    <w:rsid w:val="00EF4911"/>
    <w:rsid w:val="00EF4F56"/>
    <w:rsid w:val="00EF5229"/>
    <w:rsid w:val="00EF52CA"/>
    <w:rsid w:val="00EF5E32"/>
    <w:rsid w:val="00EF5F69"/>
    <w:rsid w:val="00EF687C"/>
    <w:rsid w:val="00EF68C3"/>
    <w:rsid w:val="00EF6E78"/>
    <w:rsid w:val="00EF708E"/>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D27"/>
    <w:rsid w:val="00F2527F"/>
    <w:rsid w:val="00F2559C"/>
    <w:rsid w:val="00F255EF"/>
    <w:rsid w:val="00F25ED8"/>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749"/>
    <w:rsid w:val="00F45265"/>
    <w:rsid w:val="00F45517"/>
    <w:rsid w:val="00F45979"/>
    <w:rsid w:val="00F46704"/>
    <w:rsid w:val="00F468FD"/>
    <w:rsid w:val="00F46910"/>
    <w:rsid w:val="00F4762F"/>
    <w:rsid w:val="00F47938"/>
    <w:rsid w:val="00F47A80"/>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70A57"/>
    <w:rsid w:val="00F70AA0"/>
    <w:rsid w:val="00F71302"/>
    <w:rsid w:val="00F71387"/>
    <w:rsid w:val="00F71C45"/>
    <w:rsid w:val="00F723CA"/>
    <w:rsid w:val="00F72E0A"/>
    <w:rsid w:val="00F7380E"/>
    <w:rsid w:val="00F73A15"/>
    <w:rsid w:val="00F73CEC"/>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FA1"/>
    <w:rsid w:val="00FA6107"/>
    <w:rsid w:val="00FA644D"/>
    <w:rsid w:val="00FA6866"/>
    <w:rsid w:val="00FA68DF"/>
    <w:rsid w:val="00FA6A39"/>
    <w:rsid w:val="00FA6BBF"/>
    <w:rsid w:val="00FA729F"/>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5F8A"/>
    <w:rsid w:val="00FB6626"/>
    <w:rsid w:val="00FB727F"/>
    <w:rsid w:val="00FB73E4"/>
    <w:rsid w:val="00FB748B"/>
    <w:rsid w:val="00FB754D"/>
    <w:rsid w:val="00FC0224"/>
    <w:rsid w:val="00FC0D01"/>
    <w:rsid w:val="00FC109B"/>
    <w:rsid w:val="00FC1150"/>
    <w:rsid w:val="00FC1733"/>
    <w:rsid w:val="00FC1F31"/>
    <w:rsid w:val="00FC24DF"/>
    <w:rsid w:val="00FC2B90"/>
    <w:rsid w:val="00FC2C68"/>
    <w:rsid w:val="00FC3263"/>
    <w:rsid w:val="00FC3BD7"/>
    <w:rsid w:val="00FC3E80"/>
    <w:rsid w:val="00FC46A4"/>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A1"/>
    <w:rsid w:val="00FD5BCC"/>
    <w:rsid w:val="00FD61AF"/>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Documento_de_Microsoft_Word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5E583-D55C-45CC-B55A-E0A05635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18</Pages>
  <Words>3961</Words>
  <Characters>21791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Garcia Castellanos Carlos Francisco</cp:lastModifiedBy>
  <cp:revision>35</cp:revision>
  <cp:lastPrinted>2022-09-21T17:39:00Z</cp:lastPrinted>
  <dcterms:created xsi:type="dcterms:W3CDTF">2022-06-21T19:02:00Z</dcterms:created>
  <dcterms:modified xsi:type="dcterms:W3CDTF">2022-11-17T15:48:00Z</dcterms:modified>
</cp:coreProperties>
</file>