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4A70B" w14:textId="77777777" w:rsidR="00366F82" w:rsidRDefault="00366F82" w:rsidP="00E36988">
      <w:pPr>
        <w:spacing w:after="0"/>
        <w:jc w:val="both"/>
        <w:rPr>
          <w:rFonts w:ascii="Century Gothic" w:eastAsia="Century Gothic" w:hAnsi="Century Gothic" w:cs="Century Gothic"/>
          <w:b/>
          <w:sz w:val="28"/>
          <w:szCs w:val="28"/>
          <w:lang w:val="es-ES" w:eastAsia="es-MX"/>
        </w:rPr>
      </w:pPr>
      <w:bookmarkStart w:id="0" w:name="_GoBack"/>
      <w:bookmarkEnd w:id="0"/>
      <w:r w:rsidRPr="000F7244">
        <w:rPr>
          <w:rFonts w:ascii="Century Gothic" w:eastAsia="Century Gothic" w:hAnsi="Century Gothic" w:cs="Century Gothic"/>
          <w:b/>
          <w:sz w:val="28"/>
          <w:szCs w:val="28"/>
          <w:lang w:val="es-ES" w:eastAsia="es-MX"/>
        </w:rPr>
        <w:t>SESIÓN EXTRAORDINARIA DE LA COMISIÓN MU</w:t>
      </w:r>
      <w:r w:rsidR="00303DC3">
        <w:rPr>
          <w:rFonts w:ascii="Century Gothic" w:eastAsia="Century Gothic" w:hAnsi="Century Gothic" w:cs="Century Gothic"/>
          <w:b/>
          <w:sz w:val="28"/>
          <w:szCs w:val="28"/>
          <w:lang w:val="es-ES" w:eastAsia="es-MX"/>
        </w:rPr>
        <w:t>NICIPAL DE REGULARIZACIÓN DEL</w:t>
      </w:r>
      <w:r w:rsidRPr="000F7244">
        <w:rPr>
          <w:rFonts w:ascii="Century Gothic" w:eastAsia="Century Gothic" w:hAnsi="Century Gothic" w:cs="Century Gothic"/>
          <w:b/>
          <w:sz w:val="28"/>
          <w:szCs w:val="28"/>
          <w:lang w:val="es-ES" w:eastAsia="es-MX"/>
        </w:rPr>
        <w:t xml:space="preserve"> AYUNT</w:t>
      </w:r>
      <w:r>
        <w:rPr>
          <w:rFonts w:ascii="Century Gothic" w:eastAsia="Century Gothic" w:hAnsi="Century Gothic" w:cs="Century Gothic"/>
          <w:b/>
          <w:sz w:val="28"/>
          <w:szCs w:val="28"/>
          <w:lang w:val="es-ES" w:eastAsia="es-MX"/>
        </w:rPr>
        <w:t>AMIENTO DE GUADALAJARA, JALISCO, CELEBRADA EL 12 DE JUNIO DE 2023.</w:t>
      </w:r>
    </w:p>
    <w:p w14:paraId="2A48F590" w14:textId="77777777" w:rsidR="00366F82" w:rsidRDefault="00366F82" w:rsidP="00366F82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es-ES" w:eastAsia="es-MX"/>
        </w:rPr>
      </w:pPr>
    </w:p>
    <w:p w14:paraId="4C01615D" w14:textId="77777777" w:rsidR="00366F82" w:rsidRPr="00471247" w:rsidRDefault="00366F82" w:rsidP="00451FDD">
      <w:pPr>
        <w:spacing w:after="0"/>
        <w:rPr>
          <w:rFonts w:ascii="Arial" w:eastAsia="Century Gothic" w:hAnsi="Arial" w:cs="Arial"/>
          <w:b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b/>
          <w:sz w:val="24"/>
          <w:szCs w:val="24"/>
          <w:lang w:val="es-ES" w:eastAsia="es-MX"/>
        </w:rPr>
        <w:t>Presidente Municipal</w:t>
      </w:r>
    </w:p>
    <w:p w14:paraId="6C0114A2" w14:textId="77777777" w:rsidR="00366F82" w:rsidRPr="00471247" w:rsidRDefault="00366F82" w:rsidP="00E369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Muy buenos días, agradezco la asistencia de las y los integrantes a esta Sesión Extraordinaria de la Comisión Municipal de Regularización del Ayuntamiento de Guadalajara.</w:t>
      </w:r>
    </w:p>
    <w:p w14:paraId="0081819E" w14:textId="77777777" w:rsidR="00366F82" w:rsidRPr="00471247" w:rsidRDefault="00366F82" w:rsidP="00E36988">
      <w:pPr>
        <w:spacing w:after="0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A continuación, solicito al Secretario Técnico pasar lista de asistencia para verificar y declarar quórum legal para sesionar.</w:t>
      </w:r>
    </w:p>
    <w:p w14:paraId="03563A22" w14:textId="77777777" w:rsidR="00451FDD" w:rsidRPr="00471247" w:rsidRDefault="00451FDD" w:rsidP="00366F82">
      <w:pPr>
        <w:spacing w:after="0"/>
        <w:rPr>
          <w:rFonts w:ascii="Arial" w:eastAsia="Arial" w:hAnsi="Arial" w:cs="Arial"/>
          <w:sz w:val="24"/>
          <w:szCs w:val="24"/>
          <w:lang w:val="es-ES" w:eastAsia="es-MX"/>
        </w:rPr>
      </w:pPr>
    </w:p>
    <w:p w14:paraId="1E00D284" w14:textId="77777777" w:rsidR="00451FDD" w:rsidRPr="00471247" w:rsidRDefault="00451FDD" w:rsidP="00366F82">
      <w:pPr>
        <w:spacing w:after="0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b/>
          <w:sz w:val="24"/>
          <w:szCs w:val="24"/>
          <w:lang w:val="es-ES" w:eastAsia="es-MX"/>
        </w:rPr>
        <w:t>Secretario Técnico</w:t>
      </w:r>
    </w:p>
    <w:p w14:paraId="2098DEB7" w14:textId="77777777" w:rsidR="00366F82" w:rsidRPr="00471247" w:rsidRDefault="00366F82" w:rsidP="00366F82">
      <w:pPr>
        <w:spacing w:after="0"/>
        <w:jc w:val="center"/>
        <w:rPr>
          <w:rFonts w:ascii="Arial" w:eastAsia="Arial" w:hAnsi="Arial" w:cs="Arial"/>
          <w:sz w:val="24"/>
          <w:szCs w:val="24"/>
          <w:lang w:val="es-ES" w:eastAsia="es-MX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9"/>
        <w:gridCol w:w="1361"/>
        <w:gridCol w:w="1248"/>
        <w:gridCol w:w="1161"/>
      </w:tblGrid>
      <w:tr w:rsidR="00366F82" w:rsidRPr="00471247" w14:paraId="67982C3D" w14:textId="77777777" w:rsidTr="00D66721">
        <w:tc>
          <w:tcPr>
            <w:tcW w:w="5869" w:type="dxa"/>
            <w:vAlign w:val="center"/>
          </w:tcPr>
          <w:p w14:paraId="23A4D4FB" w14:textId="7EA4F03E" w:rsidR="00366F82" w:rsidRPr="00471247" w:rsidRDefault="00366F82" w:rsidP="00D66721">
            <w:pPr>
              <w:tabs>
                <w:tab w:val="center" w:pos="2072"/>
                <w:tab w:val="left" w:pos="3315"/>
              </w:tabs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Nombre:</w:t>
            </w:r>
          </w:p>
        </w:tc>
        <w:tc>
          <w:tcPr>
            <w:tcW w:w="1361" w:type="dxa"/>
            <w:vAlign w:val="center"/>
          </w:tcPr>
          <w:p w14:paraId="058B6FC0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Presente</w:t>
            </w:r>
          </w:p>
        </w:tc>
        <w:tc>
          <w:tcPr>
            <w:tcW w:w="1248" w:type="dxa"/>
            <w:vAlign w:val="center"/>
          </w:tcPr>
          <w:p w14:paraId="514ACA50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Ausente</w:t>
            </w:r>
          </w:p>
        </w:tc>
        <w:tc>
          <w:tcPr>
            <w:tcW w:w="1161" w:type="dxa"/>
            <w:vAlign w:val="center"/>
          </w:tcPr>
          <w:p w14:paraId="3D40520A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proofErr w:type="spellStart"/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Justif</w:t>
            </w:r>
            <w:proofErr w:type="spellEnd"/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.</w:t>
            </w:r>
          </w:p>
        </w:tc>
      </w:tr>
      <w:tr w:rsidR="00366F82" w:rsidRPr="00471247" w14:paraId="00D9A136" w14:textId="77777777" w:rsidTr="00D66721">
        <w:trPr>
          <w:trHeight w:val="495"/>
        </w:trPr>
        <w:tc>
          <w:tcPr>
            <w:tcW w:w="5869" w:type="dxa"/>
            <w:vAlign w:val="center"/>
          </w:tcPr>
          <w:p w14:paraId="53E5FB7F" w14:textId="77777777" w:rsidR="00B55F0C" w:rsidRPr="00471247" w:rsidRDefault="00B55F0C" w:rsidP="00D6672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Jesús Pablo Lemus Navarro</w:t>
            </w:r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,</w:t>
            </w:r>
          </w:p>
          <w:p w14:paraId="38EE2116" w14:textId="77777777" w:rsidR="00366F82" w:rsidRPr="00471247" w:rsidRDefault="00366F82" w:rsidP="00D6672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Presidente Municipal de Guadalajara y Presidente de la Comisión Municipal de Regularización.</w:t>
            </w:r>
          </w:p>
        </w:tc>
        <w:tc>
          <w:tcPr>
            <w:tcW w:w="1361" w:type="dxa"/>
            <w:vAlign w:val="center"/>
          </w:tcPr>
          <w:p w14:paraId="22781CB0" w14:textId="77777777" w:rsidR="00366F82" w:rsidRPr="00471247" w:rsidRDefault="00451FDD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  <w:tc>
          <w:tcPr>
            <w:tcW w:w="1248" w:type="dxa"/>
            <w:vAlign w:val="center"/>
          </w:tcPr>
          <w:p w14:paraId="74F161A7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6B3C3C13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366F82" w:rsidRPr="00471247" w14:paraId="7F9BF56E" w14:textId="77777777" w:rsidTr="00D66721">
        <w:trPr>
          <w:trHeight w:val="495"/>
        </w:trPr>
        <w:tc>
          <w:tcPr>
            <w:tcW w:w="5869" w:type="dxa"/>
            <w:vAlign w:val="center"/>
          </w:tcPr>
          <w:p w14:paraId="380A5548" w14:textId="77777777" w:rsidR="00B55F0C" w:rsidRPr="00471247" w:rsidRDefault="00B55F0C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Regidor Luis Cisneros Quirarte</w:t>
            </w:r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,</w:t>
            </w:r>
          </w:p>
          <w:p w14:paraId="7F767BA0" w14:textId="77777777" w:rsidR="00366F82" w:rsidRPr="00471247" w:rsidRDefault="00366F82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Representante del Partido Movimiento Ciudadano</w:t>
            </w:r>
            <w:bookmarkStart w:id="1" w:name="_heading=h.30j0zll" w:colFirst="0" w:colLast="0"/>
            <w:bookmarkEnd w:id="1"/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.</w:t>
            </w:r>
          </w:p>
        </w:tc>
        <w:tc>
          <w:tcPr>
            <w:tcW w:w="1361" w:type="dxa"/>
            <w:vAlign w:val="center"/>
          </w:tcPr>
          <w:p w14:paraId="7F71B7EF" w14:textId="77777777" w:rsidR="00366F82" w:rsidRPr="00471247" w:rsidRDefault="00451FDD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  <w:tc>
          <w:tcPr>
            <w:tcW w:w="1248" w:type="dxa"/>
            <w:vAlign w:val="center"/>
          </w:tcPr>
          <w:p w14:paraId="48AA541E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4969EC53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366F82" w:rsidRPr="00471247" w14:paraId="319AF349" w14:textId="77777777" w:rsidTr="00D66721">
        <w:trPr>
          <w:trHeight w:val="495"/>
        </w:trPr>
        <w:tc>
          <w:tcPr>
            <w:tcW w:w="5869" w:type="dxa"/>
            <w:vAlign w:val="center"/>
          </w:tcPr>
          <w:p w14:paraId="1D236F87" w14:textId="08829C57" w:rsidR="00B55F0C" w:rsidRPr="00471247" w:rsidRDefault="00366F82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Regidor</w:t>
            </w:r>
            <w:r w:rsidR="00B55F0C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 xml:space="preserve">a María Candelaria </w:t>
            </w:r>
            <w:r w:rsidR="00D66721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-</w:t>
            </w:r>
            <w:r w:rsidR="00B55F0C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Ochoa Ávalos</w:t>
            </w:r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,</w:t>
            </w:r>
          </w:p>
          <w:p w14:paraId="737A5D8A" w14:textId="18A1884A" w:rsidR="00366F82" w:rsidRPr="00471247" w:rsidRDefault="00366F82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Representante del Partido Movi</w:t>
            </w:r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miento de Regeneración Nacional.</w:t>
            </w:r>
          </w:p>
        </w:tc>
        <w:tc>
          <w:tcPr>
            <w:tcW w:w="1361" w:type="dxa"/>
            <w:vAlign w:val="center"/>
          </w:tcPr>
          <w:p w14:paraId="38636C9F" w14:textId="77777777" w:rsidR="00366F82" w:rsidRPr="00471247" w:rsidRDefault="00451FDD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  <w:tc>
          <w:tcPr>
            <w:tcW w:w="1248" w:type="dxa"/>
            <w:vAlign w:val="center"/>
          </w:tcPr>
          <w:p w14:paraId="594AE268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28DC9709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366F82" w:rsidRPr="00471247" w14:paraId="1C4B046C" w14:textId="77777777" w:rsidTr="00D66721">
        <w:tc>
          <w:tcPr>
            <w:tcW w:w="5869" w:type="dxa"/>
            <w:vAlign w:val="center"/>
          </w:tcPr>
          <w:p w14:paraId="20740825" w14:textId="07F64BD7" w:rsidR="00366F82" w:rsidRPr="00471247" w:rsidRDefault="00366F82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Regidora Sofía Berenice García Mosqueda</w:t>
            </w:r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 xml:space="preserve">, </w:t>
            </w: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Representante del Parti</w:t>
            </w:r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do Revolucionario Institucional.</w:t>
            </w:r>
          </w:p>
        </w:tc>
        <w:tc>
          <w:tcPr>
            <w:tcW w:w="1361" w:type="dxa"/>
            <w:vAlign w:val="center"/>
          </w:tcPr>
          <w:p w14:paraId="1E693801" w14:textId="3C4C62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248" w:type="dxa"/>
            <w:vAlign w:val="center"/>
          </w:tcPr>
          <w:p w14:paraId="4596398E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2F2AE975" w14:textId="596A3716" w:rsidR="00366F82" w:rsidRPr="00471247" w:rsidRDefault="00D66721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</w:tr>
      <w:tr w:rsidR="00366F82" w:rsidRPr="00471247" w14:paraId="7672301F" w14:textId="77777777" w:rsidTr="00D66721">
        <w:tc>
          <w:tcPr>
            <w:tcW w:w="5869" w:type="dxa"/>
            <w:vAlign w:val="center"/>
          </w:tcPr>
          <w:p w14:paraId="04F571B0" w14:textId="77777777" w:rsidR="00366F82" w:rsidRPr="00471247" w:rsidRDefault="00366F82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Regidor Fernando Garza Martínez</w:t>
            </w:r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 xml:space="preserve">, </w:t>
            </w: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Representante</w:t>
            </w:r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 xml:space="preserve"> del Partido Acción Nacional.</w:t>
            </w:r>
          </w:p>
        </w:tc>
        <w:tc>
          <w:tcPr>
            <w:tcW w:w="1361" w:type="dxa"/>
            <w:vAlign w:val="center"/>
          </w:tcPr>
          <w:p w14:paraId="5717273B" w14:textId="77777777" w:rsidR="00366F82" w:rsidRPr="00471247" w:rsidRDefault="00451FDD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  <w:tc>
          <w:tcPr>
            <w:tcW w:w="1248" w:type="dxa"/>
            <w:vAlign w:val="center"/>
          </w:tcPr>
          <w:p w14:paraId="2E48E86A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3E08E627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366F82" w:rsidRPr="00471247" w14:paraId="0167E71A" w14:textId="77777777" w:rsidTr="00D66721">
        <w:tc>
          <w:tcPr>
            <w:tcW w:w="5869" w:type="dxa"/>
            <w:vAlign w:val="center"/>
          </w:tcPr>
          <w:p w14:paraId="15ACF9D2" w14:textId="77777777" w:rsidR="00366F82" w:rsidRPr="00471247" w:rsidRDefault="00366F82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Regidor Itzcóatl Tonatiuh Bravo Padilla</w:t>
            </w:r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,</w:t>
            </w: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 xml:space="preserve"> Re</w:t>
            </w:r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presentante del Partido HAGAMOS.</w:t>
            </w:r>
          </w:p>
        </w:tc>
        <w:tc>
          <w:tcPr>
            <w:tcW w:w="1361" w:type="dxa"/>
            <w:vAlign w:val="center"/>
          </w:tcPr>
          <w:p w14:paraId="27F897C6" w14:textId="77777777" w:rsidR="00366F82" w:rsidRPr="00471247" w:rsidRDefault="00451FDD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  <w:tc>
          <w:tcPr>
            <w:tcW w:w="1248" w:type="dxa"/>
            <w:vAlign w:val="center"/>
          </w:tcPr>
          <w:p w14:paraId="06E36066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5BF5D7E2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366F82" w:rsidRPr="00471247" w14:paraId="2CDE062B" w14:textId="77777777" w:rsidTr="00D66721">
        <w:tc>
          <w:tcPr>
            <w:tcW w:w="5869" w:type="dxa"/>
            <w:vAlign w:val="center"/>
          </w:tcPr>
          <w:p w14:paraId="0A197670" w14:textId="52B57BAF" w:rsidR="00366F82" w:rsidRPr="00471247" w:rsidRDefault="00D66721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 xml:space="preserve">C. María Fernanda Covarrubias Marrufo, </w:t>
            </w:r>
            <w:r w:rsidR="00366F8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 xml:space="preserve">Maestra Karina Anaid Hermosillo Ramírez, Síndica </w:t>
            </w:r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Municipal.</w:t>
            </w:r>
          </w:p>
        </w:tc>
        <w:tc>
          <w:tcPr>
            <w:tcW w:w="1361" w:type="dxa"/>
            <w:vAlign w:val="center"/>
          </w:tcPr>
          <w:p w14:paraId="0DE15DB0" w14:textId="77777777" w:rsidR="00366F82" w:rsidRPr="00471247" w:rsidRDefault="00451FDD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  <w:tc>
          <w:tcPr>
            <w:tcW w:w="1248" w:type="dxa"/>
            <w:vAlign w:val="center"/>
          </w:tcPr>
          <w:p w14:paraId="19D3F45B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735206DB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366F82" w:rsidRPr="00471247" w14:paraId="005A6BF6" w14:textId="77777777" w:rsidTr="00D66721">
        <w:tc>
          <w:tcPr>
            <w:tcW w:w="5869" w:type="dxa"/>
            <w:vAlign w:val="center"/>
          </w:tcPr>
          <w:p w14:paraId="5C9F7291" w14:textId="77777777" w:rsidR="00366F82" w:rsidRPr="00471247" w:rsidRDefault="00366F82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Licenciado Eduardo Fabián Martínez Lomelí, Secretario General del Ayuntamiento</w:t>
            </w:r>
            <w:r w:rsidR="00363152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.</w:t>
            </w:r>
          </w:p>
        </w:tc>
        <w:tc>
          <w:tcPr>
            <w:tcW w:w="1361" w:type="dxa"/>
            <w:vAlign w:val="center"/>
          </w:tcPr>
          <w:p w14:paraId="6BFB016F" w14:textId="77777777" w:rsidR="00366F82" w:rsidRPr="00471247" w:rsidRDefault="00451FDD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  <w:tc>
          <w:tcPr>
            <w:tcW w:w="1248" w:type="dxa"/>
            <w:vAlign w:val="center"/>
          </w:tcPr>
          <w:p w14:paraId="1772FA96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3103F854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366F82" w:rsidRPr="00471247" w14:paraId="7B9362B7" w14:textId="77777777" w:rsidTr="00D66721">
        <w:tc>
          <w:tcPr>
            <w:tcW w:w="5869" w:type="dxa"/>
            <w:vAlign w:val="center"/>
          </w:tcPr>
          <w:p w14:paraId="27EC6DBF" w14:textId="77777777" w:rsidR="00366F82" w:rsidRPr="00471247" w:rsidRDefault="00366F82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Maestro David Benjamín Sánche</w:t>
            </w:r>
            <w:r w:rsidR="00741314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z Velasco, Director de Catastro.</w:t>
            </w:r>
          </w:p>
        </w:tc>
        <w:tc>
          <w:tcPr>
            <w:tcW w:w="1361" w:type="dxa"/>
            <w:vAlign w:val="center"/>
          </w:tcPr>
          <w:p w14:paraId="343B06C4" w14:textId="77777777" w:rsidR="00366F82" w:rsidRPr="00471247" w:rsidRDefault="00451FDD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  <w:tc>
          <w:tcPr>
            <w:tcW w:w="1248" w:type="dxa"/>
            <w:vAlign w:val="center"/>
          </w:tcPr>
          <w:p w14:paraId="577F4EEA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4A034C50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366F82" w:rsidRPr="00471247" w14:paraId="3D91257A" w14:textId="77777777" w:rsidTr="00D66721">
        <w:tc>
          <w:tcPr>
            <w:tcW w:w="5869" w:type="dxa"/>
            <w:vAlign w:val="center"/>
          </w:tcPr>
          <w:p w14:paraId="603EF586" w14:textId="0EC81920" w:rsidR="00366F82" w:rsidRPr="00471247" w:rsidRDefault="00366F82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Maestro Carlos Romero Sánchez, Procurador de Desarrollo Urbano del Estado de Jalisco.</w:t>
            </w:r>
          </w:p>
        </w:tc>
        <w:tc>
          <w:tcPr>
            <w:tcW w:w="1361" w:type="dxa"/>
            <w:vAlign w:val="center"/>
          </w:tcPr>
          <w:p w14:paraId="6A5DF702" w14:textId="77777777" w:rsidR="00366F82" w:rsidRPr="00471247" w:rsidRDefault="00451FDD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  <w:tc>
          <w:tcPr>
            <w:tcW w:w="1248" w:type="dxa"/>
            <w:vAlign w:val="center"/>
          </w:tcPr>
          <w:p w14:paraId="31DA060F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14272A5E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366F82" w:rsidRPr="00471247" w14:paraId="79BD62D9" w14:textId="77777777" w:rsidTr="00D66721">
        <w:tc>
          <w:tcPr>
            <w:tcW w:w="5869" w:type="dxa"/>
            <w:vAlign w:val="center"/>
          </w:tcPr>
          <w:p w14:paraId="04577E2F" w14:textId="2D78A5EF" w:rsidR="00366F82" w:rsidRPr="00471247" w:rsidRDefault="00366F82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lastRenderedPageBreak/>
              <w:t>Doctor Arquitecto José Luis Águila Flores, Director de Ordenamiento del Territorio</w:t>
            </w:r>
            <w:r w:rsidR="00D734BB"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.</w:t>
            </w:r>
          </w:p>
        </w:tc>
        <w:tc>
          <w:tcPr>
            <w:tcW w:w="1361" w:type="dxa"/>
            <w:vAlign w:val="center"/>
          </w:tcPr>
          <w:p w14:paraId="2B9081C7" w14:textId="77777777" w:rsidR="00366F82" w:rsidRPr="00471247" w:rsidRDefault="00451FDD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  <w:tc>
          <w:tcPr>
            <w:tcW w:w="1248" w:type="dxa"/>
            <w:vAlign w:val="center"/>
          </w:tcPr>
          <w:p w14:paraId="61CF8BAE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722E6AA0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366F82" w:rsidRPr="00471247" w14:paraId="5E90740B" w14:textId="77777777" w:rsidTr="00D66721">
        <w:tc>
          <w:tcPr>
            <w:tcW w:w="5869" w:type="dxa"/>
            <w:vAlign w:val="center"/>
          </w:tcPr>
          <w:p w14:paraId="7186203B" w14:textId="77777777" w:rsidR="00366F82" w:rsidRPr="00471247" w:rsidRDefault="00366F82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Maestro Erik Daniel Tapia Ibarra, Director General del Registro Público de la Propiedad y del Comercio del Estado de Jalisco.</w:t>
            </w:r>
          </w:p>
        </w:tc>
        <w:tc>
          <w:tcPr>
            <w:tcW w:w="1361" w:type="dxa"/>
            <w:vAlign w:val="center"/>
          </w:tcPr>
          <w:p w14:paraId="418F6BF3" w14:textId="77777777" w:rsidR="00366F82" w:rsidRPr="00471247" w:rsidRDefault="00451FDD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  <w:tc>
          <w:tcPr>
            <w:tcW w:w="1248" w:type="dxa"/>
            <w:vAlign w:val="center"/>
          </w:tcPr>
          <w:p w14:paraId="362D0E23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79842BC7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366F82" w:rsidRPr="00471247" w14:paraId="03F605C5" w14:textId="77777777" w:rsidTr="00D66721">
        <w:tc>
          <w:tcPr>
            <w:tcW w:w="5869" w:type="dxa"/>
            <w:vAlign w:val="center"/>
          </w:tcPr>
          <w:p w14:paraId="66C0A27C" w14:textId="77777777" w:rsidR="00366F82" w:rsidRPr="00471247" w:rsidRDefault="00366F82" w:rsidP="00D66721">
            <w:pPr>
              <w:spacing w:after="20" w:line="240" w:lineRule="auto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El de la voz</w:t>
            </w:r>
          </w:p>
        </w:tc>
        <w:tc>
          <w:tcPr>
            <w:tcW w:w="1361" w:type="dxa"/>
            <w:vAlign w:val="center"/>
          </w:tcPr>
          <w:p w14:paraId="07265CBF" w14:textId="77777777" w:rsidR="00366F82" w:rsidRPr="00471247" w:rsidRDefault="00451FDD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  <w:r w:rsidRPr="00471247"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  <w:t>X</w:t>
            </w:r>
          </w:p>
        </w:tc>
        <w:tc>
          <w:tcPr>
            <w:tcW w:w="1248" w:type="dxa"/>
            <w:vAlign w:val="center"/>
          </w:tcPr>
          <w:p w14:paraId="65C0BBDD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161" w:type="dxa"/>
            <w:vAlign w:val="center"/>
          </w:tcPr>
          <w:p w14:paraId="2DF3FB22" w14:textId="77777777" w:rsidR="00366F82" w:rsidRPr="00471247" w:rsidRDefault="00366F82" w:rsidP="00D66721">
            <w:pPr>
              <w:spacing w:after="0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MX"/>
              </w:rPr>
            </w:pPr>
          </w:p>
        </w:tc>
      </w:tr>
    </w:tbl>
    <w:p w14:paraId="104815CF" w14:textId="77777777" w:rsidR="00366F82" w:rsidRPr="00471247" w:rsidRDefault="00366F82" w:rsidP="00366F82">
      <w:pPr>
        <w:spacing w:after="0"/>
        <w:jc w:val="both"/>
        <w:rPr>
          <w:rFonts w:ascii="Arial" w:eastAsia="Arial" w:hAnsi="Arial" w:cs="Arial"/>
          <w:color w:val="A6A6A6"/>
          <w:sz w:val="24"/>
          <w:szCs w:val="24"/>
          <w:lang w:val="es-ES" w:eastAsia="es-MX"/>
        </w:rPr>
      </w:pPr>
    </w:p>
    <w:p w14:paraId="3879655D" w14:textId="77777777" w:rsidR="00366F82" w:rsidRPr="00471247" w:rsidRDefault="00366F82" w:rsidP="00451FDD">
      <w:pPr>
        <w:spacing w:after="0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Es cuanto señor Presidente.</w:t>
      </w:r>
    </w:p>
    <w:p w14:paraId="24327F59" w14:textId="77777777" w:rsidR="00451FDD" w:rsidRPr="00471247" w:rsidRDefault="00451FDD" w:rsidP="00451FDD">
      <w:pPr>
        <w:spacing w:after="0"/>
        <w:rPr>
          <w:rFonts w:ascii="Arial" w:eastAsia="Arial" w:hAnsi="Arial" w:cs="Arial"/>
          <w:b/>
          <w:sz w:val="24"/>
          <w:szCs w:val="24"/>
          <w:lang w:val="es-ES" w:eastAsia="es-MX"/>
        </w:rPr>
      </w:pPr>
    </w:p>
    <w:p w14:paraId="404C35A6" w14:textId="77777777" w:rsidR="00451FDD" w:rsidRPr="00471247" w:rsidRDefault="00451FDD" w:rsidP="00451FDD">
      <w:pPr>
        <w:spacing w:after="0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b/>
          <w:sz w:val="24"/>
          <w:szCs w:val="24"/>
          <w:lang w:val="es-ES" w:eastAsia="es-MX"/>
        </w:rPr>
        <w:t>Presidente Municipal</w:t>
      </w:r>
    </w:p>
    <w:p w14:paraId="46B3039C" w14:textId="16AC1CCF" w:rsidR="00451FDD" w:rsidRPr="00471247" w:rsidRDefault="00D6686E" w:rsidP="00E36988">
      <w:pPr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Estamos</w:t>
      </w:r>
      <w:r w:rsidR="00451FDD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presentes </w:t>
      </w:r>
      <w:r w:rsidR="002541D2" w:rsidRPr="001F383D">
        <w:rPr>
          <w:rFonts w:ascii="Arial" w:eastAsia="Arial" w:hAnsi="Arial" w:cs="Arial"/>
          <w:sz w:val="24"/>
          <w:szCs w:val="24"/>
          <w:lang w:val="es-ES" w:eastAsia="es-MX"/>
        </w:rPr>
        <w:t>12</w:t>
      </w:r>
      <w:r w:rsidR="00451FDD" w:rsidRPr="001F383D">
        <w:rPr>
          <w:rFonts w:ascii="Arial" w:eastAsia="Arial" w:hAnsi="Arial" w:cs="Arial"/>
          <w:sz w:val="24"/>
          <w:szCs w:val="24"/>
          <w:lang w:val="es-ES" w:eastAsia="es-MX"/>
        </w:rPr>
        <w:t xml:space="preserve"> doce</w:t>
      </w:r>
      <w:r w:rsidR="00451FDD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integrantes con voz y voto</w:t>
      </w:r>
      <w:r w:rsidR="005F34A4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</w:t>
      </w:r>
      <w:r w:rsidR="00451FDD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de la Comisión Municipal de Regularización 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del Ayuntamiento de Guadalajara, </w:t>
      </w:r>
      <w:r w:rsidR="005F34A4" w:rsidRPr="00471247">
        <w:rPr>
          <w:rFonts w:ascii="Arial" w:eastAsia="Arial" w:hAnsi="Arial" w:cs="Arial"/>
          <w:sz w:val="24"/>
          <w:szCs w:val="24"/>
          <w:lang w:val="es-ES" w:eastAsia="es-MX"/>
        </w:rPr>
        <w:t>existiendo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quórum legal</w:t>
      </w:r>
      <w:r w:rsidR="005F34A4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y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siendo las </w:t>
      </w:r>
      <w:r w:rsidR="00D66721">
        <w:rPr>
          <w:rFonts w:ascii="Arial" w:eastAsia="Arial" w:hAnsi="Arial" w:cs="Arial"/>
          <w:sz w:val="24"/>
          <w:szCs w:val="24"/>
          <w:lang w:val="es-ES" w:eastAsia="es-MX"/>
        </w:rPr>
        <w:t>12:56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</w:t>
      </w:r>
      <w:r w:rsidR="005F34A4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se 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declara abierta</w:t>
      </w:r>
      <w:r w:rsidR="005F34A4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la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sesión extraordinaria de la Comisión Municipal de Regularización del Ayuntamiento de Guadalajara</w:t>
      </w:r>
      <w:r w:rsidR="00451FDD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y todos los acuerdos que aquí se tomen serán completamente válidos.</w:t>
      </w:r>
    </w:p>
    <w:p w14:paraId="5C9E5D7F" w14:textId="77777777" w:rsidR="00366F82" w:rsidRPr="00471247" w:rsidRDefault="00451FDD" w:rsidP="00451FDD">
      <w:pPr>
        <w:spacing w:after="0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A continuación, pido al Secretario Técnico dar lectura del </w:t>
      </w:r>
      <w:r w:rsidR="00BE3DFC">
        <w:rPr>
          <w:rFonts w:ascii="Arial" w:eastAsia="Arial" w:hAnsi="Arial" w:cs="Arial"/>
          <w:sz w:val="24"/>
          <w:szCs w:val="24"/>
          <w:lang w:val="es-ES" w:eastAsia="es-MX"/>
        </w:rPr>
        <w:t>orden del d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ía :</w:t>
      </w:r>
    </w:p>
    <w:p w14:paraId="4275CB92" w14:textId="77777777" w:rsidR="00B55F0C" w:rsidRPr="00471247" w:rsidRDefault="00B55F0C" w:rsidP="00451FDD">
      <w:pPr>
        <w:spacing w:after="0"/>
        <w:rPr>
          <w:rFonts w:ascii="Arial" w:eastAsia="Arial" w:hAnsi="Arial" w:cs="Arial"/>
          <w:sz w:val="24"/>
          <w:szCs w:val="24"/>
          <w:lang w:val="es-ES" w:eastAsia="es-MX"/>
        </w:rPr>
      </w:pPr>
    </w:p>
    <w:p w14:paraId="3C0F723C" w14:textId="77777777" w:rsidR="00B55F0C" w:rsidRPr="00471247" w:rsidRDefault="00451FDD" w:rsidP="00B55F0C">
      <w:pPr>
        <w:spacing w:after="0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b/>
          <w:sz w:val="24"/>
          <w:szCs w:val="24"/>
          <w:lang w:val="es-ES" w:eastAsia="es-MX"/>
        </w:rPr>
        <w:t>Secretario Técnico</w:t>
      </w:r>
    </w:p>
    <w:p w14:paraId="379E4B9A" w14:textId="77777777" w:rsidR="00D81262" w:rsidRPr="00471247" w:rsidRDefault="00D81262" w:rsidP="00E3698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Lista de asistencia y comprobación de quórum legal</w:t>
      </w:r>
      <w:r w:rsidR="00B55F0C" w:rsidRPr="00471247">
        <w:rPr>
          <w:rFonts w:ascii="Arial" w:eastAsia="Arial" w:hAnsi="Arial" w:cs="Arial"/>
          <w:sz w:val="24"/>
          <w:szCs w:val="24"/>
          <w:lang w:val="es-ES" w:eastAsia="es-MX"/>
        </w:rPr>
        <w:t>.</w:t>
      </w:r>
    </w:p>
    <w:p w14:paraId="4EC72AB0" w14:textId="77777777" w:rsidR="00D81262" w:rsidRPr="00471247" w:rsidRDefault="00406325" w:rsidP="00E3698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>
        <w:rPr>
          <w:rFonts w:ascii="Arial" w:eastAsia="Arial" w:hAnsi="Arial" w:cs="Arial"/>
          <w:sz w:val="24"/>
          <w:szCs w:val="24"/>
          <w:lang w:val="es-ES" w:eastAsia="es-MX"/>
        </w:rPr>
        <w:t>Lectura y aprobación del o</w:t>
      </w:r>
      <w:r w:rsidR="00D81262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rden </w:t>
      </w:r>
      <w:r>
        <w:rPr>
          <w:rFonts w:ascii="Arial" w:eastAsia="Arial" w:hAnsi="Arial" w:cs="Arial"/>
          <w:sz w:val="24"/>
          <w:szCs w:val="24"/>
          <w:lang w:val="es-ES" w:eastAsia="es-MX"/>
        </w:rPr>
        <w:t>del d</w:t>
      </w:r>
      <w:r w:rsidR="00D81262" w:rsidRPr="00471247">
        <w:rPr>
          <w:rFonts w:ascii="Arial" w:eastAsia="Arial" w:hAnsi="Arial" w:cs="Arial"/>
          <w:sz w:val="24"/>
          <w:szCs w:val="24"/>
          <w:lang w:val="es-ES" w:eastAsia="es-MX"/>
        </w:rPr>
        <w:t>ía.</w:t>
      </w:r>
    </w:p>
    <w:p w14:paraId="49BD7050" w14:textId="77777777" w:rsidR="00D81262" w:rsidRPr="00471247" w:rsidRDefault="00D81262" w:rsidP="00E3698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Toma de Protesta al representante del Instituto Nacional de Suelo Sustentable, como integrante de la COMUR.</w:t>
      </w:r>
    </w:p>
    <w:p w14:paraId="038A86C1" w14:textId="77777777" w:rsidR="00D81262" w:rsidRPr="00471247" w:rsidRDefault="00D81262" w:rsidP="00E3698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Asuntos Varios.</w:t>
      </w:r>
    </w:p>
    <w:p w14:paraId="74605DD8" w14:textId="77777777" w:rsidR="00D81262" w:rsidRPr="00471247" w:rsidRDefault="00D81262" w:rsidP="00E3698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Clausura.</w:t>
      </w:r>
    </w:p>
    <w:p w14:paraId="2FFD2F77" w14:textId="77777777" w:rsidR="00451FDD" w:rsidRPr="00471247" w:rsidRDefault="00D81262" w:rsidP="00B55F0C">
      <w:pPr>
        <w:spacing w:after="0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Es cuanto</w:t>
      </w:r>
      <w:r w:rsidR="001A6E4C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señor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Presidente.</w:t>
      </w:r>
    </w:p>
    <w:p w14:paraId="1F12B5C9" w14:textId="77777777" w:rsidR="00D81262" w:rsidRPr="00471247" w:rsidRDefault="00D81262" w:rsidP="00D81262">
      <w:pPr>
        <w:spacing w:after="0"/>
        <w:ind w:left="372" w:firstLine="708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</w:p>
    <w:p w14:paraId="2BD4936C" w14:textId="77777777" w:rsidR="00D81262" w:rsidRPr="00471247" w:rsidRDefault="00D81262" w:rsidP="00D81262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b/>
          <w:sz w:val="24"/>
          <w:szCs w:val="24"/>
          <w:lang w:val="es-ES" w:eastAsia="es-MX"/>
        </w:rPr>
        <w:t>Presidente Municipal</w:t>
      </w:r>
    </w:p>
    <w:p w14:paraId="152860F1" w14:textId="77777777" w:rsidR="00B55F0C" w:rsidRPr="00471247" w:rsidRDefault="00E36988" w:rsidP="00E2691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Continuando con el punto dos, p</w:t>
      </w:r>
      <w:r w:rsidR="00D81262" w:rsidRPr="00471247">
        <w:rPr>
          <w:rFonts w:ascii="Arial" w:eastAsia="Arial" w:hAnsi="Arial" w:cs="Arial"/>
          <w:sz w:val="24"/>
          <w:szCs w:val="24"/>
          <w:lang w:val="es-ES" w:eastAsia="es-MX"/>
        </w:rPr>
        <w:t>regunto a las y los integrantes de la Comisión Municipal de Regularización del Ayuntamiento de Guadalajara</w:t>
      </w:r>
      <w:r w:rsidR="002541D2" w:rsidRPr="00471247">
        <w:rPr>
          <w:rFonts w:ascii="Arial" w:eastAsia="Arial" w:hAnsi="Arial" w:cs="Arial"/>
          <w:sz w:val="24"/>
          <w:szCs w:val="24"/>
          <w:lang w:val="es-ES" w:eastAsia="es-MX"/>
        </w:rPr>
        <w:t>,</w:t>
      </w:r>
      <w:r w:rsidR="00406325">
        <w:rPr>
          <w:rFonts w:ascii="Arial" w:eastAsia="Arial" w:hAnsi="Arial" w:cs="Arial"/>
          <w:sz w:val="24"/>
          <w:szCs w:val="24"/>
          <w:lang w:val="es-ES" w:eastAsia="es-MX"/>
        </w:rPr>
        <w:t xml:space="preserve"> si están de acuerdo con el orden del d</w:t>
      </w:r>
      <w:r w:rsidR="00D81262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ía, de ser así, solicito manifestarlo </w:t>
      </w:r>
      <w:r w:rsidR="00E2691C" w:rsidRPr="00471247">
        <w:rPr>
          <w:rFonts w:ascii="Arial" w:eastAsia="Arial" w:hAnsi="Arial" w:cs="Arial"/>
          <w:sz w:val="24"/>
          <w:szCs w:val="24"/>
          <w:lang w:val="es-ES" w:eastAsia="es-MX"/>
        </w:rPr>
        <w:t>levantando su mano, a</w:t>
      </w:r>
      <w:r w:rsidR="00B55F0C" w:rsidRPr="00471247">
        <w:rPr>
          <w:rFonts w:ascii="Arial" w:eastAsia="Arial" w:hAnsi="Arial" w:cs="Arial"/>
          <w:sz w:val="24"/>
          <w:szCs w:val="24"/>
          <w:lang w:val="es-ES" w:eastAsia="es-MX"/>
        </w:rPr>
        <w:t>probado por unanimidad</w:t>
      </w:r>
      <w:r w:rsidR="00E2691C" w:rsidRPr="00471247">
        <w:rPr>
          <w:rFonts w:ascii="Arial" w:eastAsia="Arial" w:hAnsi="Arial" w:cs="Arial"/>
          <w:sz w:val="24"/>
          <w:szCs w:val="24"/>
          <w:lang w:val="es-ES" w:eastAsia="es-MX"/>
        </w:rPr>
        <w:t>.</w:t>
      </w:r>
    </w:p>
    <w:p w14:paraId="491BB4B3" w14:textId="77777777" w:rsidR="00D81262" w:rsidRPr="00471247" w:rsidRDefault="00D81262" w:rsidP="00D81262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</w:p>
    <w:p w14:paraId="46F004E1" w14:textId="77777777" w:rsidR="00D81262" w:rsidRPr="00471247" w:rsidRDefault="00D81262" w:rsidP="00D81262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b/>
          <w:sz w:val="24"/>
          <w:szCs w:val="24"/>
          <w:lang w:val="es-ES" w:eastAsia="es-MX"/>
        </w:rPr>
        <w:t>Presidente Municipal</w:t>
      </w:r>
    </w:p>
    <w:p w14:paraId="00F7FB04" w14:textId="77777777" w:rsidR="00BC7B1F" w:rsidRPr="00471247" w:rsidRDefault="00D6686E" w:rsidP="00E369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lastRenderedPageBreak/>
        <w:t>Para el desahogo del tercer</w:t>
      </w:r>
      <w:r w:rsidR="00BC7B1F" w:rsidRPr="00471247">
        <w:rPr>
          <w:rFonts w:ascii="Arial" w:eastAsia="Arial" w:hAnsi="Arial" w:cs="Arial"/>
          <w:b/>
          <w:sz w:val="24"/>
          <w:szCs w:val="24"/>
          <w:lang w:val="es-ES" w:eastAsia="es-MX"/>
        </w:rPr>
        <w:t xml:space="preserve"> </w:t>
      </w:r>
      <w:r w:rsidR="00BC7B1F" w:rsidRPr="00471247">
        <w:rPr>
          <w:rFonts w:ascii="Arial" w:eastAsia="Arial" w:hAnsi="Arial" w:cs="Arial"/>
          <w:sz w:val="24"/>
          <w:szCs w:val="24"/>
          <w:lang w:val="es-ES" w:eastAsia="es-MX"/>
        </w:rPr>
        <w:t>punto</w:t>
      </w:r>
      <w:r w:rsidR="00E36988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</w:t>
      </w:r>
      <w:r w:rsidR="00BC7B1F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del </w:t>
      </w:r>
      <w:r w:rsidR="00406325">
        <w:rPr>
          <w:rFonts w:ascii="Arial" w:eastAsia="Arial" w:hAnsi="Arial" w:cs="Arial"/>
          <w:sz w:val="24"/>
          <w:szCs w:val="24"/>
          <w:lang w:val="es-ES" w:eastAsia="es-MX"/>
        </w:rPr>
        <w:t>o</w:t>
      </w:r>
      <w:r w:rsidR="00BC7B1F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rden del </w:t>
      </w:r>
      <w:r w:rsidR="00406325">
        <w:rPr>
          <w:rFonts w:ascii="Arial" w:eastAsia="Arial" w:hAnsi="Arial" w:cs="Arial"/>
          <w:sz w:val="24"/>
          <w:szCs w:val="24"/>
          <w:lang w:val="es-ES" w:eastAsia="es-MX"/>
        </w:rPr>
        <w:t>d</w:t>
      </w:r>
      <w:r w:rsidR="00BC7B1F" w:rsidRPr="00471247">
        <w:rPr>
          <w:rFonts w:ascii="Arial" w:eastAsia="Arial" w:hAnsi="Arial" w:cs="Arial"/>
          <w:sz w:val="24"/>
          <w:szCs w:val="24"/>
          <w:lang w:val="es-ES" w:eastAsia="es-MX"/>
        </w:rPr>
        <w:t>ía</w:t>
      </w:r>
      <w:r w:rsidR="002541D2" w:rsidRPr="00471247">
        <w:rPr>
          <w:rFonts w:ascii="Arial" w:eastAsia="Arial" w:hAnsi="Arial" w:cs="Arial"/>
          <w:sz w:val="24"/>
          <w:szCs w:val="24"/>
          <w:lang w:val="es-ES" w:eastAsia="es-MX"/>
        </w:rPr>
        <w:t>,</w:t>
      </w:r>
      <w:r w:rsidR="00BC7B1F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con fundamento en el artículo 4, fracción II, inciso e), del Reglamento de Regularización y Titulación de Predios Urbanos en el Municipio de Guadalajara, Jalisco, se procede a la toma de protesta del </w:t>
      </w:r>
      <w:r w:rsidR="00E2691C" w:rsidRPr="00471247">
        <w:rPr>
          <w:rFonts w:ascii="Arial" w:eastAsia="Arial" w:hAnsi="Arial" w:cs="Arial"/>
          <w:sz w:val="24"/>
          <w:szCs w:val="24"/>
          <w:lang w:val="es-ES" w:eastAsia="es-MX"/>
        </w:rPr>
        <w:t>Mtro</w:t>
      </w:r>
      <w:r w:rsidR="00BC7B1F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. </w:t>
      </w:r>
      <w:r w:rsidR="00E2691C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José Alfonso </w:t>
      </w:r>
      <w:proofErr w:type="spellStart"/>
      <w:r w:rsidR="00E2691C" w:rsidRPr="00471247">
        <w:rPr>
          <w:rFonts w:ascii="Arial" w:eastAsia="Arial" w:hAnsi="Arial" w:cs="Arial"/>
          <w:sz w:val="24"/>
          <w:szCs w:val="24"/>
          <w:lang w:val="es-ES" w:eastAsia="es-MX"/>
        </w:rPr>
        <w:t>Iracheta</w:t>
      </w:r>
      <w:proofErr w:type="spellEnd"/>
      <w:r w:rsidR="00E2691C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</w:t>
      </w:r>
      <w:proofErr w:type="spellStart"/>
      <w:r w:rsidR="00E2691C" w:rsidRPr="00471247">
        <w:rPr>
          <w:rFonts w:ascii="Arial" w:eastAsia="Arial" w:hAnsi="Arial" w:cs="Arial"/>
          <w:sz w:val="24"/>
          <w:szCs w:val="24"/>
          <w:lang w:val="es-ES" w:eastAsia="es-MX"/>
        </w:rPr>
        <w:t>Caroll</w:t>
      </w:r>
      <w:proofErr w:type="spellEnd"/>
      <w:r w:rsidR="00E2691C" w:rsidRPr="00471247">
        <w:rPr>
          <w:rFonts w:ascii="Arial" w:eastAsia="Arial" w:hAnsi="Arial" w:cs="Arial"/>
          <w:sz w:val="24"/>
          <w:szCs w:val="24"/>
          <w:lang w:val="es-ES" w:eastAsia="es-MX"/>
        </w:rPr>
        <w:t>,</w:t>
      </w:r>
      <w:r w:rsidR="00521CDC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</w:t>
      </w:r>
      <w:r w:rsidR="00E2691C" w:rsidRPr="00471247">
        <w:rPr>
          <w:rFonts w:ascii="Arial" w:eastAsia="Arial" w:hAnsi="Arial" w:cs="Arial"/>
          <w:sz w:val="24"/>
          <w:szCs w:val="24"/>
          <w:lang w:val="es-ES" w:eastAsia="es-MX"/>
        </w:rPr>
        <w:t>Director</w:t>
      </w:r>
      <w:r w:rsidR="00521CDC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General</w:t>
      </w:r>
      <w:r w:rsidR="00BC7B1F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del Instituto Nacional del Suelo Sustentable, como nuevo integrante  de la Comisión  Municipal de Regularización del Ayuntamiento de Guadalajara. Para lo cual les pido, nos pongamos de pie:</w:t>
      </w:r>
    </w:p>
    <w:p w14:paraId="446582AC" w14:textId="77777777" w:rsidR="00BC7B1F" w:rsidRPr="00471247" w:rsidRDefault="00BC7B1F" w:rsidP="00BC7B1F">
      <w:pPr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Al representante del Instituto Nacional de Suelo Sustentable (INSUS), le pregunto: </w:t>
      </w:r>
    </w:p>
    <w:p w14:paraId="0552DF80" w14:textId="77777777" w:rsidR="00BC7B1F" w:rsidRPr="00471247" w:rsidRDefault="00BC7B1F" w:rsidP="00BC7B1F">
      <w:pPr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¿Protesta usted cumplir y hacer cumplir la Constitución Política de los Estados Unidos Mexicanos, la Constitución del Estado, las leyes y reglamentos que de una u otra emanen y los ordenamientos municipales, así como desempeñar leal y eficazmente el cargo de integrante de la Comisión Municipal de Regularización, que el Ayuntamiento le ha conferido, mirando en todo </w:t>
      </w:r>
      <w:r w:rsidR="002541D2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momento 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por el bien y prosperidad del Municipio?</w:t>
      </w:r>
    </w:p>
    <w:p w14:paraId="5754D65D" w14:textId="77777777" w:rsidR="00BC7B1F" w:rsidRPr="00471247" w:rsidRDefault="00BC7B1F" w:rsidP="00BC7B1F">
      <w:pPr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¡Sí protesto!</w:t>
      </w:r>
    </w:p>
    <w:p w14:paraId="6CB095B5" w14:textId="77777777" w:rsidR="00BC7B1F" w:rsidRPr="00471247" w:rsidRDefault="00BC7B1F" w:rsidP="00BC7B1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Si así lo hiciere, que la sociedad se l</w:t>
      </w:r>
      <w:r w:rsidR="002541D2" w:rsidRPr="00471247">
        <w:rPr>
          <w:rFonts w:ascii="Arial" w:eastAsia="Arial" w:hAnsi="Arial" w:cs="Arial"/>
          <w:sz w:val="24"/>
          <w:szCs w:val="24"/>
          <w:lang w:val="es-ES" w:eastAsia="es-MX"/>
        </w:rPr>
        <w:t>os reconozca y si no, que se lo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demande. </w:t>
      </w:r>
    </w:p>
    <w:p w14:paraId="4D6C3E7C" w14:textId="77777777" w:rsidR="00D81262" w:rsidRPr="00471247" w:rsidRDefault="00BC7B1F" w:rsidP="00BC7B1F">
      <w:pPr>
        <w:spacing w:after="0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Muchas Felicidades.</w:t>
      </w:r>
    </w:p>
    <w:p w14:paraId="4CA5ED18" w14:textId="77777777" w:rsidR="00BC7B1F" w:rsidRPr="00471247" w:rsidRDefault="00BC7B1F" w:rsidP="00BC7B1F">
      <w:pPr>
        <w:spacing w:after="0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</w:p>
    <w:p w14:paraId="14858797" w14:textId="77777777" w:rsidR="00BC7B1F" w:rsidRPr="00471247" w:rsidRDefault="00BC7B1F" w:rsidP="00BC7B1F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b/>
          <w:sz w:val="24"/>
          <w:szCs w:val="24"/>
          <w:lang w:val="es-ES" w:eastAsia="es-MX"/>
        </w:rPr>
        <w:t>Presidente Municipal</w:t>
      </w:r>
    </w:p>
    <w:p w14:paraId="61AF6579" w14:textId="77777777" w:rsidR="00BC7B1F" w:rsidRPr="00471247" w:rsidRDefault="00BC7B1F" w:rsidP="00BC7B1F">
      <w:pPr>
        <w:spacing w:after="0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</w:p>
    <w:p w14:paraId="20D4C6F3" w14:textId="77777777" w:rsidR="00BC7B1F" w:rsidRPr="00471247" w:rsidRDefault="00BC7B1F" w:rsidP="00E369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Para el</w:t>
      </w:r>
      <w:r w:rsidR="00406325">
        <w:rPr>
          <w:rFonts w:ascii="Arial" w:eastAsia="Arial" w:hAnsi="Arial" w:cs="Arial"/>
          <w:sz w:val="24"/>
          <w:szCs w:val="24"/>
          <w:lang w:val="es-ES" w:eastAsia="es-MX"/>
        </w:rPr>
        <w:t xml:space="preserve"> desahogo del cuarto punto del o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rden del </w:t>
      </w:r>
      <w:r w:rsidR="00406325">
        <w:rPr>
          <w:rFonts w:ascii="Arial" w:eastAsia="Arial" w:hAnsi="Arial" w:cs="Arial"/>
          <w:sz w:val="24"/>
          <w:szCs w:val="24"/>
          <w:lang w:val="es-ES" w:eastAsia="es-MX"/>
        </w:rPr>
        <w:t>d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ía, asuntos varios, </w:t>
      </w:r>
      <w:r w:rsidR="00E2691C" w:rsidRPr="00471247">
        <w:rPr>
          <w:rFonts w:ascii="Arial" w:eastAsia="Arial" w:hAnsi="Arial" w:cs="Arial"/>
          <w:sz w:val="24"/>
          <w:szCs w:val="24"/>
          <w:lang w:val="es-ES" w:eastAsia="es-MX"/>
        </w:rPr>
        <w:t>¿</w:t>
      </w:r>
      <w:r w:rsidR="00977023" w:rsidRPr="00471247">
        <w:rPr>
          <w:rFonts w:ascii="Arial" w:eastAsia="Arial" w:hAnsi="Arial" w:cs="Arial"/>
          <w:sz w:val="24"/>
          <w:szCs w:val="24"/>
          <w:lang w:val="es-ES" w:eastAsia="es-MX"/>
        </w:rPr>
        <w:t>P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regunto si t</w:t>
      </w:r>
      <w:r w:rsidR="00E2691C" w:rsidRPr="00471247">
        <w:rPr>
          <w:rFonts w:ascii="Arial" w:eastAsia="Arial" w:hAnsi="Arial" w:cs="Arial"/>
          <w:sz w:val="24"/>
          <w:szCs w:val="24"/>
          <w:lang w:val="es-ES" w:eastAsia="es-MX"/>
        </w:rPr>
        <w:t>ienen algún asunto que tratar?</w:t>
      </w:r>
    </w:p>
    <w:p w14:paraId="1DE112A6" w14:textId="77777777" w:rsidR="00ED7D12" w:rsidRPr="00471247" w:rsidRDefault="00ED7D12" w:rsidP="00ED7D1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Intervención del Mtro. José Alfonso </w:t>
      </w:r>
      <w:proofErr w:type="spellStart"/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Iracheta</w:t>
      </w:r>
      <w:proofErr w:type="spellEnd"/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</w:t>
      </w:r>
      <w:proofErr w:type="spellStart"/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Caroll</w:t>
      </w:r>
      <w:proofErr w:type="spellEnd"/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, Director General del Instituto Nacional del Suelo Sustentable, agradezco la invitación para formar parte de la Comisión Municipal de Regularización de Guadalajara y pongo a </w:t>
      </w:r>
      <w:r w:rsidR="00DB216D" w:rsidRPr="00471247">
        <w:rPr>
          <w:rFonts w:ascii="Arial" w:eastAsia="Arial" w:hAnsi="Arial" w:cs="Arial"/>
          <w:sz w:val="24"/>
          <w:szCs w:val="24"/>
          <w:lang w:val="es-ES" w:eastAsia="es-MX"/>
        </w:rPr>
        <w:t>su disposición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</w:t>
      </w:r>
      <w:r w:rsidR="0055183A" w:rsidRPr="00471247">
        <w:rPr>
          <w:rFonts w:ascii="Arial" w:eastAsia="Arial" w:hAnsi="Arial" w:cs="Arial"/>
          <w:sz w:val="24"/>
          <w:szCs w:val="24"/>
          <w:lang w:val="es-ES" w:eastAsia="es-MX"/>
        </w:rPr>
        <w:t>nuestro equipo técnico y humano</w:t>
      </w:r>
      <w:r w:rsidR="00DB216D" w:rsidRPr="00471247">
        <w:rPr>
          <w:rFonts w:ascii="Arial" w:eastAsia="Arial" w:hAnsi="Arial" w:cs="Arial"/>
          <w:sz w:val="24"/>
          <w:szCs w:val="24"/>
          <w:lang w:val="es-ES" w:eastAsia="es-MX"/>
        </w:rPr>
        <w:t>,</w:t>
      </w:r>
      <w:r w:rsidR="0055183A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a fin de continuar con el objetivo de regularización de predios en el Municipio de Guadalajara.</w:t>
      </w: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</w:t>
      </w:r>
    </w:p>
    <w:p w14:paraId="5E9530E3" w14:textId="77777777" w:rsidR="00E36988" w:rsidRPr="00471247" w:rsidRDefault="00E36988" w:rsidP="00E369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Intervención del</w:t>
      </w:r>
      <w:r w:rsidR="00741314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Mtro. Carlos Romero Sánchez, Procurador de Desarrollo Urbano del Estado de Jalisco</w:t>
      </w:r>
      <w:r w:rsidR="0079752C" w:rsidRPr="00471247">
        <w:rPr>
          <w:rFonts w:ascii="Arial" w:eastAsia="Arial" w:hAnsi="Arial" w:cs="Arial"/>
          <w:sz w:val="24"/>
          <w:szCs w:val="24"/>
          <w:lang w:val="es-ES" w:eastAsia="es-MX"/>
        </w:rPr>
        <w:t>, felicito a la C</w:t>
      </w:r>
      <w:r w:rsidR="00000546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omisión </w:t>
      </w:r>
      <w:r w:rsidR="0079752C" w:rsidRPr="00471247">
        <w:rPr>
          <w:rFonts w:ascii="Arial" w:eastAsia="Arial" w:hAnsi="Arial" w:cs="Arial"/>
          <w:sz w:val="24"/>
          <w:szCs w:val="24"/>
          <w:lang w:val="es-ES" w:eastAsia="es-MX"/>
        </w:rPr>
        <w:t>M</w:t>
      </w:r>
      <w:r w:rsidR="00000546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unicipal de </w:t>
      </w:r>
      <w:r w:rsidR="0079752C" w:rsidRPr="00471247">
        <w:rPr>
          <w:rFonts w:ascii="Arial" w:eastAsia="Arial" w:hAnsi="Arial" w:cs="Arial"/>
          <w:sz w:val="24"/>
          <w:szCs w:val="24"/>
          <w:lang w:val="es-ES" w:eastAsia="es-MX"/>
        </w:rPr>
        <w:t>R</w:t>
      </w:r>
      <w:r w:rsidR="00000546" w:rsidRPr="00471247">
        <w:rPr>
          <w:rFonts w:ascii="Arial" w:eastAsia="Arial" w:hAnsi="Arial" w:cs="Arial"/>
          <w:sz w:val="24"/>
          <w:szCs w:val="24"/>
          <w:lang w:val="es-ES" w:eastAsia="es-MX"/>
        </w:rPr>
        <w:t>egularización</w:t>
      </w:r>
      <w:r w:rsidR="0079752C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por la innovación en cuanto a </w:t>
      </w:r>
      <w:r w:rsidR="00741314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materia de </w:t>
      </w:r>
      <w:r w:rsidR="0079752C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regularización en el Municipio de Guadalajara y </w:t>
      </w:r>
      <w:r w:rsidR="002B4F1A" w:rsidRPr="00471247">
        <w:rPr>
          <w:rFonts w:ascii="Arial" w:eastAsia="Arial" w:hAnsi="Arial" w:cs="Arial"/>
          <w:sz w:val="24"/>
          <w:szCs w:val="24"/>
          <w:lang w:val="es-ES" w:eastAsia="es-MX"/>
        </w:rPr>
        <w:lastRenderedPageBreak/>
        <w:t>habría que</w:t>
      </w:r>
      <w:r w:rsidR="00741314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tomar en cuenta éste concepto para</w:t>
      </w:r>
      <w:r w:rsidR="002B4F1A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reformar la Ley</w:t>
      </w:r>
      <w:r w:rsidR="00741314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en el</w:t>
      </w:r>
      <w:r w:rsidR="002B4F1A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mismo sentido.</w:t>
      </w:r>
    </w:p>
    <w:p w14:paraId="1C81525A" w14:textId="77777777" w:rsidR="00E36988" w:rsidRPr="00471247" w:rsidRDefault="00E36988" w:rsidP="002B4F1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Intervención de la Regidora María Candelaria Ochoa Ávalos, representante del Partido Movimiento de Regeneración Nacio</w:t>
      </w:r>
      <w:r w:rsidR="002B4F1A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nal, felicito a la </w:t>
      </w:r>
      <w:r w:rsidR="00000546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Comisión Municipal de Regularización </w:t>
      </w:r>
      <w:r w:rsidR="002B4F1A" w:rsidRPr="00471247">
        <w:rPr>
          <w:rFonts w:ascii="Arial" w:eastAsia="Arial" w:hAnsi="Arial" w:cs="Arial"/>
          <w:sz w:val="24"/>
          <w:szCs w:val="24"/>
          <w:lang w:val="es-ES" w:eastAsia="es-MX"/>
        </w:rPr>
        <w:t>por los resultados obtenidos y me sumo a las acciones para seguir trabajando en conjunto.</w:t>
      </w:r>
    </w:p>
    <w:p w14:paraId="28411107" w14:textId="702E2F2E" w:rsidR="00BC7B1F" w:rsidRPr="00471247" w:rsidRDefault="00406325" w:rsidP="00BC7B1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>
        <w:rPr>
          <w:rFonts w:ascii="Arial" w:eastAsia="Arial" w:hAnsi="Arial" w:cs="Arial"/>
          <w:sz w:val="24"/>
          <w:szCs w:val="24"/>
          <w:lang w:val="es-ES" w:eastAsia="es-MX"/>
        </w:rPr>
        <w:t>Pasando al último punto del orden del d</w:t>
      </w:r>
      <w:r w:rsidR="00BC7B1F" w:rsidRPr="00471247">
        <w:rPr>
          <w:rFonts w:ascii="Arial" w:eastAsia="Arial" w:hAnsi="Arial" w:cs="Arial"/>
          <w:sz w:val="24"/>
          <w:szCs w:val="24"/>
          <w:lang w:val="es-ES" w:eastAsia="es-MX"/>
        </w:rPr>
        <w:t>ía,</w:t>
      </w:r>
      <w:r w:rsidR="00BC7B1F" w:rsidRPr="00471247">
        <w:rPr>
          <w:rFonts w:ascii="Arial" w:eastAsia="Arial" w:hAnsi="Arial" w:cs="Arial"/>
          <w:b/>
          <w:sz w:val="24"/>
          <w:szCs w:val="24"/>
          <w:lang w:val="es-ES" w:eastAsia="es-MX"/>
        </w:rPr>
        <w:t xml:space="preserve"> </w:t>
      </w:r>
      <w:r w:rsidR="00BC7B1F" w:rsidRPr="00471247">
        <w:rPr>
          <w:rFonts w:ascii="Arial" w:eastAsia="Arial" w:hAnsi="Arial" w:cs="Arial"/>
          <w:sz w:val="24"/>
          <w:szCs w:val="24"/>
          <w:lang w:val="es-ES" w:eastAsia="es-MX"/>
        </w:rPr>
        <w:t>si no existe algún otro comentario y no habiendo más a</w:t>
      </w:r>
      <w:r w:rsidR="002B4F1A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suntos que tratar, siendo las </w:t>
      </w:r>
      <w:r w:rsidR="00D66721">
        <w:rPr>
          <w:rFonts w:ascii="Arial" w:eastAsia="Arial" w:hAnsi="Arial" w:cs="Arial"/>
          <w:sz w:val="24"/>
          <w:szCs w:val="24"/>
          <w:lang w:val="es-ES" w:eastAsia="es-MX"/>
        </w:rPr>
        <w:t>12:56</w:t>
      </w:r>
      <w:r w:rsidR="00BC7B1F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horas del día 12 de junio de 2023, declaro formalmente clausurada la </w:t>
      </w:r>
      <w:r w:rsidR="00B15B78" w:rsidRPr="00471247">
        <w:rPr>
          <w:rFonts w:ascii="Arial" w:eastAsia="Arial" w:hAnsi="Arial" w:cs="Arial"/>
          <w:sz w:val="24"/>
          <w:szCs w:val="24"/>
          <w:lang w:val="es-ES" w:eastAsia="es-MX"/>
        </w:rPr>
        <w:t>sesión extraordinaria de la Comisión Municipal de Regularización del Ayuntamiento de Guadalajara</w:t>
      </w:r>
      <w:r w:rsidR="00BC7B1F" w:rsidRPr="00471247">
        <w:rPr>
          <w:rFonts w:ascii="Arial" w:eastAsia="Century Gothic" w:hAnsi="Arial" w:cs="Arial"/>
          <w:b/>
          <w:sz w:val="24"/>
          <w:szCs w:val="24"/>
          <w:lang w:val="es-ES" w:eastAsia="es-MX"/>
        </w:rPr>
        <w:t>.</w:t>
      </w:r>
      <w:r w:rsidR="00BC7B1F" w:rsidRPr="00471247">
        <w:rPr>
          <w:rFonts w:ascii="Arial" w:eastAsia="Arial" w:hAnsi="Arial" w:cs="Arial"/>
          <w:sz w:val="24"/>
          <w:szCs w:val="24"/>
          <w:lang w:val="es-ES" w:eastAsia="es-MX"/>
        </w:rPr>
        <w:t xml:space="preserve"> </w:t>
      </w:r>
    </w:p>
    <w:p w14:paraId="6336F436" w14:textId="77777777" w:rsidR="00BC7B1F" w:rsidRPr="00471247" w:rsidRDefault="00BC7B1F" w:rsidP="00BC7B1F">
      <w:pPr>
        <w:spacing w:after="0"/>
        <w:jc w:val="both"/>
        <w:rPr>
          <w:rFonts w:ascii="Arial" w:eastAsia="Arial" w:hAnsi="Arial" w:cs="Arial"/>
          <w:sz w:val="24"/>
          <w:szCs w:val="24"/>
          <w:lang w:val="es-ES" w:eastAsia="es-MX"/>
        </w:rPr>
      </w:pPr>
      <w:r w:rsidRPr="00471247">
        <w:rPr>
          <w:rFonts w:ascii="Arial" w:eastAsia="Arial" w:hAnsi="Arial" w:cs="Arial"/>
          <w:sz w:val="24"/>
          <w:szCs w:val="24"/>
          <w:lang w:val="es-ES" w:eastAsia="es-MX"/>
        </w:rPr>
        <w:t>Muchas gracias.</w:t>
      </w:r>
    </w:p>
    <w:sectPr w:rsidR="00BC7B1F" w:rsidRPr="0047124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B83AC" w14:textId="77777777" w:rsidR="00B923D4" w:rsidRDefault="00B923D4" w:rsidP="00FE2374">
      <w:pPr>
        <w:spacing w:after="0" w:line="240" w:lineRule="auto"/>
      </w:pPr>
      <w:r>
        <w:separator/>
      </w:r>
    </w:p>
  </w:endnote>
  <w:endnote w:type="continuationSeparator" w:id="0">
    <w:p w14:paraId="7DF5E5B0" w14:textId="77777777" w:rsidR="00B923D4" w:rsidRDefault="00B923D4" w:rsidP="00FE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4098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92E402" w14:textId="36874226" w:rsidR="00ED7D12" w:rsidRPr="00DE2A0F" w:rsidRDefault="00ED7D12" w:rsidP="00FE2374">
            <w:pPr>
              <w:pStyle w:val="Piedepgina"/>
              <w:rPr>
                <w:rFonts w:ascii="Calibri" w:eastAsia="Calibri" w:hAnsi="Calibri" w:cs="Calibri"/>
                <w:lang w:eastAsia="es-MX"/>
              </w:rPr>
            </w:pPr>
            <w:r>
              <w:rPr>
                <w:rFonts w:ascii="Calibri" w:eastAsia="Calibri" w:hAnsi="Calibri" w:cs="Calibri"/>
                <w:lang w:eastAsia="es-MX"/>
              </w:rPr>
              <w:t>La presente h</w:t>
            </w:r>
            <w:r w:rsidRPr="00DE2A0F">
              <w:rPr>
                <w:rFonts w:ascii="Calibri" w:eastAsia="Calibri" w:hAnsi="Calibri" w:cs="Calibri"/>
                <w:lang w:eastAsia="es-MX"/>
              </w:rPr>
              <w:t xml:space="preserve">oja </w:t>
            </w:r>
            <w:r>
              <w:rPr>
                <w:rFonts w:ascii="Calibri" w:eastAsia="Calibri" w:hAnsi="Calibri" w:cs="Calibri"/>
                <w:lang w:eastAsia="es-MX"/>
              </w:rPr>
              <w:t>es parte integral</w:t>
            </w:r>
            <w:r w:rsidRPr="00DE2A0F">
              <w:rPr>
                <w:rFonts w:ascii="Calibri" w:eastAsia="Calibri" w:hAnsi="Calibri" w:cs="Calibri"/>
                <w:lang w:eastAsia="es-MX"/>
              </w:rPr>
              <w:t xml:space="preserve"> del acta de</w:t>
            </w:r>
            <w:r>
              <w:rPr>
                <w:rFonts w:ascii="Calibri" w:eastAsia="Calibri" w:hAnsi="Calibri" w:cs="Calibri"/>
                <w:lang w:eastAsia="es-MX"/>
              </w:rPr>
              <w:t xml:space="preserve"> la s</w:t>
            </w:r>
            <w:r w:rsidRPr="00DE2A0F">
              <w:rPr>
                <w:rFonts w:ascii="Calibri" w:eastAsia="Calibri" w:hAnsi="Calibri" w:cs="Calibri"/>
                <w:lang w:eastAsia="es-MX"/>
              </w:rPr>
              <w:t>esión</w:t>
            </w:r>
            <w:r>
              <w:rPr>
                <w:rFonts w:ascii="Calibri" w:eastAsia="Calibri" w:hAnsi="Calibri" w:cs="Calibri"/>
                <w:lang w:eastAsia="es-MX"/>
              </w:rPr>
              <w:t xml:space="preserve"> extraordinaria celebrada por</w:t>
            </w:r>
            <w:r w:rsidRPr="00DE2A0F">
              <w:rPr>
                <w:rFonts w:ascii="Calibri" w:eastAsia="Calibri" w:hAnsi="Calibri" w:cs="Calibri"/>
                <w:lang w:eastAsia="es-MX"/>
              </w:rPr>
              <w:t xml:space="preserve"> la Comisión </w:t>
            </w:r>
            <w:r>
              <w:rPr>
                <w:rFonts w:ascii="Calibri" w:eastAsia="Calibri" w:hAnsi="Calibri" w:cs="Calibri"/>
                <w:lang w:eastAsia="es-MX"/>
              </w:rPr>
              <w:t xml:space="preserve">Municipal de Regularización del </w:t>
            </w:r>
            <w:r w:rsidRPr="00DE2A0F">
              <w:rPr>
                <w:rFonts w:ascii="Calibri" w:eastAsia="Calibri" w:hAnsi="Calibri" w:cs="Calibri"/>
                <w:lang w:eastAsia="es-MX"/>
              </w:rPr>
              <w:t>Ayuntamiento de Guadalajara</w:t>
            </w:r>
            <w:r>
              <w:rPr>
                <w:rFonts w:ascii="Calibri" w:eastAsia="Calibri" w:hAnsi="Calibri" w:cs="Calibri"/>
                <w:lang w:eastAsia="es-MX"/>
              </w:rPr>
              <w:t xml:space="preserve">, a las  </w:t>
            </w:r>
            <w:r w:rsidR="00D66721">
              <w:rPr>
                <w:rFonts w:ascii="Calibri" w:eastAsia="Calibri" w:hAnsi="Calibri" w:cs="Calibri"/>
                <w:lang w:eastAsia="es-MX"/>
              </w:rPr>
              <w:t>12:56</w:t>
            </w:r>
            <w:r>
              <w:rPr>
                <w:rFonts w:ascii="Calibri" w:eastAsia="Calibri" w:hAnsi="Calibri" w:cs="Calibri"/>
                <w:lang w:eastAsia="es-MX"/>
              </w:rPr>
              <w:t xml:space="preserve"> horas del día</w:t>
            </w:r>
            <w:r w:rsidRPr="00DE2A0F">
              <w:rPr>
                <w:rFonts w:ascii="Calibri" w:eastAsia="Calibri" w:hAnsi="Calibri" w:cs="Calibri"/>
                <w:lang w:eastAsia="es-MX"/>
              </w:rPr>
              <w:t xml:space="preserve"> </w:t>
            </w:r>
            <w:r>
              <w:rPr>
                <w:rFonts w:ascii="Calibri" w:eastAsia="Calibri" w:hAnsi="Calibri" w:cs="Calibri"/>
                <w:lang w:eastAsia="es-MX"/>
              </w:rPr>
              <w:t>12 de junio de dos mil veintitrés</w:t>
            </w:r>
            <w:r w:rsidRPr="00DE2A0F">
              <w:rPr>
                <w:rFonts w:ascii="Calibri" w:eastAsia="Calibri" w:hAnsi="Calibri" w:cs="Calibri"/>
                <w:lang w:eastAsia="es-MX"/>
              </w:rPr>
              <w:t>.</w:t>
            </w:r>
          </w:p>
          <w:sdt>
            <w:sdtPr>
              <w:rPr>
                <w:rFonts w:ascii="Calibri" w:eastAsia="Calibri" w:hAnsi="Calibri" w:cs="Calibri"/>
                <w:lang w:eastAsia="es-MX"/>
              </w:rPr>
              <w:id w:val="11518795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libri" w:eastAsia="Calibri" w:hAnsi="Calibri" w:cs="Calibri"/>
                    <w:lang w:eastAsia="es-MX"/>
                  </w:r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541E7C3" w14:textId="77777777" w:rsidR="00ED7D12" w:rsidRPr="004A3530" w:rsidRDefault="00ED7D12" w:rsidP="00FE2374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</w:pPr>
                    <w:r w:rsidRPr="00DE2A0F">
                      <w:rPr>
                        <w:rFonts w:ascii="Calibri" w:eastAsia="Calibri" w:hAnsi="Calibri" w:cs="Calibri"/>
                        <w:lang w:val="es-ES" w:eastAsia="es-MX"/>
                      </w:rPr>
                      <w:t xml:space="preserve">Página </w:t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  <w:fldChar w:fldCharType="begin"/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lang w:eastAsia="es-MX"/>
                      </w:rPr>
                      <w:instrText>PAGE</w:instrText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  <w:fldChar w:fldCharType="separate"/>
                    </w:r>
                    <w:r w:rsidR="00DF2A7B">
                      <w:rPr>
                        <w:rFonts w:ascii="Calibri" w:eastAsia="Calibri" w:hAnsi="Calibri" w:cs="Calibri"/>
                        <w:b/>
                        <w:bCs/>
                        <w:noProof/>
                        <w:lang w:eastAsia="es-MX"/>
                      </w:rPr>
                      <w:t>1</w:t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  <w:fldChar w:fldCharType="end"/>
                    </w:r>
                    <w:r w:rsidRPr="00DE2A0F">
                      <w:rPr>
                        <w:rFonts w:ascii="Calibri" w:eastAsia="Calibri" w:hAnsi="Calibri" w:cs="Calibri"/>
                        <w:lang w:val="es-ES" w:eastAsia="es-MX"/>
                      </w:rPr>
                      <w:t xml:space="preserve"> de </w:t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  <w:fldChar w:fldCharType="begin"/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lang w:eastAsia="es-MX"/>
                      </w:rPr>
                      <w:instrText>NUMPAGES</w:instrText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  <w:fldChar w:fldCharType="separate"/>
                    </w:r>
                    <w:r w:rsidR="00DF2A7B">
                      <w:rPr>
                        <w:rFonts w:ascii="Calibri" w:eastAsia="Calibri" w:hAnsi="Calibri" w:cs="Calibri"/>
                        <w:b/>
                        <w:bCs/>
                        <w:noProof/>
                        <w:lang w:eastAsia="es-MX"/>
                      </w:rPr>
                      <w:t>4</w:t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6C64DECE" w14:textId="77777777" w:rsidR="00ED7D12" w:rsidRDefault="00ED7D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B9012" w14:textId="77777777" w:rsidR="00B923D4" w:rsidRDefault="00B923D4" w:rsidP="00FE2374">
      <w:pPr>
        <w:spacing w:after="0" w:line="240" w:lineRule="auto"/>
      </w:pPr>
      <w:r>
        <w:separator/>
      </w:r>
    </w:p>
  </w:footnote>
  <w:footnote w:type="continuationSeparator" w:id="0">
    <w:p w14:paraId="1EB3A424" w14:textId="77777777" w:rsidR="00B923D4" w:rsidRDefault="00B923D4" w:rsidP="00FE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861"/>
    <w:multiLevelType w:val="multilevel"/>
    <w:tmpl w:val="92D8CE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3BA5851"/>
    <w:multiLevelType w:val="hybridMultilevel"/>
    <w:tmpl w:val="E2E64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2"/>
    <w:rsid w:val="00000546"/>
    <w:rsid w:val="0016625F"/>
    <w:rsid w:val="001A6E4C"/>
    <w:rsid w:val="001F383D"/>
    <w:rsid w:val="002541D2"/>
    <w:rsid w:val="002B4F1A"/>
    <w:rsid w:val="00303DC3"/>
    <w:rsid w:val="00363152"/>
    <w:rsid w:val="00366F82"/>
    <w:rsid w:val="00406325"/>
    <w:rsid w:val="00451FDD"/>
    <w:rsid w:val="00471247"/>
    <w:rsid w:val="00521CDC"/>
    <w:rsid w:val="0055183A"/>
    <w:rsid w:val="005F34A4"/>
    <w:rsid w:val="006F24DE"/>
    <w:rsid w:val="00725781"/>
    <w:rsid w:val="00741314"/>
    <w:rsid w:val="0079752C"/>
    <w:rsid w:val="007F0065"/>
    <w:rsid w:val="00977023"/>
    <w:rsid w:val="009A3BEB"/>
    <w:rsid w:val="00A45210"/>
    <w:rsid w:val="00B15B78"/>
    <w:rsid w:val="00B55F0C"/>
    <w:rsid w:val="00B923D4"/>
    <w:rsid w:val="00BA7478"/>
    <w:rsid w:val="00BC7B1F"/>
    <w:rsid w:val="00BE3DFC"/>
    <w:rsid w:val="00D47D95"/>
    <w:rsid w:val="00D66721"/>
    <w:rsid w:val="00D6686E"/>
    <w:rsid w:val="00D734BB"/>
    <w:rsid w:val="00D81262"/>
    <w:rsid w:val="00DB216D"/>
    <w:rsid w:val="00DF2A7B"/>
    <w:rsid w:val="00E0182E"/>
    <w:rsid w:val="00E2691C"/>
    <w:rsid w:val="00E36988"/>
    <w:rsid w:val="00E423D9"/>
    <w:rsid w:val="00ED7D12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8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F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2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374"/>
  </w:style>
  <w:style w:type="paragraph" w:styleId="Piedepgina">
    <w:name w:val="footer"/>
    <w:basedOn w:val="Normal"/>
    <w:link w:val="PiedepginaCar"/>
    <w:uiPriority w:val="99"/>
    <w:unhideWhenUsed/>
    <w:rsid w:val="00FE2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374"/>
  </w:style>
  <w:style w:type="character" w:customStyle="1" w:styleId="PiedepginaCar1">
    <w:name w:val="Pie de página Car1"/>
    <w:basedOn w:val="Fuentedeprrafopredeter"/>
    <w:uiPriority w:val="99"/>
    <w:rsid w:val="00FE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F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2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374"/>
  </w:style>
  <w:style w:type="paragraph" w:styleId="Piedepgina">
    <w:name w:val="footer"/>
    <w:basedOn w:val="Normal"/>
    <w:link w:val="PiedepginaCar"/>
    <w:uiPriority w:val="99"/>
    <w:unhideWhenUsed/>
    <w:rsid w:val="00FE2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374"/>
  </w:style>
  <w:style w:type="character" w:customStyle="1" w:styleId="PiedepginaCar1">
    <w:name w:val="Pie de página Car1"/>
    <w:basedOn w:val="Fuentedeprrafopredeter"/>
    <w:uiPriority w:val="99"/>
    <w:rsid w:val="00FE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Yerena Horacio Jesus</dc:creator>
  <cp:lastModifiedBy>Lopez Yerena Horacio Jesus</cp:lastModifiedBy>
  <cp:revision>2</cp:revision>
  <dcterms:created xsi:type="dcterms:W3CDTF">2023-10-16T18:13:00Z</dcterms:created>
  <dcterms:modified xsi:type="dcterms:W3CDTF">2023-10-16T18:13:00Z</dcterms:modified>
</cp:coreProperties>
</file>