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D4F" w:rsidRDefault="005C3D4F">
      <w:pPr>
        <w:widowControl w:val="0"/>
        <w:rPr>
          <w:rFonts w:ascii="Montserrat" w:eastAsia="Montserrat" w:hAnsi="Montserrat" w:cs="Montserrat"/>
        </w:rPr>
      </w:pPr>
      <w:bookmarkStart w:id="0" w:name="_GoBack"/>
      <w:bookmarkEnd w:id="0"/>
    </w:p>
    <w:p w:rsidR="005C3D4F" w:rsidRDefault="005C3D4F">
      <w:pPr>
        <w:widowControl w:val="0"/>
        <w:rPr>
          <w:rFonts w:ascii="Montserrat" w:eastAsia="Montserrat" w:hAnsi="Montserrat" w:cs="Montserrat"/>
        </w:rPr>
      </w:pPr>
    </w:p>
    <w:p w:rsidR="005C3D4F" w:rsidRDefault="005C3D4F">
      <w:pPr>
        <w:widowControl w:val="0"/>
        <w:rPr>
          <w:rFonts w:ascii="Montserrat" w:eastAsia="Montserrat" w:hAnsi="Montserrat" w:cs="Montserrat"/>
        </w:rPr>
      </w:pPr>
    </w:p>
    <w:tbl>
      <w:tblPr>
        <w:tblStyle w:val="a"/>
        <w:tblW w:w="1042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3484"/>
        <w:gridCol w:w="3485"/>
        <w:gridCol w:w="3456"/>
      </w:tblGrid>
      <w:tr w:rsidR="005C3D4F">
        <w:trPr>
          <w:trHeight w:val="1950"/>
        </w:trPr>
        <w:tc>
          <w:tcPr>
            <w:tcW w:w="10425" w:type="dxa"/>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5C3D4F" w:rsidRDefault="007B24AD">
            <w:pPr>
              <w:widowControl w:val="0"/>
              <w:jc w:val="center"/>
              <w:rPr>
                <w:rFonts w:ascii="Montserrat" w:eastAsia="Montserrat" w:hAnsi="Montserrat" w:cs="Montserrat"/>
                <w:b/>
                <w:bCs/>
              </w:rPr>
            </w:pPr>
            <w:r>
              <w:rPr>
                <w:rFonts w:ascii="Montserrat" w:eastAsia="Montserrat" w:hAnsi="Montserrat" w:cs="Montserrat"/>
                <w:b/>
                <w:bCs/>
              </w:rPr>
              <w:t>MUNICIPIO DE GUADALAJARA</w:t>
            </w:r>
          </w:p>
          <w:p w:rsidR="005C3D4F" w:rsidRDefault="007B24AD">
            <w:pPr>
              <w:widowControl w:val="0"/>
              <w:jc w:val="center"/>
              <w:rPr>
                <w:rFonts w:ascii="Montserrat" w:eastAsia="Montserrat" w:hAnsi="Montserrat" w:cs="Montserrat"/>
                <w:b/>
                <w:bCs/>
              </w:rPr>
            </w:pPr>
            <w:r>
              <w:rPr>
                <w:rFonts w:ascii="Montserrat" w:eastAsia="Montserrat" w:hAnsi="Montserrat" w:cs="Montserrat"/>
                <w:b/>
                <w:bCs/>
              </w:rPr>
              <w:t>COORDINACIÓN GENERAL DE COMBATE A LA DESIGUALDAD</w:t>
            </w:r>
          </w:p>
          <w:p w:rsidR="005C3D4F" w:rsidRDefault="007B24AD">
            <w:pPr>
              <w:widowControl w:val="0"/>
              <w:jc w:val="center"/>
              <w:rPr>
                <w:rFonts w:ascii="Montserrat" w:eastAsia="Montserrat" w:hAnsi="Montserrat" w:cs="Montserrat"/>
                <w:b/>
                <w:bCs/>
              </w:rPr>
            </w:pPr>
            <w:r>
              <w:rPr>
                <w:rFonts w:ascii="Montserrat" w:eastAsia="Montserrat" w:hAnsi="Montserrat" w:cs="Montserrat"/>
                <w:b/>
                <w:bCs/>
              </w:rPr>
              <w:t>DIRECCIÓN DE JUVENTUDES</w:t>
            </w:r>
          </w:p>
          <w:p w:rsidR="005C3D4F" w:rsidRDefault="007B24AD">
            <w:pPr>
              <w:widowControl w:val="0"/>
              <w:jc w:val="center"/>
              <w:rPr>
                <w:rFonts w:ascii="Montserrat" w:eastAsia="Montserrat" w:hAnsi="Montserrat" w:cs="Montserrat"/>
                <w:b/>
                <w:bCs/>
              </w:rPr>
            </w:pPr>
            <w:r>
              <w:rPr>
                <w:rFonts w:ascii="Montserrat" w:eastAsia="Montserrat" w:hAnsi="Montserrat" w:cs="Montserrat"/>
                <w:b/>
                <w:bCs/>
              </w:rPr>
              <w:t>PROGRAMA SOCIAL “LISTAS Y LISTOS PARA LA UNIVERSIDAD” 2026</w:t>
            </w:r>
          </w:p>
        </w:tc>
      </w:tr>
      <w:tr w:rsidR="005C3D4F">
        <w:trPr>
          <w:trHeight w:val="1665"/>
        </w:trPr>
        <w:tc>
          <w:tcPr>
            <w:tcW w:w="348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5C3D4F" w:rsidRDefault="007B24AD">
            <w:pPr>
              <w:widowControl w:val="0"/>
              <w:jc w:val="center"/>
              <w:rPr>
                <w:rFonts w:ascii="Montserrat" w:eastAsia="Montserrat" w:hAnsi="Montserrat" w:cs="Montserrat"/>
                <w:b/>
                <w:bCs/>
              </w:rPr>
            </w:pPr>
            <w:r>
              <w:rPr>
                <w:rFonts w:ascii="Montserrat" w:eastAsia="Montserrat" w:hAnsi="Montserrat" w:cs="Montserrat"/>
                <w:b/>
                <w:bCs/>
              </w:rPr>
              <w:t>SEGUNDA SESIÓN ORDINARIA DEL COMITÉ DICTAMINADOR</w:t>
            </w:r>
          </w:p>
        </w:tc>
        <w:tc>
          <w:tcPr>
            <w:tcW w:w="34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5C3D4F" w:rsidRDefault="005C3D4F">
            <w:pPr>
              <w:widowControl w:val="0"/>
              <w:jc w:val="center"/>
              <w:rPr>
                <w:rFonts w:ascii="Montserrat" w:eastAsia="Montserrat" w:hAnsi="Montserrat" w:cs="Montserrat"/>
                <w:b/>
                <w:bCs/>
              </w:rPr>
            </w:pPr>
          </w:p>
        </w:tc>
        <w:tc>
          <w:tcPr>
            <w:tcW w:w="34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5C3D4F" w:rsidRDefault="007B24AD">
            <w:pPr>
              <w:widowControl w:val="0"/>
              <w:jc w:val="center"/>
              <w:rPr>
                <w:rFonts w:ascii="Montserrat" w:eastAsia="Montserrat" w:hAnsi="Montserrat" w:cs="Montserrat"/>
                <w:b/>
                <w:bCs/>
              </w:rPr>
            </w:pPr>
            <w:r>
              <w:rPr>
                <w:rFonts w:ascii="Montserrat" w:eastAsia="Montserrat" w:hAnsi="Montserrat" w:cs="Montserrat"/>
                <w:b/>
                <w:bCs/>
              </w:rPr>
              <w:t>ACTA 02</w:t>
            </w:r>
          </w:p>
          <w:p w:rsidR="005C3D4F" w:rsidRDefault="007B24AD">
            <w:pPr>
              <w:widowControl w:val="0"/>
              <w:spacing w:before="240" w:after="200"/>
              <w:jc w:val="both"/>
              <w:rPr>
                <w:rFonts w:ascii="Montserrat" w:eastAsia="Montserrat" w:hAnsi="Montserrat" w:cs="Montserrat"/>
                <w:b/>
                <w:bCs/>
              </w:rPr>
            </w:pPr>
            <w:r>
              <w:rPr>
                <w:rFonts w:ascii="Montserrat" w:eastAsia="Montserrat" w:hAnsi="Montserrat" w:cs="Montserrat"/>
                <w:b/>
                <w:bCs/>
              </w:rPr>
              <w:t xml:space="preserve">    VERSIÓN ESTENOGRÁFICA</w:t>
            </w:r>
          </w:p>
          <w:p w:rsidR="005C3D4F" w:rsidRDefault="007B24AD">
            <w:pPr>
              <w:widowControl w:val="0"/>
              <w:jc w:val="center"/>
              <w:rPr>
                <w:rFonts w:ascii="Montserrat" w:eastAsia="Montserrat" w:hAnsi="Montserrat" w:cs="Montserrat"/>
                <w:b/>
                <w:bCs/>
              </w:rPr>
            </w:pPr>
            <w:r>
              <w:rPr>
                <w:rFonts w:ascii="Montserrat" w:eastAsia="Montserrat" w:hAnsi="Montserrat" w:cs="Montserrat"/>
                <w:b/>
                <w:bCs/>
              </w:rPr>
              <w:t>FECHA: 10 DE JULIO DE 2026</w:t>
            </w:r>
          </w:p>
        </w:tc>
      </w:tr>
      <w:tr w:rsidR="005C3D4F">
        <w:trPr>
          <w:trHeight w:val="3654"/>
        </w:trPr>
        <w:tc>
          <w:tcPr>
            <w:tcW w:w="10425"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5C3D4F" w:rsidRDefault="007B24AD">
            <w:pPr>
              <w:widowControl w:val="0"/>
              <w:jc w:val="center"/>
              <w:rPr>
                <w:rFonts w:ascii="Montserrat" w:eastAsia="Montserrat" w:hAnsi="Montserrat" w:cs="Montserrat"/>
                <w:b/>
                <w:bCs/>
              </w:rPr>
            </w:pPr>
            <w:r>
              <w:rPr>
                <w:rFonts w:ascii="Montserrat" w:eastAsia="Montserrat" w:hAnsi="Montserrat" w:cs="Montserrat"/>
                <w:b/>
                <w:bCs/>
              </w:rPr>
              <w:t>FUNDAMENTACIÓN JURÍDICA</w:t>
            </w:r>
          </w:p>
          <w:p w:rsidR="005C3D4F" w:rsidRDefault="005C3D4F">
            <w:pPr>
              <w:widowControl w:val="0"/>
              <w:jc w:val="center"/>
              <w:rPr>
                <w:rFonts w:ascii="Montserrat" w:eastAsia="Montserrat" w:hAnsi="Montserrat" w:cs="Montserrat"/>
                <w:b/>
                <w:bCs/>
              </w:rPr>
            </w:pPr>
          </w:p>
          <w:p w:rsidR="005C3D4F" w:rsidRDefault="007B24AD">
            <w:pPr>
              <w:jc w:val="both"/>
              <w:rPr>
                <w:rFonts w:ascii="Montserrat" w:eastAsia="Montserrat" w:hAnsi="Montserrat" w:cs="Montserrat"/>
                <w:b/>
                <w:bCs/>
              </w:rPr>
            </w:pPr>
            <w:r>
              <w:rPr>
                <w:rFonts w:ascii="Montserrat" w:eastAsia="Montserrat" w:hAnsi="Montserrat" w:cs="Montserrat"/>
              </w:rPr>
              <w:t>Con fundamento en el Decreto Municipal aprobado en sesión ordinaria del Ayuntamiento de Guadalajara celebrada el día 30 de enero de 2026, número D 37/10/26, correspondiente a la iniciativa de decreto con dispensa de trámite de la Lic. Verónica Delgadillo G</w:t>
            </w:r>
            <w:r>
              <w:rPr>
                <w:rFonts w:ascii="Montserrat" w:eastAsia="Montserrat" w:hAnsi="Montserrat" w:cs="Montserrat"/>
              </w:rPr>
              <w:t>arcía, Presidenta Municipal, que tiene por objeto autorizar el programa denominado “Listas y Listos para la Universidad”, así como las Reglas de Operación para el Ejercicio Fiscal 2026, de las cuales en el apartado número XI, se prevé la creación del Comit</w:t>
            </w:r>
            <w:r>
              <w:rPr>
                <w:rFonts w:ascii="Montserrat" w:eastAsia="Montserrat" w:hAnsi="Montserrat" w:cs="Montserrat"/>
              </w:rPr>
              <w:t>é Dictaminador así como sus generalidades.</w:t>
            </w:r>
          </w:p>
          <w:p w:rsidR="005C3D4F" w:rsidRDefault="005C3D4F">
            <w:pPr>
              <w:widowControl w:val="0"/>
              <w:jc w:val="center"/>
              <w:rPr>
                <w:rFonts w:ascii="Montserrat" w:eastAsia="Montserrat" w:hAnsi="Montserrat" w:cs="Montserrat"/>
                <w:b/>
                <w:bCs/>
              </w:rPr>
            </w:pPr>
          </w:p>
        </w:tc>
      </w:tr>
      <w:tr w:rsidR="005C3D4F">
        <w:trPr>
          <w:trHeight w:val="4620"/>
        </w:trPr>
        <w:tc>
          <w:tcPr>
            <w:tcW w:w="10425"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5C3D4F" w:rsidRDefault="007B24AD">
            <w:pPr>
              <w:widowControl w:val="0"/>
              <w:jc w:val="center"/>
              <w:rPr>
                <w:rFonts w:ascii="Montserrat" w:eastAsia="Montserrat" w:hAnsi="Montserrat" w:cs="Montserrat"/>
                <w:b/>
                <w:bCs/>
              </w:rPr>
            </w:pPr>
            <w:r>
              <w:rPr>
                <w:rFonts w:ascii="Montserrat" w:eastAsia="Montserrat" w:hAnsi="Montserrat" w:cs="Montserrat"/>
                <w:b/>
                <w:bCs/>
              </w:rPr>
              <w:lastRenderedPageBreak/>
              <w:t>ORDEN DEL DÍA</w:t>
            </w:r>
          </w:p>
          <w:p w:rsidR="005C3D4F" w:rsidRDefault="005C3D4F">
            <w:pPr>
              <w:widowControl w:val="0"/>
              <w:jc w:val="center"/>
              <w:rPr>
                <w:rFonts w:ascii="Montserrat" w:eastAsia="Montserrat" w:hAnsi="Montserrat" w:cs="Montserrat"/>
                <w:highlight w:val="yellow"/>
              </w:rPr>
            </w:pPr>
          </w:p>
          <w:p w:rsidR="005C3D4F" w:rsidRDefault="007B24AD">
            <w:pPr>
              <w:numPr>
                <w:ilvl w:val="0"/>
                <w:numId w:val="1"/>
              </w:numPr>
              <w:spacing w:line="360" w:lineRule="auto"/>
              <w:jc w:val="both"/>
              <w:rPr>
                <w:rFonts w:ascii="Montserrat" w:eastAsia="Montserrat" w:hAnsi="Montserrat" w:cs="Montserrat"/>
              </w:rPr>
            </w:pPr>
            <w:r>
              <w:rPr>
                <w:rFonts w:ascii="Montserrat" w:eastAsia="Montserrat" w:hAnsi="Montserrat" w:cs="Montserrat"/>
              </w:rPr>
              <w:t>Lista de asistencia y declaración del quórum legal.</w:t>
            </w:r>
          </w:p>
          <w:p w:rsidR="005C3D4F" w:rsidRDefault="007B24AD">
            <w:pPr>
              <w:numPr>
                <w:ilvl w:val="0"/>
                <w:numId w:val="1"/>
              </w:numPr>
              <w:spacing w:line="360" w:lineRule="auto"/>
              <w:rPr>
                <w:rFonts w:ascii="Montserrat" w:eastAsia="Montserrat" w:hAnsi="Montserrat" w:cs="Montserrat"/>
              </w:rPr>
            </w:pPr>
            <w:r>
              <w:rPr>
                <w:rFonts w:ascii="Montserrat" w:eastAsia="Montserrat" w:hAnsi="Montserrat" w:cs="Montserrat"/>
              </w:rPr>
              <w:t>Lectura y en su caso, aprobación del Orden del Día.</w:t>
            </w:r>
          </w:p>
          <w:p w:rsidR="005C3D4F" w:rsidRDefault="007B24AD">
            <w:pPr>
              <w:numPr>
                <w:ilvl w:val="0"/>
                <w:numId w:val="1"/>
              </w:numPr>
              <w:spacing w:line="360" w:lineRule="auto"/>
              <w:rPr>
                <w:rFonts w:ascii="Montserrat" w:eastAsia="Montserrat" w:hAnsi="Montserrat" w:cs="Montserrat"/>
              </w:rPr>
            </w:pPr>
            <w:r>
              <w:rPr>
                <w:rFonts w:ascii="Montserrat" w:eastAsia="Montserrat" w:hAnsi="Montserrat" w:cs="Montserrat"/>
              </w:rPr>
              <w:t>Lectura y en su caso, aprobación del Acta de la Primera Sesión Ordinaria del Comité, Sesión de Instalación.</w:t>
            </w:r>
          </w:p>
          <w:p w:rsidR="005C3D4F" w:rsidRDefault="007B24AD">
            <w:pPr>
              <w:numPr>
                <w:ilvl w:val="0"/>
                <w:numId w:val="1"/>
              </w:numPr>
              <w:spacing w:line="360" w:lineRule="auto"/>
              <w:rPr>
                <w:rFonts w:ascii="Montserrat" w:eastAsia="Montserrat" w:hAnsi="Montserrat" w:cs="Montserrat"/>
              </w:rPr>
            </w:pPr>
            <w:r>
              <w:rPr>
                <w:rFonts w:ascii="Montserrat" w:eastAsia="Montserrat" w:hAnsi="Montserrat" w:cs="Montserrat"/>
              </w:rPr>
              <w:t>Informe del estado de la Convocatoria del Programa.</w:t>
            </w:r>
          </w:p>
          <w:p w:rsidR="005C3D4F" w:rsidRDefault="007B24AD">
            <w:pPr>
              <w:numPr>
                <w:ilvl w:val="0"/>
                <w:numId w:val="1"/>
              </w:numPr>
              <w:spacing w:line="360" w:lineRule="auto"/>
              <w:rPr>
                <w:rFonts w:ascii="Montserrat" w:eastAsia="Montserrat" w:hAnsi="Montserrat" w:cs="Montserrat"/>
              </w:rPr>
            </w:pPr>
            <w:r>
              <w:rPr>
                <w:rFonts w:ascii="Montserrat" w:eastAsia="Montserrat" w:hAnsi="Montserrat" w:cs="Montserrat"/>
              </w:rPr>
              <w:t>Asuntos varios.</w:t>
            </w:r>
          </w:p>
          <w:p w:rsidR="005C3D4F" w:rsidRDefault="007B24AD">
            <w:pPr>
              <w:numPr>
                <w:ilvl w:val="0"/>
                <w:numId w:val="1"/>
              </w:numPr>
              <w:spacing w:line="360" w:lineRule="auto"/>
              <w:rPr>
                <w:rFonts w:ascii="Montserrat" w:eastAsia="Montserrat" w:hAnsi="Montserrat" w:cs="Montserrat"/>
              </w:rPr>
            </w:pPr>
            <w:r>
              <w:rPr>
                <w:rFonts w:ascii="Montserrat" w:eastAsia="Montserrat" w:hAnsi="Montserrat" w:cs="Montserrat"/>
              </w:rPr>
              <w:t>Clausura de la sesión.</w:t>
            </w:r>
          </w:p>
          <w:p w:rsidR="005C3D4F" w:rsidRDefault="005C3D4F">
            <w:pPr>
              <w:widowControl w:val="0"/>
              <w:jc w:val="center"/>
              <w:rPr>
                <w:rFonts w:ascii="Montserrat" w:eastAsia="Montserrat" w:hAnsi="Montserrat" w:cs="Montserrat"/>
              </w:rPr>
            </w:pPr>
          </w:p>
        </w:tc>
      </w:tr>
      <w:tr w:rsidR="005C3D4F">
        <w:trPr>
          <w:trHeight w:val="7140"/>
        </w:trPr>
        <w:tc>
          <w:tcPr>
            <w:tcW w:w="10425"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5C3D4F" w:rsidRDefault="005C3D4F">
            <w:pPr>
              <w:widowControl w:val="0"/>
              <w:jc w:val="center"/>
              <w:rPr>
                <w:rFonts w:ascii="Montserrat" w:eastAsia="Montserrat" w:hAnsi="Montserrat" w:cs="Montserrat"/>
                <w:b/>
                <w:bCs/>
              </w:rPr>
            </w:pPr>
          </w:p>
          <w:p w:rsidR="005C3D4F" w:rsidRDefault="007B24AD">
            <w:pPr>
              <w:widowControl w:val="0"/>
              <w:jc w:val="center"/>
              <w:rPr>
                <w:rFonts w:ascii="Montserrat" w:eastAsia="Montserrat" w:hAnsi="Montserrat" w:cs="Montserrat"/>
                <w:b/>
                <w:bCs/>
              </w:rPr>
            </w:pPr>
            <w:r>
              <w:rPr>
                <w:rFonts w:ascii="Montserrat" w:eastAsia="Montserrat" w:hAnsi="Montserrat" w:cs="Montserrat"/>
                <w:b/>
                <w:bCs/>
              </w:rPr>
              <w:t>ASISTENCIA</w:t>
            </w:r>
          </w:p>
          <w:p w:rsidR="005C3D4F" w:rsidRDefault="005C3D4F">
            <w:pPr>
              <w:widowControl w:val="0"/>
              <w:jc w:val="center"/>
              <w:rPr>
                <w:rFonts w:ascii="Montserrat" w:eastAsia="Montserrat" w:hAnsi="Montserrat" w:cs="Montserrat"/>
                <w:b/>
                <w:bCs/>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Licda. Carmen Julia Prudencio González                                                                        (Presente)</w:t>
            </w:r>
          </w:p>
          <w:p w:rsidR="005C3D4F" w:rsidRDefault="007B24AD">
            <w:pPr>
              <w:spacing w:line="240" w:lineRule="auto"/>
              <w:rPr>
                <w:rFonts w:ascii="Montserrat" w:eastAsia="Montserrat" w:hAnsi="Montserrat" w:cs="Montserrat"/>
              </w:rPr>
            </w:pPr>
            <w:r>
              <w:rPr>
                <w:rFonts w:ascii="Montserrat" w:eastAsia="Montserrat" w:hAnsi="Montserrat" w:cs="Montserrat"/>
              </w:rPr>
              <w:t xml:space="preserve">Coordinadora General de Combate a la Desigualdad, </w:t>
            </w:r>
          </w:p>
          <w:p w:rsidR="005C3D4F" w:rsidRDefault="007B24AD">
            <w:pPr>
              <w:spacing w:line="240" w:lineRule="auto"/>
              <w:rPr>
                <w:rFonts w:ascii="Montserrat" w:eastAsia="Montserrat" w:hAnsi="Montserrat" w:cs="Montserrat"/>
              </w:rPr>
            </w:pPr>
            <w:r>
              <w:rPr>
                <w:rFonts w:ascii="Montserrat" w:eastAsia="Montserrat" w:hAnsi="Montserrat" w:cs="Montserrat"/>
              </w:rPr>
              <w:t>Presidenta del Comité Dictaminador del Programa “Listas y Listos para la Universidad</w:t>
            </w:r>
            <w:r>
              <w:rPr>
                <w:rFonts w:ascii="Montserrat" w:eastAsia="Montserrat" w:hAnsi="Montserrat" w:cs="Montserrat"/>
              </w:rPr>
              <w:t>”.</w:t>
            </w:r>
          </w:p>
          <w:p w:rsidR="005C3D4F" w:rsidRDefault="005C3D4F">
            <w:pPr>
              <w:spacing w:line="240" w:lineRule="auto"/>
              <w:rPr>
                <w:rFonts w:ascii="Montserrat" w:eastAsia="Montserrat" w:hAnsi="Montserrat" w:cs="Montserrat"/>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Lic. Samuel Omar Barajas Patiño                                                                                      (Presente)</w:t>
            </w:r>
          </w:p>
          <w:p w:rsidR="005C3D4F" w:rsidRDefault="007B24AD">
            <w:pPr>
              <w:spacing w:line="240" w:lineRule="auto"/>
              <w:rPr>
                <w:rFonts w:ascii="Montserrat" w:eastAsia="Montserrat" w:hAnsi="Montserrat" w:cs="Montserrat"/>
              </w:rPr>
            </w:pPr>
            <w:r>
              <w:rPr>
                <w:rFonts w:ascii="Montserrat" w:eastAsia="Montserrat" w:hAnsi="Montserrat" w:cs="Montserrat"/>
              </w:rPr>
              <w:t>Director de Juventudes..</w:t>
            </w:r>
          </w:p>
          <w:p w:rsidR="005C3D4F" w:rsidRDefault="005C3D4F">
            <w:pPr>
              <w:spacing w:line="240" w:lineRule="auto"/>
              <w:rPr>
                <w:rFonts w:ascii="Montserrat" w:eastAsia="Montserrat" w:hAnsi="Montserrat" w:cs="Montserrat"/>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 xml:space="preserve">Lic.  David Enrique Bernal Dorantes                                                               </w:t>
            </w:r>
            <w:r>
              <w:rPr>
                <w:rFonts w:ascii="Montserrat" w:eastAsia="Montserrat" w:hAnsi="Montserrat" w:cs="Montserrat"/>
                <w:b/>
                <w:bCs/>
              </w:rPr>
              <w:t xml:space="preserve">                  (Presente)     </w:t>
            </w:r>
          </w:p>
          <w:p w:rsidR="005C3D4F" w:rsidRDefault="007B24AD">
            <w:pPr>
              <w:spacing w:line="240" w:lineRule="auto"/>
              <w:rPr>
                <w:rFonts w:ascii="Montserrat" w:eastAsia="Montserrat" w:hAnsi="Montserrat" w:cs="Montserrat"/>
              </w:rPr>
            </w:pPr>
            <w:r>
              <w:rPr>
                <w:rFonts w:ascii="Montserrat" w:eastAsia="Montserrat" w:hAnsi="Montserrat" w:cs="Montserrat"/>
              </w:rPr>
              <w:t>En representación de la Tesorera Municipal del Gobierno de Guadalajara.</w:t>
            </w:r>
          </w:p>
          <w:p w:rsidR="005C3D4F" w:rsidRDefault="005C3D4F">
            <w:pPr>
              <w:spacing w:line="240" w:lineRule="auto"/>
              <w:rPr>
                <w:rFonts w:ascii="Montserrat" w:eastAsia="Montserrat" w:hAnsi="Montserrat" w:cs="Montserrat"/>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Lic. Víctor Francisco Cervantes Franco                                                                            (Presente)</w:t>
            </w:r>
          </w:p>
          <w:p w:rsidR="005C3D4F" w:rsidRDefault="007B24AD">
            <w:pPr>
              <w:spacing w:line="240" w:lineRule="auto"/>
              <w:rPr>
                <w:rFonts w:ascii="Montserrat" w:eastAsia="Montserrat" w:hAnsi="Montserrat" w:cs="Montserrat"/>
              </w:rPr>
            </w:pPr>
            <w:r>
              <w:rPr>
                <w:rFonts w:ascii="Montserrat" w:eastAsia="Montserrat" w:hAnsi="Montserrat" w:cs="Montserrat"/>
              </w:rPr>
              <w:t>Jefatura de Enlace Admin</w:t>
            </w:r>
            <w:r>
              <w:rPr>
                <w:rFonts w:ascii="Montserrat" w:eastAsia="Montserrat" w:hAnsi="Montserrat" w:cs="Montserrat"/>
              </w:rPr>
              <w:t>istrativo de la Coordinación General de Combate a la Desigualdad.</w:t>
            </w:r>
          </w:p>
          <w:p w:rsidR="005C3D4F" w:rsidRDefault="005C3D4F">
            <w:pPr>
              <w:spacing w:line="240" w:lineRule="auto"/>
              <w:rPr>
                <w:rFonts w:ascii="Montserrat" w:eastAsia="Montserrat" w:hAnsi="Montserrat" w:cs="Montserrat"/>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Regidor Víctor Hugo Hernández López                                                                            (Ausente)</w:t>
            </w:r>
          </w:p>
          <w:p w:rsidR="005C3D4F" w:rsidRDefault="007B24AD">
            <w:pPr>
              <w:spacing w:line="240" w:lineRule="auto"/>
              <w:rPr>
                <w:rFonts w:ascii="Montserrat" w:eastAsia="Montserrat" w:hAnsi="Montserrat" w:cs="Montserrat"/>
              </w:rPr>
            </w:pPr>
            <w:r>
              <w:rPr>
                <w:rFonts w:ascii="Montserrat" w:eastAsia="Montserrat" w:hAnsi="Montserrat" w:cs="Montserrat"/>
              </w:rPr>
              <w:t>Comisión Edilicia de Asuntos de la Niñez y Atención a la Juventud.</w:t>
            </w:r>
          </w:p>
          <w:p w:rsidR="005C3D4F" w:rsidRDefault="005C3D4F">
            <w:pPr>
              <w:spacing w:line="240" w:lineRule="auto"/>
              <w:rPr>
                <w:rFonts w:ascii="Montserrat" w:eastAsia="Montserrat" w:hAnsi="Montserrat" w:cs="Montserrat"/>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Regidor José de Jesús Becerra Santiago                                                                          (Ausente)</w:t>
            </w:r>
          </w:p>
          <w:p w:rsidR="005C3D4F" w:rsidRDefault="007B24AD">
            <w:pPr>
              <w:spacing w:line="240" w:lineRule="auto"/>
              <w:rPr>
                <w:rFonts w:ascii="Montserrat" w:eastAsia="Montserrat" w:hAnsi="Montserrat" w:cs="Montserrat"/>
              </w:rPr>
            </w:pPr>
            <w:r>
              <w:rPr>
                <w:rFonts w:ascii="Montserrat" w:eastAsia="Montserrat" w:hAnsi="Montserrat" w:cs="Montserrat"/>
              </w:rPr>
              <w:t>Comisión Edilicia de Educación, Innovación, Ciencia y Tecnología.</w:t>
            </w:r>
          </w:p>
          <w:p w:rsidR="005C3D4F" w:rsidRDefault="005C3D4F">
            <w:pPr>
              <w:spacing w:line="240" w:lineRule="auto"/>
              <w:rPr>
                <w:rFonts w:ascii="Montserrat" w:eastAsia="Montserrat" w:hAnsi="Montserrat" w:cs="Montserrat"/>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Licda. Victoria Guadalupe Alvarado Hernández                                                            (Presente)</w:t>
            </w:r>
          </w:p>
          <w:p w:rsidR="005C3D4F" w:rsidRDefault="007B24AD">
            <w:pPr>
              <w:spacing w:line="240" w:lineRule="auto"/>
              <w:rPr>
                <w:rFonts w:ascii="Montserrat" w:eastAsia="Montserrat" w:hAnsi="Montserrat" w:cs="Montserrat"/>
              </w:rPr>
            </w:pPr>
            <w:r>
              <w:rPr>
                <w:rFonts w:ascii="Montserrat" w:eastAsia="Montserrat" w:hAnsi="Montserrat" w:cs="Montserrat"/>
              </w:rPr>
              <w:t>En representación de la Contralora Ciudadana del Gobierno de Guadalajara.</w:t>
            </w:r>
          </w:p>
          <w:p w:rsidR="005C3D4F" w:rsidRDefault="005C3D4F">
            <w:pPr>
              <w:spacing w:line="240" w:lineRule="auto"/>
              <w:rPr>
                <w:rFonts w:ascii="Montserrat" w:eastAsia="Montserrat" w:hAnsi="Montserrat" w:cs="Montserrat"/>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 xml:space="preserve">C. Axel Genaro Sánchez Garnica                                    </w:t>
            </w:r>
            <w:r>
              <w:rPr>
                <w:rFonts w:ascii="Montserrat" w:eastAsia="Montserrat" w:hAnsi="Montserrat" w:cs="Montserrat"/>
                <w:b/>
                <w:bCs/>
              </w:rPr>
              <w:t xml:space="preserve">                                                    (Presente)</w:t>
            </w:r>
          </w:p>
          <w:p w:rsidR="005C3D4F" w:rsidRDefault="007B24AD">
            <w:pPr>
              <w:spacing w:line="240" w:lineRule="auto"/>
              <w:rPr>
                <w:rFonts w:ascii="Montserrat" w:eastAsia="Montserrat" w:hAnsi="Montserrat" w:cs="Montserrat"/>
              </w:rPr>
            </w:pPr>
            <w:r>
              <w:rPr>
                <w:rFonts w:ascii="Montserrat" w:eastAsia="Montserrat" w:hAnsi="Montserrat" w:cs="Montserrat"/>
              </w:rPr>
              <w:t>Jefe del Programa “Listas y Listos para la Universidad</w:t>
            </w:r>
          </w:p>
          <w:p w:rsidR="005C3D4F" w:rsidRDefault="007B24AD">
            <w:pPr>
              <w:spacing w:line="240" w:lineRule="auto"/>
              <w:rPr>
                <w:rFonts w:ascii="Montserrat" w:eastAsia="Montserrat" w:hAnsi="Montserrat" w:cs="Montserrat"/>
                <w:b/>
                <w:bCs/>
              </w:rPr>
            </w:pPr>
            <w:r>
              <w:rPr>
                <w:rFonts w:ascii="Montserrat" w:eastAsia="Montserrat" w:hAnsi="Montserrat" w:cs="Montserrat"/>
              </w:rPr>
              <w:t>”Secretario Técnico del Comité Dictaminador.</w:t>
            </w:r>
          </w:p>
        </w:tc>
      </w:tr>
    </w:tbl>
    <w:p w:rsidR="005C3D4F" w:rsidRDefault="005C3D4F">
      <w:pPr>
        <w:spacing w:line="240" w:lineRule="auto"/>
        <w:jc w:val="center"/>
        <w:rPr>
          <w:rFonts w:ascii="Montserrat" w:eastAsia="Montserrat" w:hAnsi="Montserrat" w:cs="Montserrat"/>
        </w:rPr>
      </w:pPr>
    </w:p>
    <w:p w:rsidR="005C3D4F" w:rsidRDefault="007B24AD">
      <w:pPr>
        <w:spacing w:before="240" w:after="240" w:line="240" w:lineRule="auto"/>
        <w:jc w:val="center"/>
        <w:rPr>
          <w:rFonts w:ascii="Montserrat" w:eastAsia="Montserrat" w:hAnsi="Montserrat" w:cs="Montserrat"/>
          <w:b/>
          <w:bCs/>
        </w:rPr>
      </w:pPr>
      <w:r>
        <w:rPr>
          <w:rFonts w:ascii="Montserrat" w:eastAsia="Montserrat" w:hAnsi="Montserrat" w:cs="Montserrat"/>
          <w:b/>
          <w:bCs/>
        </w:rPr>
        <w:lastRenderedPageBreak/>
        <w:t>VERSIÓN ESTENOGRÁFICA</w:t>
      </w:r>
    </w:p>
    <w:p w:rsidR="005C3D4F" w:rsidRDefault="007B24AD">
      <w:pPr>
        <w:spacing w:before="240" w:after="240" w:line="240" w:lineRule="auto"/>
        <w:jc w:val="both"/>
        <w:rPr>
          <w:rFonts w:ascii="Montserrat" w:eastAsia="Montserrat" w:hAnsi="Montserrat" w:cs="Montserrat"/>
        </w:rPr>
      </w:pPr>
      <w:r>
        <w:rPr>
          <w:rFonts w:ascii="Montserrat" w:eastAsia="Montserrat" w:hAnsi="Montserrat" w:cs="Montserrat"/>
        </w:rPr>
        <w:t>En Guadalajara, Jalisco, siendo la tarde del día 10 diez de julio del año 2026 dos mil veintiséis, se reunieron en el despacho de la Titular de la Coordinación General de Combate a la Desigualdad, ubicado en la Avenida 5 cinco de Febrero número 249 doscien</w:t>
      </w:r>
      <w:r>
        <w:rPr>
          <w:rFonts w:ascii="Montserrat" w:eastAsia="Montserrat" w:hAnsi="Montserrat" w:cs="Montserrat"/>
        </w:rPr>
        <w:t>tos cuarenta y nueve, de la colonia Las Conchas, en esta ciudad, las personas titulares y representantes de las dependencias citadas, a efecto de celebrar la Segunda Sesión Ordinaria del Comité Dictaminador del Programa Social "Listas y Listos para la Univ</w:t>
      </w:r>
      <w:r>
        <w:rPr>
          <w:rFonts w:ascii="Montserrat" w:eastAsia="Montserrat" w:hAnsi="Montserrat" w:cs="Montserrat"/>
        </w:rPr>
        <w:t>ersidad", presidida por la Licenciada Carmen Julia Prudencio González, en cumplimiento de lo ordenado en el apartado XI de las Reglas de Operación del Programa, conforme a lo aprobado en el Decreto Municipal de la sesión ordinaria del Ayuntamiento de Guada</w:t>
      </w:r>
      <w:r>
        <w:rPr>
          <w:rFonts w:ascii="Montserrat" w:eastAsia="Montserrat" w:hAnsi="Montserrat" w:cs="Montserrat"/>
        </w:rPr>
        <w:t>lajara celebrada el día 30 de enero de 2026, número D 37/10/26.</w:t>
      </w:r>
    </w:p>
    <w:p w:rsidR="005C3D4F" w:rsidRDefault="007B24AD">
      <w:pPr>
        <w:spacing w:before="240" w:after="240" w:line="240" w:lineRule="auto"/>
        <w:jc w:val="both"/>
        <w:rPr>
          <w:rFonts w:ascii="Montserrat" w:eastAsia="Montserrat" w:hAnsi="Montserrat" w:cs="Montserrat"/>
        </w:rPr>
      </w:pPr>
      <w:r>
        <w:rPr>
          <w:rFonts w:ascii="Montserrat" w:eastAsia="Montserrat" w:hAnsi="Montserrat" w:cs="Montserrat"/>
        </w:rPr>
        <w:t xml:space="preserve"> </w:t>
      </w:r>
    </w:p>
    <w:p w:rsidR="005C3D4F" w:rsidRDefault="005C3D4F">
      <w:pPr>
        <w:spacing w:line="240" w:lineRule="auto"/>
        <w:jc w:val="center"/>
        <w:rPr>
          <w:rFonts w:ascii="Montserrat" w:eastAsia="Montserrat" w:hAnsi="Montserrat" w:cs="Montserrat"/>
          <w:b/>
          <w:bCs/>
        </w:rPr>
      </w:pPr>
    </w:p>
    <w:p w:rsidR="005C3D4F" w:rsidRDefault="005C3D4F">
      <w:pPr>
        <w:spacing w:line="240" w:lineRule="auto"/>
        <w:rPr>
          <w:rFonts w:ascii="Montserrat" w:eastAsia="Montserrat" w:hAnsi="Montserrat" w:cs="Montserrat"/>
          <w:b/>
          <w:bCs/>
        </w:rPr>
      </w:pPr>
    </w:p>
    <w:p w:rsidR="005C3D4F" w:rsidRDefault="005C3D4F">
      <w:pPr>
        <w:spacing w:line="240" w:lineRule="auto"/>
        <w:rPr>
          <w:rFonts w:ascii="Montserrat" w:eastAsia="Montserrat" w:hAnsi="Montserrat" w:cs="Montserrat"/>
          <w:b/>
          <w:bCs/>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APERTURA Y BIENVENIDA.-</w:t>
      </w: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Buenas tardes a todas y a todos; les doy las gracias por su asistencia y siendo las 16 dieciséis horas con 11 o</w:t>
      </w:r>
      <w:r>
        <w:rPr>
          <w:rFonts w:ascii="Montserrat" w:eastAsia="Montserrat" w:hAnsi="Montserrat" w:cs="Montserrat"/>
        </w:rPr>
        <w:t>nce minutos del día viernes 10 de julio de 2026, damos inicio a la Segunda Sesión Ordinaria del Comité Dictaminador del Programa “Listas y Listos para la Universidad”</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 xml:space="preserve">Para el desahogo del </w:t>
      </w:r>
      <w:r>
        <w:rPr>
          <w:rFonts w:ascii="Montserrat" w:eastAsia="Montserrat" w:hAnsi="Montserrat" w:cs="Montserrat"/>
          <w:b/>
          <w:bCs/>
        </w:rPr>
        <w:t>PRIMER</w:t>
      </w:r>
      <w:r>
        <w:rPr>
          <w:rFonts w:ascii="Montserrat" w:eastAsia="Montserrat" w:hAnsi="Montserrat" w:cs="Montserrat"/>
        </w:rPr>
        <w:t xml:space="preserve"> punto del orden del día, le solicito al Secretario Técnico q</w:t>
      </w:r>
      <w:r>
        <w:rPr>
          <w:rFonts w:ascii="Montserrat" w:eastAsia="Montserrat" w:hAnsi="Montserrat" w:cs="Montserrat"/>
        </w:rPr>
        <w:t>ue tome lista de asistencia a efecto de verificar si existe quórum legal para sesionar.</w:t>
      </w: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PUNTO 1. Lista de asistencia y declaración de quórum legal.-</w:t>
      </w: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Secretario Técnico C. Axel Genaro Sánchez Garnica: </w:t>
      </w:r>
      <w:r>
        <w:rPr>
          <w:rFonts w:ascii="Montserrat" w:eastAsia="Montserrat" w:hAnsi="Montserrat" w:cs="Montserrat"/>
        </w:rPr>
        <w:t>Como lo instruye Presidenta, procedo:</w:t>
      </w:r>
    </w:p>
    <w:p w:rsidR="005C3D4F" w:rsidRDefault="005C3D4F">
      <w:pPr>
        <w:spacing w:line="240" w:lineRule="auto"/>
        <w:rPr>
          <w:rFonts w:ascii="Montserrat" w:eastAsia="Montserrat" w:hAnsi="Montserrat" w:cs="Montserrat"/>
        </w:rPr>
      </w:pPr>
    </w:p>
    <w:p w:rsidR="005C3D4F" w:rsidRDefault="007B24AD">
      <w:pPr>
        <w:spacing w:line="240" w:lineRule="auto"/>
        <w:ind w:left="720"/>
        <w:rPr>
          <w:rFonts w:ascii="Montserrat" w:eastAsia="Montserrat" w:hAnsi="Montserrat" w:cs="Montserrat"/>
          <w:b/>
          <w:bCs/>
        </w:rPr>
      </w:pPr>
      <w:r>
        <w:rPr>
          <w:rFonts w:ascii="Montserrat" w:eastAsia="Montserrat" w:hAnsi="Montserrat" w:cs="Montserrat"/>
        </w:rPr>
        <w:t>Licda. Carmen J</w:t>
      </w:r>
      <w:r>
        <w:rPr>
          <w:rFonts w:ascii="Montserrat" w:eastAsia="Montserrat" w:hAnsi="Montserrat" w:cs="Montserrat"/>
        </w:rPr>
        <w:t xml:space="preserve">ulia Prudencia González, Presidenta del Comité Dictaminador del Programa “Listas y Listos para la Universidad”. — </w:t>
      </w:r>
      <w:r>
        <w:rPr>
          <w:rFonts w:ascii="Montserrat" w:eastAsia="Montserrat" w:hAnsi="Montserrat" w:cs="Montserrat"/>
          <w:b/>
          <w:bCs/>
        </w:rPr>
        <w:t>Presente.</w:t>
      </w:r>
    </w:p>
    <w:p w:rsidR="005C3D4F" w:rsidRDefault="005C3D4F">
      <w:pPr>
        <w:spacing w:line="240" w:lineRule="auto"/>
        <w:ind w:left="720"/>
        <w:rPr>
          <w:rFonts w:ascii="Montserrat" w:eastAsia="Montserrat" w:hAnsi="Montserrat" w:cs="Montserrat"/>
        </w:rPr>
      </w:pPr>
    </w:p>
    <w:p w:rsidR="005C3D4F" w:rsidRDefault="007B24AD">
      <w:pPr>
        <w:spacing w:line="240" w:lineRule="auto"/>
        <w:ind w:left="720"/>
        <w:rPr>
          <w:rFonts w:ascii="Montserrat" w:eastAsia="Montserrat" w:hAnsi="Montserrat" w:cs="Montserrat"/>
          <w:b/>
          <w:bCs/>
        </w:rPr>
      </w:pPr>
      <w:r>
        <w:rPr>
          <w:rFonts w:ascii="Montserrat" w:eastAsia="Montserrat" w:hAnsi="Montserrat" w:cs="Montserrat"/>
        </w:rPr>
        <w:t xml:space="preserve">Lic. Samuel Omar Barajas Patiño, Director de Juventudes Guadalajara. — </w:t>
      </w:r>
      <w:r>
        <w:rPr>
          <w:rFonts w:ascii="Montserrat" w:eastAsia="Montserrat" w:hAnsi="Montserrat" w:cs="Montserrat"/>
          <w:b/>
          <w:bCs/>
        </w:rPr>
        <w:t>Presente.</w:t>
      </w:r>
    </w:p>
    <w:p w:rsidR="005C3D4F" w:rsidRDefault="005C3D4F">
      <w:pPr>
        <w:spacing w:line="240" w:lineRule="auto"/>
        <w:ind w:left="720"/>
        <w:rPr>
          <w:rFonts w:ascii="Montserrat" w:eastAsia="Montserrat" w:hAnsi="Montserrat" w:cs="Montserrat"/>
        </w:rPr>
      </w:pPr>
    </w:p>
    <w:p w:rsidR="005C3D4F" w:rsidRDefault="007B24AD">
      <w:pPr>
        <w:spacing w:line="240" w:lineRule="auto"/>
        <w:ind w:left="720"/>
        <w:rPr>
          <w:rFonts w:ascii="Montserrat" w:eastAsia="Montserrat" w:hAnsi="Montserrat" w:cs="Montserrat"/>
        </w:rPr>
      </w:pPr>
      <w:r>
        <w:rPr>
          <w:rFonts w:ascii="Montserrat" w:eastAsia="Montserrat" w:hAnsi="Montserrat" w:cs="Montserrat"/>
        </w:rPr>
        <w:t>Lic. David Enrique Bernal Dorantes, en representa</w:t>
      </w:r>
      <w:r>
        <w:rPr>
          <w:rFonts w:ascii="Montserrat" w:eastAsia="Montserrat" w:hAnsi="Montserrat" w:cs="Montserrat"/>
        </w:rPr>
        <w:t>ción de la Lic. Irlanda Loret Bambú Valencia, Tesorera Municipal de Guadalajara.</w:t>
      </w:r>
    </w:p>
    <w:p w:rsidR="005C3D4F" w:rsidRDefault="007B24AD">
      <w:pPr>
        <w:spacing w:line="240" w:lineRule="auto"/>
        <w:ind w:left="720"/>
        <w:rPr>
          <w:rFonts w:ascii="Montserrat" w:eastAsia="Montserrat" w:hAnsi="Montserrat" w:cs="Montserrat"/>
          <w:b/>
          <w:bCs/>
        </w:rPr>
      </w:pPr>
      <w:r>
        <w:rPr>
          <w:rFonts w:ascii="Montserrat" w:eastAsia="Montserrat" w:hAnsi="Montserrat" w:cs="Montserrat"/>
          <w:b/>
          <w:bCs/>
        </w:rPr>
        <w:t>Presente.</w:t>
      </w:r>
    </w:p>
    <w:p w:rsidR="005C3D4F" w:rsidRDefault="005C3D4F">
      <w:pPr>
        <w:spacing w:line="240" w:lineRule="auto"/>
        <w:ind w:left="720"/>
        <w:rPr>
          <w:rFonts w:ascii="Montserrat" w:eastAsia="Montserrat" w:hAnsi="Montserrat" w:cs="Montserrat"/>
        </w:rPr>
      </w:pPr>
    </w:p>
    <w:p w:rsidR="005C3D4F" w:rsidRDefault="007B24AD">
      <w:pPr>
        <w:spacing w:line="240" w:lineRule="auto"/>
        <w:ind w:left="720"/>
        <w:rPr>
          <w:rFonts w:ascii="Montserrat" w:eastAsia="Montserrat" w:hAnsi="Montserrat" w:cs="Montserrat"/>
        </w:rPr>
      </w:pPr>
      <w:r>
        <w:rPr>
          <w:rFonts w:ascii="Montserrat" w:eastAsia="Montserrat" w:hAnsi="Montserrat" w:cs="Montserrat"/>
        </w:rPr>
        <w:t>Lic. Víctor Francisco Cervantes Franco, Jefatura de Enlace Administrativo de la Coordinación General de Combate a la Desigualdad. —</w:t>
      </w:r>
    </w:p>
    <w:p w:rsidR="005C3D4F" w:rsidRDefault="007B24AD">
      <w:pPr>
        <w:spacing w:line="240" w:lineRule="auto"/>
        <w:ind w:left="720"/>
        <w:rPr>
          <w:rFonts w:ascii="Montserrat" w:eastAsia="Montserrat" w:hAnsi="Montserrat" w:cs="Montserrat"/>
          <w:b/>
          <w:bCs/>
        </w:rPr>
      </w:pPr>
      <w:r>
        <w:rPr>
          <w:rFonts w:ascii="Montserrat" w:eastAsia="Montserrat" w:hAnsi="Montserrat" w:cs="Montserrat"/>
          <w:b/>
          <w:bCs/>
        </w:rPr>
        <w:t>Presente.</w:t>
      </w:r>
    </w:p>
    <w:p w:rsidR="005C3D4F" w:rsidRDefault="005C3D4F">
      <w:pPr>
        <w:spacing w:line="240" w:lineRule="auto"/>
        <w:rPr>
          <w:rFonts w:ascii="Montserrat" w:eastAsia="Montserrat" w:hAnsi="Montserrat" w:cs="Montserrat"/>
        </w:rPr>
      </w:pPr>
    </w:p>
    <w:p w:rsidR="005C3D4F" w:rsidRDefault="007B24AD">
      <w:pPr>
        <w:spacing w:line="240" w:lineRule="auto"/>
        <w:ind w:left="720"/>
        <w:rPr>
          <w:rFonts w:ascii="Montserrat" w:eastAsia="Montserrat" w:hAnsi="Montserrat" w:cs="Montserrat"/>
        </w:rPr>
      </w:pPr>
      <w:r>
        <w:rPr>
          <w:rFonts w:ascii="Montserrat" w:eastAsia="Montserrat" w:hAnsi="Montserrat" w:cs="Montserrat"/>
        </w:rPr>
        <w:t xml:space="preserve">Regidor Víctor Hugo Hernández López, de la Comisión Edilicia de Asuntos de la Niñez y Atención a la Juventud. — </w:t>
      </w:r>
    </w:p>
    <w:p w:rsidR="005C3D4F" w:rsidRDefault="007B24AD">
      <w:pPr>
        <w:spacing w:line="240" w:lineRule="auto"/>
        <w:ind w:left="720"/>
        <w:rPr>
          <w:rFonts w:ascii="Montserrat" w:eastAsia="Montserrat" w:hAnsi="Montserrat" w:cs="Montserrat"/>
          <w:b/>
          <w:bCs/>
        </w:rPr>
      </w:pPr>
      <w:r>
        <w:rPr>
          <w:rFonts w:ascii="Montserrat" w:eastAsia="Montserrat" w:hAnsi="Montserrat" w:cs="Montserrat"/>
          <w:b/>
          <w:bCs/>
        </w:rPr>
        <w:t>Ausente.</w:t>
      </w:r>
    </w:p>
    <w:p w:rsidR="005C3D4F" w:rsidRDefault="005C3D4F">
      <w:pPr>
        <w:spacing w:line="240" w:lineRule="auto"/>
        <w:ind w:left="720"/>
        <w:rPr>
          <w:rFonts w:ascii="Montserrat" w:eastAsia="Montserrat" w:hAnsi="Montserrat" w:cs="Montserrat"/>
        </w:rPr>
      </w:pPr>
    </w:p>
    <w:p w:rsidR="005C3D4F" w:rsidRDefault="007B24AD">
      <w:pPr>
        <w:spacing w:line="240" w:lineRule="auto"/>
        <w:ind w:left="720"/>
        <w:rPr>
          <w:rFonts w:ascii="Montserrat" w:eastAsia="Montserrat" w:hAnsi="Montserrat" w:cs="Montserrat"/>
        </w:rPr>
      </w:pPr>
      <w:r>
        <w:rPr>
          <w:rFonts w:ascii="Montserrat" w:eastAsia="Montserrat" w:hAnsi="Montserrat" w:cs="Montserrat"/>
        </w:rPr>
        <w:t xml:space="preserve">Regidor José de Jesús Becerra Santiago, de la Comisión Edilicia de Educación, Innovación, Ciencia y Tecnología. — </w:t>
      </w:r>
    </w:p>
    <w:p w:rsidR="005C3D4F" w:rsidRDefault="007B24AD">
      <w:pPr>
        <w:spacing w:line="240" w:lineRule="auto"/>
        <w:ind w:left="720"/>
        <w:rPr>
          <w:rFonts w:ascii="Montserrat" w:eastAsia="Montserrat" w:hAnsi="Montserrat" w:cs="Montserrat"/>
          <w:b/>
          <w:bCs/>
        </w:rPr>
      </w:pPr>
      <w:r>
        <w:rPr>
          <w:rFonts w:ascii="Montserrat" w:eastAsia="Montserrat" w:hAnsi="Montserrat" w:cs="Montserrat"/>
          <w:b/>
          <w:bCs/>
        </w:rPr>
        <w:t>Ausente.</w:t>
      </w:r>
    </w:p>
    <w:p w:rsidR="005C3D4F" w:rsidRDefault="005C3D4F">
      <w:pPr>
        <w:spacing w:line="240" w:lineRule="auto"/>
        <w:ind w:left="720"/>
        <w:rPr>
          <w:rFonts w:ascii="Montserrat" w:eastAsia="Montserrat" w:hAnsi="Montserrat" w:cs="Montserrat"/>
        </w:rPr>
      </w:pPr>
    </w:p>
    <w:p w:rsidR="005C3D4F" w:rsidRDefault="007B24AD">
      <w:pPr>
        <w:spacing w:line="240" w:lineRule="auto"/>
        <w:ind w:left="720"/>
        <w:rPr>
          <w:rFonts w:ascii="Montserrat" w:eastAsia="Montserrat" w:hAnsi="Montserrat" w:cs="Montserrat"/>
        </w:rPr>
      </w:pPr>
      <w:r>
        <w:rPr>
          <w:rFonts w:ascii="Montserrat" w:eastAsia="Montserrat" w:hAnsi="Montserrat" w:cs="Montserrat"/>
        </w:rPr>
        <w:t>Licda. V</w:t>
      </w:r>
      <w:r>
        <w:rPr>
          <w:rFonts w:ascii="Montserrat" w:eastAsia="Montserrat" w:hAnsi="Montserrat" w:cs="Montserrat"/>
        </w:rPr>
        <w:t>ictoria Guadalupe Alvarado Hernández, en representación de la Contralora Ciudadana del Gobierno de Guadalajara. —</w:t>
      </w:r>
    </w:p>
    <w:p w:rsidR="005C3D4F" w:rsidRDefault="007B24AD">
      <w:pPr>
        <w:spacing w:line="240" w:lineRule="auto"/>
        <w:ind w:left="720"/>
        <w:rPr>
          <w:rFonts w:ascii="Montserrat" w:eastAsia="Montserrat" w:hAnsi="Montserrat" w:cs="Montserrat"/>
          <w:b/>
          <w:bCs/>
        </w:rPr>
      </w:pPr>
      <w:r>
        <w:rPr>
          <w:rFonts w:ascii="Montserrat" w:eastAsia="Montserrat" w:hAnsi="Montserrat" w:cs="Montserrat"/>
          <w:b/>
          <w:bCs/>
        </w:rPr>
        <w:t>Presente.</w:t>
      </w:r>
    </w:p>
    <w:p w:rsidR="005C3D4F" w:rsidRDefault="005C3D4F">
      <w:pPr>
        <w:spacing w:line="240" w:lineRule="auto"/>
        <w:ind w:left="720"/>
        <w:rPr>
          <w:rFonts w:ascii="Montserrat" w:eastAsia="Montserrat" w:hAnsi="Montserrat" w:cs="Montserrat"/>
        </w:rPr>
      </w:pPr>
    </w:p>
    <w:p w:rsidR="005C3D4F" w:rsidRDefault="007B24AD">
      <w:pPr>
        <w:spacing w:line="240" w:lineRule="auto"/>
        <w:ind w:left="720"/>
        <w:rPr>
          <w:rFonts w:ascii="Montserrat" w:eastAsia="Montserrat" w:hAnsi="Montserrat" w:cs="Montserrat"/>
        </w:rPr>
      </w:pPr>
      <w:r>
        <w:rPr>
          <w:rFonts w:ascii="Montserrat" w:eastAsia="Montserrat" w:hAnsi="Montserrat" w:cs="Montserrat"/>
        </w:rPr>
        <w:t>C. Axel Genaro Sánchez Garnica, Jefe del Programa “Listas y Listos para la Universidad”. —</w:t>
      </w:r>
    </w:p>
    <w:p w:rsidR="005C3D4F" w:rsidRDefault="007B24AD">
      <w:pPr>
        <w:spacing w:line="240" w:lineRule="auto"/>
        <w:ind w:left="720"/>
        <w:rPr>
          <w:rFonts w:ascii="Montserrat" w:eastAsia="Montserrat" w:hAnsi="Montserrat" w:cs="Montserrat"/>
          <w:b/>
          <w:bCs/>
        </w:rPr>
      </w:pPr>
      <w:r>
        <w:rPr>
          <w:rFonts w:ascii="Montserrat" w:eastAsia="Montserrat" w:hAnsi="Montserrat" w:cs="Montserrat"/>
          <w:b/>
          <w:bCs/>
        </w:rPr>
        <w:t>Presente.</w:t>
      </w:r>
    </w:p>
    <w:p w:rsidR="005C3D4F" w:rsidRDefault="005C3D4F">
      <w:pPr>
        <w:spacing w:line="240" w:lineRule="auto"/>
        <w:rPr>
          <w:rFonts w:ascii="Montserrat" w:eastAsia="Montserrat" w:hAnsi="Montserrat" w:cs="Montserrat"/>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7B24AD">
      <w:pPr>
        <w:spacing w:line="240" w:lineRule="auto"/>
        <w:jc w:val="both"/>
        <w:rPr>
          <w:rFonts w:ascii="Montserrat" w:eastAsia="Montserrat" w:hAnsi="Montserrat" w:cs="Montserrat"/>
          <w:b/>
          <w:bCs/>
        </w:rPr>
      </w:pPr>
      <w:r>
        <w:rPr>
          <w:rFonts w:ascii="Montserrat" w:eastAsia="Montserrat" w:hAnsi="Montserrat" w:cs="Montserrat"/>
          <w:b/>
          <w:bCs/>
        </w:rPr>
        <w:t>Secretario Técnico C. Axel</w:t>
      </w:r>
      <w:r>
        <w:rPr>
          <w:rFonts w:ascii="Montserrat" w:eastAsia="Montserrat" w:hAnsi="Montserrat" w:cs="Montserrat"/>
          <w:b/>
          <w:bCs/>
        </w:rPr>
        <w:t xml:space="preserve"> Genaro Sánchez Garnica:</w:t>
      </w:r>
    </w:p>
    <w:p w:rsidR="005C3D4F" w:rsidRDefault="005C3D4F">
      <w:pPr>
        <w:spacing w:line="240" w:lineRule="auto"/>
        <w:jc w:val="both"/>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highlight w:val="white"/>
        </w:rPr>
        <w:t>Le informo presidenta que se cuenta con la asistencia de 6 de 8 integrantes del Comité dictaminador presentes.</w:t>
      </w:r>
    </w:p>
    <w:p w:rsidR="005C3D4F" w:rsidRDefault="005C3D4F">
      <w:pPr>
        <w:spacing w:line="240" w:lineRule="auto"/>
        <w:jc w:val="both"/>
        <w:rPr>
          <w:rFonts w:ascii="Montserrat" w:eastAsia="Montserrat" w:hAnsi="Montserrat" w:cs="Montserrat"/>
          <w:b/>
          <w:bCs/>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Gracias, en virtud de la asistencia, este Comité puede sesionar válidamente por lo que declaro la existencia de quórum legal para sesionar.</w:t>
      </w:r>
    </w:p>
    <w:p w:rsidR="005C3D4F" w:rsidRDefault="005C3D4F">
      <w:pPr>
        <w:spacing w:line="240" w:lineRule="auto"/>
        <w:jc w:val="both"/>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PUNTO 2. Lectura y, en su caso, aprobación del Orden del Día.-</w:t>
      </w:r>
    </w:p>
    <w:p w:rsidR="005C3D4F" w:rsidRDefault="005C3D4F">
      <w:pPr>
        <w:spacing w:line="240" w:lineRule="auto"/>
        <w:rPr>
          <w:rFonts w:ascii="Montserrat" w:eastAsia="Montserrat" w:hAnsi="Montserrat" w:cs="Montserrat"/>
          <w:b/>
          <w:bCs/>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 xml:space="preserve">Continuando con el </w:t>
      </w:r>
      <w:r>
        <w:rPr>
          <w:rFonts w:ascii="Montserrat" w:eastAsia="Montserrat" w:hAnsi="Montserrat" w:cs="Montserrat"/>
          <w:b/>
          <w:bCs/>
        </w:rPr>
        <w:t xml:space="preserve">SEGUNDO </w:t>
      </w:r>
      <w:r>
        <w:rPr>
          <w:rFonts w:ascii="Montserrat" w:eastAsia="Montserrat" w:hAnsi="Montserrat" w:cs="Montserrat"/>
        </w:rPr>
        <w:t xml:space="preserve">punto, relativo a la lectura y en su caso aprobación del Orden del Día, le solicito al Secretario Técnico proceda. </w:t>
      </w: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Secretario Técnico C. Axel Genaro Sánchez Garnica: </w:t>
      </w:r>
      <w:r>
        <w:rPr>
          <w:rFonts w:ascii="Montserrat" w:eastAsia="Montserrat" w:hAnsi="Montserrat" w:cs="Montserrat"/>
        </w:rPr>
        <w:t xml:space="preserve">Con gusto </w:t>
      </w:r>
      <w:r>
        <w:rPr>
          <w:rFonts w:ascii="Montserrat" w:eastAsia="Montserrat" w:hAnsi="Montserrat" w:cs="Montserrat"/>
        </w:rPr>
        <w:t>Presidenta, procedo:</w:t>
      </w:r>
    </w:p>
    <w:p w:rsidR="005C3D4F" w:rsidRDefault="005C3D4F">
      <w:pPr>
        <w:ind w:left="1" w:hanging="3"/>
        <w:jc w:val="both"/>
        <w:rPr>
          <w:rFonts w:ascii="Montserrat" w:eastAsia="Montserrat" w:hAnsi="Montserrat" w:cs="Montserrat"/>
        </w:rPr>
      </w:pPr>
    </w:p>
    <w:p w:rsidR="005C3D4F" w:rsidRDefault="007B24AD">
      <w:pPr>
        <w:spacing w:line="360" w:lineRule="auto"/>
        <w:ind w:left="720"/>
        <w:jc w:val="both"/>
        <w:rPr>
          <w:rFonts w:ascii="Montserrat" w:eastAsia="Montserrat" w:hAnsi="Montserrat" w:cs="Montserrat"/>
        </w:rPr>
      </w:pPr>
      <w:r>
        <w:rPr>
          <w:rFonts w:ascii="Montserrat" w:eastAsia="Montserrat" w:hAnsi="Montserrat" w:cs="Montserrat"/>
        </w:rPr>
        <w:t>1.- Lista de asistencia y declaración del quórum legal.</w:t>
      </w:r>
    </w:p>
    <w:p w:rsidR="005C3D4F" w:rsidRDefault="007B24AD">
      <w:pPr>
        <w:spacing w:line="360" w:lineRule="auto"/>
        <w:ind w:left="720"/>
        <w:rPr>
          <w:rFonts w:ascii="Montserrat" w:eastAsia="Montserrat" w:hAnsi="Montserrat" w:cs="Montserrat"/>
        </w:rPr>
      </w:pPr>
      <w:r>
        <w:rPr>
          <w:rFonts w:ascii="Montserrat" w:eastAsia="Montserrat" w:hAnsi="Montserrat" w:cs="Montserrat"/>
        </w:rPr>
        <w:t>2.- Lectura y en su caso, aprobación del Orden del Día.</w:t>
      </w:r>
    </w:p>
    <w:p w:rsidR="005C3D4F" w:rsidRDefault="007B24AD">
      <w:pPr>
        <w:spacing w:line="360" w:lineRule="auto"/>
        <w:ind w:left="720"/>
        <w:rPr>
          <w:rFonts w:ascii="Montserrat" w:eastAsia="Montserrat" w:hAnsi="Montserrat" w:cs="Montserrat"/>
        </w:rPr>
      </w:pPr>
      <w:r>
        <w:rPr>
          <w:rFonts w:ascii="Montserrat" w:eastAsia="Montserrat" w:hAnsi="Montserrat" w:cs="Montserrat"/>
        </w:rPr>
        <w:t>3.- Lectura y en su caso, aprobación del Acta de la Primer Sesión Ordinaria del Comité, Sesión de Instalación del Programa</w:t>
      </w:r>
      <w:r>
        <w:rPr>
          <w:rFonts w:ascii="Montserrat" w:eastAsia="Montserrat" w:hAnsi="Montserrat" w:cs="Montserrat"/>
        </w:rPr>
        <w:t xml:space="preserve"> Listas y Listos para la Universidad.</w:t>
      </w:r>
    </w:p>
    <w:p w:rsidR="005C3D4F" w:rsidRDefault="007B24AD">
      <w:pPr>
        <w:spacing w:line="360" w:lineRule="auto"/>
        <w:ind w:left="720"/>
        <w:rPr>
          <w:rFonts w:ascii="Montserrat" w:eastAsia="Montserrat" w:hAnsi="Montserrat" w:cs="Montserrat"/>
        </w:rPr>
      </w:pPr>
      <w:r>
        <w:rPr>
          <w:rFonts w:ascii="Montserrat" w:eastAsia="Montserrat" w:hAnsi="Montserrat" w:cs="Montserrat"/>
        </w:rPr>
        <w:t>4.- Informe del estado de la Convocatoria del Programa.</w:t>
      </w:r>
    </w:p>
    <w:p w:rsidR="005C3D4F" w:rsidRDefault="007B24AD">
      <w:pPr>
        <w:spacing w:line="360" w:lineRule="auto"/>
        <w:ind w:left="720"/>
        <w:rPr>
          <w:rFonts w:ascii="Montserrat" w:eastAsia="Montserrat" w:hAnsi="Montserrat" w:cs="Montserrat"/>
        </w:rPr>
      </w:pPr>
      <w:r>
        <w:rPr>
          <w:rFonts w:ascii="Montserrat" w:eastAsia="Montserrat" w:hAnsi="Montserrat" w:cs="Montserrat"/>
        </w:rPr>
        <w:t>5.- Asuntos varios.</w:t>
      </w:r>
    </w:p>
    <w:p w:rsidR="005C3D4F" w:rsidRDefault="007B24AD">
      <w:pPr>
        <w:spacing w:line="360" w:lineRule="auto"/>
        <w:ind w:left="720"/>
        <w:rPr>
          <w:rFonts w:ascii="Montserrat" w:eastAsia="Montserrat" w:hAnsi="Montserrat" w:cs="Montserrat"/>
        </w:rPr>
      </w:pPr>
      <w:r>
        <w:rPr>
          <w:rFonts w:ascii="Montserrat" w:eastAsia="Montserrat" w:hAnsi="Montserrat" w:cs="Montserrat"/>
        </w:rPr>
        <w:lastRenderedPageBreak/>
        <w:t>6.- Clausura de la sesión.</w:t>
      </w:r>
    </w:p>
    <w:p w:rsidR="005C3D4F" w:rsidRDefault="005C3D4F">
      <w:pPr>
        <w:ind w:left="1" w:hanging="3"/>
        <w:jc w:val="both"/>
        <w:rPr>
          <w:rFonts w:ascii="Montserrat" w:eastAsia="Montserrat" w:hAnsi="Montserrat" w:cs="Montserrat"/>
        </w:rPr>
      </w:pPr>
    </w:p>
    <w:p w:rsidR="005C3D4F" w:rsidRDefault="007B24AD">
      <w:pPr>
        <w:ind w:left="1" w:hanging="3"/>
        <w:jc w:val="both"/>
        <w:rPr>
          <w:rFonts w:ascii="Montserrat" w:eastAsia="Montserrat" w:hAnsi="Montserrat" w:cs="Montserrat"/>
        </w:rPr>
      </w:pPr>
      <w:r>
        <w:rPr>
          <w:rFonts w:ascii="Montserrat" w:eastAsia="Montserrat" w:hAnsi="Montserrat" w:cs="Montserrat"/>
        </w:rPr>
        <w:t>Es cuanto.</w:t>
      </w: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Bien, les pregunto si alguien desea hacer uso de la</w:t>
      </w:r>
      <w:r>
        <w:rPr>
          <w:rFonts w:ascii="Montserrat" w:eastAsia="Montserrat" w:hAnsi="Montserrat" w:cs="Montserrat"/>
        </w:rPr>
        <w:t xml:space="preserve"> voz. Al no manifestar nadie el uso de la voz, les pregunto: ¿es de aprobarse el orden del día propuesto? Favor de manifestarlo levantando su mano.</w:t>
      </w:r>
    </w:p>
    <w:p w:rsidR="005C3D4F" w:rsidRDefault="005C3D4F">
      <w:pPr>
        <w:spacing w:line="240" w:lineRule="auto"/>
        <w:rPr>
          <w:rFonts w:ascii="Montserrat" w:eastAsia="Montserrat" w:hAnsi="Montserrat" w:cs="Montserrat"/>
          <w:b/>
          <w:bCs/>
        </w:rPr>
      </w:pPr>
    </w:p>
    <w:p w:rsidR="005C3D4F" w:rsidRDefault="007B24AD">
      <w:pPr>
        <w:spacing w:line="240" w:lineRule="auto"/>
        <w:rPr>
          <w:rFonts w:ascii="Montserrat" w:eastAsia="Montserrat" w:hAnsi="Montserrat" w:cs="Montserrat"/>
          <w:b/>
          <w:bCs/>
        </w:rPr>
      </w:pPr>
      <w:r>
        <w:rPr>
          <w:rFonts w:ascii="Montserrat" w:eastAsia="Montserrat" w:hAnsi="Montserrat" w:cs="Montserrat"/>
          <w:b/>
          <w:bCs/>
        </w:rPr>
        <w:t>Votación: (Unánime)  Acuerdo: Aprobado</w:t>
      </w:r>
    </w:p>
    <w:p w:rsidR="005C3D4F" w:rsidRDefault="005C3D4F">
      <w:pPr>
        <w:spacing w:line="240" w:lineRule="auto"/>
        <w:jc w:val="both"/>
        <w:rPr>
          <w:rFonts w:ascii="Montserrat" w:eastAsia="Montserrat" w:hAnsi="Montserrat" w:cs="Montserrat"/>
          <w:b/>
          <w:bCs/>
        </w:rPr>
      </w:pPr>
    </w:p>
    <w:p w:rsidR="005C3D4F" w:rsidRDefault="007B24AD">
      <w:pPr>
        <w:rPr>
          <w:rFonts w:ascii="Montserrat" w:eastAsia="Montserrat" w:hAnsi="Montserrat" w:cs="Montserrat"/>
        </w:rPr>
      </w:pPr>
      <w:r>
        <w:rPr>
          <w:rFonts w:ascii="Montserrat" w:eastAsia="Montserrat" w:hAnsi="Montserrat" w:cs="Montserrat"/>
        </w:rPr>
        <w:t>La Presidencia da cuenta de la presencia, en calidad de invitado es</w:t>
      </w:r>
      <w:r>
        <w:rPr>
          <w:rFonts w:ascii="Montserrat" w:eastAsia="Montserrat" w:hAnsi="Montserrat" w:cs="Montserrat"/>
        </w:rPr>
        <w:t xml:space="preserve">pecial, del </w:t>
      </w:r>
      <w:r>
        <w:rPr>
          <w:rFonts w:ascii="Montserrat" w:eastAsia="Montserrat" w:hAnsi="Montserrat" w:cs="Montserrat"/>
        </w:rPr>
        <w:t>Lic</w:t>
      </w:r>
      <w:r>
        <w:rPr>
          <w:rFonts w:ascii="Montserrat" w:eastAsia="Montserrat" w:hAnsi="Montserrat" w:cs="Montserrat"/>
        </w:rPr>
        <w:t>. Luis Lozano, Director de Programas Sociales, quien participa en la sesión con voz, sin derecho a voto.</w:t>
      </w:r>
    </w:p>
    <w:p w:rsidR="005C3D4F" w:rsidRDefault="005C3D4F">
      <w:pPr>
        <w:rPr>
          <w:rFonts w:ascii="Montserrat" w:eastAsia="Montserrat" w:hAnsi="Montserrat" w:cs="Montserrat"/>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7B24AD">
      <w:pPr>
        <w:spacing w:line="240" w:lineRule="auto"/>
        <w:jc w:val="both"/>
        <w:rPr>
          <w:rFonts w:ascii="Montserrat" w:eastAsia="Montserrat" w:hAnsi="Montserrat" w:cs="Montserrat"/>
          <w:b/>
          <w:bCs/>
        </w:rPr>
      </w:pPr>
      <w:r>
        <w:rPr>
          <w:rFonts w:ascii="Montserrat" w:eastAsia="Montserrat" w:hAnsi="Montserrat" w:cs="Montserrat"/>
          <w:b/>
          <w:bCs/>
        </w:rPr>
        <w:t>PUNTO 3. Lectura y, en su caso, aprobación del Acta de la Primera Sesión Ordinaria del Comité, Sesión de Instalación.-</w:t>
      </w: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 xml:space="preserve">En el desahogo del </w:t>
      </w:r>
      <w:r>
        <w:rPr>
          <w:rFonts w:ascii="Montserrat" w:eastAsia="Montserrat" w:hAnsi="Montserrat" w:cs="Montserrat"/>
          <w:b/>
          <w:bCs/>
        </w:rPr>
        <w:t>TERCER</w:t>
      </w:r>
      <w:r>
        <w:rPr>
          <w:rFonts w:ascii="Montserrat" w:eastAsia="Montserrat" w:hAnsi="Montserrat" w:cs="Montserrat"/>
        </w:rPr>
        <w:t xml:space="preserve"> punto del Orden del Día correspondiente  a la lectura y en su caso, aprobación del Acta de la Primera Sesión Ordinaria del Comité, Sesión de Instalación, </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Como sabrán, el acta le</w:t>
      </w:r>
      <w:r>
        <w:rPr>
          <w:rFonts w:ascii="Montserrat" w:eastAsia="Montserrat" w:hAnsi="Montserrat" w:cs="Montserrat"/>
        </w:rPr>
        <w:t>s fue enviada para su análisis el día 09 de julio vía correo electrónico, por lo que pongo a consideración del Comité que se dispense su lectura; quienes estén a favor, manifestarlo levantando su mano.</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Aprobado por (</w:t>
      </w:r>
      <w:r>
        <w:rPr>
          <w:rFonts w:ascii="Montserrat" w:eastAsia="Montserrat" w:hAnsi="Montserrat" w:cs="Montserrat"/>
          <w:i/>
          <w:iCs/>
        </w:rPr>
        <w:t>mayoría o unanimidad).</w:t>
      </w:r>
      <w:r>
        <w:rPr>
          <w:rFonts w:ascii="Montserrat" w:eastAsia="Montserrat" w:hAnsi="Montserrat" w:cs="Montserrat"/>
        </w:rPr>
        <w:t xml:space="preserve"> Gracias.</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En con</w:t>
      </w:r>
      <w:r>
        <w:rPr>
          <w:rFonts w:ascii="Montserrat" w:eastAsia="Montserrat" w:hAnsi="Montserrat" w:cs="Montserrat"/>
        </w:rPr>
        <w:t>secuencia, les consulto si es de aprobarse el contenido del acta de la Primera Sesión Ordinaria del Comité Dictaminador del Programa Listas y Listos para la Universidad, Sesión de Instalación.</w:t>
      </w:r>
      <w:r>
        <w:rPr>
          <w:rFonts w:ascii="Montserrat" w:eastAsia="Montserrat" w:hAnsi="Montserrat" w:cs="Montserrat"/>
        </w:rPr>
        <w:tab/>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Aprobado por (</w:t>
      </w:r>
      <w:r>
        <w:rPr>
          <w:rFonts w:ascii="Montserrat" w:eastAsia="Montserrat" w:hAnsi="Montserrat" w:cs="Montserrat"/>
          <w:i/>
          <w:iCs/>
        </w:rPr>
        <w:t>mayoría o unanimidad).</w:t>
      </w:r>
      <w:r>
        <w:rPr>
          <w:rFonts w:ascii="Montserrat" w:eastAsia="Montserrat" w:hAnsi="Montserrat" w:cs="Montserrat"/>
        </w:rPr>
        <w:t xml:space="preserve"> Gracias.</w:t>
      </w: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7B24AD">
      <w:pPr>
        <w:spacing w:line="240" w:lineRule="auto"/>
        <w:jc w:val="both"/>
        <w:rPr>
          <w:rFonts w:ascii="Montserrat" w:eastAsia="Montserrat" w:hAnsi="Montserrat" w:cs="Montserrat"/>
          <w:b/>
          <w:bCs/>
        </w:rPr>
      </w:pPr>
      <w:r>
        <w:rPr>
          <w:rFonts w:ascii="Montserrat" w:eastAsia="Montserrat" w:hAnsi="Montserrat" w:cs="Montserrat"/>
          <w:b/>
          <w:bCs/>
        </w:rPr>
        <w:t>PUNTO 4. Info</w:t>
      </w:r>
      <w:r>
        <w:rPr>
          <w:rFonts w:ascii="Montserrat" w:eastAsia="Montserrat" w:hAnsi="Montserrat" w:cs="Montserrat"/>
          <w:b/>
          <w:bCs/>
        </w:rPr>
        <w:t>rme del estado de la Convocatoria del Programa.-</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 xml:space="preserve">En el </w:t>
      </w:r>
      <w:r>
        <w:rPr>
          <w:rFonts w:ascii="Montserrat" w:eastAsia="Montserrat" w:hAnsi="Montserrat" w:cs="Montserrat"/>
          <w:b/>
          <w:bCs/>
        </w:rPr>
        <w:t>CUARTO</w:t>
      </w:r>
      <w:r>
        <w:rPr>
          <w:rFonts w:ascii="Montserrat" w:eastAsia="Montserrat" w:hAnsi="Montserrat" w:cs="Montserrat"/>
        </w:rPr>
        <w:t xml:space="preserve"> punto del orden del día, tenemos el Informe del estado de la Convocatoria del Programa, por lo que le solicito al Secretario Técnico que proceda con el desarrollo del punto.</w:t>
      </w: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Secretario Técnic</w:t>
      </w:r>
      <w:r>
        <w:rPr>
          <w:rFonts w:ascii="Montserrat" w:eastAsia="Montserrat" w:hAnsi="Montserrat" w:cs="Montserrat"/>
          <w:b/>
          <w:bCs/>
        </w:rPr>
        <w:t xml:space="preserve">o C. Axel Genaro Sánchez Garnica: </w:t>
      </w:r>
      <w:r>
        <w:rPr>
          <w:rFonts w:ascii="Montserrat" w:eastAsia="Montserrat" w:hAnsi="Montserrat" w:cs="Montserrat"/>
        </w:rPr>
        <w:t>Como lo instruye, Presidenta, antes de iniciar, hago de su conocimiento que la Convocatoria, en su base quinta señala:</w:t>
      </w:r>
    </w:p>
    <w:p w:rsidR="005C3D4F" w:rsidRDefault="007B24AD">
      <w:pPr>
        <w:spacing w:before="120"/>
        <w:ind w:left="721" w:hanging="2"/>
        <w:jc w:val="both"/>
        <w:rPr>
          <w:rFonts w:ascii="Montserrat" w:eastAsia="Montserrat" w:hAnsi="Montserrat" w:cs="Montserrat"/>
          <w:i/>
          <w:iCs/>
        </w:rPr>
      </w:pPr>
      <w:r>
        <w:rPr>
          <w:rFonts w:ascii="Montserrat" w:eastAsia="Montserrat" w:hAnsi="Montserrat" w:cs="Montserrat"/>
          <w:i/>
          <w:iCs/>
        </w:rPr>
        <w:t>“Una vez cerrado el periodo de registro, el Comité Dictaminador del Programa "</w:t>
      </w:r>
      <w:r>
        <w:rPr>
          <w:rFonts w:ascii="Montserrat" w:eastAsia="Montserrat" w:hAnsi="Montserrat" w:cs="Montserrat"/>
          <w:i/>
          <w:iCs/>
        </w:rPr>
        <w:t>Listas y Listos para la Universidad", integrado conforme a lo establecido en las Reglas de Operación, deberá sesionar en un plazo no mayor a 15 (quince) días hábiles posteriores a la fecha de cierre. El Comité podrá sesionar las veces que sean necesarias p</w:t>
      </w:r>
      <w:r>
        <w:rPr>
          <w:rFonts w:ascii="Montserrat" w:eastAsia="Montserrat" w:hAnsi="Montserrat" w:cs="Montserrat"/>
          <w:i/>
          <w:iCs/>
        </w:rPr>
        <w:t>ara analizar, evaluar y aprobar el padrón definitivo de personas beneficiarias.”</w:t>
      </w:r>
    </w:p>
    <w:p w:rsidR="005C3D4F" w:rsidRDefault="005C3D4F">
      <w:pPr>
        <w:spacing w:before="120"/>
        <w:ind w:left="721" w:hanging="2"/>
        <w:jc w:val="both"/>
        <w:rPr>
          <w:rFonts w:ascii="Montserrat" w:eastAsia="Montserrat" w:hAnsi="Montserrat" w:cs="Montserrat"/>
          <w:i/>
          <w:iCs/>
        </w:rPr>
      </w:pPr>
    </w:p>
    <w:p w:rsidR="005C3D4F" w:rsidRDefault="005C3D4F">
      <w:pPr>
        <w:spacing w:before="120"/>
        <w:ind w:left="721" w:hanging="2"/>
        <w:jc w:val="both"/>
        <w:rPr>
          <w:rFonts w:ascii="Montserrat" w:eastAsia="Montserrat" w:hAnsi="Montserrat" w:cs="Montserrat"/>
          <w:i/>
          <w:iCs/>
        </w:rPr>
      </w:pPr>
    </w:p>
    <w:p w:rsidR="005C3D4F" w:rsidRDefault="005C3D4F">
      <w:pPr>
        <w:spacing w:before="120"/>
        <w:jc w:val="both"/>
        <w:rPr>
          <w:rFonts w:ascii="Montserrat" w:eastAsia="Montserrat" w:hAnsi="Montserrat" w:cs="Montserrat"/>
          <w:i/>
          <w:iCs/>
        </w:rPr>
      </w:pPr>
    </w:p>
    <w:p w:rsidR="005C3D4F" w:rsidRDefault="005C3D4F">
      <w:pPr>
        <w:spacing w:before="120"/>
        <w:ind w:left="1" w:hanging="3"/>
        <w:jc w:val="both"/>
        <w:rPr>
          <w:rFonts w:ascii="Montserrat" w:eastAsia="Montserrat" w:hAnsi="Montserrat" w:cs="Montserrat"/>
        </w:rPr>
      </w:pPr>
    </w:p>
    <w:p w:rsidR="005C3D4F" w:rsidRDefault="007B24AD">
      <w:pPr>
        <w:spacing w:before="120"/>
        <w:ind w:left="1" w:hanging="3"/>
        <w:jc w:val="both"/>
        <w:rPr>
          <w:rFonts w:ascii="Montserrat" w:eastAsia="Montserrat" w:hAnsi="Montserrat" w:cs="Montserrat"/>
        </w:rPr>
      </w:pPr>
      <w:r>
        <w:rPr>
          <w:rFonts w:ascii="Montserrat" w:eastAsia="Montserrat" w:hAnsi="Montserrat" w:cs="Montserrat"/>
        </w:rPr>
        <w:t>En este sentido, con el propósito de evitar los contratiempos del ejercicio fiscal anterior, los expedientes están pasado por diversos filtros, para garantizar que se encuentren correctamente integrados y que al momento del ejercicio y comprobación del rec</w:t>
      </w:r>
      <w:r>
        <w:rPr>
          <w:rFonts w:ascii="Montserrat" w:eastAsia="Montserrat" w:hAnsi="Montserrat" w:cs="Montserrat"/>
        </w:rPr>
        <w:t>urso no exista ninguna observación.</w:t>
      </w:r>
    </w:p>
    <w:p w:rsidR="005C3D4F" w:rsidRDefault="005C3D4F">
      <w:pPr>
        <w:ind w:left="1" w:hanging="3"/>
        <w:jc w:val="both"/>
        <w:rPr>
          <w:rFonts w:ascii="Montserrat" w:eastAsia="Montserrat" w:hAnsi="Montserrat" w:cs="Montserrat"/>
        </w:rPr>
      </w:pPr>
    </w:p>
    <w:p w:rsidR="005C3D4F" w:rsidRDefault="007B24AD">
      <w:pPr>
        <w:rPr>
          <w:rFonts w:ascii="Montserrat" w:eastAsia="Montserrat" w:hAnsi="Montserrat" w:cs="Montserrat"/>
        </w:rPr>
      </w:pPr>
      <w:r>
        <w:rPr>
          <w:rFonts w:ascii="Montserrat" w:eastAsia="Montserrat" w:hAnsi="Montserrat" w:cs="Montserrat"/>
        </w:rPr>
        <w:t>Y bajo este contexto, si me lo permiten procedo con el informe:</w:t>
      </w:r>
    </w:p>
    <w:p w:rsidR="005C3D4F" w:rsidRDefault="005C3D4F">
      <w:pPr>
        <w:rPr>
          <w:rFonts w:ascii="Montserrat" w:eastAsia="Montserrat" w:hAnsi="Montserrat" w:cs="Montserrat"/>
        </w:rPr>
      </w:pPr>
    </w:p>
    <w:p w:rsidR="005C3D4F" w:rsidRDefault="007B24AD">
      <w:pPr>
        <w:spacing w:after="160" w:line="331" w:lineRule="auto"/>
        <w:jc w:val="both"/>
        <w:rPr>
          <w:rFonts w:ascii="Montserrat" w:eastAsia="Montserrat" w:hAnsi="Montserrat" w:cs="Montserrat"/>
        </w:rPr>
      </w:pPr>
      <w:r>
        <w:rPr>
          <w:rFonts w:ascii="Montserrat" w:eastAsia="Montserrat" w:hAnsi="Montserrat" w:cs="Montserrat"/>
        </w:rPr>
        <w:t>La convocatoria se difundió a través de los canales institucionales de la Dirección de Juventudes y del portal digital del Ayuntamiento de Guadalajara, me</w:t>
      </w:r>
      <w:r>
        <w:rPr>
          <w:rFonts w:ascii="Montserrat" w:eastAsia="Montserrat" w:hAnsi="Montserrat" w:cs="Montserrat"/>
        </w:rPr>
        <w:t>diante un proceso de cuatro etapas: publicación de la convocatoria, registro digital de las personas solicitantes, validación de la información conforme a las Reglas de Operación del Programa, y entrega presencial de documentos. Durante el periodo se regis</w:t>
      </w:r>
      <w:r>
        <w:rPr>
          <w:rFonts w:ascii="Montserrat" w:eastAsia="Montserrat" w:hAnsi="Montserrat" w:cs="Montserrat"/>
        </w:rPr>
        <w:t>traron 1,880 pre-registros digitales, de los cuales 1,114 personas solicitantes, equivalentes al 59.3 por ciento del total, concluyeron el proceso y entregaron su solicitud de registro de forma presencial en las oficinas de la Dirección de Juventudes.</w:t>
      </w:r>
    </w:p>
    <w:p w:rsidR="005C3D4F" w:rsidRDefault="007B24AD">
      <w:pPr>
        <w:spacing w:after="160" w:line="331" w:lineRule="auto"/>
        <w:jc w:val="both"/>
        <w:rPr>
          <w:rFonts w:ascii="Montserrat" w:eastAsia="Montserrat" w:hAnsi="Montserrat" w:cs="Montserrat"/>
        </w:rPr>
      </w:pPr>
      <w:r>
        <w:rPr>
          <w:rFonts w:ascii="Montserrat" w:eastAsia="Montserrat" w:hAnsi="Montserrat" w:cs="Montserrat"/>
        </w:rPr>
        <w:t>Resp</w:t>
      </w:r>
      <w:r>
        <w:rPr>
          <w:rFonts w:ascii="Montserrat" w:eastAsia="Montserrat" w:hAnsi="Montserrat" w:cs="Montserrat"/>
        </w:rPr>
        <w:t>ecto al perfil de las personas solicitantes, la edad promedio se ubicó en 22.1 años, con una moda de 21 años y un rango de 18 a 29 años, de estudiantes de licenciatura en curso. El 92.2 por ciento de las personas solicitantes reside en el municipio de Guad</w:t>
      </w:r>
      <w:r>
        <w:rPr>
          <w:rFonts w:ascii="Montserrat" w:eastAsia="Montserrat" w:hAnsi="Montserrat" w:cs="Montserrat"/>
        </w:rPr>
        <w:t xml:space="preserve">alajara, y el resto se distribuye principalmente entre Zapopan, San Pedro Tlaquepaque, Tonalá y Tlajomulco de Zúñiga. En cuanto a la oferta educativa, los centros universitarios CUCEA, CUCS y CUCEI concentran de manera conjunta el </w:t>
      </w:r>
      <w:r>
        <w:rPr>
          <w:rFonts w:ascii="Montserrat" w:eastAsia="Montserrat" w:hAnsi="Montserrat" w:cs="Montserrat"/>
        </w:rPr>
        <w:lastRenderedPageBreak/>
        <w:t>44.1 por ciento del total</w:t>
      </w:r>
      <w:r>
        <w:rPr>
          <w:rFonts w:ascii="Montserrat" w:eastAsia="Montserrat" w:hAnsi="Montserrat" w:cs="Montserrat"/>
        </w:rPr>
        <w:t xml:space="preserve"> de solicitudes, siendo Derecho la carrera con mayor demanda, con el 10.5 por ciento del total, seguida de Medicina y Psicología. El 85.7 por ciento de las personas solicitantes cursa un plan de estudios semestral.</w:t>
      </w:r>
    </w:p>
    <w:p w:rsidR="005C3D4F" w:rsidRDefault="005C3D4F">
      <w:pPr>
        <w:spacing w:after="160" w:line="331" w:lineRule="auto"/>
        <w:jc w:val="both"/>
        <w:rPr>
          <w:rFonts w:ascii="Montserrat" w:eastAsia="Montserrat" w:hAnsi="Montserrat" w:cs="Montserrat"/>
        </w:rPr>
      </w:pPr>
    </w:p>
    <w:p w:rsidR="005C3D4F" w:rsidRDefault="007B24AD">
      <w:pPr>
        <w:spacing w:after="160" w:line="331" w:lineRule="auto"/>
        <w:jc w:val="both"/>
        <w:rPr>
          <w:rFonts w:ascii="Montserrat" w:eastAsia="Montserrat" w:hAnsi="Montserrat" w:cs="Montserrat"/>
        </w:rPr>
      </w:pPr>
      <w:r>
        <w:rPr>
          <w:rFonts w:ascii="Montserrat" w:eastAsia="Montserrat" w:hAnsi="Montserrat" w:cs="Montserrat"/>
        </w:rPr>
        <w:t>En materia de vulnerabilidad social, cad</w:t>
      </w:r>
      <w:r>
        <w:rPr>
          <w:rFonts w:ascii="Montserrat" w:eastAsia="Montserrat" w:hAnsi="Montserrat" w:cs="Montserrat"/>
        </w:rPr>
        <w:t>a persona solicitante manifestó en promedio 2.1 condiciones de vulnerabilidad. La más frecuente fue contar con ingresos limitados o inestables en el hogar, señalada por el 60.2 por ciento de las personas solicitantes, seguida de haber pausado o considerado</w:t>
      </w:r>
      <w:r>
        <w:rPr>
          <w:rFonts w:ascii="Montserrat" w:eastAsia="Montserrat" w:hAnsi="Montserrat" w:cs="Montserrat"/>
        </w:rPr>
        <w:t xml:space="preserve"> abandonar los estudios por motivos económicos, familiares o de salud (33.1 por ciento) y de ser la primera persona de su familia en cursar una carrera universitaria (31.9 por ciento). </w:t>
      </w:r>
    </w:p>
    <w:p w:rsidR="005C3D4F" w:rsidRDefault="005C3D4F">
      <w:pPr>
        <w:spacing w:after="160" w:line="331" w:lineRule="auto"/>
        <w:jc w:val="both"/>
        <w:rPr>
          <w:rFonts w:ascii="Montserrat" w:eastAsia="Montserrat" w:hAnsi="Montserrat" w:cs="Montserrat"/>
        </w:rPr>
      </w:pPr>
    </w:p>
    <w:p w:rsidR="005C3D4F" w:rsidRDefault="005C3D4F">
      <w:pPr>
        <w:spacing w:after="160" w:line="331" w:lineRule="auto"/>
        <w:jc w:val="both"/>
        <w:rPr>
          <w:rFonts w:ascii="Montserrat" w:eastAsia="Montserrat" w:hAnsi="Montserrat" w:cs="Montserrat"/>
        </w:rPr>
      </w:pPr>
    </w:p>
    <w:p w:rsidR="005C3D4F" w:rsidRDefault="007B24AD">
      <w:pPr>
        <w:spacing w:after="160" w:line="331" w:lineRule="auto"/>
        <w:jc w:val="both"/>
        <w:rPr>
          <w:rFonts w:ascii="Montserrat" w:eastAsia="Montserrat" w:hAnsi="Montserrat" w:cs="Montserrat"/>
        </w:rPr>
      </w:pPr>
      <w:r>
        <w:rPr>
          <w:rFonts w:ascii="Montserrat" w:eastAsia="Montserrat" w:hAnsi="Montserrat" w:cs="Montserrat"/>
        </w:rPr>
        <w:t>En cuanto a la situación laboral, el 49.1 por ciento de las personas</w:t>
      </w:r>
      <w:r>
        <w:rPr>
          <w:rFonts w:ascii="Montserrat" w:eastAsia="Montserrat" w:hAnsi="Montserrat" w:cs="Montserrat"/>
        </w:rPr>
        <w:t xml:space="preserve"> solicitantes no trabaja actualmente, mientras que el 33.2 por ciento lo hace de forma regular y el 19.4 por ciento de manera eventual; entre quienes trabajan, el ingreso semanal más frecuente se ubica entre 1,001 y 3,000 pesos mexicanos. El sostén princip</w:t>
      </w:r>
      <w:r>
        <w:rPr>
          <w:rFonts w:ascii="Montserrat" w:eastAsia="Montserrat" w:hAnsi="Montserrat" w:cs="Montserrat"/>
        </w:rPr>
        <w:t>al de los estudios recae, en el 74.1 por ciento de los casos, en la madre o el padre de la persona solicitante.</w:t>
      </w:r>
    </w:p>
    <w:p w:rsidR="005C3D4F" w:rsidRDefault="007B24AD">
      <w:pPr>
        <w:spacing w:after="160" w:line="331" w:lineRule="auto"/>
        <w:jc w:val="both"/>
        <w:rPr>
          <w:rFonts w:ascii="Montserrat" w:eastAsia="Montserrat" w:hAnsi="Montserrat" w:cs="Montserrat"/>
        </w:rPr>
      </w:pPr>
      <w:r>
        <w:rPr>
          <w:rFonts w:ascii="Montserrat" w:eastAsia="Montserrat" w:hAnsi="Montserrat" w:cs="Montserrat"/>
        </w:rPr>
        <w:t>Como parte del proceso de dictaminación, se aplica una cédula de evaluación que pondera factores de alta prioridad, socioeconómicos y territoria</w:t>
      </w:r>
      <w:r>
        <w:rPr>
          <w:rFonts w:ascii="Montserrat" w:eastAsia="Montserrat" w:hAnsi="Montserrat" w:cs="Montserrat"/>
        </w:rPr>
        <w:t>les, clasificando a las personas solicitantes en tres grupos de prioridad conforme a su puntuación. Al corte del informe se habían puntuado en físico 1,039 cédulas de vulnerabilidad, quedando 102 pendientes de calificación; de las cédulas puntuadas, 488, e</w:t>
      </w:r>
      <w:r>
        <w:rPr>
          <w:rFonts w:ascii="Montserrat" w:eastAsia="Montserrat" w:hAnsi="Montserrat" w:cs="Montserrat"/>
        </w:rPr>
        <w:t>quivalentes al 47.0 por ciento, ya se encontraban capturadas en la matriz digital, lo que representa un avance del 26.0 por ciento respecto del total de pre-registros digitales.</w:t>
      </w:r>
    </w:p>
    <w:p w:rsidR="005C3D4F" w:rsidRDefault="007B24AD">
      <w:pPr>
        <w:spacing w:line="331" w:lineRule="auto"/>
        <w:jc w:val="both"/>
        <w:rPr>
          <w:rFonts w:ascii="Montserrat" w:eastAsia="Montserrat" w:hAnsi="Montserrat" w:cs="Montserrat"/>
        </w:rPr>
      </w:pPr>
      <w:r>
        <w:rPr>
          <w:rFonts w:ascii="Montserrat" w:eastAsia="Montserrat" w:hAnsi="Montserrat" w:cs="Montserrat"/>
        </w:rPr>
        <w:t>Como próximos pasos, la Dirección de Juventudes proyecta iniciar la digitaliza</w:t>
      </w:r>
      <w:r>
        <w:rPr>
          <w:rFonts w:ascii="Montserrat" w:eastAsia="Montserrat" w:hAnsi="Montserrat" w:cs="Montserrat"/>
        </w:rPr>
        <w:t>ción de los documentos pendientes (solicitud de registro, carta bajo protesta de decir verdad e instrumento socioeconómico) una vez concluida la captura de la matriz digital de cédulas de vulnerabilidad, con una meta estimada de 100 expedientes digitalizad</w:t>
      </w:r>
      <w:r>
        <w:rPr>
          <w:rFonts w:ascii="Montserrat" w:eastAsia="Montserrat" w:hAnsi="Montserrat" w:cs="Montserrat"/>
        </w:rPr>
        <w:t>os por día y un total de 1,000 expedientes correspondientes al grupo de mayor prioridad, lo que representa un estimado de 10 días hábiles de trabajo continuo.</w:t>
      </w:r>
    </w:p>
    <w:p w:rsidR="005C3D4F" w:rsidRDefault="005C3D4F">
      <w:pPr>
        <w:spacing w:line="331" w:lineRule="auto"/>
        <w:jc w:val="both"/>
        <w:rPr>
          <w:rFonts w:ascii="Montserrat" w:eastAsia="Montserrat" w:hAnsi="Montserrat" w:cs="Montserrat"/>
        </w:rPr>
      </w:pPr>
    </w:p>
    <w:p w:rsidR="005C3D4F" w:rsidRDefault="007B24AD">
      <w:pPr>
        <w:spacing w:line="331" w:lineRule="auto"/>
        <w:jc w:val="both"/>
        <w:rPr>
          <w:rFonts w:ascii="Montserrat" w:eastAsia="Montserrat" w:hAnsi="Montserrat" w:cs="Montserrat"/>
        </w:rPr>
      </w:pPr>
      <w:r>
        <w:rPr>
          <w:rFonts w:ascii="Montserrat" w:eastAsia="Montserrat" w:hAnsi="Montserrat" w:cs="Montserrat"/>
        </w:rPr>
        <w:t>Es cuanto.</w:t>
      </w:r>
    </w:p>
    <w:p w:rsidR="005C3D4F" w:rsidRDefault="005C3D4F">
      <w:pPr>
        <w:spacing w:line="331" w:lineRule="auto"/>
        <w:jc w:val="both"/>
        <w:rPr>
          <w:rFonts w:ascii="Montserrat" w:eastAsia="Montserrat" w:hAnsi="Montserrat" w:cs="Montserrat"/>
        </w:rPr>
      </w:pPr>
    </w:p>
    <w:p w:rsidR="005C3D4F" w:rsidRDefault="007B24AD">
      <w:pPr>
        <w:spacing w:line="331" w:lineRule="auto"/>
        <w:jc w:val="both"/>
        <w:rPr>
          <w:rFonts w:ascii="Montserrat" w:eastAsia="Montserrat" w:hAnsi="Montserrat" w:cs="Montserrat"/>
          <w:b/>
          <w:bCs/>
        </w:rPr>
      </w:pPr>
      <w:r>
        <w:rPr>
          <w:rFonts w:ascii="Montserrat" w:eastAsia="Montserrat" w:hAnsi="Montserrat" w:cs="Montserrat"/>
          <w:b/>
          <w:bCs/>
        </w:rPr>
        <w:t>Discusión sobre PUNTO 4. Informe del estado de la Convocatoria del Programa.-</w:t>
      </w:r>
    </w:p>
    <w:p w:rsidR="005C3D4F" w:rsidRDefault="005C3D4F">
      <w:pPr>
        <w:jc w:val="both"/>
        <w:rPr>
          <w:rFonts w:ascii="Montserrat" w:eastAsia="Montserrat" w:hAnsi="Montserrat" w:cs="Montserrat"/>
        </w:rPr>
      </w:pPr>
    </w:p>
    <w:p w:rsidR="005C3D4F" w:rsidRDefault="007B24AD">
      <w:pPr>
        <w:spacing w:line="331" w:lineRule="auto"/>
        <w:jc w:val="both"/>
        <w:rPr>
          <w:rFonts w:ascii="Montserrat" w:eastAsia="Montserrat" w:hAnsi="Montserrat" w:cs="Montserrat"/>
        </w:rPr>
      </w:pPr>
      <w:r>
        <w:rPr>
          <w:rFonts w:ascii="Montserrat" w:eastAsia="Montserrat" w:hAnsi="Montserrat" w:cs="Montserrat"/>
        </w:rPr>
        <w:t>El Se</w:t>
      </w:r>
      <w:r>
        <w:rPr>
          <w:rFonts w:ascii="Montserrat" w:eastAsia="Montserrat" w:hAnsi="Montserrat" w:cs="Montserrat"/>
        </w:rPr>
        <w:t>cretario Técnico precisó que, al momento de esta sesión, la cifra de cédulas de vulnerabilidad capturadas en la matriz digital se había actualizado a 798 (setecientos noventa y ocho) registros, equivalentes al 76.8 por ciento de las cédulas puntuadas, cifr</w:t>
      </w:r>
      <w:r>
        <w:rPr>
          <w:rFonts w:ascii="Montserrat" w:eastAsia="Montserrat" w:hAnsi="Montserrat" w:cs="Montserrat"/>
        </w:rPr>
        <w:t>a superior al dato de 488 registros (47.0 por ciento) contenido en el informe estadístico circulado previamente al Comité.</w:t>
      </w: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Durante la presentación, las y los integrantes del Comité formularon diversas observaciones, mismas que fueron atendidas por el Secretario Técnico: (i) se aclaró que el Programa también recibió solicitudes de personas jóvenes originarias de otras entidades</w:t>
      </w:r>
      <w:r>
        <w:rPr>
          <w:rFonts w:ascii="Montserrat" w:eastAsia="Montserrat" w:hAnsi="Montserrat" w:cs="Montserrat"/>
        </w:rPr>
        <w:t xml:space="preserve"> federativas que cursan sus estudios en instituciones de la Zona Metropolitana de Guadalajara; (ii) se precisó que las 330 (trescientas treinta) variantes de carrera reportadas corresponden a las distintas denominaciones manifestadas libremente por las per</w:t>
      </w:r>
      <w:r>
        <w:rPr>
          <w:rFonts w:ascii="Montserrat" w:eastAsia="Montserrat" w:hAnsi="Montserrat" w:cs="Montserrat"/>
        </w:rPr>
        <w:t xml:space="preserve">sonas solicitantes, y no a instituciones o programas educativos diferenciados; (iii) se explicó que la modalidad de pago en </w:t>
      </w:r>
      <w:r>
        <w:rPr>
          <w:rFonts w:ascii="Montserrat" w:eastAsia="Montserrat" w:hAnsi="Montserrat" w:cs="Montserrat"/>
        </w:rPr>
        <w:t>períodos</w:t>
      </w:r>
      <w:r>
        <w:rPr>
          <w:rFonts w:ascii="Montserrat" w:eastAsia="Montserrat" w:hAnsi="Montserrat" w:cs="Montserrat"/>
        </w:rPr>
        <w:t xml:space="preserve"> de cinco meses ("quinquemestres") fue adoptada para simplificar la comprobación administrativa del recurso frente al esquem</w:t>
      </w:r>
      <w:r>
        <w:rPr>
          <w:rFonts w:ascii="Montserrat" w:eastAsia="Montserrat" w:hAnsi="Montserrat" w:cs="Montserrat"/>
        </w:rPr>
        <w:t>a de cinco parcialidades bimestrales utilizado en el ejercicio fiscal anterior; y (iv) se aclaró que las personas solicitantes de carreras semiescolarizadas pueden cursar sus estudios organizados por módulos, en lugar de los periodos bimestral o trimestral</w:t>
      </w:r>
      <w:r>
        <w:rPr>
          <w:rFonts w:ascii="Montserrat" w:eastAsia="Montserrat" w:hAnsi="Montserrat" w:cs="Montserrat"/>
        </w:rPr>
        <w:t xml:space="preserve"> convencionales.</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Asimismo, se generó un intercambio respecto de la Cédula de Evaluación Individual utilizada para clasificar a las personas solicitantes por nivel de prioridad. La representación de la Contraloría Ciudadana señaló la conveniencia de que di</w:t>
      </w:r>
      <w:r>
        <w:rPr>
          <w:rFonts w:ascii="Montserrat" w:eastAsia="Montserrat" w:hAnsi="Montserrat" w:cs="Montserrat"/>
        </w:rPr>
        <w:t xml:space="preserve">cho instrumento, al ser de generación interna de la Dirección de Juventudes y no derivar directamente de los formatos aprobados en la Convocatoria, sea sometido de manera expresa a la aprobación del Comité. El Secretario Técnico explicó que la herramienta </w:t>
      </w:r>
      <w:r>
        <w:rPr>
          <w:rFonts w:ascii="Montserrat" w:eastAsia="Montserrat" w:hAnsi="Montserrat" w:cs="Montserrat"/>
        </w:rPr>
        <w:t>fue diseñada con fundamento en la facultad de la Dirección para analizar y evaluar las solicitudes conforme a las Reglas de Operación, y se acordó someterla a votación formal en la próxima sesión ordinaria.</w:t>
      </w:r>
    </w:p>
    <w:p w:rsidR="005C3D4F" w:rsidRDefault="007B24AD">
      <w:pPr>
        <w:jc w:val="both"/>
        <w:rPr>
          <w:rFonts w:ascii="Montserrat" w:eastAsia="Montserrat" w:hAnsi="Montserrat" w:cs="Montserrat"/>
        </w:rPr>
      </w:pPr>
      <w:r>
        <w:rPr>
          <w:rFonts w:ascii="Montserrat" w:eastAsia="Montserrat" w:hAnsi="Montserrat" w:cs="Montserrat"/>
        </w:rPr>
        <w:t>Es cuanto Presidenta, muchas gracias.</w:t>
      </w: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lastRenderedPageBreak/>
        <w:t>Presidenta</w:t>
      </w:r>
      <w:r>
        <w:rPr>
          <w:rFonts w:ascii="Montserrat" w:eastAsia="Montserrat" w:hAnsi="Montserrat" w:cs="Montserrat"/>
          <w:b/>
          <w:bCs/>
        </w:rPr>
        <w:t xml:space="preserve"> Licda. Carmen Julia Prudencio González: </w:t>
      </w:r>
      <w:r>
        <w:rPr>
          <w:rFonts w:ascii="Montserrat" w:eastAsia="Montserrat" w:hAnsi="Montserrat" w:cs="Montserrat"/>
        </w:rPr>
        <w:t>¿Alguien desea hacer uso de la voz?</w:t>
      </w:r>
    </w:p>
    <w:p w:rsidR="005C3D4F" w:rsidRDefault="005C3D4F">
      <w:pPr>
        <w:ind w:left="1" w:hanging="3"/>
        <w:jc w:val="both"/>
        <w:rPr>
          <w:rFonts w:ascii="Montserrat" w:eastAsia="Montserrat" w:hAnsi="Montserrat" w:cs="Montserrat"/>
        </w:rPr>
      </w:pPr>
    </w:p>
    <w:p w:rsidR="005C3D4F" w:rsidRDefault="007B24AD">
      <w:pPr>
        <w:rPr>
          <w:rFonts w:ascii="Montserrat" w:eastAsia="Montserrat" w:hAnsi="Montserrat" w:cs="Montserrat"/>
        </w:rPr>
      </w:pPr>
      <w:r>
        <w:rPr>
          <w:rFonts w:ascii="Montserrat" w:eastAsia="Montserrat" w:hAnsi="Montserrat" w:cs="Montserrat"/>
          <w:b/>
          <w:bCs/>
        </w:rPr>
        <w:t>PUNTO 5. ASUNTOS VARIOS.-</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 xml:space="preserve">En el </w:t>
      </w:r>
      <w:r>
        <w:rPr>
          <w:rFonts w:ascii="Montserrat" w:eastAsia="Montserrat" w:hAnsi="Montserrat" w:cs="Montserrat"/>
          <w:b/>
          <w:bCs/>
        </w:rPr>
        <w:t xml:space="preserve">QUINTO </w:t>
      </w:r>
      <w:r>
        <w:rPr>
          <w:rFonts w:ascii="Montserrat" w:eastAsia="Montserrat" w:hAnsi="Montserrat" w:cs="Montserrat"/>
        </w:rPr>
        <w:t>punto del orden del día tenemos asuntos generales, por lo que les pregunto si alguien desea hacer uso de la voz:</w:t>
      </w:r>
    </w:p>
    <w:p w:rsidR="005C3D4F" w:rsidRDefault="005C3D4F">
      <w:pPr>
        <w:jc w:val="both"/>
        <w:rPr>
          <w:rFonts w:ascii="Montserrat" w:eastAsia="Montserrat" w:hAnsi="Montserrat" w:cs="Montserrat"/>
          <w:i/>
          <w:iCs/>
        </w:rPr>
      </w:pPr>
    </w:p>
    <w:p w:rsidR="005C3D4F" w:rsidRDefault="007B24AD">
      <w:pPr>
        <w:jc w:val="both"/>
        <w:rPr>
          <w:rFonts w:ascii="Montserrat" w:eastAsia="Montserrat" w:hAnsi="Montserrat" w:cs="Montserrat"/>
          <w:i/>
          <w:iCs/>
        </w:rPr>
      </w:pPr>
      <w:r>
        <w:rPr>
          <w:rFonts w:ascii="Montserrat" w:eastAsia="Montserrat" w:hAnsi="Montserrat" w:cs="Montserrat"/>
          <w:i/>
          <w:iCs/>
        </w:rPr>
        <w:t>Se abre registro de pers</w:t>
      </w:r>
      <w:r>
        <w:rPr>
          <w:rFonts w:ascii="Montserrat" w:eastAsia="Montserrat" w:hAnsi="Montserrat" w:cs="Montserrat"/>
          <w:i/>
          <w:iCs/>
        </w:rPr>
        <w:t>onas oradoras:</w:t>
      </w: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5C3D4F">
      <w:pPr>
        <w:spacing w:line="240" w:lineRule="auto"/>
        <w:jc w:val="both"/>
        <w:rPr>
          <w:rFonts w:ascii="Montserrat" w:eastAsia="Montserrat" w:hAnsi="Montserrat" w:cs="Montserrat"/>
          <w:b/>
          <w:bCs/>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Licda. Victoria Guadalupe Alvarado Hernández (Contraloría Ciudadana): </w:t>
      </w:r>
      <w:r>
        <w:rPr>
          <w:rFonts w:ascii="Montserrat" w:eastAsia="Montserrat" w:hAnsi="Montserrat" w:cs="Montserrat"/>
        </w:rPr>
        <w:t xml:space="preserve"> Buenas tardes, mi comentario va en el sentido de la revisión de los expedientes solicitantes; me gustaría conocer en cuánto tiempo estaríamos en disposición de </w:t>
      </w:r>
      <w:r>
        <w:rPr>
          <w:rFonts w:ascii="Montserrat" w:eastAsia="Montserrat" w:hAnsi="Montserrat" w:cs="Montserrat"/>
        </w:rPr>
        <w:t>tener los expedientes escaneados para proceder a su revisión, y de ser posible que nos dividieramos la revisión de los mismos para concluir este proceso en cuanto antes.</w:t>
      </w:r>
    </w:p>
    <w:p w:rsidR="005C3D4F" w:rsidRDefault="005C3D4F">
      <w:pPr>
        <w:spacing w:line="240" w:lineRule="auto"/>
        <w:jc w:val="both"/>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Secretario Técnico C. Axel Genaro Sánchez Garnica: </w:t>
      </w:r>
      <w:r>
        <w:rPr>
          <w:rFonts w:ascii="Montserrat" w:eastAsia="Montserrat" w:hAnsi="Montserrat" w:cs="Montserrat"/>
        </w:rPr>
        <w:t>Considerando el avance proyectado, esta labor nos llevaría al rededor de 10 días hábiles, posterior a ello podríamos pasar a la revisión de los expedientes de manera digital, dividiendonos la labor entre quienes conformamos este comité.</w:t>
      </w:r>
    </w:p>
    <w:p w:rsidR="005C3D4F" w:rsidRDefault="005C3D4F">
      <w:pPr>
        <w:spacing w:line="331" w:lineRule="auto"/>
        <w:jc w:val="both"/>
        <w:rPr>
          <w:rFonts w:ascii="Montserrat" w:eastAsia="Montserrat" w:hAnsi="Montserrat" w:cs="Montserrat"/>
          <w:b/>
          <w:bCs/>
        </w:rPr>
      </w:pPr>
    </w:p>
    <w:p w:rsidR="005C3D4F" w:rsidRDefault="007B24AD">
      <w:pPr>
        <w:spacing w:line="331" w:lineRule="auto"/>
        <w:jc w:val="both"/>
        <w:rPr>
          <w:rFonts w:ascii="Montserrat" w:eastAsia="Montserrat" w:hAnsi="Montserrat" w:cs="Montserrat"/>
        </w:rPr>
      </w:pPr>
      <w:r>
        <w:rPr>
          <w:rFonts w:ascii="Montserrat" w:eastAsia="Montserrat" w:hAnsi="Montserrat" w:cs="Montserrat"/>
          <w:b/>
          <w:bCs/>
        </w:rPr>
        <w:t>Discusión sobre Pu</w:t>
      </w:r>
      <w:r>
        <w:rPr>
          <w:rFonts w:ascii="Montserrat" w:eastAsia="Montserrat" w:hAnsi="Montserrat" w:cs="Montserrat"/>
          <w:b/>
          <w:bCs/>
        </w:rPr>
        <w:t>nto 5. ASUNTOS VARIOS.-</w:t>
      </w:r>
    </w:p>
    <w:p w:rsidR="005C3D4F" w:rsidRDefault="005C3D4F">
      <w:pPr>
        <w:spacing w:line="240" w:lineRule="auto"/>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La Licda. Victoria Guadalupe Alvarado Hernández, en representación de la Contraloría Ciudadana, planteó adicionalmente los siguientes puntos:</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Respecto a la exigencia de la Constancia de Situación Fiscal (RFC) como parte de la docu</w:t>
      </w:r>
      <w:r>
        <w:rPr>
          <w:rFonts w:ascii="Montserrat" w:eastAsia="Montserrat" w:hAnsi="Montserrat" w:cs="Montserrat"/>
        </w:rPr>
        <w:t>mentación entregada por las personas solicitantes, se consultó si dicho documento obedecía a un criterio relacionado con la compatibilidad de las cargas laborales y la corresponsabilidad exigida a las personas beneficiarias. El Secretario Técnico aclaró qu</w:t>
      </w:r>
      <w:r>
        <w:rPr>
          <w:rFonts w:ascii="Montserrat" w:eastAsia="Montserrat" w:hAnsi="Montserrat" w:cs="Montserrat"/>
        </w:rPr>
        <w:t>e el RFC se solicita únicamente por razones administrativas, para la generación de la clave de dispersión de recursos, dado que diversas instituciones bancarias digitales no exhiben este dato de forma visible en los estados de cuenta de sus usuarios más jó</w:t>
      </w:r>
      <w:r>
        <w:rPr>
          <w:rFonts w:ascii="Montserrat" w:eastAsia="Montserrat" w:hAnsi="Montserrat" w:cs="Montserrat"/>
        </w:rPr>
        <w:t>venes, y no como criterio de elegibilidad previsto en las Reglas de Operación.</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Se recordó el compromiso adquirido en la sesión anterior de elaborar una carta de deslinde de responsabilidad aplicable a las jornadas de corresponsabilidad de las personas beneficiarias, misma que la Dirección de Juventudes presentará para su aprobación j</w:t>
      </w:r>
      <w:r>
        <w:rPr>
          <w:rFonts w:ascii="Montserrat" w:eastAsia="Montserrat" w:hAnsi="Montserrat" w:cs="Montserrat"/>
        </w:rPr>
        <w:t xml:space="preserve">unto con </w:t>
      </w:r>
      <w:r>
        <w:rPr>
          <w:rFonts w:ascii="Montserrat" w:eastAsia="Montserrat" w:hAnsi="Montserrat" w:cs="Montserrat"/>
        </w:rPr>
        <w:t>la propuesta del</w:t>
      </w:r>
      <w:r>
        <w:rPr>
          <w:rFonts w:ascii="Montserrat" w:eastAsia="Montserrat" w:hAnsi="Montserrat" w:cs="Montserrat"/>
        </w:rPr>
        <w:t xml:space="preserve"> padrón definitivo de personas beneficiarias. Se confirmó, asimismo, que fue corregida la referencia numérica observada en la sesión anterior respecto de uno de los formatos del Programa.</w:t>
      </w: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Se acordó la logística para la revisión de</w:t>
      </w:r>
      <w:r>
        <w:rPr>
          <w:rFonts w:ascii="Montserrat" w:eastAsia="Montserrat" w:hAnsi="Montserrat" w:cs="Montserrat"/>
        </w:rPr>
        <w:t xml:space="preserve"> los expedientes una vez concluida su digitalización: dicha revisión se dividirá entre las y los integrantes del Comité conforme a rangos de folios, mismos que la Secretaría Técnica notificará por correo electrónico y a través de una carpeta compartida en </w:t>
      </w:r>
      <w:r>
        <w:rPr>
          <w:rFonts w:ascii="Montserrat" w:eastAsia="Montserrat" w:hAnsi="Montserrat" w:cs="Montserrat"/>
        </w:rPr>
        <w:t xml:space="preserve">Drive, privilegiando el formato digital sobre el físico. </w:t>
      </w: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5C3D4F">
      <w:pPr>
        <w:jc w:val="both"/>
        <w:rPr>
          <w:rFonts w:ascii="Montserrat" w:eastAsia="Montserrat" w:hAnsi="Montserrat" w:cs="Montserrat"/>
        </w:rPr>
      </w:pPr>
    </w:p>
    <w:p w:rsidR="005C3D4F" w:rsidRDefault="007B24AD">
      <w:pPr>
        <w:jc w:val="both"/>
        <w:rPr>
          <w:rFonts w:ascii="Montserrat" w:eastAsia="Montserrat" w:hAnsi="Montserrat" w:cs="Montserrat"/>
        </w:rPr>
      </w:pPr>
      <w:r>
        <w:rPr>
          <w:rFonts w:ascii="Montserrat" w:eastAsia="Montserrat" w:hAnsi="Montserrat" w:cs="Montserrat"/>
        </w:rPr>
        <w:t>La representación de la Contraloría Ciudadana solicitó que dicha información se comparta con la mayor anticipación posible, considerando la carga de trabajo derivada de su participación en otro</w:t>
      </w:r>
      <w:r>
        <w:rPr>
          <w:rFonts w:ascii="Montserrat" w:eastAsia="Montserrat" w:hAnsi="Montserrat" w:cs="Montserrat"/>
        </w:rPr>
        <w:t>s comités municipales.</w:t>
      </w:r>
    </w:p>
    <w:p w:rsidR="005C3D4F" w:rsidRDefault="005C3D4F">
      <w:pPr>
        <w:jc w:val="both"/>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En continuación, les pregunto si desean hacer uso de la voz.</w:t>
      </w:r>
    </w:p>
    <w:p w:rsidR="005C3D4F" w:rsidRDefault="005C3D4F">
      <w:pPr>
        <w:spacing w:line="240" w:lineRule="auto"/>
        <w:jc w:val="both"/>
        <w:rPr>
          <w:rFonts w:ascii="Montserrat" w:eastAsia="Montserrat" w:hAnsi="Montserrat" w:cs="Montserrat"/>
        </w:rPr>
      </w:pPr>
    </w:p>
    <w:p w:rsidR="005C3D4F" w:rsidRDefault="007B24AD">
      <w:pPr>
        <w:spacing w:line="240" w:lineRule="auto"/>
        <w:rPr>
          <w:rFonts w:ascii="Montserrat" w:eastAsia="Montserrat" w:hAnsi="Montserrat" w:cs="Montserrat"/>
        </w:rPr>
      </w:pPr>
      <w:r>
        <w:rPr>
          <w:rFonts w:ascii="Montserrat" w:eastAsia="Montserrat" w:hAnsi="Montserrat" w:cs="Montserrat"/>
          <w:b/>
          <w:bCs/>
        </w:rPr>
        <w:t>Votación: (Unánime)  Acuerdo: Aprobado</w:t>
      </w: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PUNTO 6. Clausura de la Sesión.-</w:t>
      </w:r>
    </w:p>
    <w:p w:rsidR="005C3D4F" w:rsidRDefault="005C3D4F">
      <w:pPr>
        <w:spacing w:line="240" w:lineRule="auto"/>
        <w:rPr>
          <w:rFonts w:ascii="Montserrat" w:eastAsia="Montserrat" w:hAnsi="Montserrat" w:cs="Montserrat"/>
        </w:rPr>
      </w:pPr>
    </w:p>
    <w:p w:rsidR="005C3D4F" w:rsidRDefault="007B24AD">
      <w:pPr>
        <w:spacing w:line="240" w:lineRule="auto"/>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 xml:space="preserve"> Una vez desahogados todos y cada uno de los punto del orden del día para el cual se nos convocó, en el </w:t>
      </w:r>
      <w:r>
        <w:rPr>
          <w:rFonts w:ascii="Montserrat" w:eastAsia="Montserrat" w:hAnsi="Montserrat" w:cs="Montserrat"/>
          <w:b/>
          <w:bCs/>
        </w:rPr>
        <w:t>SEXTO</w:t>
      </w:r>
      <w:r>
        <w:rPr>
          <w:rFonts w:ascii="Montserrat" w:eastAsia="Montserrat" w:hAnsi="Montserrat" w:cs="Montserrat"/>
        </w:rPr>
        <w:t xml:space="preserve"> y último punto, siendo las 16:59 dieciséis horas con cincuenta y nueve minutos del día 10 de ju</w:t>
      </w:r>
      <w:r>
        <w:rPr>
          <w:rFonts w:ascii="Montserrat" w:eastAsia="Montserrat" w:hAnsi="Montserrat" w:cs="Montserrat"/>
        </w:rPr>
        <w:t>lio de 2026, se declara clausurada la SEGUNDA SESIÓN ORDINARIA DEL COMITÉ DICTAMINADOR del programa “Listas y Listos para la Universidad”. Muchas gracias a todas y todos.</w:t>
      </w:r>
    </w:p>
    <w:p w:rsidR="005C3D4F" w:rsidRDefault="005C3D4F">
      <w:pPr>
        <w:spacing w:line="240" w:lineRule="auto"/>
        <w:jc w:val="both"/>
        <w:rPr>
          <w:rFonts w:ascii="Montserrat" w:eastAsia="Montserrat" w:hAnsi="Montserrat" w:cs="Montserrat"/>
        </w:rPr>
      </w:pPr>
    </w:p>
    <w:p w:rsidR="005C3D4F" w:rsidRDefault="005C3D4F">
      <w:pPr>
        <w:spacing w:line="240" w:lineRule="auto"/>
        <w:jc w:val="both"/>
        <w:rPr>
          <w:rFonts w:ascii="Montserrat" w:eastAsia="Montserrat" w:hAnsi="Montserrat" w:cs="Montserrat"/>
        </w:rPr>
      </w:pPr>
    </w:p>
    <w:p w:rsidR="005C3D4F" w:rsidRDefault="007B24AD">
      <w:pPr>
        <w:spacing w:before="240" w:after="200"/>
        <w:jc w:val="center"/>
        <w:rPr>
          <w:rFonts w:ascii="Montserrat" w:eastAsia="Montserrat" w:hAnsi="Montserrat" w:cs="Montserrat"/>
          <w:b/>
          <w:bCs/>
        </w:rPr>
      </w:pPr>
      <w:r>
        <w:rPr>
          <w:rFonts w:ascii="Montserrat" w:eastAsia="Montserrat" w:hAnsi="Montserrat" w:cs="Montserrat"/>
          <w:b/>
          <w:bCs/>
        </w:rPr>
        <w:t>A C U E R D O S :</w:t>
      </w:r>
    </w:p>
    <w:p w:rsidR="005C3D4F" w:rsidRDefault="007B24AD">
      <w:pPr>
        <w:spacing w:before="240" w:after="200"/>
        <w:jc w:val="both"/>
        <w:rPr>
          <w:rFonts w:ascii="Montserrat" w:eastAsia="Montserrat" w:hAnsi="Montserrat" w:cs="Montserrat"/>
        </w:rPr>
      </w:pPr>
      <w:r>
        <w:rPr>
          <w:rFonts w:ascii="Montserrat" w:eastAsia="Montserrat" w:hAnsi="Montserrat" w:cs="Montserrat"/>
        </w:rPr>
        <w:t>Una vez rendida está versión estenográfica, se anexan los acuerdo</w:t>
      </w:r>
      <w:r>
        <w:rPr>
          <w:rFonts w:ascii="Montserrat" w:eastAsia="Montserrat" w:hAnsi="Montserrat" w:cs="Montserrat"/>
        </w:rPr>
        <w:t>s de la Segunda Sesión Ordinaria del Comité Dictaminador del Programa Social “Listas y Listos para la Universidad”:</w:t>
      </w:r>
    </w:p>
    <w:p w:rsidR="005C3D4F" w:rsidRDefault="007B24AD">
      <w:pPr>
        <w:rPr>
          <w:rFonts w:ascii="Montserrat" w:eastAsia="Montserrat" w:hAnsi="Montserrat" w:cs="Montserrat"/>
        </w:rPr>
      </w:pPr>
      <w:r>
        <w:rPr>
          <w:rFonts w:ascii="Montserrat" w:eastAsia="Montserrat" w:hAnsi="Montserrat" w:cs="Montserrat"/>
          <w:b/>
          <w:bCs/>
        </w:rPr>
        <w:lastRenderedPageBreak/>
        <w:t>Primero.</w:t>
      </w:r>
      <w:r>
        <w:rPr>
          <w:rFonts w:ascii="Montserrat" w:eastAsia="Montserrat" w:hAnsi="Montserrat" w:cs="Montserrat"/>
        </w:rPr>
        <w:t>- Se declara la existencia de quórum legal, con la asistencia de 6 (seis) de 8 (ocho) integrantes del Comité Dictaminador.</w:t>
      </w:r>
    </w:p>
    <w:p w:rsidR="005C3D4F" w:rsidRDefault="007B24AD">
      <w:pPr>
        <w:rPr>
          <w:rFonts w:ascii="Montserrat" w:eastAsia="Montserrat" w:hAnsi="Montserrat" w:cs="Montserrat"/>
        </w:rPr>
      </w:pPr>
      <w:r>
        <w:rPr>
          <w:rFonts w:ascii="Montserrat" w:eastAsia="Montserrat" w:hAnsi="Montserrat" w:cs="Montserrat"/>
          <w:b/>
          <w:bCs/>
        </w:rPr>
        <w:t>Segundo.</w:t>
      </w:r>
      <w:r>
        <w:rPr>
          <w:rFonts w:ascii="Montserrat" w:eastAsia="Montserrat" w:hAnsi="Montserrat" w:cs="Montserrat"/>
        </w:rPr>
        <w:t>-</w:t>
      </w:r>
      <w:r>
        <w:rPr>
          <w:rFonts w:ascii="Montserrat" w:eastAsia="Montserrat" w:hAnsi="Montserrat" w:cs="Montserrat"/>
        </w:rPr>
        <w:t xml:space="preserve"> Se aprueba por unanimidad el Orden del Día.</w:t>
      </w:r>
    </w:p>
    <w:p w:rsidR="005C3D4F" w:rsidRDefault="007B24AD">
      <w:pPr>
        <w:rPr>
          <w:rFonts w:ascii="Montserrat" w:eastAsia="Montserrat" w:hAnsi="Montserrat" w:cs="Montserrat"/>
        </w:rPr>
      </w:pPr>
      <w:r>
        <w:rPr>
          <w:rFonts w:ascii="Montserrat" w:eastAsia="Montserrat" w:hAnsi="Montserrat" w:cs="Montserrat"/>
          <w:b/>
          <w:bCs/>
        </w:rPr>
        <w:t>Tercero.</w:t>
      </w:r>
      <w:r>
        <w:rPr>
          <w:rFonts w:ascii="Montserrat" w:eastAsia="Montserrat" w:hAnsi="Montserrat" w:cs="Montserrat"/>
        </w:rPr>
        <w:t>- Se aprueba por unanimidad la dispensa de lectura del Acta de la Primera Sesión Ordinaria del Comité, Sesión de Instalación.</w:t>
      </w:r>
    </w:p>
    <w:p w:rsidR="005C3D4F" w:rsidRDefault="007B24AD">
      <w:pPr>
        <w:rPr>
          <w:rFonts w:ascii="Montserrat" w:eastAsia="Montserrat" w:hAnsi="Montserrat" w:cs="Montserrat"/>
        </w:rPr>
      </w:pPr>
      <w:r>
        <w:rPr>
          <w:rFonts w:ascii="Montserrat" w:eastAsia="Montserrat" w:hAnsi="Montserrat" w:cs="Montserrat"/>
          <w:b/>
          <w:bCs/>
        </w:rPr>
        <w:t>Cuarto.</w:t>
      </w:r>
      <w:r>
        <w:rPr>
          <w:rFonts w:ascii="Montserrat" w:eastAsia="Montserrat" w:hAnsi="Montserrat" w:cs="Montserrat"/>
        </w:rPr>
        <w:t>- Se aprueba por unanimidad el contenido del Acta de la Primera Sesión</w:t>
      </w:r>
      <w:r>
        <w:rPr>
          <w:rFonts w:ascii="Montserrat" w:eastAsia="Montserrat" w:hAnsi="Montserrat" w:cs="Montserrat"/>
        </w:rPr>
        <w:t xml:space="preserve"> Ordinaria del Comité, Sesión de Instalación.</w:t>
      </w:r>
    </w:p>
    <w:p w:rsidR="005C3D4F" w:rsidRDefault="007B24AD">
      <w:pPr>
        <w:rPr>
          <w:rFonts w:ascii="Montserrat" w:eastAsia="Montserrat" w:hAnsi="Montserrat" w:cs="Montserrat"/>
        </w:rPr>
      </w:pPr>
      <w:r>
        <w:rPr>
          <w:rFonts w:ascii="Montserrat" w:eastAsia="Montserrat" w:hAnsi="Montserrat" w:cs="Montserrat"/>
          <w:b/>
          <w:bCs/>
        </w:rPr>
        <w:t>Quinto.</w:t>
      </w:r>
      <w:r>
        <w:rPr>
          <w:rFonts w:ascii="Montserrat" w:eastAsia="Montserrat" w:hAnsi="Montserrat" w:cs="Montserrat"/>
        </w:rPr>
        <w:t>- Se tiene por rendido el Informe del estado de la Convocatoria del Programa Social “Listas y Listos para la Universidad” 2026.</w:t>
      </w:r>
    </w:p>
    <w:p w:rsidR="005C3D4F" w:rsidRDefault="007B24AD">
      <w:pPr>
        <w:rPr>
          <w:rFonts w:ascii="Montserrat" w:eastAsia="Montserrat" w:hAnsi="Montserrat" w:cs="Montserrat"/>
        </w:rPr>
      </w:pPr>
      <w:r>
        <w:rPr>
          <w:rFonts w:ascii="Montserrat" w:eastAsia="Montserrat" w:hAnsi="Montserrat" w:cs="Montserrat"/>
          <w:b/>
          <w:bCs/>
        </w:rPr>
        <w:t>Sexto.</w:t>
      </w:r>
      <w:r>
        <w:rPr>
          <w:rFonts w:ascii="Montserrat" w:eastAsia="Montserrat" w:hAnsi="Montserrat" w:cs="Montserrat"/>
        </w:rPr>
        <w:t>- Se acuerda que la Cédula de Evaluación Individual para la clasifica</w:t>
      </w:r>
      <w:r>
        <w:rPr>
          <w:rFonts w:ascii="Montserrat" w:eastAsia="Montserrat" w:hAnsi="Montserrat" w:cs="Montserrat"/>
        </w:rPr>
        <w:t>ción de prioridad de las personas solicitantes sea sometida a votación formal del Comité en la próxima sesión ordinaria.</w:t>
      </w:r>
    </w:p>
    <w:p w:rsidR="005C3D4F" w:rsidRDefault="007B24AD">
      <w:pPr>
        <w:rPr>
          <w:rFonts w:ascii="Montserrat" w:eastAsia="Montserrat" w:hAnsi="Montserrat" w:cs="Montserrat"/>
        </w:rPr>
      </w:pPr>
      <w:r>
        <w:rPr>
          <w:rFonts w:ascii="Montserrat" w:eastAsia="Montserrat" w:hAnsi="Montserrat" w:cs="Montserrat"/>
          <w:b/>
          <w:bCs/>
        </w:rPr>
        <w:t>Séptimo.</w:t>
      </w:r>
      <w:r>
        <w:rPr>
          <w:rFonts w:ascii="Montserrat" w:eastAsia="Montserrat" w:hAnsi="Montserrat" w:cs="Montserrat"/>
        </w:rPr>
        <w:t>- Se acuerda dividir la revisión digital de los expedientes entre las y los integrantes del Comité, conforme a rangos de folios</w:t>
      </w:r>
      <w:r>
        <w:rPr>
          <w:rFonts w:ascii="Montserrat" w:eastAsia="Montserrat" w:hAnsi="Montserrat" w:cs="Montserrat"/>
        </w:rPr>
        <w:t xml:space="preserve"> que la Secretaría Técnica notificará con al menos 48 (cuarenta y ocho) horas de anticipación.</w:t>
      </w: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7B24AD">
      <w:pPr>
        <w:rPr>
          <w:rFonts w:ascii="Montserrat" w:eastAsia="Montserrat" w:hAnsi="Montserrat" w:cs="Montserrat"/>
        </w:rPr>
      </w:pPr>
      <w:r>
        <w:rPr>
          <w:rFonts w:ascii="Montserrat" w:eastAsia="Montserrat" w:hAnsi="Montserrat" w:cs="Montserrat"/>
          <w:b/>
          <w:bCs/>
        </w:rPr>
        <w:t>Octavo.</w:t>
      </w:r>
      <w:r>
        <w:rPr>
          <w:rFonts w:ascii="Montserrat" w:eastAsia="Montserrat" w:hAnsi="Montserrat" w:cs="Montserrat"/>
        </w:rPr>
        <w:t>- Se instruye a la Dirección de Juventudes elaborar la carta de deslinde de responsabilidad para las jornadas de corresponsabilidad, a efecto de present</w:t>
      </w:r>
      <w:r>
        <w:rPr>
          <w:rFonts w:ascii="Montserrat" w:eastAsia="Montserrat" w:hAnsi="Montserrat" w:cs="Montserrat"/>
        </w:rPr>
        <w:t>arla y someterla a aprobación junto con el padrón definitivo de personas beneficiarias.</w:t>
      </w:r>
    </w:p>
    <w:p w:rsidR="005C3D4F" w:rsidRDefault="007B24AD">
      <w:pPr>
        <w:rPr>
          <w:rFonts w:ascii="Montserrat" w:eastAsia="Montserrat" w:hAnsi="Montserrat" w:cs="Montserrat"/>
        </w:rPr>
      </w:pPr>
      <w:r>
        <w:rPr>
          <w:rFonts w:ascii="Montserrat" w:eastAsia="Montserrat" w:hAnsi="Montserrat" w:cs="Montserrat"/>
          <w:b/>
          <w:bCs/>
        </w:rPr>
        <w:t>Noveno.</w:t>
      </w:r>
      <w:r>
        <w:rPr>
          <w:rFonts w:ascii="Montserrat" w:eastAsia="Montserrat" w:hAnsi="Montserrat" w:cs="Montserrat"/>
        </w:rPr>
        <w:t>- Se clausura la Segunda Sesión Ordinaria del Comité Dictaminador, siendo las 16:59 horas del 10 de julio de 2026.</w:t>
      </w:r>
    </w:p>
    <w:p w:rsidR="005C3D4F" w:rsidRDefault="005C3D4F">
      <w:pPr>
        <w:spacing w:before="240" w:after="200"/>
        <w:jc w:val="both"/>
        <w:rPr>
          <w:rFonts w:ascii="Montserrat" w:eastAsia="Montserrat" w:hAnsi="Montserrat" w:cs="Montserrat"/>
        </w:rPr>
      </w:pPr>
    </w:p>
    <w:p w:rsidR="005C3D4F" w:rsidRDefault="005C3D4F">
      <w:pPr>
        <w:spacing w:line="240" w:lineRule="auto"/>
        <w:jc w:val="both"/>
        <w:rPr>
          <w:rFonts w:ascii="Montserrat" w:eastAsia="Montserrat" w:hAnsi="Montserrat" w:cs="Montserrat"/>
        </w:rPr>
      </w:pPr>
    </w:p>
    <w:p w:rsidR="005C3D4F" w:rsidRDefault="007B24AD">
      <w:pPr>
        <w:spacing w:line="360" w:lineRule="auto"/>
        <w:jc w:val="center"/>
        <w:rPr>
          <w:rFonts w:ascii="Montserrat" w:eastAsia="Montserrat" w:hAnsi="Montserrat" w:cs="Montserrat"/>
        </w:rPr>
      </w:pPr>
      <w:r>
        <w:rPr>
          <w:rFonts w:ascii="Montserrat" w:eastAsia="Montserrat" w:hAnsi="Montserrat" w:cs="Montserrat"/>
          <w:b/>
          <w:bCs/>
        </w:rPr>
        <w:t>A T E N T A M E N T E</w:t>
      </w:r>
    </w:p>
    <w:p w:rsidR="005C3D4F" w:rsidRDefault="007B24AD">
      <w:pPr>
        <w:spacing w:line="360" w:lineRule="auto"/>
        <w:jc w:val="center"/>
        <w:rPr>
          <w:rFonts w:ascii="Montserrat" w:eastAsia="Montserrat" w:hAnsi="Montserrat" w:cs="Montserrat"/>
          <w:b/>
          <w:bCs/>
        </w:rPr>
      </w:pPr>
      <w:r>
        <w:rPr>
          <w:rFonts w:ascii="Montserrat" w:eastAsia="Montserrat" w:hAnsi="Montserrat" w:cs="Montserrat"/>
          <w:b/>
          <w:bCs/>
        </w:rPr>
        <w:t xml:space="preserve">Guadalajara, Jalisco, </w:t>
      </w:r>
      <w:r>
        <w:rPr>
          <w:rFonts w:ascii="Montserrat" w:eastAsia="Montserrat" w:hAnsi="Montserrat" w:cs="Montserrat"/>
          <w:b/>
          <w:bCs/>
        </w:rPr>
        <w:t>10 de julio de 2026</w:t>
      </w:r>
    </w:p>
    <w:p w:rsidR="005C3D4F" w:rsidRDefault="007B24AD">
      <w:pPr>
        <w:spacing w:line="360" w:lineRule="auto"/>
        <w:jc w:val="center"/>
        <w:rPr>
          <w:rFonts w:ascii="Montserrat" w:eastAsia="Montserrat" w:hAnsi="Montserrat" w:cs="Montserrat"/>
          <w:b/>
          <w:bCs/>
        </w:rPr>
      </w:pPr>
      <w:r>
        <w:rPr>
          <w:rFonts w:ascii="Montserrat" w:eastAsia="Montserrat" w:hAnsi="Montserrat" w:cs="Montserrat"/>
          <w:b/>
          <w:bCs/>
        </w:rPr>
        <w:t>“2026, año para cuidar Guadalajara entre todas y todos”</w:t>
      </w: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jc w:val="center"/>
        <w:rPr>
          <w:rFonts w:ascii="Montserrat" w:eastAsia="Montserrat" w:hAnsi="Montserrat" w:cs="Montserrat"/>
          <w:b/>
          <w:bCs/>
        </w:rPr>
      </w:pPr>
    </w:p>
    <w:p w:rsidR="005C3D4F" w:rsidRDefault="007B24AD">
      <w:pPr>
        <w:spacing w:line="240" w:lineRule="auto"/>
        <w:jc w:val="center"/>
        <w:rPr>
          <w:rFonts w:ascii="Montserrat" w:eastAsia="Montserrat" w:hAnsi="Montserrat" w:cs="Montserrat"/>
        </w:rPr>
      </w:pPr>
      <w:r>
        <w:rPr>
          <w:rFonts w:ascii="Montserrat" w:eastAsia="Montserrat" w:hAnsi="Montserrat" w:cs="Montserrat"/>
          <w:b/>
          <w:bCs/>
        </w:rPr>
        <w:t>Licda. Carmen Julia Prudencio González</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Coordinadora General de Combate a la Desigualdad</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 xml:space="preserve">Presidenta del Comité Dictaminador del Programa </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“Listas y Listos para la Universidad”</w:t>
      </w: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jc w:val="center"/>
        <w:rPr>
          <w:rFonts w:ascii="Montserrat" w:eastAsia="Montserrat" w:hAnsi="Montserrat" w:cs="Montserrat"/>
          <w:b/>
          <w:bCs/>
        </w:rPr>
      </w:pPr>
    </w:p>
    <w:p w:rsidR="005C3D4F" w:rsidRDefault="007B24AD">
      <w:pPr>
        <w:spacing w:line="240" w:lineRule="auto"/>
        <w:jc w:val="center"/>
        <w:rPr>
          <w:rFonts w:ascii="Montserrat" w:eastAsia="Montserrat" w:hAnsi="Montserrat" w:cs="Montserrat"/>
        </w:rPr>
      </w:pPr>
      <w:r>
        <w:rPr>
          <w:rFonts w:ascii="Montserrat" w:eastAsia="Montserrat" w:hAnsi="Montserrat" w:cs="Montserrat"/>
          <w:b/>
          <w:bCs/>
        </w:rPr>
        <w:t>Lic. Samuel Omar Barajas Patiño</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Director de Juventudes del Gobierno de Guadalajara</w:t>
      </w:r>
    </w:p>
    <w:p w:rsidR="005C3D4F" w:rsidRDefault="005C3D4F">
      <w:pPr>
        <w:spacing w:line="240" w:lineRule="auto"/>
        <w:jc w:val="center"/>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jc w:val="center"/>
        <w:rPr>
          <w:rFonts w:ascii="Montserrat" w:eastAsia="Montserrat" w:hAnsi="Montserrat" w:cs="Montserrat"/>
          <w:b/>
          <w:bCs/>
        </w:rPr>
      </w:pPr>
    </w:p>
    <w:p w:rsidR="005C3D4F" w:rsidRDefault="005C3D4F">
      <w:pPr>
        <w:spacing w:line="240" w:lineRule="auto"/>
        <w:jc w:val="center"/>
        <w:rPr>
          <w:rFonts w:ascii="Montserrat" w:eastAsia="Montserrat" w:hAnsi="Montserrat" w:cs="Montserrat"/>
          <w:b/>
          <w:bCs/>
        </w:rPr>
      </w:pPr>
    </w:p>
    <w:p w:rsidR="005C3D4F" w:rsidRDefault="007B24AD">
      <w:pPr>
        <w:spacing w:line="240" w:lineRule="auto"/>
        <w:jc w:val="center"/>
        <w:rPr>
          <w:rFonts w:ascii="Montserrat" w:eastAsia="Montserrat" w:hAnsi="Montserrat" w:cs="Montserrat"/>
        </w:rPr>
      </w:pPr>
      <w:r>
        <w:rPr>
          <w:rFonts w:ascii="Montserrat" w:eastAsia="Montserrat" w:hAnsi="Montserrat" w:cs="Montserrat"/>
          <w:b/>
          <w:bCs/>
        </w:rPr>
        <w:t>Lic. David Enrique Bernal Dorantes</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 xml:space="preserve">En representación de la Lic. Irlanda Loret Bambú Valencia, </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Tesorera Municipal del Gobierno de Guadalajara</w:t>
      </w:r>
    </w:p>
    <w:p w:rsidR="005C3D4F" w:rsidRDefault="005C3D4F">
      <w:pPr>
        <w:spacing w:line="240" w:lineRule="auto"/>
        <w:rPr>
          <w:rFonts w:ascii="Montserrat" w:eastAsia="Montserrat" w:hAnsi="Montserrat" w:cs="Montserrat"/>
          <w:b/>
          <w:bCs/>
        </w:rPr>
      </w:pPr>
    </w:p>
    <w:p w:rsidR="005C3D4F" w:rsidRDefault="005C3D4F">
      <w:pPr>
        <w:spacing w:line="240" w:lineRule="auto"/>
        <w:jc w:val="center"/>
        <w:rPr>
          <w:rFonts w:ascii="Montserrat" w:eastAsia="Montserrat" w:hAnsi="Montserrat" w:cs="Montserrat"/>
          <w:b/>
          <w:bCs/>
        </w:rPr>
      </w:pPr>
    </w:p>
    <w:p w:rsidR="005C3D4F" w:rsidRDefault="005C3D4F">
      <w:pPr>
        <w:spacing w:line="240" w:lineRule="auto"/>
        <w:jc w:val="center"/>
        <w:rPr>
          <w:rFonts w:ascii="Montserrat" w:eastAsia="Montserrat" w:hAnsi="Montserrat" w:cs="Montserrat"/>
          <w:b/>
          <w:bCs/>
        </w:rPr>
      </w:pPr>
    </w:p>
    <w:p w:rsidR="005C3D4F" w:rsidRDefault="005C3D4F">
      <w:pPr>
        <w:spacing w:line="240" w:lineRule="auto"/>
        <w:jc w:val="center"/>
        <w:rPr>
          <w:rFonts w:ascii="Montserrat" w:eastAsia="Montserrat" w:hAnsi="Montserrat" w:cs="Montserrat"/>
          <w:b/>
          <w:bCs/>
        </w:rPr>
      </w:pPr>
    </w:p>
    <w:p w:rsidR="005C3D4F" w:rsidRDefault="005C3D4F">
      <w:pPr>
        <w:spacing w:line="240" w:lineRule="auto"/>
        <w:rPr>
          <w:rFonts w:ascii="Montserrat" w:eastAsia="Montserrat" w:hAnsi="Montserrat" w:cs="Montserrat"/>
          <w:b/>
          <w:bCs/>
        </w:rPr>
      </w:pPr>
    </w:p>
    <w:p w:rsidR="005C3D4F" w:rsidRDefault="005C3D4F">
      <w:pPr>
        <w:spacing w:line="240" w:lineRule="auto"/>
        <w:jc w:val="center"/>
        <w:rPr>
          <w:rFonts w:ascii="Montserrat" w:eastAsia="Montserrat" w:hAnsi="Montserrat" w:cs="Montserrat"/>
          <w:b/>
          <w:bCs/>
        </w:rPr>
      </w:pPr>
    </w:p>
    <w:p w:rsidR="005C3D4F" w:rsidRDefault="005C3D4F">
      <w:pPr>
        <w:spacing w:line="240" w:lineRule="auto"/>
        <w:jc w:val="center"/>
        <w:rPr>
          <w:rFonts w:ascii="Montserrat" w:eastAsia="Montserrat" w:hAnsi="Montserrat" w:cs="Montserrat"/>
          <w:b/>
          <w:bCs/>
        </w:rPr>
      </w:pPr>
    </w:p>
    <w:p w:rsidR="005C3D4F" w:rsidRDefault="005C3D4F">
      <w:pPr>
        <w:spacing w:line="240" w:lineRule="auto"/>
        <w:jc w:val="center"/>
        <w:rPr>
          <w:rFonts w:ascii="Montserrat" w:eastAsia="Montserrat" w:hAnsi="Montserrat" w:cs="Montserrat"/>
          <w:b/>
          <w:bCs/>
        </w:rPr>
      </w:pPr>
    </w:p>
    <w:p w:rsidR="005C3D4F" w:rsidRDefault="005C3D4F">
      <w:pPr>
        <w:spacing w:line="240" w:lineRule="auto"/>
        <w:jc w:val="center"/>
        <w:rPr>
          <w:rFonts w:ascii="Montserrat" w:eastAsia="Montserrat" w:hAnsi="Montserrat" w:cs="Montserrat"/>
          <w:b/>
          <w:bCs/>
        </w:rPr>
      </w:pPr>
    </w:p>
    <w:p w:rsidR="005C3D4F" w:rsidRDefault="007B24AD">
      <w:pPr>
        <w:spacing w:line="240" w:lineRule="auto"/>
        <w:jc w:val="center"/>
        <w:rPr>
          <w:rFonts w:ascii="Montserrat" w:eastAsia="Montserrat" w:hAnsi="Montserrat" w:cs="Montserrat"/>
        </w:rPr>
      </w:pPr>
      <w:r>
        <w:rPr>
          <w:rFonts w:ascii="Montserrat" w:eastAsia="Montserrat" w:hAnsi="Montserrat" w:cs="Montserrat"/>
          <w:b/>
          <w:bCs/>
        </w:rPr>
        <w:t>Lic. Víctor Francisco Cervantes Franco</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 xml:space="preserve">Jefatura de Enlace Administrativo de la Coordinación </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General de Combate a la Desigualdad</w:t>
      </w: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jc w:val="center"/>
        <w:rPr>
          <w:rFonts w:ascii="Montserrat" w:eastAsia="Montserrat" w:hAnsi="Montserrat" w:cs="Montserrat"/>
          <w:b/>
          <w:bCs/>
        </w:rPr>
      </w:pPr>
    </w:p>
    <w:p w:rsidR="005C3D4F" w:rsidRDefault="007B24AD">
      <w:pPr>
        <w:spacing w:line="240" w:lineRule="auto"/>
        <w:jc w:val="center"/>
        <w:rPr>
          <w:rFonts w:ascii="Montserrat" w:eastAsia="Montserrat" w:hAnsi="Montserrat" w:cs="Montserrat"/>
        </w:rPr>
      </w:pPr>
      <w:r>
        <w:rPr>
          <w:rFonts w:ascii="Montserrat" w:eastAsia="Montserrat" w:hAnsi="Montserrat" w:cs="Montserrat"/>
          <w:b/>
          <w:bCs/>
        </w:rPr>
        <w:t>Licda. Victoria Guadalupe Alvarado Hernández</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En representación de la Contralora Ciudadana del Gobierno de Guadalajara</w:t>
      </w: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rPr>
          <w:rFonts w:ascii="Montserrat" w:eastAsia="Montserrat" w:hAnsi="Montserrat" w:cs="Montserrat"/>
        </w:rPr>
      </w:pPr>
    </w:p>
    <w:p w:rsidR="005C3D4F" w:rsidRDefault="005C3D4F">
      <w:pPr>
        <w:spacing w:line="240" w:lineRule="auto"/>
        <w:jc w:val="center"/>
        <w:rPr>
          <w:rFonts w:ascii="Montserrat" w:eastAsia="Montserrat" w:hAnsi="Montserrat" w:cs="Montserrat"/>
          <w:b/>
          <w:bCs/>
        </w:rPr>
      </w:pPr>
    </w:p>
    <w:p w:rsidR="005C3D4F" w:rsidRDefault="007B24AD">
      <w:pPr>
        <w:spacing w:line="240" w:lineRule="auto"/>
        <w:jc w:val="center"/>
        <w:rPr>
          <w:rFonts w:ascii="Montserrat" w:eastAsia="Montserrat" w:hAnsi="Montserrat" w:cs="Montserrat"/>
        </w:rPr>
      </w:pPr>
      <w:r>
        <w:rPr>
          <w:rFonts w:ascii="Montserrat" w:eastAsia="Montserrat" w:hAnsi="Montserrat" w:cs="Montserrat"/>
          <w:b/>
          <w:bCs/>
        </w:rPr>
        <w:t>C. Axel Genaro Sánchez Garnica</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Jefe del Programa “Listas y Listos para la Universidad”</w:t>
      </w:r>
    </w:p>
    <w:p w:rsidR="005C3D4F" w:rsidRDefault="007B24AD">
      <w:pPr>
        <w:spacing w:line="240" w:lineRule="auto"/>
        <w:jc w:val="center"/>
        <w:rPr>
          <w:rFonts w:ascii="Montserrat" w:eastAsia="Montserrat" w:hAnsi="Montserrat" w:cs="Montserrat"/>
        </w:rPr>
      </w:pPr>
      <w:r>
        <w:rPr>
          <w:rFonts w:ascii="Montserrat" w:eastAsia="Montserrat" w:hAnsi="Montserrat" w:cs="Montserrat"/>
        </w:rPr>
        <w:t>Secretario Técnico del Comité Dictaminador</w:t>
      </w: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7B24AD">
      <w:pPr>
        <w:spacing w:before="240" w:after="240"/>
        <w:jc w:val="both"/>
        <w:rPr>
          <w:rFonts w:ascii="Montserrat" w:eastAsia="Montserrat" w:hAnsi="Montserrat" w:cs="Montserrat"/>
        </w:rPr>
      </w:pPr>
      <w:r>
        <w:rPr>
          <w:rFonts w:ascii="Montserrat" w:eastAsia="Montserrat" w:hAnsi="Montserrat" w:cs="Montserrat"/>
        </w:rPr>
        <w:t>La presente hoja de firmas es parte integrante del Acta de la Segunda Sesión Ordinaria del Comité Dictaminador del Programa Social “Listas y Listos para la Universidad”, de fecha 10 diez de julio de 2026 dos mil veintiséis.</w:t>
      </w: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p w:rsidR="005C3D4F" w:rsidRDefault="005C3D4F">
      <w:pPr>
        <w:rPr>
          <w:rFonts w:ascii="Montserrat" w:eastAsia="Montserrat" w:hAnsi="Montserrat" w:cs="Montserrat"/>
        </w:rPr>
      </w:pPr>
    </w:p>
    <w:sectPr w:rsidR="005C3D4F">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4AD" w:rsidRDefault="007B24AD">
      <w:pPr>
        <w:spacing w:line="240" w:lineRule="auto"/>
      </w:pPr>
      <w:r>
        <w:separator/>
      </w:r>
    </w:p>
  </w:endnote>
  <w:endnote w:type="continuationSeparator" w:id="0">
    <w:p w:rsidR="007B24AD" w:rsidRDefault="007B24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default"/>
    <w:embedRegular r:id="rId1" w:fontKey="{CAA481A1-C1F9-4382-AEB0-4AB1F83FE675}"/>
    <w:embedBold r:id="rId2" w:fontKey="{502B596D-875C-4B6A-87EA-3F291451677F}"/>
    <w:embedItalic r:id="rId3" w:fontKey="{5F3BBFD9-C20E-45BF-B866-A25167D34EB7}"/>
  </w:font>
  <w:font w:name="Calibri">
    <w:panose1 w:val="020F0502020204030204"/>
    <w:charset w:val="00"/>
    <w:family w:val="swiss"/>
    <w:pitch w:val="variable"/>
    <w:sig w:usb0="E4002EFF" w:usb1="C000247B" w:usb2="00000009" w:usb3="00000000" w:csb0="000001FF" w:csb1="00000000"/>
    <w:embedRegular r:id="rId4" w:fontKey="{53B714EB-4884-4BDE-9537-36ADBB2A6AAE}"/>
  </w:font>
  <w:font w:name="Cambria">
    <w:panose1 w:val="02040503050406030204"/>
    <w:charset w:val="00"/>
    <w:family w:val="roman"/>
    <w:pitch w:val="variable"/>
    <w:sig w:usb0="E00006FF" w:usb1="420024FF" w:usb2="02000000" w:usb3="00000000" w:csb0="0000019F" w:csb1="00000000"/>
    <w:embedRegular r:id="rId5" w:fontKey="{4D955259-441D-41EA-85E2-B4D7B85533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D4F" w:rsidRDefault="007B24AD">
    <w:pPr>
      <w:jc w:val="center"/>
      <w:rPr>
        <w:rFonts w:ascii="Montserrat" w:eastAsia="Montserrat" w:hAnsi="Montserrat" w:cs="Montserrat"/>
        <w:b/>
        <w:bCs/>
      </w:rPr>
    </w:pPr>
    <w:r>
      <w:rPr>
        <w:rFonts w:ascii="Montserrat" w:eastAsia="Montserrat" w:hAnsi="Montserrat" w:cs="Montserrat"/>
        <w:b/>
        <w:bCs/>
      </w:rPr>
      <w:fldChar w:fldCharType="begin"/>
    </w:r>
    <w:r>
      <w:rPr>
        <w:rFonts w:ascii="Montserrat" w:eastAsia="Montserrat" w:hAnsi="Montserrat" w:cs="Montserrat"/>
        <w:b/>
        <w:bCs/>
      </w:rPr>
      <w:instrText>PAGE</w:instrText>
    </w:r>
    <w:r w:rsidR="0082420D">
      <w:rPr>
        <w:rFonts w:ascii="Montserrat" w:eastAsia="Montserrat" w:hAnsi="Montserrat" w:cs="Montserrat"/>
        <w:b/>
        <w:bCs/>
      </w:rPr>
      <w:fldChar w:fldCharType="separate"/>
    </w:r>
    <w:r w:rsidR="0082420D">
      <w:rPr>
        <w:rFonts w:ascii="Montserrat" w:eastAsia="Montserrat" w:hAnsi="Montserrat" w:cs="Montserrat"/>
        <w:b/>
        <w:bCs/>
        <w:noProof/>
      </w:rPr>
      <w:t>2</w:t>
    </w:r>
    <w:r>
      <w:rPr>
        <w:rFonts w:ascii="Montserrat" w:eastAsia="Montserrat" w:hAnsi="Montserrat" w:cs="Montserrat"/>
        <w:b/>
        <w:bCs/>
      </w:rPr>
      <w:fldChar w:fldCharType="end"/>
    </w:r>
    <w:r>
      <w:rPr>
        <w:rFonts w:ascii="Montserrat" w:eastAsia="Montserrat" w:hAnsi="Montserrat" w:cs="Montserrat"/>
        <w:b/>
        <w:bCs/>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4AD" w:rsidRDefault="007B24AD">
      <w:pPr>
        <w:spacing w:line="240" w:lineRule="auto"/>
      </w:pPr>
      <w:r>
        <w:separator/>
      </w:r>
    </w:p>
  </w:footnote>
  <w:footnote w:type="continuationSeparator" w:id="0">
    <w:p w:rsidR="007B24AD" w:rsidRDefault="007B24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D4F" w:rsidRDefault="007B24AD">
    <w:r>
      <w:rPr>
        <w:noProof/>
        <w:lang w:val="es-MX"/>
      </w:rPr>
      <w:drawing>
        <wp:anchor distT="0" distB="0" distL="0" distR="0" simplePos="0" relativeHeight="251658240" behindDoc="1" locked="0" layoutInCell="1" hidden="0" allowOverlap="1">
          <wp:simplePos x="0" y="0"/>
          <wp:positionH relativeFrom="margin">
            <wp:posOffset>-911216</wp:posOffset>
          </wp:positionH>
          <wp:positionV relativeFrom="margin">
            <wp:posOffset>-942966</wp:posOffset>
          </wp:positionV>
          <wp:extent cx="7780249" cy="100711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80249" cy="10071100"/>
                  </a:xfrm>
                  <a:prstGeom prst="rect">
                    <a:avLst/>
                  </a:prstGeom>
                  <a:ln/>
                </pic:spPr>
              </pic:pic>
            </a:graphicData>
          </a:graphic>
        </wp:anchor>
      </w:drawing>
    </w:r>
  </w:p>
  <w:p w:rsidR="005C3D4F" w:rsidRDefault="005C3D4F">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435C6"/>
    <w:multiLevelType w:val="multilevel"/>
    <w:tmpl w:val="479CBE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C3D4F"/>
    <w:rsid w:val="005C3D4F"/>
    <w:rsid w:val="007B24AD"/>
    <w:rsid w:val="008242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3Hzpk24+2VIbfTjjQMXHnDRErA==">CgMxLjA4AHIhMXFVN2haaE12TVJpM01pQ0otcFluYUxFWk9EN1hwVnB0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3217</Words>
  <Characters>17695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Lopez Laura Fabiola</dc:creator>
  <cp:lastModifiedBy>Lopez Lopez Laura Fabiola</cp:lastModifiedBy>
  <cp:revision>2</cp:revision>
  <dcterms:created xsi:type="dcterms:W3CDTF">2026-08-05T16:42:00Z</dcterms:created>
  <dcterms:modified xsi:type="dcterms:W3CDTF">2026-08-05T16:42:00Z</dcterms:modified>
</cp:coreProperties>
</file>