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B7C" w:rsidRDefault="00E81B7C">
      <w:pPr>
        <w:widowControl w:val="0"/>
        <w:pBdr>
          <w:top w:val="nil"/>
          <w:left w:val="nil"/>
          <w:bottom w:val="nil"/>
          <w:right w:val="nil"/>
          <w:between w:val="nil"/>
        </w:pBdr>
        <w:spacing w:after="0" w:line="276" w:lineRule="auto"/>
        <w:rPr>
          <w:rFonts w:ascii="Montserrat" w:eastAsia="Montserrat" w:hAnsi="Montserrat" w:cs="Montserrat"/>
          <w:color w:val="000000"/>
          <w:sz w:val="22"/>
          <w:szCs w:val="22"/>
        </w:rPr>
      </w:pPr>
    </w:p>
    <w:tbl>
      <w:tblPr>
        <w:tblStyle w:val="a"/>
        <w:tblW w:w="9031"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4822"/>
        <w:gridCol w:w="4209"/>
      </w:tblGrid>
      <w:tr w:rsidR="00E81B7C">
        <w:trPr>
          <w:trHeight w:val="276"/>
        </w:trPr>
        <w:tc>
          <w:tcPr>
            <w:tcW w:w="9031"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E81B7C" w:rsidRDefault="00A91C9C">
            <w:pPr>
              <w:widowControl w:val="0"/>
              <w:spacing w:line="276" w:lineRule="auto"/>
              <w:jc w:val="center"/>
              <w:rPr>
                <w:rFonts w:ascii="Montserrat" w:eastAsia="Montserrat" w:hAnsi="Montserrat" w:cs="Montserrat"/>
                <w:sz w:val="22"/>
                <w:szCs w:val="22"/>
              </w:rPr>
            </w:pPr>
            <w:r>
              <w:rPr>
                <w:rFonts w:ascii="Montserrat" w:eastAsia="Montserrat" w:hAnsi="Montserrat" w:cs="Montserrat"/>
                <w:b/>
                <w:bCs/>
                <w:sz w:val="22"/>
                <w:szCs w:val="22"/>
              </w:rPr>
              <w:t>MUNICIPIO DE GUADALAJARA</w:t>
            </w:r>
          </w:p>
          <w:p w:rsidR="00E81B7C" w:rsidRDefault="00A91C9C">
            <w:pPr>
              <w:widowControl w:val="0"/>
              <w:spacing w:line="276" w:lineRule="auto"/>
              <w:jc w:val="center"/>
              <w:rPr>
                <w:rFonts w:ascii="Montserrat" w:eastAsia="Montserrat" w:hAnsi="Montserrat" w:cs="Montserrat"/>
                <w:sz w:val="22"/>
                <w:szCs w:val="22"/>
              </w:rPr>
            </w:pPr>
            <w:r>
              <w:rPr>
                <w:rFonts w:ascii="Montserrat" w:eastAsia="Montserrat" w:hAnsi="Montserrat" w:cs="Montserrat"/>
                <w:b/>
                <w:bCs/>
                <w:sz w:val="22"/>
                <w:szCs w:val="22"/>
              </w:rPr>
              <w:t>COORDINACIÓN GENERAL DE COMBATE A LA DESIGUALDAD</w:t>
            </w:r>
          </w:p>
          <w:p w:rsidR="00E81B7C" w:rsidRDefault="00A91C9C">
            <w:pPr>
              <w:widowControl w:val="0"/>
              <w:spacing w:line="276" w:lineRule="auto"/>
              <w:jc w:val="center"/>
              <w:rPr>
                <w:rFonts w:ascii="Montserrat" w:eastAsia="Montserrat" w:hAnsi="Montserrat" w:cs="Montserrat"/>
                <w:sz w:val="22"/>
                <w:szCs w:val="22"/>
              </w:rPr>
            </w:pPr>
            <w:r>
              <w:rPr>
                <w:rFonts w:ascii="Montserrat" w:eastAsia="Montserrat" w:hAnsi="Montserrat" w:cs="Montserrat"/>
                <w:b/>
                <w:bCs/>
                <w:sz w:val="22"/>
                <w:szCs w:val="22"/>
              </w:rPr>
              <w:t>DIRECCIÓN DE PROGRAMAS SOCIALES</w:t>
            </w:r>
          </w:p>
          <w:p w:rsidR="00E81B7C" w:rsidRDefault="00A91C9C">
            <w:pPr>
              <w:widowControl w:val="0"/>
              <w:spacing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 xml:space="preserve">PROGRAMA SOCIAL “CUIDAMOS A QUIEN NOS CUIDA” </w:t>
            </w:r>
          </w:p>
          <w:p w:rsidR="00E81B7C" w:rsidRDefault="00A91C9C">
            <w:pPr>
              <w:widowControl w:val="0"/>
              <w:spacing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EJERCICIO FISCAL 2026.</w:t>
            </w:r>
          </w:p>
        </w:tc>
      </w:tr>
      <w:tr w:rsidR="00E81B7C">
        <w:trPr>
          <w:trHeight w:val="235"/>
        </w:trPr>
        <w:tc>
          <w:tcPr>
            <w:tcW w:w="48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E81B7C" w:rsidRDefault="00A91C9C">
            <w:pPr>
              <w:widowControl w:val="0"/>
              <w:spacing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SEGUNDA SESIÓN ORDINARIA DEL COMITÉ DICTAMINADOR.</w:t>
            </w:r>
          </w:p>
        </w:tc>
        <w:tc>
          <w:tcPr>
            <w:tcW w:w="420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3332C3" w:rsidRDefault="003332C3" w:rsidP="003332C3">
            <w:pPr>
              <w:widowControl w:val="0"/>
              <w:spacing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ACTA 02</w:t>
            </w:r>
          </w:p>
          <w:p w:rsidR="00E81B7C" w:rsidRDefault="00A91C9C" w:rsidP="003332C3">
            <w:pPr>
              <w:widowControl w:val="0"/>
              <w:spacing w:line="276" w:lineRule="auto"/>
              <w:jc w:val="center"/>
              <w:rPr>
                <w:rFonts w:ascii="Montserrat" w:eastAsia="Montserrat" w:hAnsi="Montserrat" w:cs="Montserrat"/>
                <w:sz w:val="22"/>
                <w:szCs w:val="22"/>
              </w:rPr>
            </w:pPr>
            <w:r>
              <w:rPr>
                <w:rFonts w:ascii="Montserrat" w:eastAsia="Montserrat" w:hAnsi="Montserrat" w:cs="Montserrat"/>
                <w:b/>
                <w:bCs/>
                <w:sz w:val="22"/>
                <w:szCs w:val="22"/>
              </w:rPr>
              <w:t>VERSIÓN ESTENOGRÁFICA.</w:t>
            </w:r>
          </w:p>
          <w:p w:rsidR="00E81B7C" w:rsidRDefault="00A91C9C" w:rsidP="003332C3">
            <w:pPr>
              <w:widowControl w:val="0"/>
              <w:spacing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FECHA:  11 DE  MAYO DEL 2026</w:t>
            </w:r>
          </w:p>
        </w:tc>
      </w:tr>
      <w:tr w:rsidR="00E81B7C">
        <w:trPr>
          <w:trHeight w:val="327"/>
        </w:trPr>
        <w:tc>
          <w:tcPr>
            <w:tcW w:w="9031"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E81B7C" w:rsidRDefault="00E81B7C">
            <w:pPr>
              <w:widowControl w:val="0"/>
              <w:spacing w:line="276" w:lineRule="auto"/>
              <w:jc w:val="center"/>
              <w:rPr>
                <w:rFonts w:ascii="Montserrat" w:eastAsia="Montserrat" w:hAnsi="Montserrat" w:cs="Montserrat"/>
                <w:b/>
                <w:bCs/>
                <w:sz w:val="22"/>
                <w:szCs w:val="22"/>
              </w:rPr>
            </w:pPr>
          </w:p>
          <w:p w:rsidR="00E81B7C" w:rsidRDefault="00A91C9C">
            <w:pPr>
              <w:widowControl w:val="0"/>
              <w:spacing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FUNDAMENTACIÓN JURÍDICA.</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Con fundamento en el Decreto Municipal número D 37/10/26,aprobado en sesión ordinaria del Ayuntamiento de Guadalajara celebrada el día 30 de enero de 2026, correspondiente a la iniciativa de decreto con dispensa de trámite de la Lic. Verónica Delgadillo Ga</w:t>
            </w:r>
            <w:r>
              <w:rPr>
                <w:rFonts w:ascii="Montserrat" w:eastAsia="Montserrat" w:hAnsi="Montserrat" w:cs="Montserrat"/>
                <w:sz w:val="22"/>
                <w:szCs w:val="22"/>
              </w:rPr>
              <w:t>rcía, Presidenta Municipal de Guadalajara, que tiene por objeto autorizar el programa denominado “Cuidamos a quien nos Cuida”, así como las Reglas de Operación para el Ejercicio Fiscal 2026, apartado número XI.II, que prevé la creación del Comité Dictamina</w:t>
            </w:r>
            <w:r>
              <w:rPr>
                <w:rFonts w:ascii="Montserrat" w:eastAsia="Montserrat" w:hAnsi="Montserrat" w:cs="Montserrat"/>
                <w:sz w:val="22"/>
                <w:szCs w:val="22"/>
              </w:rPr>
              <w:t>dor y sus generalidades; y numeral XI.III relativo a la Convocatoria de las Reglas de Operación del Programa.</w:t>
            </w:r>
          </w:p>
          <w:p w:rsidR="00E81B7C" w:rsidRDefault="00E81B7C">
            <w:pPr>
              <w:spacing w:line="276" w:lineRule="auto"/>
              <w:jc w:val="both"/>
              <w:rPr>
                <w:rFonts w:ascii="Montserrat" w:eastAsia="Montserrat" w:hAnsi="Montserrat" w:cs="Montserrat"/>
                <w:sz w:val="22"/>
                <w:szCs w:val="22"/>
              </w:rPr>
            </w:pPr>
          </w:p>
        </w:tc>
      </w:tr>
      <w:tr w:rsidR="00E81B7C">
        <w:trPr>
          <w:trHeight w:val="653"/>
        </w:trPr>
        <w:tc>
          <w:tcPr>
            <w:tcW w:w="9031"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E81B7C" w:rsidRDefault="00A91C9C">
            <w:pPr>
              <w:widowControl w:val="0"/>
              <w:spacing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ORDEN DEL DÍA</w:t>
            </w:r>
          </w:p>
          <w:p w:rsidR="00E81B7C" w:rsidRDefault="00A91C9C">
            <w:pPr>
              <w:numPr>
                <w:ilvl w:val="0"/>
                <w:numId w:val="1"/>
              </w:numPr>
              <w:spacing w:after="0" w:line="276" w:lineRule="auto"/>
              <w:jc w:val="both"/>
              <w:rPr>
                <w:rFonts w:ascii="Montserrat" w:eastAsia="Montserrat" w:hAnsi="Montserrat" w:cs="Montserrat"/>
                <w:sz w:val="22"/>
                <w:szCs w:val="22"/>
              </w:rPr>
            </w:pPr>
            <w:r>
              <w:rPr>
                <w:rFonts w:ascii="Montserrat" w:eastAsia="Montserrat" w:hAnsi="Montserrat" w:cs="Montserrat"/>
                <w:sz w:val="22"/>
                <w:szCs w:val="22"/>
              </w:rPr>
              <w:t>Lista de asistencia y declaración de quórum legal.</w:t>
            </w:r>
          </w:p>
          <w:p w:rsidR="00E81B7C" w:rsidRDefault="00A91C9C">
            <w:pPr>
              <w:numPr>
                <w:ilvl w:val="0"/>
                <w:numId w:val="1"/>
              </w:numPr>
              <w:spacing w:after="0" w:line="276" w:lineRule="auto"/>
              <w:jc w:val="both"/>
              <w:rPr>
                <w:rFonts w:ascii="Montserrat" w:eastAsia="Montserrat" w:hAnsi="Montserrat" w:cs="Montserrat"/>
                <w:sz w:val="22"/>
                <w:szCs w:val="22"/>
              </w:rPr>
            </w:pPr>
            <w:r>
              <w:rPr>
                <w:rFonts w:ascii="Montserrat" w:eastAsia="Montserrat" w:hAnsi="Montserrat" w:cs="Montserrat"/>
                <w:sz w:val="22"/>
                <w:szCs w:val="22"/>
              </w:rPr>
              <w:t>Lectura y aprobación del Orden del Día.</w:t>
            </w:r>
          </w:p>
          <w:p w:rsidR="00E81B7C" w:rsidRDefault="00A91C9C">
            <w:pPr>
              <w:numPr>
                <w:ilvl w:val="0"/>
                <w:numId w:val="1"/>
              </w:numPr>
              <w:spacing w:after="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Lectura y en su caso aprobación del Acta de la Primera Sesión Ordinaria Sesión de Instalación del Comité Dictaminador del Programa “Cuidamos a Quien Nos Cuida” 2026. </w:t>
            </w:r>
          </w:p>
          <w:p w:rsidR="00E81B7C" w:rsidRDefault="00A91C9C">
            <w:pPr>
              <w:numPr>
                <w:ilvl w:val="0"/>
                <w:numId w:val="1"/>
              </w:numPr>
              <w:spacing w:after="0" w:line="276" w:lineRule="auto"/>
              <w:jc w:val="both"/>
              <w:rPr>
                <w:rFonts w:ascii="Montserrat" w:eastAsia="Montserrat" w:hAnsi="Montserrat" w:cs="Montserrat"/>
                <w:sz w:val="22"/>
                <w:szCs w:val="22"/>
              </w:rPr>
            </w:pPr>
            <w:r>
              <w:rPr>
                <w:rFonts w:ascii="Montserrat" w:eastAsia="Montserrat" w:hAnsi="Montserrat" w:cs="Montserrat"/>
                <w:sz w:val="22"/>
                <w:szCs w:val="22"/>
              </w:rPr>
              <w:t>Presentación y en su caso, aprobación de la publicación de la Convocatoria del Programa “</w:t>
            </w:r>
            <w:r>
              <w:rPr>
                <w:rFonts w:ascii="Montserrat" w:eastAsia="Montserrat" w:hAnsi="Montserrat" w:cs="Montserrat"/>
                <w:sz w:val="22"/>
                <w:szCs w:val="22"/>
              </w:rPr>
              <w:t>Cuidamos a Quien Nos Cuida” Ejercicio Fiscal 2026.</w:t>
            </w:r>
          </w:p>
          <w:p w:rsidR="00E81B7C" w:rsidRDefault="00A91C9C">
            <w:pPr>
              <w:numPr>
                <w:ilvl w:val="0"/>
                <w:numId w:val="1"/>
              </w:numPr>
              <w:spacing w:after="0" w:line="276" w:lineRule="auto"/>
              <w:jc w:val="both"/>
              <w:rPr>
                <w:rFonts w:ascii="Montserrat" w:eastAsia="Montserrat" w:hAnsi="Montserrat" w:cs="Montserrat"/>
                <w:sz w:val="22"/>
                <w:szCs w:val="22"/>
              </w:rPr>
            </w:pPr>
            <w:r>
              <w:rPr>
                <w:rFonts w:ascii="Montserrat" w:eastAsia="Montserrat" w:hAnsi="Montserrat" w:cs="Montserrat"/>
                <w:sz w:val="22"/>
                <w:szCs w:val="22"/>
              </w:rPr>
              <w:t>Asuntos generales.</w:t>
            </w:r>
          </w:p>
          <w:p w:rsidR="00E81B7C" w:rsidRDefault="00A91C9C">
            <w:pPr>
              <w:numPr>
                <w:ilvl w:val="0"/>
                <w:numId w:val="1"/>
              </w:numPr>
              <w:spacing w:after="0" w:line="276" w:lineRule="auto"/>
              <w:jc w:val="both"/>
              <w:rPr>
                <w:rFonts w:ascii="Montserrat" w:eastAsia="Montserrat" w:hAnsi="Montserrat" w:cs="Montserrat"/>
                <w:sz w:val="22"/>
                <w:szCs w:val="22"/>
              </w:rPr>
            </w:pPr>
            <w:r>
              <w:rPr>
                <w:rFonts w:ascii="Montserrat" w:eastAsia="Montserrat" w:hAnsi="Montserrat" w:cs="Montserrat"/>
                <w:sz w:val="22"/>
                <w:szCs w:val="22"/>
              </w:rPr>
              <w:t>Clausura de la sesión.</w:t>
            </w:r>
          </w:p>
          <w:p w:rsidR="00E81B7C" w:rsidRDefault="00E81B7C">
            <w:pPr>
              <w:spacing w:after="0" w:line="276" w:lineRule="auto"/>
              <w:rPr>
                <w:rFonts w:ascii="Montserrat" w:eastAsia="Montserrat" w:hAnsi="Montserrat" w:cs="Montserrat"/>
                <w:sz w:val="22"/>
                <w:szCs w:val="22"/>
              </w:rPr>
            </w:pPr>
          </w:p>
        </w:tc>
      </w:tr>
      <w:tr w:rsidR="00E81B7C">
        <w:trPr>
          <w:trHeight w:val="7883"/>
        </w:trPr>
        <w:tc>
          <w:tcPr>
            <w:tcW w:w="9031" w:type="dxa"/>
            <w:gridSpan w:val="2"/>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center"/>
          </w:tcPr>
          <w:p w:rsidR="00E81B7C" w:rsidRDefault="00A91C9C">
            <w:pPr>
              <w:widowControl w:val="0"/>
              <w:spacing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lastRenderedPageBreak/>
              <w:t>ASISTENCIA.</w:t>
            </w:r>
          </w:p>
          <w:p w:rsidR="00E81B7C" w:rsidRDefault="00A91C9C">
            <w:pPr>
              <w:widowControl w:val="0"/>
              <w:spacing w:line="276" w:lineRule="auto"/>
              <w:rPr>
                <w:rFonts w:ascii="Montserrat" w:eastAsia="Montserrat" w:hAnsi="Montserrat" w:cs="Montserrat"/>
                <w:b/>
                <w:bCs/>
                <w:sz w:val="22"/>
                <w:szCs w:val="22"/>
              </w:rPr>
            </w:pPr>
            <w:r>
              <w:rPr>
                <w:rFonts w:ascii="Montserrat" w:eastAsia="Montserrat" w:hAnsi="Montserrat" w:cs="Montserrat"/>
                <w:b/>
                <w:bCs/>
                <w:sz w:val="22"/>
                <w:szCs w:val="22"/>
              </w:rPr>
              <w:t>Licda. Carmen Julia Prudencio González                                                (Presente)</w:t>
            </w:r>
          </w:p>
          <w:p w:rsidR="00E81B7C" w:rsidRDefault="00A91C9C">
            <w:pPr>
              <w:widowControl w:val="0"/>
              <w:spacing w:line="276" w:lineRule="auto"/>
              <w:rPr>
                <w:rFonts w:ascii="Montserrat" w:eastAsia="Montserrat" w:hAnsi="Montserrat" w:cs="Montserrat"/>
                <w:sz w:val="22"/>
                <w:szCs w:val="22"/>
              </w:rPr>
            </w:pPr>
            <w:r>
              <w:rPr>
                <w:rFonts w:ascii="Montserrat" w:eastAsia="Montserrat" w:hAnsi="Montserrat" w:cs="Montserrat"/>
                <w:sz w:val="22"/>
                <w:szCs w:val="22"/>
              </w:rPr>
              <w:t>Coordinadora General de Combate a la Desigualdad,</w:t>
            </w:r>
          </w:p>
          <w:p w:rsidR="00E81B7C" w:rsidRDefault="00A91C9C">
            <w:pPr>
              <w:widowControl w:val="0"/>
              <w:spacing w:line="276" w:lineRule="auto"/>
              <w:rPr>
                <w:rFonts w:ascii="Montserrat" w:eastAsia="Montserrat" w:hAnsi="Montserrat" w:cs="Montserrat"/>
                <w:sz w:val="22"/>
                <w:szCs w:val="22"/>
              </w:rPr>
            </w:pPr>
            <w:r>
              <w:rPr>
                <w:rFonts w:ascii="Montserrat" w:eastAsia="Montserrat" w:hAnsi="Montserrat" w:cs="Montserrat"/>
                <w:sz w:val="22"/>
                <w:szCs w:val="22"/>
              </w:rPr>
              <w:t>Presidenta del Comité Dictaminador del Programa “Cuidamos a quien nos cuida”.</w:t>
            </w:r>
          </w:p>
          <w:p w:rsidR="00E81B7C" w:rsidRDefault="00A91C9C">
            <w:pPr>
              <w:widowControl w:val="0"/>
              <w:spacing w:line="276" w:lineRule="auto"/>
              <w:rPr>
                <w:rFonts w:ascii="Montserrat" w:eastAsia="Montserrat" w:hAnsi="Montserrat" w:cs="Montserrat"/>
                <w:b/>
                <w:bCs/>
                <w:sz w:val="22"/>
                <w:szCs w:val="22"/>
              </w:rPr>
            </w:pPr>
            <w:r>
              <w:rPr>
                <w:rFonts w:ascii="Montserrat" w:eastAsia="Montserrat" w:hAnsi="Montserrat" w:cs="Montserrat"/>
                <w:b/>
                <w:bCs/>
                <w:sz w:val="22"/>
                <w:szCs w:val="22"/>
              </w:rPr>
              <w:t>Licda. María Del Carmen Bayardo Solórzano                                         (Presente)</w:t>
            </w:r>
          </w:p>
          <w:p w:rsidR="00E81B7C" w:rsidRDefault="00A91C9C">
            <w:pPr>
              <w:widowControl w:val="0"/>
              <w:spacing w:line="276" w:lineRule="auto"/>
              <w:rPr>
                <w:rFonts w:ascii="Montserrat" w:eastAsia="Montserrat" w:hAnsi="Montserrat" w:cs="Montserrat"/>
                <w:sz w:val="22"/>
                <w:szCs w:val="22"/>
              </w:rPr>
            </w:pPr>
            <w:r>
              <w:rPr>
                <w:rFonts w:ascii="Montserrat" w:eastAsia="Montserrat" w:hAnsi="Montserrat" w:cs="Montserrat"/>
                <w:sz w:val="22"/>
                <w:szCs w:val="22"/>
              </w:rPr>
              <w:t>Directora de Programas Sociales Municipales</w:t>
            </w:r>
          </w:p>
          <w:p w:rsidR="00E81B7C" w:rsidRDefault="00A91C9C">
            <w:pPr>
              <w:widowControl w:val="0"/>
              <w:spacing w:line="276" w:lineRule="auto"/>
              <w:rPr>
                <w:rFonts w:ascii="Montserrat" w:eastAsia="Montserrat" w:hAnsi="Montserrat" w:cs="Montserrat"/>
                <w:b/>
                <w:bCs/>
                <w:sz w:val="22"/>
                <w:szCs w:val="22"/>
              </w:rPr>
            </w:pPr>
            <w:r>
              <w:rPr>
                <w:rFonts w:ascii="Montserrat" w:eastAsia="Montserrat" w:hAnsi="Montserrat" w:cs="Montserrat"/>
                <w:b/>
                <w:bCs/>
                <w:sz w:val="22"/>
                <w:szCs w:val="22"/>
              </w:rPr>
              <w:t xml:space="preserve">Lic. David Enrique Bernal Dorantes       </w:t>
            </w:r>
            <w:r>
              <w:rPr>
                <w:rFonts w:ascii="Montserrat" w:eastAsia="Montserrat" w:hAnsi="Montserrat" w:cs="Montserrat"/>
                <w:b/>
                <w:bCs/>
                <w:sz w:val="22"/>
                <w:szCs w:val="22"/>
              </w:rPr>
              <w:t xml:space="preserve">                                                  (Presente)</w:t>
            </w:r>
          </w:p>
          <w:p w:rsidR="00E81B7C" w:rsidRDefault="00A91C9C">
            <w:pPr>
              <w:widowControl w:val="0"/>
              <w:spacing w:line="276" w:lineRule="auto"/>
              <w:rPr>
                <w:rFonts w:ascii="Montserrat" w:eastAsia="Montserrat" w:hAnsi="Montserrat" w:cs="Montserrat"/>
                <w:sz w:val="22"/>
                <w:szCs w:val="22"/>
              </w:rPr>
            </w:pPr>
            <w:r>
              <w:rPr>
                <w:rFonts w:ascii="Montserrat" w:eastAsia="Montserrat" w:hAnsi="Montserrat" w:cs="Montserrat"/>
                <w:sz w:val="22"/>
                <w:szCs w:val="22"/>
              </w:rPr>
              <w:t>En representación de la Tesorera Municipal del Gobierno de Guadalajara.</w:t>
            </w:r>
          </w:p>
          <w:p w:rsidR="00E81B7C" w:rsidRDefault="00A91C9C">
            <w:pPr>
              <w:widowControl w:val="0"/>
              <w:spacing w:line="276" w:lineRule="auto"/>
              <w:rPr>
                <w:rFonts w:ascii="Montserrat" w:eastAsia="Montserrat" w:hAnsi="Montserrat" w:cs="Montserrat"/>
                <w:b/>
                <w:bCs/>
                <w:sz w:val="22"/>
                <w:szCs w:val="22"/>
              </w:rPr>
            </w:pPr>
            <w:r>
              <w:rPr>
                <w:rFonts w:ascii="Montserrat" w:eastAsia="Montserrat" w:hAnsi="Montserrat" w:cs="Montserrat"/>
                <w:b/>
                <w:bCs/>
                <w:sz w:val="22"/>
                <w:szCs w:val="22"/>
              </w:rPr>
              <w:t>Licda. Minerva Monjaraz Juárez                                                                 (Presente)</w:t>
            </w:r>
          </w:p>
          <w:p w:rsidR="00E81B7C" w:rsidRDefault="00A91C9C">
            <w:pPr>
              <w:widowControl w:val="0"/>
              <w:spacing w:line="276" w:lineRule="auto"/>
              <w:rPr>
                <w:rFonts w:ascii="Montserrat" w:eastAsia="Montserrat" w:hAnsi="Montserrat" w:cs="Montserrat"/>
                <w:sz w:val="22"/>
                <w:szCs w:val="22"/>
              </w:rPr>
            </w:pPr>
            <w:r>
              <w:rPr>
                <w:rFonts w:ascii="Montserrat" w:eastAsia="Montserrat" w:hAnsi="Montserrat" w:cs="Montserrat"/>
                <w:sz w:val="22"/>
                <w:szCs w:val="22"/>
              </w:rPr>
              <w:t>En representación</w:t>
            </w:r>
            <w:r>
              <w:rPr>
                <w:rFonts w:ascii="Montserrat" w:eastAsia="Montserrat" w:hAnsi="Montserrat" w:cs="Montserrat"/>
                <w:sz w:val="22"/>
                <w:szCs w:val="22"/>
              </w:rPr>
              <w:t xml:space="preserve"> de la Titular de Coordinación de Construcción de la Comunidad</w:t>
            </w:r>
          </w:p>
          <w:p w:rsidR="00E81B7C" w:rsidRDefault="00A91C9C">
            <w:pPr>
              <w:widowControl w:val="0"/>
              <w:spacing w:line="276" w:lineRule="auto"/>
              <w:rPr>
                <w:rFonts w:ascii="Montserrat" w:eastAsia="Montserrat" w:hAnsi="Montserrat" w:cs="Montserrat"/>
                <w:b/>
                <w:bCs/>
                <w:sz w:val="22"/>
                <w:szCs w:val="22"/>
              </w:rPr>
            </w:pPr>
            <w:r>
              <w:rPr>
                <w:rFonts w:ascii="Montserrat" w:eastAsia="Montserrat" w:hAnsi="Montserrat" w:cs="Montserrat"/>
                <w:b/>
                <w:bCs/>
                <w:sz w:val="22"/>
                <w:szCs w:val="22"/>
              </w:rPr>
              <w:t>Licda. Laura Iveth López Marín                                                                   (Presente)</w:t>
            </w:r>
          </w:p>
          <w:p w:rsidR="00E81B7C" w:rsidRDefault="00A91C9C">
            <w:pPr>
              <w:widowControl w:val="0"/>
              <w:spacing w:line="276" w:lineRule="auto"/>
              <w:rPr>
                <w:rFonts w:ascii="Montserrat" w:eastAsia="Montserrat" w:hAnsi="Montserrat" w:cs="Montserrat"/>
                <w:sz w:val="22"/>
                <w:szCs w:val="22"/>
              </w:rPr>
            </w:pPr>
            <w:r>
              <w:rPr>
                <w:rFonts w:ascii="Montserrat" w:eastAsia="Montserrat" w:hAnsi="Montserrat" w:cs="Montserrat"/>
                <w:sz w:val="22"/>
                <w:szCs w:val="22"/>
              </w:rPr>
              <w:t>En representación de la Titular del Sistema para el Desarrollo Integral de la Familia</w:t>
            </w:r>
            <w:r>
              <w:rPr>
                <w:rFonts w:ascii="Montserrat" w:eastAsia="Montserrat" w:hAnsi="Montserrat" w:cs="Montserrat"/>
                <w:sz w:val="22"/>
                <w:szCs w:val="22"/>
              </w:rPr>
              <w:t xml:space="preserve"> de Guadalajara.</w:t>
            </w:r>
          </w:p>
          <w:p w:rsidR="00E81B7C" w:rsidRDefault="00A91C9C">
            <w:pPr>
              <w:widowControl w:val="0"/>
              <w:spacing w:line="276" w:lineRule="auto"/>
              <w:rPr>
                <w:rFonts w:ascii="Montserrat" w:eastAsia="Montserrat" w:hAnsi="Montserrat" w:cs="Montserrat"/>
                <w:b/>
                <w:bCs/>
                <w:sz w:val="22"/>
                <w:szCs w:val="22"/>
              </w:rPr>
            </w:pPr>
            <w:r>
              <w:rPr>
                <w:rFonts w:ascii="Montserrat" w:eastAsia="Montserrat" w:hAnsi="Montserrat" w:cs="Montserrat"/>
                <w:b/>
                <w:bCs/>
                <w:sz w:val="22"/>
                <w:szCs w:val="22"/>
              </w:rPr>
              <w:t>Licda. Victoria Guadalupe Alvarado Hernández                                     (Presente)</w:t>
            </w:r>
          </w:p>
          <w:p w:rsidR="00E81B7C" w:rsidRDefault="00A91C9C">
            <w:pPr>
              <w:widowControl w:val="0"/>
              <w:spacing w:line="276" w:lineRule="auto"/>
              <w:rPr>
                <w:rFonts w:ascii="Montserrat" w:eastAsia="Montserrat" w:hAnsi="Montserrat" w:cs="Montserrat"/>
                <w:sz w:val="22"/>
                <w:szCs w:val="22"/>
              </w:rPr>
            </w:pPr>
            <w:r>
              <w:rPr>
                <w:rFonts w:ascii="Montserrat" w:eastAsia="Montserrat" w:hAnsi="Montserrat" w:cs="Montserrat"/>
                <w:sz w:val="22"/>
                <w:szCs w:val="22"/>
              </w:rPr>
              <w:t>En representación de la Contralora Ciudadana del Gobierno de Guadalajara.</w:t>
            </w:r>
          </w:p>
          <w:p w:rsidR="00E81B7C" w:rsidRDefault="00A91C9C">
            <w:pPr>
              <w:widowControl w:val="0"/>
              <w:spacing w:line="276" w:lineRule="auto"/>
              <w:rPr>
                <w:rFonts w:ascii="Montserrat" w:eastAsia="Montserrat" w:hAnsi="Montserrat" w:cs="Montserrat"/>
                <w:b/>
                <w:bCs/>
                <w:sz w:val="22"/>
                <w:szCs w:val="22"/>
              </w:rPr>
            </w:pPr>
            <w:r>
              <w:rPr>
                <w:rFonts w:ascii="Montserrat" w:eastAsia="Montserrat" w:hAnsi="Montserrat" w:cs="Montserrat"/>
                <w:b/>
                <w:bCs/>
                <w:sz w:val="22"/>
                <w:szCs w:val="22"/>
              </w:rPr>
              <w:t xml:space="preserve">Licda. Karina Guadalupe Ramírez García                                                 (Presente)          </w:t>
            </w:r>
          </w:p>
          <w:p w:rsidR="00E81B7C" w:rsidRDefault="00A91C9C">
            <w:pPr>
              <w:spacing w:after="0" w:line="276" w:lineRule="auto"/>
              <w:ind w:left="57"/>
              <w:rPr>
                <w:rFonts w:ascii="Montserrat" w:eastAsia="Montserrat" w:hAnsi="Montserrat" w:cs="Montserrat"/>
                <w:sz w:val="22"/>
                <w:szCs w:val="22"/>
              </w:rPr>
            </w:pPr>
            <w:r>
              <w:rPr>
                <w:rFonts w:ascii="Montserrat" w:eastAsia="Montserrat" w:hAnsi="Montserrat" w:cs="Montserrat"/>
                <w:sz w:val="22"/>
                <w:szCs w:val="22"/>
              </w:rPr>
              <w:t>Secretaria Técnica del Comité Dictaminador del Programa “Cuidamos a Quien nos Cuida”</w:t>
            </w:r>
          </w:p>
        </w:tc>
      </w:tr>
    </w:tbl>
    <w:p w:rsidR="00E81B7C" w:rsidRDefault="00A91C9C">
      <w:pPr>
        <w:spacing w:line="276" w:lineRule="auto"/>
        <w:jc w:val="right"/>
        <w:rPr>
          <w:rFonts w:ascii="Montserrat" w:eastAsia="Montserrat" w:hAnsi="Montserrat" w:cs="Montserrat"/>
          <w:b/>
          <w:bCs/>
          <w:sz w:val="22"/>
          <w:szCs w:val="22"/>
        </w:rPr>
      </w:pPr>
      <w:r>
        <w:rPr>
          <w:rFonts w:ascii="Montserrat" w:eastAsia="Montserrat" w:hAnsi="Montserrat" w:cs="Montserrat"/>
          <w:b/>
          <w:bCs/>
          <w:sz w:val="22"/>
          <w:szCs w:val="22"/>
        </w:rPr>
        <w:t xml:space="preserve"> </w:t>
      </w:r>
    </w:p>
    <w:p w:rsidR="00E81B7C" w:rsidRDefault="00A91C9C">
      <w:pPr>
        <w:spacing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 xml:space="preserve">ACTA VERSIÓN ESTENOGRÁFICA DE LA SEGUNDA SESIÓN ORDINARIA DEL COMITÉ DICTAMINADOR DEL PROGRAMA “CUIDAMOS A QUIEN NOS CUIDA” EJERCICIO FISCAL 2026. </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color w:val="000000"/>
          <w:sz w:val="22"/>
          <w:szCs w:val="22"/>
        </w:rPr>
        <w:t>En la ciudad de Guadalajara Jalisco, siendo las 15:15 quince horas con quince minutos del día 11 once de May</w:t>
      </w:r>
      <w:r>
        <w:rPr>
          <w:rFonts w:ascii="Montserrat" w:eastAsia="Montserrat" w:hAnsi="Montserrat" w:cs="Montserrat"/>
          <w:color w:val="000000"/>
          <w:sz w:val="22"/>
          <w:szCs w:val="22"/>
        </w:rPr>
        <w:t xml:space="preserve">o del 2026 dos mil veintiséis, </w:t>
      </w:r>
      <w:r>
        <w:rPr>
          <w:rFonts w:ascii="Montserrat" w:eastAsia="Montserrat" w:hAnsi="Montserrat" w:cs="Montserrat"/>
          <w:sz w:val="22"/>
          <w:szCs w:val="22"/>
        </w:rPr>
        <w:t>damos inicio a esta Segunda Sesión Ordinaria del Comité Dictaminador del Programa “Cuidamos a Quien Nos Cuida” 2026.</w:t>
      </w:r>
    </w:p>
    <w:p w:rsidR="00E81B7C" w:rsidRDefault="00A91C9C">
      <w:pPr>
        <w:spacing w:line="276" w:lineRule="auto"/>
        <w:jc w:val="both"/>
        <w:rPr>
          <w:rFonts w:ascii="Montserrat" w:eastAsia="Montserrat" w:hAnsi="Montserrat" w:cs="Montserrat"/>
          <w:color w:val="000000"/>
          <w:sz w:val="22"/>
          <w:szCs w:val="22"/>
        </w:rPr>
      </w:pPr>
      <w:r>
        <w:rPr>
          <w:rFonts w:ascii="Montserrat" w:eastAsia="Montserrat" w:hAnsi="Montserrat" w:cs="Montserrat"/>
          <w:sz w:val="22"/>
          <w:szCs w:val="22"/>
        </w:rPr>
        <w:t>Para el desahogo del primer punto del orden del día le solicito a la Secretaria Técnica que tome lista de as</w:t>
      </w:r>
      <w:r>
        <w:rPr>
          <w:rFonts w:ascii="Montserrat" w:eastAsia="Montserrat" w:hAnsi="Montserrat" w:cs="Montserrat"/>
          <w:sz w:val="22"/>
          <w:szCs w:val="22"/>
        </w:rPr>
        <w:t>istencia, a</w:t>
      </w:r>
      <w:r>
        <w:rPr>
          <w:rFonts w:ascii="Montserrat" w:eastAsia="Montserrat" w:hAnsi="Montserrat" w:cs="Montserrat"/>
          <w:color w:val="000000"/>
          <w:sz w:val="22"/>
          <w:szCs w:val="22"/>
        </w:rPr>
        <w:t xml:space="preserve"> efecto de verificar la existencia del Quórum reglamentario para sesionar.</w:t>
      </w:r>
    </w:p>
    <w:p w:rsidR="00E81B7C" w:rsidRDefault="00A91C9C">
      <w:pPr>
        <w:spacing w:line="276" w:lineRule="auto"/>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lastRenderedPageBreak/>
        <w:t xml:space="preserve">Secretaria </w:t>
      </w:r>
      <w:r>
        <w:rPr>
          <w:rFonts w:ascii="Montserrat" w:eastAsia="Montserrat" w:hAnsi="Montserrat" w:cs="Montserrat"/>
          <w:b/>
          <w:bCs/>
          <w:sz w:val="22"/>
          <w:szCs w:val="22"/>
        </w:rPr>
        <w:t>Técnica</w:t>
      </w:r>
      <w:r>
        <w:rPr>
          <w:rFonts w:ascii="Montserrat" w:eastAsia="Montserrat" w:hAnsi="Montserrat" w:cs="Montserrat"/>
          <w:b/>
          <w:bCs/>
          <w:color w:val="000000"/>
          <w:sz w:val="22"/>
          <w:szCs w:val="22"/>
        </w:rPr>
        <w:t>, Karina Guadalupe Ramirez Garcia.</w:t>
      </w:r>
    </w:p>
    <w:p w:rsidR="00E81B7C" w:rsidRDefault="00A91C9C">
      <w:pPr>
        <w:spacing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¡Como lo instruye presidenta, buenas tardes!</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color w:val="000000"/>
          <w:sz w:val="22"/>
          <w:szCs w:val="22"/>
        </w:rPr>
        <w:t>Procedo.</w:t>
      </w:r>
    </w:p>
    <w:tbl>
      <w:tblPr>
        <w:tblStyle w:val="a0"/>
        <w:tblW w:w="9470" w:type="dxa"/>
        <w:tblInd w:w="108" w:type="dxa"/>
        <w:tblLayout w:type="fixed"/>
        <w:tblLook w:val="0000" w:firstRow="0" w:lastRow="0" w:firstColumn="0" w:lastColumn="0" w:noHBand="0" w:noVBand="0"/>
      </w:tblPr>
      <w:tblGrid>
        <w:gridCol w:w="396"/>
        <w:gridCol w:w="3545"/>
        <w:gridCol w:w="3402"/>
        <w:gridCol w:w="2127"/>
      </w:tblGrid>
      <w:tr w:rsidR="00E81B7C">
        <w:tc>
          <w:tcPr>
            <w:tcW w:w="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A91C9C">
            <w:pPr>
              <w:spacing w:line="276" w:lineRule="auto"/>
              <w:rPr>
                <w:rFonts w:ascii="Montserrat" w:eastAsia="Montserrat" w:hAnsi="Montserrat" w:cs="Montserrat"/>
                <w:sz w:val="22"/>
                <w:szCs w:val="22"/>
              </w:rPr>
            </w:pPr>
            <w:r>
              <w:rPr>
                <w:rFonts w:ascii="Montserrat" w:eastAsia="Montserrat" w:hAnsi="Montserrat" w:cs="Montserrat"/>
                <w:b/>
                <w:bCs/>
                <w:sz w:val="22"/>
                <w:szCs w:val="22"/>
              </w:rPr>
              <w:t>1</w:t>
            </w:r>
          </w:p>
        </w:tc>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Carmen Julia Prudencio González</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Presidenta del Comité Dictami</w:t>
            </w:r>
            <w:r>
              <w:rPr>
                <w:rFonts w:ascii="Montserrat" w:eastAsia="Montserrat" w:hAnsi="Montserrat" w:cs="Montserrat"/>
                <w:sz w:val="22"/>
                <w:szCs w:val="22"/>
              </w:rPr>
              <w:t>nador del Programa “Cuidamos a Quien nos Cuida”</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1B7C" w:rsidRDefault="00A91C9C">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t>Presente</w:t>
            </w:r>
          </w:p>
        </w:tc>
      </w:tr>
      <w:tr w:rsidR="00E81B7C">
        <w:tc>
          <w:tcPr>
            <w:tcW w:w="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E81B7C">
            <w:pPr>
              <w:spacing w:line="276" w:lineRule="auto"/>
              <w:rPr>
                <w:rFonts w:ascii="Montserrat" w:eastAsia="Montserrat" w:hAnsi="Montserrat" w:cs="Montserrat"/>
                <w:b/>
                <w:bCs/>
                <w:sz w:val="22"/>
                <w:szCs w:val="22"/>
              </w:rPr>
            </w:pPr>
          </w:p>
          <w:p w:rsidR="00E81B7C" w:rsidRDefault="00A91C9C">
            <w:pPr>
              <w:spacing w:line="276" w:lineRule="auto"/>
              <w:rPr>
                <w:rFonts w:ascii="Montserrat" w:eastAsia="Montserrat" w:hAnsi="Montserrat" w:cs="Montserrat"/>
                <w:b/>
                <w:bCs/>
                <w:sz w:val="22"/>
                <w:szCs w:val="22"/>
              </w:rPr>
            </w:pPr>
            <w:r>
              <w:rPr>
                <w:rFonts w:ascii="Montserrat" w:eastAsia="Montserrat" w:hAnsi="Montserrat" w:cs="Montserrat"/>
                <w:b/>
                <w:bCs/>
                <w:sz w:val="22"/>
                <w:szCs w:val="22"/>
              </w:rPr>
              <w:t>2</w:t>
            </w:r>
          </w:p>
        </w:tc>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María del Carmen Bayardo Solórzano</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Directora de Programas Sociales</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Municipales.</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1B7C" w:rsidRDefault="00A91C9C">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t>Presente</w:t>
            </w:r>
          </w:p>
        </w:tc>
      </w:tr>
      <w:tr w:rsidR="00E81B7C">
        <w:tc>
          <w:tcPr>
            <w:tcW w:w="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E81B7C">
            <w:pPr>
              <w:spacing w:line="276" w:lineRule="auto"/>
              <w:rPr>
                <w:rFonts w:ascii="Montserrat" w:eastAsia="Montserrat" w:hAnsi="Montserrat" w:cs="Montserrat"/>
                <w:b/>
                <w:bCs/>
                <w:sz w:val="22"/>
                <w:szCs w:val="22"/>
              </w:rPr>
            </w:pPr>
          </w:p>
          <w:p w:rsidR="00E81B7C" w:rsidRDefault="00A91C9C">
            <w:pPr>
              <w:spacing w:line="276" w:lineRule="auto"/>
              <w:rPr>
                <w:rFonts w:ascii="Montserrat" w:eastAsia="Montserrat" w:hAnsi="Montserrat" w:cs="Montserrat"/>
                <w:b/>
                <w:bCs/>
                <w:sz w:val="22"/>
                <w:szCs w:val="22"/>
              </w:rPr>
            </w:pPr>
            <w:r>
              <w:rPr>
                <w:rFonts w:ascii="Montserrat" w:eastAsia="Montserrat" w:hAnsi="Montserrat" w:cs="Montserrat"/>
                <w:b/>
                <w:bCs/>
                <w:sz w:val="22"/>
                <w:szCs w:val="22"/>
              </w:rPr>
              <w:t>3</w:t>
            </w:r>
          </w:p>
        </w:tc>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E81B7C">
            <w:pPr>
              <w:spacing w:line="276" w:lineRule="auto"/>
              <w:jc w:val="both"/>
              <w:rPr>
                <w:rFonts w:ascii="Montserrat" w:eastAsia="Montserrat" w:hAnsi="Montserrat" w:cs="Montserrat"/>
                <w:sz w:val="22"/>
                <w:szCs w:val="22"/>
              </w:rPr>
            </w:pP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David Enrique Bernal Dorantes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Representante de la Titular de la</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Tesorería Municipal del Gobierno de Guadalajara.</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1B7C" w:rsidRDefault="00A91C9C">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t>Presente</w:t>
            </w:r>
          </w:p>
        </w:tc>
      </w:tr>
      <w:tr w:rsidR="00E81B7C">
        <w:tc>
          <w:tcPr>
            <w:tcW w:w="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E81B7C">
            <w:pPr>
              <w:spacing w:line="276" w:lineRule="auto"/>
              <w:rPr>
                <w:rFonts w:ascii="Montserrat" w:eastAsia="Montserrat" w:hAnsi="Montserrat" w:cs="Montserrat"/>
                <w:b/>
                <w:bCs/>
                <w:sz w:val="22"/>
                <w:szCs w:val="22"/>
              </w:rPr>
            </w:pPr>
          </w:p>
          <w:p w:rsidR="00E81B7C" w:rsidRDefault="00A91C9C">
            <w:pPr>
              <w:spacing w:line="276" w:lineRule="auto"/>
              <w:rPr>
                <w:rFonts w:ascii="Montserrat" w:eastAsia="Montserrat" w:hAnsi="Montserrat" w:cs="Montserrat"/>
                <w:b/>
                <w:bCs/>
                <w:sz w:val="22"/>
                <w:szCs w:val="22"/>
              </w:rPr>
            </w:pPr>
            <w:r>
              <w:rPr>
                <w:rFonts w:ascii="Montserrat" w:eastAsia="Montserrat" w:hAnsi="Montserrat" w:cs="Montserrat"/>
                <w:b/>
                <w:bCs/>
                <w:sz w:val="22"/>
                <w:szCs w:val="22"/>
              </w:rPr>
              <w:t>4</w:t>
            </w:r>
          </w:p>
        </w:tc>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E81B7C">
            <w:pPr>
              <w:spacing w:line="276" w:lineRule="auto"/>
              <w:jc w:val="both"/>
              <w:rPr>
                <w:rFonts w:ascii="Montserrat" w:eastAsia="Montserrat" w:hAnsi="Montserrat" w:cs="Montserrat"/>
                <w:sz w:val="22"/>
                <w:szCs w:val="22"/>
              </w:rPr>
            </w:pP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Minerva Monjaraz Juárez.</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Representante de la Titular de la</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Coordinación de Construcción de la</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Comunidad.</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1B7C" w:rsidRDefault="00A91C9C">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t>Presente</w:t>
            </w:r>
          </w:p>
        </w:tc>
      </w:tr>
      <w:tr w:rsidR="00E81B7C">
        <w:tc>
          <w:tcPr>
            <w:tcW w:w="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E81B7C">
            <w:pPr>
              <w:spacing w:line="276" w:lineRule="auto"/>
              <w:jc w:val="center"/>
              <w:rPr>
                <w:rFonts w:ascii="Montserrat" w:eastAsia="Montserrat" w:hAnsi="Montserrat" w:cs="Montserrat"/>
                <w:b/>
                <w:bCs/>
                <w:sz w:val="22"/>
                <w:szCs w:val="22"/>
              </w:rPr>
            </w:pPr>
          </w:p>
          <w:p w:rsidR="00E81B7C" w:rsidRDefault="00A91C9C">
            <w:pPr>
              <w:spacing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5</w:t>
            </w:r>
          </w:p>
        </w:tc>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E81B7C">
            <w:pPr>
              <w:spacing w:line="276" w:lineRule="auto"/>
              <w:jc w:val="both"/>
              <w:rPr>
                <w:rFonts w:ascii="Montserrat" w:eastAsia="Montserrat" w:hAnsi="Montserrat" w:cs="Montserrat"/>
                <w:sz w:val="22"/>
                <w:szCs w:val="22"/>
              </w:rPr>
            </w:pP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Laura Iveth López Marín.</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Representante de la Titular del</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Sistema para el Desarrollo Integral</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 de la Familia de Guadalajara.</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1B7C" w:rsidRDefault="00A91C9C">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t>Presente</w:t>
            </w:r>
          </w:p>
        </w:tc>
      </w:tr>
      <w:tr w:rsidR="00E81B7C">
        <w:tc>
          <w:tcPr>
            <w:tcW w:w="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E81B7C">
            <w:pPr>
              <w:spacing w:line="276" w:lineRule="auto"/>
              <w:jc w:val="center"/>
              <w:rPr>
                <w:rFonts w:ascii="Montserrat" w:eastAsia="Montserrat" w:hAnsi="Montserrat" w:cs="Montserrat"/>
                <w:b/>
                <w:bCs/>
                <w:sz w:val="22"/>
                <w:szCs w:val="22"/>
              </w:rPr>
            </w:pPr>
          </w:p>
          <w:p w:rsidR="00E81B7C" w:rsidRDefault="00A91C9C">
            <w:pPr>
              <w:spacing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6</w:t>
            </w:r>
          </w:p>
        </w:tc>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Victoria Guadalupe Alvarado Hernández.</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Representante de la Titular de</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la Contraloría Ciudadana.</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1B7C" w:rsidRDefault="00A91C9C">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t>Presente</w:t>
            </w:r>
          </w:p>
        </w:tc>
      </w:tr>
      <w:tr w:rsidR="00E81B7C">
        <w:tc>
          <w:tcPr>
            <w:tcW w:w="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E81B7C">
            <w:pPr>
              <w:spacing w:line="276" w:lineRule="auto"/>
              <w:jc w:val="center"/>
              <w:rPr>
                <w:rFonts w:ascii="Montserrat" w:eastAsia="Montserrat" w:hAnsi="Montserrat" w:cs="Montserrat"/>
                <w:b/>
                <w:bCs/>
                <w:sz w:val="22"/>
                <w:szCs w:val="22"/>
              </w:rPr>
            </w:pPr>
          </w:p>
          <w:p w:rsidR="00E81B7C" w:rsidRDefault="00A91C9C">
            <w:pPr>
              <w:spacing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7</w:t>
            </w:r>
          </w:p>
        </w:tc>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E81B7C">
            <w:pPr>
              <w:spacing w:line="276" w:lineRule="auto"/>
              <w:jc w:val="both"/>
              <w:rPr>
                <w:rFonts w:ascii="Montserrat" w:eastAsia="Montserrat" w:hAnsi="Montserrat" w:cs="Montserrat"/>
                <w:sz w:val="22"/>
                <w:szCs w:val="22"/>
              </w:rPr>
            </w:pP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Karina Guadalupe Ramírez García.</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Secretaria Tecnica del Comité Dictaminador del  Programa</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 “Cuidamos a quien te cuida” </w:t>
            </w:r>
            <w:r>
              <w:rPr>
                <w:rFonts w:ascii="Montserrat" w:eastAsia="Montserrat" w:hAnsi="Montserrat" w:cs="Montserrat"/>
                <w:sz w:val="22"/>
                <w:szCs w:val="22"/>
              </w:rPr>
              <w:lastRenderedPageBreak/>
              <w:t>ejercicio 2026.</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1B7C" w:rsidRDefault="00A91C9C">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lastRenderedPageBreak/>
              <w:t>Presente</w:t>
            </w:r>
          </w:p>
        </w:tc>
      </w:tr>
    </w:tbl>
    <w:p w:rsidR="00E81B7C" w:rsidRDefault="00E81B7C">
      <w:pPr>
        <w:spacing w:line="276" w:lineRule="auto"/>
        <w:jc w:val="both"/>
        <w:rPr>
          <w:rFonts w:ascii="Montserrat" w:eastAsia="Montserrat" w:hAnsi="Montserrat" w:cs="Montserrat"/>
          <w:b/>
          <w:bCs/>
          <w:sz w:val="22"/>
          <w:szCs w:val="22"/>
        </w:rPr>
      </w:pP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Le informo Presidenta que se cuenta con la asistencia de 7 (siete) de 7 (siete) integrantes del Comité Dictaminador presentes.</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b/>
          <w:bCs/>
          <w:color w:val="000000"/>
          <w:sz w:val="22"/>
          <w:szCs w:val="22"/>
        </w:rPr>
        <w:t xml:space="preserve">Presidenta del Comité Dictaminador, Carmen Julia Prudencio González: </w:t>
      </w:r>
      <w:r>
        <w:rPr>
          <w:rFonts w:ascii="Montserrat" w:eastAsia="Montserrat" w:hAnsi="Montserrat" w:cs="Montserrat"/>
          <w:color w:val="000000"/>
          <w:sz w:val="22"/>
          <w:szCs w:val="22"/>
        </w:rPr>
        <w:t>m</w:t>
      </w:r>
      <w:r>
        <w:rPr>
          <w:rFonts w:ascii="Montserrat" w:eastAsia="Montserrat" w:hAnsi="Montserrat" w:cs="Montserrat"/>
          <w:sz w:val="22"/>
          <w:szCs w:val="22"/>
        </w:rPr>
        <w:t>uchas gracias Secretaria Técnica, en virtud de la asistencia, este comité puede sesionar válidamente por lo que declara la existencia del quórum legal. </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Continuando con el segundo punto del orden del día, relativo a la lectura y, en su caso, aprobación del orden del día, le solicito a la Secretaria Técnica que tenga bien desarrollado el punto. </w:t>
      </w:r>
    </w:p>
    <w:p w:rsidR="00E81B7C" w:rsidRDefault="00A91C9C">
      <w:pPr>
        <w:spacing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 xml:space="preserve">Secretaria Técnica Karina Guadalupe Ramírez García, </w:t>
      </w:r>
      <w:r>
        <w:rPr>
          <w:rFonts w:ascii="Montserrat" w:eastAsia="Montserrat" w:hAnsi="Montserrat" w:cs="Montserrat"/>
          <w:sz w:val="22"/>
          <w:szCs w:val="22"/>
        </w:rPr>
        <w:t>como lo in</w:t>
      </w:r>
      <w:r>
        <w:rPr>
          <w:rFonts w:ascii="Montserrat" w:eastAsia="Montserrat" w:hAnsi="Montserrat" w:cs="Montserrat"/>
          <w:sz w:val="22"/>
          <w:szCs w:val="22"/>
        </w:rPr>
        <w:t>struye Presidenta procedo:</w:t>
      </w:r>
    </w:p>
    <w:p w:rsidR="00E81B7C" w:rsidRDefault="00A91C9C">
      <w:pPr>
        <w:spacing w:line="276" w:lineRule="auto"/>
        <w:jc w:val="center"/>
        <w:rPr>
          <w:rFonts w:ascii="Montserrat" w:eastAsia="Montserrat" w:hAnsi="Montserrat" w:cs="Montserrat"/>
          <w:sz w:val="22"/>
          <w:szCs w:val="22"/>
        </w:rPr>
      </w:pPr>
      <w:r>
        <w:rPr>
          <w:rFonts w:ascii="Montserrat" w:eastAsia="Montserrat" w:hAnsi="Montserrat" w:cs="Montserrat"/>
          <w:b/>
          <w:bCs/>
          <w:sz w:val="22"/>
          <w:szCs w:val="22"/>
        </w:rPr>
        <w:t>ORDEN DEL DÍA:</w:t>
      </w:r>
    </w:p>
    <w:p w:rsidR="00E81B7C" w:rsidRDefault="00A91C9C">
      <w:pPr>
        <w:spacing w:line="276" w:lineRule="auto"/>
        <w:rPr>
          <w:rFonts w:ascii="Montserrat" w:eastAsia="Montserrat" w:hAnsi="Montserrat" w:cs="Montserrat"/>
          <w:sz w:val="22"/>
          <w:szCs w:val="22"/>
        </w:rPr>
      </w:pPr>
      <w:r>
        <w:rPr>
          <w:rFonts w:ascii="Montserrat" w:eastAsia="Montserrat" w:hAnsi="Montserrat" w:cs="Montserrat"/>
          <w:sz w:val="22"/>
          <w:szCs w:val="22"/>
        </w:rPr>
        <w:t>1. Lista de asistencia y declaración de quórum legal.</w:t>
      </w:r>
    </w:p>
    <w:p w:rsidR="00E81B7C" w:rsidRDefault="00A91C9C">
      <w:pPr>
        <w:spacing w:line="276" w:lineRule="auto"/>
        <w:rPr>
          <w:rFonts w:ascii="Montserrat" w:eastAsia="Montserrat" w:hAnsi="Montserrat" w:cs="Montserrat"/>
          <w:sz w:val="22"/>
          <w:szCs w:val="22"/>
        </w:rPr>
      </w:pPr>
      <w:r>
        <w:rPr>
          <w:rFonts w:ascii="Montserrat" w:eastAsia="Montserrat" w:hAnsi="Montserrat" w:cs="Montserrat"/>
          <w:sz w:val="22"/>
          <w:szCs w:val="22"/>
        </w:rPr>
        <w:t>2. Lectura y aprobación del orden del día.</w:t>
      </w:r>
    </w:p>
    <w:p w:rsidR="00E81B7C" w:rsidRDefault="00A91C9C">
      <w:pPr>
        <w:spacing w:line="276" w:lineRule="auto"/>
        <w:rPr>
          <w:rFonts w:ascii="Montserrat" w:eastAsia="Montserrat" w:hAnsi="Montserrat" w:cs="Montserrat"/>
          <w:sz w:val="22"/>
          <w:szCs w:val="22"/>
        </w:rPr>
      </w:pPr>
      <w:r>
        <w:rPr>
          <w:rFonts w:ascii="Montserrat" w:eastAsia="Montserrat" w:hAnsi="Montserrat" w:cs="Montserrat"/>
          <w:sz w:val="22"/>
          <w:szCs w:val="22"/>
        </w:rPr>
        <w:t>3. Lectura y en su caso, aprobación del Acta de la Primera Sesión Ordinaria del Comité Dictaminador del Programa “Cui</w:t>
      </w:r>
      <w:r>
        <w:rPr>
          <w:rFonts w:ascii="Montserrat" w:eastAsia="Montserrat" w:hAnsi="Montserrat" w:cs="Montserrat"/>
          <w:sz w:val="22"/>
          <w:szCs w:val="22"/>
        </w:rPr>
        <w:t>damos a Quien Nos Cuida” 2026, Sesión de Instalación</w:t>
      </w:r>
    </w:p>
    <w:p w:rsidR="00E81B7C" w:rsidRDefault="00A91C9C">
      <w:pPr>
        <w:spacing w:line="276" w:lineRule="auto"/>
        <w:rPr>
          <w:rFonts w:ascii="Montserrat" w:eastAsia="Montserrat" w:hAnsi="Montserrat" w:cs="Montserrat"/>
          <w:sz w:val="22"/>
          <w:szCs w:val="22"/>
        </w:rPr>
      </w:pPr>
      <w:r>
        <w:rPr>
          <w:rFonts w:ascii="Montserrat" w:eastAsia="Montserrat" w:hAnsi="Montserrat" w:cs="Montserrat"/>
          <w:sz w:val="22"/>
          <w:szCs w:val="22"/>
        </w:rPr>
        <w:t>4. Presentación y en su caso, aprobación de la convocatoria del Programa “Cuidamos a Quien Nos Cuida” ejercicio 2026</w:t>
      </w:r>
    </w:p>
    <w:p w:rsidR="00E81B7C" w:rsidRDefault="00A91C9C">
      <w:pPr>
        <w:spacing w:line="276" w:lineRule="auto"/>
        <w:rPr>
          <w:rFonts w:ascii="Montserrat" w:eastAsia="Montserrat" w:hAnsi="Montserrat" w:cs="Montserrat"/>
          <w:sz w:val="22"/>
          <w:szCs w:val="22"/>
        </w:rPr>
      </w:pPr>
      <w:r>
        <w:rPr>
          <w:rFonts w:ascii="Montserrat" w:eastAsia="Montserrat" w:hAnsi="Montserrat" w:cs="Montserrat"/>
          <w:sz w:val="22"/>
          <w:szCs w:val="22"/>
        </w:rPr>
        <w:t>5. Asuntos Generales.</w:t>
      </w:r>
    </w:p>
    <w:p w:rsidR="00E81B7C" w:rsidRDefault="00A91C9C">
      <w:pPr>
        <w:spacing w:line="276" w:lineRule="auto"/>
        <w:rPr>
          <w:rFonts w:ascii="Montserrat" w:eastAsia="Montserrat" w:hAnsi="Montserrat" w:cs="Montserrat"/>
          <w:sz w:val="22"/>
          <w:szCs w:val="22"/>
        </w:rPr>
      </w:pPr>
      <w:r>
        <w:rPr>
          <w:rFonts w:ascii="Montserrat" w:eastAsia="Montserrat" w:hAnsi="Montserrat" w:cs="Montserrat"/>
          <w:sz w:val="22"/>
          <w:szCs w:val="22"/>
        </w:rPr>
        <w:t>6. Clausura de la Sesión.</w:t>
      </w:r>
    </w:p>
    <w:p w:rsidR="00E81B7C" w:rsidRDefault="00A91C9C">
      <w:pPr>
        <w:spacing w:line="276" w:lineRule="auto"/>
        <w:rPr>
          <w:rFonts w:ascii="Montserrat" w:eastAsia="Montserrat" w:hAnsi="Montserrat" w:cs="Montserrat"/>
          <w:sz w:val="22"/>
          <w:szCs w:val="22"/>
        </w:rPr>
      </w:pPr>
      <w:r>
        <w:rPr>
          <w:rFonts w:ascii="Montserrat" w:eastAsia="Montserrat" w:hAnsi="Montserrat" w:cs="Montserrat"/>
          <w:sz w:val="22"/>
          <w:szCs w:val="22"/>
        </w:rPr>
        <w:t>Es cuanto</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b/>
          <w:bCs/>
          <w:color w:val="000000"/>
          <w:sz w:val="22"/>
          <w:szCs w:val="22"/>
        </w:rPr>
        <w:t>Presidenta del Comité Dictam</w:t>
      </w:r>
      <w:r>
        <w:rPr>
          <w:rFonts w:ascii="Montserrat" w:eastAsia="Montserrat" w:hAnsi="Montserrat" w:cs="Montserrat"/>
          <w:b/>
          <w:bCs/>
          <w:color w:val="000000"/>
          <w:sz w:val="22"/>
          <w:szCs w:val="22"/>
        </w:rPr>
        <w:t>inador, Carmen Julia Prudencio González:</w:t>
      </w:r>
      <w:r>
        <w:rPr>
          <w:rFonts w:ascii="Montserrat" w:eastAsia="Montserrat" w:hAnsi="Montserrat" w:cs="Montserrat"/>
          <w:color w:val="000000"/>
          <w:sz w:val="22"/>
          <w:szCs w:val="22"/>
        </w:rPr>
        <w:t xml:space="preserve"> </w:t>
      </w:r>
      <w:r>
        <w:rPr>
          <w:rFonts w:ascii="Montserrat" w:eastAsia="Montserrat" w:hAnsi="Montserrat" w:cs="Montserrat"/>
          <w:sz w:val="22"/>
          <w:szCs w:val="22"/>
        </w:rPr>
        <w:t>Gracias, Secretaria Técnica, les pregunto si es de aprobarse el orden del día propuesto, favor de manifestarlo, levantando su mano.</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Aprobado por unanimidad.</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b/>
          <w:bCs/>
          <w:color w:val="000000"/>
          <w:sz w:val="22"/>
          <w:szCs w:val="22"/>
        </w:rPr>
        <w:t>Presidenta del Comité Dictaminador, Carmen Julia Prudencio</w:t>
      </w:r>
      <w:r>
        <w:rPr>
          <w:rFonts w:ascii="Montserrat" w:eastAsia="Montserrat" w:hAnsi="Montserrat" w:cs="Montserrat"/>
          <w:b/>
          <w:bCs/>
          <w:color w:val="000000"/>
          <w:sz w:val="22"/>
          <w:szCs w:val="22"/>
        </w:rPr>
        <w:t xml:space="preserve"> González:</w:t>
      </w:r>
      <w:r>
        <w:rPr>
          <w:rFonts w:ascii="Montserrat" w:eastAsia="Montserrat" w:hAnsi="Montserrat" w:cs="Montserrat"/>
          <w:color w:val="000000"/>
          <w:sz w:val="22"/>
          <w:szCs w:val="22"/>
        </w:rPr>
        <w:t xml:space="preserve"> </w:t>
      </w:r>
      <w:r>
        <w:rPr>
          <w:rFonts w:ascii="Montserrat" w:eastAsia="Montserrat" w:hAnsi="Montserrat" w:cs="Montserrat"/>
          <w:sz w:val="22"/>
          <w:szCs w:val="22"/>
        </w:rPr>
        <w:t>Respecto al tercer punto del orden del día, lectura y en su caso aprobación del acta de la primera sesión ordinaria del comité dictaminador del programa “Cuidamos a Quien Nos Cuida” 2026, que fue la sesión de instalación en virtud de que el acta</w:t>
      </w:r>
      <w:r>
        <w:rPr>
          <w:rFonts w:ascii="Montserrat" w:eastAsia="Montserrat" w:hAnsi="Montserrat" w:cs="Montserrat"/>
          <w:sz w:val="22"/>
          <w:szCs w:val="22"/>
        </w:rPr>
        <w:t xml:space="preserve"> en mención les fue enviada con antelación de manera física para </w:t>
      </w:r>
      <w:r>
        <w:rPr>
          <w:rFonts w:ascii="Montserrat" w:eastAsia="Montserrat" w:hAnsi="Montserrat" w:cs="Montserrat"/>
          <w:sz w:val="22"/>
          <w:szCs w:val="22"/>
        </w:rPr>
        <w:lastRenderedPageBreak/>
        <w:t>su respectiva firma, pongo su consideración que se dispense su lectura y si es de aprobarse, favor de manifestarlo, levantando su mano. </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Aprobado por unanimidad. Se aprueba la dispensa.</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Les p</w:t>
      </w:r>
      <w:r>
        <w:rPr>
          <w:rFonts w:ascii="Montserrat" w:eastAsia="Montserrat" w:hAnsi="Montserrat" w:cs="Montserrat"/>
          <w:color w:val="000000"/>
          <w:sz w:val="22"/>
          <w:szCs w:val="22"/>
        </w:rPr>
        <w:t>regunto si es de aprobarse el contenido del acta de la Primera Sesión Ordinaria del Comité Dictaminador del Programa “Cuidamos a Quien Nos Cuida, ejercicio 2026, Sesión de Instalación, favor de manifestarlo, levantando su mano. </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Aprobado por unanimidad.</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b/>
          <w:bCs/>
          <w:color w:val="000000"/>
          <w:sz w:val="22"/>
          <w:szCs w:val="22"/>
        </w:rPr>
        <w:t xml:space="preserve">Presidenta del Comité Dictaminador, Carmen Julia Prudencio González: </w:t>
      </w:r>
      <w:r>
        <w:rPr>
          <w:rFonts w:ascii="Montserrat" w:eastAsia="Montserrat" w:hAnsi="Montserrat" w:cs="Montserrat"/>
          <w:color w:val="000000"/>
          <w:sz w:val="22"/>
          <w:szCs w:val="22"/>
        </w:rPr>
        <w:t>Por lo que respecta al cuarto punto del orden del día correspondiente a la presentación, en su caso, aprobación de la convocatoria y su publicación del Programa “Cuidamos a Quien Nos Cuid</w:t>
      </w:r>
      <w:r>
        <w:rPr>
          <w:rFonts w:ascii="Montserrat" w:eastAsia="Montserrat" w:hAnsi="Montserrat" w:cs="Montserrat"/>
          <w:color w:val="000000"/>
          <w:sz w:val="22"/>
          <w:szCs w:val="22"/>
        </w:rPr>
        <w:t>a” ejercicio 2026, le cedo el uso de la voz a la Secretaría Técnica para el desarrollo del punto. </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b/>
          <w:bCs/>
          <w:color w:val="000000"/>
          <w:sz w:val="22"/>
          <w:szCs w:val="22"/>
        </w:rPr>
        <w:t xml:space="preserve">Secretaria Técnica Karina Guadalupe Ramírez García: </w:t>
      </w:r>
      <w:r>
        <w:rPr>
          <w:rFonts w:ascii="Montserrat" w:eastAsia="Montserrat" w:hAnsi="Montserrat" w:cs="Montserrat"/>
          <w:sz w:val="22"/>
          <w:szCs w:val="22"/>
        </w:rPr>
        <w:t>Con su venia Presidenta.</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En desahogo al presente punto del orden del día, conforme a lo que se verificó en la Sesión pasada, que es en la primera Sesión donde se les presentó las bases, requisitos, criterios de elegibilidad y mecanismos para la participación en la convocatoria del</w:t>
      </w:r>
      <w:r>
        <w:rPr>
          <w:rFonts w:ascii="Montserrat" w:eastAsia="Montserrat" w:hAnsi="Montserrat" w:cs="Montserrat"/>
          <w:sz w:val="22"/>
          <w:szCs w:val="22"/>
        </w:rPr>
        <w:t xml:space="preserve"> Programa “Cuidamos a Quien Nos Cuida”, en sus carpetas se encuentra presentada la convocatoria que se pretende publicar, que menciona en la parte de arriba el encabezado, la fundamentación de la convocatoria, el nombre del programa, las bases que en su mo</w:t>
      </w:r>
      <w:r>
        <w:rPr>
          <w:rFonts w:ascii="Montserrat" w:eastAsia="Montserrat" w:hAnsi="Montserrat" w:cs="Montserrat"/>
          <w:sz w:val="22"/>
          <w:szCs w:val="22"/>
        </w:rPr>
        <w:t>mento se les presentó, que viene siendo a quien va dirigida la convocatoria, los criterios de elegibilidad, los requisitos y en el punto cuatro quiero hacer aquí un paréntesis, porque en esta parte menciona el registro, el registro se llevará a cabo de man</w:t>
      </w:r>
      <w:r>
        <w:rPr>
          <w:rFonts w:ascii="Montserrat" w:eastAsia="Montserrat" w:hAnsi="Montserrat" w:cs="Montserrat"/>
          <w:sz w:val="22"/>
          <w:szCs w:val="22"/>
        </w:rPr>
        <w:t xml:space="preserve">era presencial, a partir del día siguiente hábil de la publicación de la convocatoria y el cierre sería el 2 de junio de la presente anualidad, </w:t>
      </w:r>
      <w:r>
        <w:rPr>
          <w:rFonts w:ascii="Montserrat" w:eastAsia="Montserrat" w:hAnsi="Montserrat" w:cs="Montserrat"/>
          <w:color w:val="000000"/>
          <w:sz w:val="22"/>
          <w:szCs w:val="22"/>
        </w:rPr>
        <w:t>las personas interesadas deberán presentarse en las oficinas de la Jefatura del Programa “Cuidamos a Quien nos C</w:t>
      </w:r>
      <w:r>
        <w:rPr>
          <w:rFonts w:ascii="Montserrat" w:eastAsia="Montserrat" w:hAnsi="Montserrat" w:cs="Montserrat"/>
          <w:color w:val="000000"/>
          <w:sz w:val="22"/>
          <w:szCs w:val="22"/>
        </w:rPr>
        <w:t xml:space="preserve">uida”, ubicadas en Avenida 5 de febrero 249, Colonia Las Conchas del Municipio de Guadalajara, a partir de las 08:30 am, con la documentación en original y copia, en </w:t>
      </w:r>
      <w:r>
        <w:rPr>
          <w:rFonts w:ascii="Montserrat" w:eastAsia="Montserrat" w:hAnsi="Montserrat" w:cs="Montserrat"/>
          <w:sz w:val="22"/>
          <w:szCs w:val="22"/>
        </w:rPr>
        <w:t>el quinto punto que habla respecto al dictamen, en el cual a las personas interesadas se l</w:t>
      </w:r>
      <w:r>
        <w:rPr>
          <w:rFonts w:ascii="Montserrat" w:eastAsia="Montserrat" w:hAnsi="Montserrat" w:cs="Montserrat"/>
          <w:sz w:val="22"/>
          <w:szCs w:val="22"/>
        </w:rPr>
        <w:t>es informa el término, de cuándo se va a llevar a cabo la dictaminación de las personas beneficiarias, la descripción del apoyo, la insuficiencia presupuestal, la confidencialidad de la información. Así mismo también les menciono que el aviso de privacidad</w:t>
      </w:r>
      <w:r>
        <w:rPr>
          <w:rFonts w:ascii="Montserrat" w:eastAsia="Montserrat" w:hAnsi="Montserrat" w:cs="Montserrat"/>
          <w:sz w:val="22"/>
          <w:szCs w:val="22"/>
        </w:rPr>
        <w:t xml:space="preserve"> al momento de que se lleve a cabo el registro, se va a tener presente en cada una de las personas que realice el registro a las personas para que lo puedan conocer de manera física, la novena es la presentación de quejas y denuncias, </w:t>
      </w:r>
      <w:r>
        <w:rPr>
          <w:rFonts w:ascii="Montserrat" w:eastAsia="Montserrat" w:hAnsi="Montserrat" w:cs="Montserrat"/>
          <w:sz w:val="22"/>
          <w:szCs w:val="22"/>
        </w:rPr>
        <w:lastRenderedPageBreak/>
        <w:t>los casos no previsto</w:t>
      </w:r>
      <w:r>
        <w:rPr>
          <w:rFonts w:ascii="Montserrat" w:eastAsia="Montserrat" w:hAnsi="Montserrat" w:cs="Montserrat"/>
          <w:sz w:val="22"/>
          <w:szCs w:val="22"/>
        </w:rPr>
        <w:t xml:space="preserve">s y las personas que firmarían la convocatoria, que sería la coordinadora y nuestra directora de Programas Sociales Municipales y en la parte de abajo se describe la información de dónde se encuentran nuestras oficinas, los teléfonos a donde pueden llamar </w:t>
      </w:r>
      <w:r>
        <w:rPr>
          <w:rFonts w:ascii="Montserrat" w:eastAsia="Montserrat" w:hAnsi="Montserrat" w:cs="Montserrat"/>
          <w:sz w:val="22"/>
          <w:szCs w:val="22"/>
        </w:rPr>
        <w:t>y los correos electrónicos con los que se cuenta disponible el programa.</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Esto con la finalidad que en las reglas de operación en su sección III, numeral 11.2, señala dentro de las funciones del comité dictaminador en su fracción I, analizar los datos propo</w:t>
      </w:r>
      <w:r>
        <w:rPr>
          <w:rFonts w:ascii="Montserrat" w:eastAsia="Montserrat" w:hAnsi="Montserrat" w:cs="Montserrat"/>
          <w:color w:val="000000"/>
          <w:sz w:val="22"/>
          <w:szCs w:val="22"/>
        </w:rPr>
        <w:t>rcionados para la participación en la convocatoria y aprobarla para su publicación.</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Por lo que me permito ponerlo a consideración ante ustedes la presente convocatoria.</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Es cuanto Presidenta, Gracias.</w:t>
      </w:r>
    </w:p>
    <w:p w:rsidR="00E81B7C" w:rsidRDefault="00E81B7C">
      <w:pPr>
        <w:widowControl w:val="0"/>
        <w:pBdr>
          <w:top w:val="nil"/>
          <w:left w:val="nil"/>
          <w:bottom w:val="nil"/>
          <w:right w:val="nil"/>
          <w:between w:val="nil"/>
        </w:pBdr>
        <w:spacing w:after="0" w:line="276" w:lineRule="auto"/>
        <w:rPr>
          <w:rFonts w:ascii="Montserrat" w:eastAsia="Montserrat" w:hAnsi="Montserrat" w:cs="Montserrat"/>
          <w:color w:val="000000"/>
          <w:sz w:val="22"/>
          <w:szCs w:val="22"/>
        </w:rPr>
      </w:pP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b/>
          <w:bCs/>
          <w:color w:val="000000"/>
          <w:sz w:val="22"/>
          <w:szCs w:val="22"/>
        </w:rPr>
        <w:t>Presidenta del Comité Dictaminador, Carmen Julia Prud</w:t>
      </w:r>
      <w:r>
        <w:rPr>
          <w:rFonts w:ascii="Montserrat" w:eastAsia="Montserrat" w:hAnsi="Montserrat" w:cs="Montserrat"/>
          <w:b/>
          <w:bCs/>
          <w:color w:val="000000"/>
          <w:sz w:val="22"/>
          <w:szCs w:val="22"/>
        </w:rPr>
        <w:t xml:space="preserve">encio González: </w:t>
      </w:r>
      <w:r>
        <w:rPr>
          <w:rFonts w:ascii="Montserrat" w:eastAsia="Montserrat" w:hAnsi="Montserrat" w:cs="Montserrat"/>
          <w:color w:val="000000"/>
          <w:sz w:val="22"/>
          <w:szCs w:val="22"/>
        </w:rPr>
        <w:t>¿alguien desea hacer uso de la voz</w:t>
      </w:r>
      <w:r>
        <w:rPr>
          <w:rFonts w:ascii="Montserrat" w:eastAsia="Montserrat" w:hAnsi="Montserrat" w:cs="Montserrat"/>
          <w:sz w:val="22"/>
          <w:szCs w:val="22"/>
        </w:rPr>
        <w:t>?</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Directora de Programas Sociales Municipales, María del Carmen Bayardo Solórzano: </w:t>
      </w:r>
      <w:r>
        <w:rPr>
          <w:rFonts w:ascii="Montserrat" w:eastAsia="Montserrat" w:hAnsi="Montserrat" w:cs="Montserrat"/>
          <w:color w:val="000000"/>
          <w:sz w:val="22"/>
          <w:szCs w:val="22"/>
        </w:rPr>
        <w:t>Le falta un cero, en la séptima insuficiencia presupuestal, 10 millones, le falta un cero en los últimos tres ceros.</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Secre</w:t>
      </w:r>
      <w:r>
        <w:rPr>
          <w:rFonts w:ascii="Montserrat" w:eastAsia="Montserrat" w:hAnsi="Montserrat" w:cs="Montserrat"/>
          <w:b/>
          <w:bCs/>
          <w:color w:val="000000"/>
          <w:sz w:val="22"/>
          <w:szCs w:val="22"/>
        </w:rPr>
        <w:t>taria Técnica, Karina Guadalupe Ramírez García:</w:t>
      </w:r>
      <w:r>
        <w:rPr>
          <w:rFonts w:ascii="Montserrat" w:eastAsia="Montserrat" w:hAnsi="Montserrat" w:cs="Montserrat"/>
          <w:color w:val="000000"/>
          <w:sz w:val="22"/>
          <w:szCs w:val="22"/>
        </w:rPr>
        <w:t xml:space="preserve"> ok, ahorita lo modifico.</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Representante de Contraloría Ciudadana, Victoria Guadalupe Alvarado Hernández: </w:t>
      </w:r>
      <w:r>
        <w:rPr>
          <w:rFonts w:ascii="Montserrat" w:eastAsia="Montserrat" w:hAnsi="Montserrat" w:cs="Montserrat"/>
          <w:color w:val="000000"/>
          <w:sz w:val="22"/>
          <w:szCs w:val="22"/>
        </w:rPr>
        <w:t>primero comentarles que les hicimos llegar una ficha, Coordinadora, atendiendo justo a este apartado que</w:t>
      </w:r>
      <w:r>
        <w:rPr>
          <w:rFonts w:ascii="Montserrat" w:eastAsia="Montserrat" w:hAnsi="Montserrat" w:cs="Montserrat"/>
          <w:color w:val="000000"/>
          <w:sz w:val="22"/>
          <w:szCs w:val="22"/>
        </w:rPr>
        <w:t xml:space="preserve"> refiere la Secretaria Técnica, respecto de compartir los insumos para que el comité pueda revisarlos previo a la sesión, entonces el día de ayer, amablemente, Karina me hizo llegar por correo. Por otro lado, comentar algunas observaciones nada más a la mi</w:t>
      </w:r>
      <w:r>
        <w:rPr>
          <w:rFonts w:ascii="Montserrat" w:eastAsia="Montserrat" w:hAnsi="Montserrat" w:cs="Montserrat"/>
          <w:color w:val="000000"/>
          <w:sz w:val="22"/>
          <w:szCs w:val="22"/>
        </w:rPr>
        <w:t>sma, Junio, es un pequeño error ortográfico, va con minúscula y en todos los apartados aparece mayúscula, y hay muchos espacios, solamente no sé si esto es como error de impresión o ustedes ya lo tengan valorado, siendo que hay muchos espacios entre una re</w:t>
      </w:r>
      <w:r>
        <w:rPr>
          <w:rFonts w:ascii="Montserrat" w:eastAsia="Montserrat" w:hAnsi="Montserrat" w:cs="Montserrat"/>
          <w:color w:val="000000"/>
          <w:sz w:val="22"/>
          <w:szCs w:val="22"/>
        </w:rPr>
        <w:t>dacción y otra, entonces podría presumir, no sé, para cuidar esa parte.</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Y también otro tema, no vienen adjuntos los formatos y esos se aprobaron junto con las reglas de operación, entonces también deben de estar inmersos en la convocatoria.</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Secretaria Técnica, Karina Guadalupe Ramírez García: </w:t>
      </w:r>
      <w:r>
        <w:rPr>
          <w:rFonts w:ascii="Montserrat" w:eastAsia="Montserrat" w:hAnsi="Montserrat" w:cs="Montserrat"/>
          <w:color w:val="000000"/>
          <w:sz w:val="22"/>
          <w:szCs w:val="22"/>
        </w:rPr>
        <w:t xml:space="preserve">Sí, respecto a los formatos, justo hace ratito, como no tenía para editar el PDF, tenía un error en la parte de abajo que decía identificación con doble F y así, entonces, justo hace </w:t>
      </w:r>
      <w:r>
        <w:rPr>
          <w:rFonts w:ascii="Montserrat" w:eastAsia="Montserrat" w:hAnsi="Montserrat" w:cs="Montserrat"/>
          <w:color w:val="000000"/>
          <w:sz w:val="22"/>
          <w:szCs w:val="22"/>
        </w:rPr>
        <w:lastRenderedPageBreak/>
        <w:t xml:space="preserve">ratito los logramos </w:t>
      </w:r>
      <w:r>
        <w:rPr>
          <w:rFonts w:ascii="Montserrat" w:eastAsia="Montserrat" w:hAnsi="Montserrat" w:cs="Montserrat"/>
          <w:color w:val="000000"/>
          <w:sz w:val="22"/>
          <w:szCs w:val="22"/>
        </w:rPr>
        <w:t>modificar. Igual, si gustan, se los puedo traer impresos para que los tengan. </w:t>
      </w:r>
    </w:p>
    <w:p w:rsidR="00E81B7C" w:rsidRDefault="00E81B7C">
      <w:pPr>
        <w:widowControl w:val="0"/>
        <w:pBdr>
          <w:top w:val="nil"/>
          <w:left w:val="nil"/>
          <w:bottom w:val="nil"/>
          <w:right w:val="nil"/>
          <w:between w:val="nil"/>
        </w:pBdr>
        <w:spacing w:after="0" w:line="276" w:lineRule="auto"/>
        <w:rPr>
          <w:rFonts w:ascii="Montserrat" w:eastAsia="Montserrat" w:hAnsi="Montserrat" w:cs="Montserrat"/>
          <w:color w:val="000000"/>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Representante de Contraloría Ciudadana, Victoria Guadalupe Alvarado Hernández: </w:t>
      </w:r>
      <w:r>
        <w:rPr>
          <w:rFonts w:ascii="Montserrat" w:eastAsia="Montserrat" w:hAnsi="Montserrat" w:cs="Montserrat"/>
          <w:color w:val="000000"/>
          <w:sz w:val="22"/>
          <w:szCs w:val="22"/>
        </w:rPr>
        <w:t>Lo cuál queda sentado en el acta, que estamos aprobando la convocatoria con los formatos correspondientes aprobados en las reglas de operación.</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spacing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Y por último, en lo que compete al aviso de privacidad, solamente comentarles que el aviso al que te lleva es a</w:t>
      </w:r>
      <w:r>
        <w:rPr>
          <w:rFonts w:ascii="Montserrat" w:eastAsia="Montserrat" w:hAnsi="Montserrat" w:cs="Montserrat"/>
          <w:color w:val="000000"/>
          <w:sz w:val="22"/>
          <w:szCs w:val="22"/>
        </w:rPr>
        <w:t>l general al municipio, y lo correcto es que se reemplace por la liga al que es correspondiente a ese programa, digo, es una buena práctica también lo que van a hacer de ponerlo a la vista de todos, pero si alguien quiere visualizarlo, pues que sea directo</w:t>
      </w:r>
      <w:r>
        <w:rPr>
          <w:rFonts w:ascii="Montserrat" w:eastAsia="Montserrat" w:hAnsi="Montserrat" w:cs="Montserrat"/>
          <w:color w:val="000000"/>
          <w:sz w:val="22"/>
          <w:szCs w:val="22"/>
        </w:rPr>
        <w:t xml:space="preserve"> al programa y no a todos, porque luego es una campal entrar a todos, porque te manda directo, está el simplificado, el otro, entonces.</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Secretaria Técnica Karina Guadalupe Ramírez García: </w:t>
      </w:r>
      <w:r>
        <w:rPr>
          <w:rFonts w:ascii="Montserrat" w:eastAsia="Montserrat" w:hAnsi="Montserrat" w:cs="Montserrat"/>
          <w:color w:val="303030"/>
          <w:sz w:val="22"/>
          <w:szCs w:val="22"/>
        </w:rPr>
        <w:t>Ok, va de acuerdo.</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Lo que pasa que yo en mis computadoras tengo un p</w:t>
      </w:r>
      <w:r>
        <w:rPr>
          <w:rFonts w:ascii="Montserrat" w:eastAsia="Montserrat" w:hAnsi="Montserrat" w:cs="Montserrat"/>
          <w:color w:val="000000"/>
          <w:sz w:val="22"/>
          <w:szCs w:val="22"/>
        </w:rPr>
        <w:t>rograma diferente no es Word.</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Directora de Programas Sociales Municipales, María del Carmen Bayardo Solórzano: </w:t>
      </w:r>
      <w:r>
        <w:rPr>
          <w:rFonts w:ascii="Montserrat" w:eastAsia="Montserrat" w:hAnsi="Montserrat" w:cs="Montserrat"/>
          <w:color w:val="000000"/>
          <w:sz w:val="22"/>
          <w:szCs w:val="22"/>
        </w:rPr>
        <w:t>Todos. Nadie tenemos Word.</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Secretaria Técnica Karina Guadalupe Ramírez García: </w:t>
      </w:r>
      <w:r>
        <w:rPr>
          <w:rFonts w:ascii="Montserrat" w:eastAsia="Montserrat" w:hAnsi="Montserrat" w:cs="Montserrat"/>
          <w:color w:val="000000"/>
          <w:sz w:val="22"/>
          <w:szCs w:val="22"/>
        </w:rPr>
        <w:t>entonces, eso también, bueno, al momento que imprimo, se modific</w:t>
      </w:r>
      <w:r>
        <w:rPr>
          <w:rFonts w:ascii="Montserrat" w:eastAsia="Montserrat" w:hAnsi="Montserrat" w:cs="Montserrat"/>
          <w:color w:val="000000"/>
          <w:sz w:val="22"/>
          <w:szCs w:val="22"/>
        </w:rPr>
        <w:t>an ciertas cosas, porque yo lo hago en mi y tengo Word, entonces, al momento que lo queremos imprimir, nos cambia muchísimas cosas. </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Representante de la Contraloría Ciudadana, Victoria Guadalupe Alvarado Hernández: </w:t>
      </w:r>
      <w:r>
        <w:rPr>
          <w:rFonts w:ascii="Montserrat" w:eastAsia="Montserrat" w:hAnsi="Montserrat" w:cs="Montserrat"/>
          <w:color w:val="303030"/>
          <w:sz w:val="22"/>
          <w:szCs w:val="22"/>
        </w:rPr>
        <w:t>Entonces, ¿no la enviarías ya con las ade</w:t>
      </w:r>
      <w:r>
        <w:rPr>
          <w:rFonts w:ascii="Montserrat" w:eastAsia="Montserrat" w:hAnsi="Montserrat" w:cs="Montserrat"/>
          <w:color w:val="303030"/>
          <w:sz w:val="22"/>
          <w:szCs w:val="22"/>
        </w:rPr>
        <w:t>cuaciones?</w:t>
      </w:r>
    </w:p>
    <w:p w:rsidR="00E81B7C" w:rsidRDefault="00E81B7C">
      <w:pPr>
        <w:widowControl w:val="0"/>
        <w:pBdr>
          <w:top w:val="nil"/>
          <w:left w:val="nil"/>
          <w:bottom w:val="nil"/>
          <w:right w:val="nil"/>
          <w:between w:val="nil"/>
        </w:pBdr>
        <w:spacing w:after="0" w:line="276" w:lineRule="auto"/>
        <w:rPr>
          <w:rFonts w:ascii="Montserrat" w:eastAsia="Montserrat" w:hAnsi="Montserrat" w:cs="Montserrat"/>
          <w:color w:val="000000"/>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Secretaria Técnica, Karina Guadalupe Ramírez García: </w:t>
      </w:r>
      <w:r>
        <w:rPr>
          <w:rFonts w:ascii="Montserrat" w:eastAsia="Montserrat" w:hAnsi="Montserrat" w:cs="Montserrat"/>
          <w:color w:val="000000"/>
          <w:sz w:val="22"/>
          <w:szCs w:val="22"/>
        </w:rPr>
        <w:t>si, si , claro</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Representante de la Contraloría Ciudadana, Victoria Guadalupe Alvarado Hernández: </w:t>
      </w:r>
      <w:r>
        <w:rPr>
          <w:rFonts w:ascii="Montserrat" w:eastAsia="Montserrat" w:hAnsi="Montserrat" w:cs="Montserrat"/>
          <w:color w:val="000000"/>
          <w:sz w:val="22"/>
          <w:szCs w:val="22"/>
        </w:rPr>
        <w:t xml:space="preserve"> y también me queda duda por lo del membrete, o sea, entiendo que cada programa tiene su logot</w:t>
      </w:r>
      <w:r>
        <w:rPr>
          <w:rFonts w:ascii="Montserrat" w:eastAsia="Montserrat" w:hAnsi="Montserrat" w:cs="Montserrat"/>
          <w:color w:val="000000"/>
          <w:sz w:val="22"/>
          <w:szCs w:val="22"/>
        </w:rPr>
        <w:t>ipo particularmente, nada más me queda duda en la parte de abajo, ¿es correcto que quede liso? O sea, ¿no lleva nada del municipio?</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Directora de Programas Sociales Municipales, María del Carmen Bayardo Solórzano: </w:t>
      </w:r>
      <w:r>
        <w:rPr>
          <w:rFonts w:ascii="Montserrat" w:eastAsia="Montserrat" w:hAnsi="Montserrat" w:cs="Montserrat"/>
          <w:color w:val="000000"/>
          <w:sz w:val="22"/>
          <w:szCs w:val="22"/>
        </w:rPr>
        <w:t> Nada más el número de la hoja.</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Secretaria Técnica, Karina Guadalupe Ramírez García: </w:t>
      </w:r>
      <w:r>
        <w:rPr>
          <w:rFonts w:ascii="Montserrat" w:eastAsia="Montserrat" w:hAnsi="Montserrat" w:cs="Montserrat"/>
          <w:color w:val="000000"/>
          <w:sz w:val="22"/>
          <w:szCs w:val="22"/>
        </w:rPr>
        <w:t>si, si.</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lastRenderedPageBreak/>
        <w:t xml:space="preserve">Representante de la Contraloría Ciudadana, Victoria Guadalupe Alvarado Hernández: </w:t>
      </w:r>
      <w:r>
        <w:rPr>
          <w:rFonts w:ascii="Montserrat" w:eastAsia="Montserrat" w:hAnsi="Montserrat" w:cs="Montserrat"/>
          <w:color w:val="303030"/>
          <w:sz w:val="22"/>
          <w:szCs w:val="22"/>
        </w:rPr>
        <w:t>Ok, solo era consulta.</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Secretaria Técnica, Karina Guadalupe Ramírez García: </w:t>
      </w:r>
      <w:r>
        <w:rPr>
          <w:rFonts w:ascii="Montserrat" w:eastAsia="Montserrat" w:hAnsi="Montserrat" w:cs="Montserrat"/>
          <w:color w:val="000000"/>
          <w:sz w:val="22"/>
          <w:szCs w:val="22"/>
        </w:rPr>
        <w:t xml:space="preserve">Y también comentarles, la vez pasada </w:t>
      </w:r>
      <w:r>
        <w:rPr>
          <w:rFonts w:ascii="Montserrat" w:eastAsia="Montserrat" w:hAnsi="Montserrat" w:cs="Montserrat"/>
          <w:color w:val="000000"/>
          <w:sz w:val="22"/>
          <w:szCs w:val="22"/>
        </w:rPr>
        <w:t>en la primera sesión, habían preguntado cómo se van a llevar a cabo los registros, nosotros pretendemos realizar un formulario mediante un programa que se llama Jotform, donde en ese formulario prácticamente se va a vaciar toda la información de la persona</w:t>
      </w:r>
      <w:r>
        <w:rPr>
          <w:rFonts w:ascii="Montserrat" w:eastAsia="Montserrat" w:hAnsi="Montserrat" w:cs="Montserrat"/>
          <w:color w:val="000000"/>
          <w:sz w:val="22"/>
          <w:szCs w:val="22"/>
        </w:rPr>
        <w:t>. Quisimos hacerlo en este programita, porque nos da la facilidad que al momento de que va registrando la persona, se va realizando el Excel y se va realizando el PDF, para que, al momento de estar ahí, poderlo mandar e imprimir. Igual también, con mucho g</w:t>
      </w:r>
      <w:r>
        <w:rPr>
          <w:rFonts w:ascii="Montserrat" w:eastAsia="Montserrat" w:hAnsi="Montserrat" w:cs="Montserrat"/>
          <w:color w:val="000000"/>
          <w:sz w:val="22"/>
          <w:szCs w:val="22"/>
        </w:rPr>
        <w:t>usto les imprimo un ejemplo, porque en blanco no me permite imprimirlo, para que lo revisen; Prácticamente lo que se solicita en este formato son los datos generales de la persona, como el nombre completo, su CURP, fecha de nacimiento, edad, teléfono y cor</w:t>
      </w:r>
      <w:r>
        <w:rPr>
          <w:rFonts w:ascii="Montserrat" w:eastAsia="Montserrat" w:hAnsi="Montserrat" w:cs="Montserrat"/>
          <w:color w:val="000000"/>
          <w:sz w:val="22"/>
          <w:szCs w:val="22"/>
        </w:rPr>
        <w:t>reo electrónico, que son los datos más básicos que se requieren. </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La persona que requiere cuidados, igual se solicita su nombre, fecha de nacimiento, edad, si requiere o no cuidados, su grado de dependencia, su género, esto es en temas de estadísticas, por</w:t>
      </w:r>
      <w:r>
        <w:rPr>
          <w:rFonts w:ascii="Montserrat" w:eastAsia="Montserrat" w:hAnsi="Montserrat" w:cs="Montserrat"/>
          <w:color w:val="000000"/>
          <w:sz w:val="22"/>
          <w:szCs w:val="22"/>
        </w:rPr>
        <w:t xml:space="preserve">que después nos solicitan cuántos beneficiarios fueron, si fue hombre o mujer o algo de algún otro género, el parentesco con la persona, la condición, cuántas horas se dedica al cuidado de la persona, si fueron beneficiarios el año pasado, domicilio de la </w:t>
      </w:r>
      <w:r>
        <w:rPr>
          <w:rFonts w:ascii="Montserrat" w:eastAsia="Montserrat" w:hAnsi="Montserrat" w:cs="Montserrat"/>
          <w:color w:val="000000"/>
          <w:sz w:val="22"/>
          <w:szCs w:val="22"/>
        </w:rPr>
        <w:t xml:space="preserve">persona cuidadora, si cuentan con más hijos adicionales, su estado civil, nivel de estudios, prácticamente toda esta información es para poder determinar el grado de vulnerabilidad de la persona.  Igual también este se los comparto en un ejemplo ya en PDF </w:t>
      </w:r>
      <w:r>
        <w:rPr>
          <w:rFonts w:ascii="Montserrat" w:eastAsia="Montserrat" w:hAnsi="Montserrat" w:cs="Montserrat"/>
          <w:color w:val="000000"/>
          <w:sz w:val="22"/>
          <w:szCs w:val="22"/>
        </w:rPr>
        <w:t>para que lo puedan tener también ustedes a la mano.</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Representante de la Contraloría Ciudadana, Victoria Guadalupe Alvarado Hernández: </w:t>
      </w:r>
      <w:r>
        <w:rPr>
          <w:rFonts w:ascii="Montserrat" w:eastAsia="Montserrat" w:hAnsi="Montserrat" w:cs="Montserrat"/>
          <w:color w:val="303030"/>
          <w:sz w:val="22"/>
          <w:szCs w:val="22"/>
        </w:rPr>
        <w:t>¿Ese documento lo integras al expediente?</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Secretaria Técnica, Karina Guadalupe Ramírez García: </w:t>
      </w:r>
      <w:r>
        <w:rPr>
          <w:rFonts w:ascii="Montserrat" w:eastAsia="Montserrat" w:hAnsi="Montserrat" w:cs="Montserrat"/>
          <w:color w:val="000000"/>
          <w:sz w:val="22"/>
          <w:szCs w:val="22"/>
        </w:rPr>
        <w:t xml:space="preserve">Sí, esta información yo al </w:t>
      </w:r>
      <w:r>
        <w:rPr>
          <w:rFonts w:ascii="Montserrat" w:eastAsia="Montserrat" w:hAnsi="Montserrat" w:cs="Montserrat"/>
          <w:color w:val="000000"/>
          <w:sz w:val="22"/>
          <w:szCs w:val="22"/>
        </w:rPr>
        <w:t>momento que me lo arroje en PDF lo imprimiría, le solicito a la persona que me ponga su nombre y su firma y se queda también integrado en el expediente.  También conforme a las reglas de operación me piden un recibo, o sea que yo le entregué un recibo, tam</w:t>
      </w:r>
      <w:r>
        <w:rPr>
          <w:rFonts w:ascii="Montserrat" w:eastAsia="Montserrat" w:hAnsi="Montserrat" w:cs="Montserrat"/>
          <w:color w:val="000000"/>
          <w:sz w:val="22"/>
          <w:szCs w:val="22"/>
        </w:rPr>
        <w:t>bién ese recibo se va a generar para yo quedarme con el número de folio de la persona junto con la documentación que se va a recibir y se le va a entregar una copia a la persona interesada que venga a registrarse, que serían los únicos formatos que yo dirí</w:t>
      </w:r>
      <w:r>
        <w:rPr>
          <w:rFonts w:ascii="Montserrat" w:eastAsia="Montserrat" w:hAnsi="Montserrat" w:cs="Montserrat"/>
          <w:color w:val="000000"/>
          <w:sz w:val="22"/>
          <w:szCs w:val="22"/>
        </w:rPr>
        <w:t>a adicionales a lo aprobado en las reglas de operación que se van a llevar a cabo.</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303030"/>
          <w:sz w:val="22"/>
          <w:szCs w:val="22"/>
        </w:rPr>
      </w:pPr>
      <w:r>
        <w:rPr>
          <w:rFonts w:ascii="Montserrat" w:eastAsia="Montserrat" w:hAnsi="Montserrat" w:cs="Montserrat"/>
          <w:b/>
          <w:bCs/>
          <w:color w:val="000000"/>
          <w:sz w:val="22"/>
          <w:szCs w:val="22"/>
        </w:rPr>
        <w:t>Representante de la Contraloría Ciudadana, Victoria Guadalupe Alvarado Hernández</w:t>
      </w:r>
      <w:r>
        <w:rPr>
          <w:rFonts w:ascii="Montserrat" w:eastAsia="Montserrat" w:hAnsi="Montserrat" w:cs="Montserrat"/>
          <w:color w:val="303030"/>
          <w:sz w:val="22"/>
          <w:szCs w:val="22"/>
        </w:rPr>
        <w:t>: Prácticamente atienden a generales y temas de vulnerabilidad del entorno.</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color w:val="303030"/>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303030"/>
          <w:sz w:val="22"/>
          <w:szCs w:val="22"/>
        </w:rPr>
      </w:pPr>
      <w:r>
        <w:rPr>
          <w:rFonts w:ascii="Montserrat" w:eastAsia="Montserrat" w:hAnsi="Montserrat" w:cs="Montserrat"/>
          <w:b/>
          <w:bCs/>
          <w:color w:val="000000"/>
          <w:sz w:val="22"/>
          <w:szCs w:val="22"/>
        </w:rPr>
        <w:lastRenderedPageBreak/>
        <w:t>Secretaria Técn</w:t>
      </w:r>
      <w:r>
        <w:rPr>
          <w:rFonts w:ascii="Montserrat" w:eastAsia="Montserrat" w:hAnsi="Montserrat" w:cs="Montserrat"/>
          <w:b/>
          <w:bCs/>
          <w:color w:val="000000"/>
          <w:sz w:val="22"/>
          <w:szCs w:val="22"/>
        </w:rPr>
        <w:t xml:space="preserve">ica, Karina Guadalupe Ramírez García: </w:t>
      </w:r>
      <w:r>
        <w:rPr>
          <w:rFonts w:ascii="Montserrat" w:eastAsia="Montserrat" w:hAnsi="Montserrat" w:cs="Montserrat"/>
          <w:color w:val="303030"/>
          <w:sz w:val="22"/>
          <w:szCs w:val="22"/>
        </w:rPr>
        <w:t>Sí, básicamente es eso.</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color w:val="303030"/>
          <w:sz w:val="22"/>
          <w:szCs w:val="22"/>
        </w:rPr>
      </w:pP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b/>
          <w:bCs/>
          <w:color w:val="000000"/>
          <w:sz w:val="22"/>
          <w:szCs w:val="22"/>
        </w:rPr>
        <w:t xml:space="preserve">Presidenta del Comité Dictaminador, Carmen Julia Prudencio González: </w:t>
      </w:r>
      <w:r>
        <w:rPr>
          <w:rFonts w:ascii="Montserrat" w:eastAsia="Montserrat" w:hAnsi="Montserrat" w:cs="Montserrat"/>
          <w:sz w:val="22"/>
          <w:szCs w:val="22"/>
        </w:rPr>
        <w:t>¿Alguien más desea hacer uso la voz?, no habiendo quien, les consulto en votación económica si es de aprobarse la convocatoria del programa “Cuidamos a Quien Nos Cuida” 2026, con la integración de los formatos aprobados en las reglas de operación que los h</w:t>
      </w:r>
      <w:r>
        <w:rPr>
          <w:rFonts w:ascii="Montserrat" w:eastAsia="Montserrat" w:hAnsi="Montserrat" w:cs="Montserrat"/>
          <w:sz w:val="22"/>
          <w:szCs w:val="22"/>
        </w:rPr>
        <w:t>abíamos visto previamente en la sesión pasada y las observaciones que se realizaron en esta sesión.</w:t>
      </w: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Los que estén por afirmativa, a favor de manifestar levantando su mano. </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Bien, aprobado por unanimidad. </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instruye a la Secretaría Técnica, para que rea</w:t>
      </w:r>
      <w:r>
        <w:rPr>
          <w:rFonts w:ascii="Montserrat" w:eastAsia="Montserrat" w:hAnsi="Montserrat" w:cs="Montserrat"/>
          <w:color w:val="000000"/>
          <w:sz w:val="22"/>
          <w:szCs w:val="22"/>
        </w:rPr>
        <w:t>lice primero las modificaciones que se han vertido en esta sesión y las gestiones administrativas necesarias a fin de publicar la presente convocatoria en la Gaceta Municipal de Guadalajara.</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En el quinto punto del orden del día, en asuntos generales, les </w:t>
      </w:r>
      <w:r>
        <w:rPr>
          <w:rFonts w:ascii="Montserrat" w:eastAsia="Montserrat" w:hAnsi="Montserrat" w:cs="Montserrat"/>
          <w:color w:val="000000"/>
          <w:sz w:val="22"/>
          <w:szCs w:val="22"/>
        </w:rPr>
        <w:t>pregunto si alguien desea hacer uso de la voz. </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Yo tengo un asunto general, respecto de la dinámica de la siguiente sesión y de la siguiente, si ustedes nos lo permiten, dado que tenemos que aprobar algunas veces las actas, les pediría su anuencia para se</w:t>
      </w:r>
      <w:r>
        <w:rPr>
          <w:rFonts w:ascii="Montserrat" w:eastAsia="Montserrat" w:hAnsi="Montserrat" w:cs="Montserrat"/>
          <w:color w:val="000000"/>
          <w:sz w:val="22"/>
          <w:szCs w:val="22"/>
        </w:rPr>
        <w:t>sionar vía Zoom, cuando hay puntos únicos que son algo de trámite, digamos, administrativo para poder avanzar y que ustedes nos permitan hacer esa sesión rápida, digamos de 10 minutos, la aprobemos ahí y que podamos subirla como válida. ¿Alguien más?</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Representante de la Contraloría Ciudadana, Victoria Guadalupe Alvarado Hernández</w:t>
      </w:r>
      <w:r>
        <w:rPr>
          <w:rFonts w:ascii="Montserrat" w:eastAsia="Montserrat" w:hAnsi="Montserrat" w:cs="Montserrat"/>
          <w:color w:val="000000"/>
          <w:sz w:val="22"/>
          <w:szCs w:val="22"/>
        </w:rPr>
        <w:t>: Nada más comentar, que se contemple lo de la integración de las Contralorías Sociales para el tema del programa, la Dirección de Auditoría de la Contraloría ya emitió un comu</w:t>
      </w:r>
      <w:r>
        <w:rPr>
          <w:rFonts w:ascii="Montserrat" w:eastAsia="Montserrat" w:hAnsi="Montserrat" w:cs="Montserrat"/>
          <w:color w:val="000000"/>
          <w:sz w:val="22"/>
          <w:szCs w:val="22"/>
        </w:rPr>
        <w:t>nicado, entonces ya están en aras de tocar puerta para poder integrarla una vez que se cuente con el padrón de beneficiarios.</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widowControl w:val="0"/>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Presidenta del Comité Dictaminador, Carmen Julia Prudencio González</w:t>
      </w:r>
      <w:r>
        <w:rPr>
          <w:rFonts w:ascii="Montserrat" w:eastAsia="Montserrat" w:hAnsi="Montserrat" w:cs="Montserrat"/>
          <w:color w:val="000000"/>
          <w:sz w:val="22"/>
          <w:szCs w:val="22"/>
        </w:rPr>
        <w:t xml:space="preserve"> Ya se recibió, aquí el oficio, y se envió a programas sociale</w:t>
      </w:r>
      <w:r>
        <w:rPr>
          <w:rFonts w:ascii="Montserrat" w:eastAsia="Montserrat" w:hAnsi="Montserrat" w:cs="Montserrat"/>
          <w:color w:val="000000"/>
          <w:sz w:val="22"/>
          <w:szCs w:val="22"/>
        </w:rPr>
        <w:t>s para la integración de los comités donde se manifiesta la ruta tengo entendido.</w:t>
      </w:r>
    </w:p>
    <w:p w:rsidR="00E81B7C" w:rsidRDefault="00E81B7C">
      <w:pPr>
        <w:widowControl w:val="0"/>
        <w:pBdr>
          <w:top w:val="nil"/>
          <w:left w:val="nil"/>
          <w:bottom w:val="nil"/>
          <w:right w:val="nil"/>
          <w:between w:val="nil"/>
        </w:pBdr>
        <w:spacing w:after="0" w:line="276" w:lineRule="auto"/>
        <w:jc w:val="both"/>
        <w:rPr>
          <w:rFonts w:ascii="Montserrat" w:eastAsia="Montserrat" w:hAnsi="Montserrat" w:cs="Montserrat"/>
          <w:sz w:val="22"/>
          <w:szCs w:val="22"/>
        </w:rPr>
      </w:pP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b/>
          <w:bCs/>
          <w:color w:val="000000"/>
          <w:sz w:val="22"/>
          <w:szCs w:val="22"/>
        </w:rPr>
        <w:t xml:space="preserve">Presidenta del Comité Dictaminador, Carmen Julia Prudencio González: </w:t>
      </w:r>
      <w:r>
        <w:rPr>
          <w:rFonts w:ascii="Montserrat" w:eastAsia="Montserrat" w:hAnsi="Montserrat" w:cs="Montserrat"/>
          <w:sz w:val="22"/>
          <w:szCs w:val="22"/>
        </w:rPr>
        <w:t>Una vez desahogados todos y cada uno los puntos del orden del día, para lo cual se nos convocó en el sex</w:t>
      </w:r>
      <w:r>
        <w:rPr>
          <w:rFonts w:ascii="Montserrat" w:eastAsia="Montserrat" w:hAnsi="Montserrat" w:cs="Montserrat"/>
          <w:sz w:val="22"/>
          <w:szCs w:val="22"/>
        </w:rPr>
        <w:t xml:space="preserve">to punto, siendo las 15 quince horas con 31  treinta y un minutos del día 11 once de mayo del 2026, dos mil veintiséis, se declara </w:t>
      </w:r>
      <w:r>
        <w:rPr>
          <w:rFonts w:ascii="Montserrat" w:eastAsia="Montserrat" w:hAnsi="Montserrat" w:cs="Montserrat"/>
          <w:sz w:val="22"/>
          <w:szCs w:val="22"/>
        </w:rPr>
        <w:lastRenderedPageBreak/>
        <w:t>clausurada la Segunda Sesión Ordinaria del Comité Dictaminador del Programa “Cuidamos a Quien Nos Cuida” 2026.</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Muchas gracias</w:t>
      </w:r>
      <w:r>
        <w:rPr>
          <w:rFonts w:ascii="Montserrat" w:eastAsia="Montserrat" w:hAnsi="Montserrat" w:cs="Montserrat"/>
          <w:sz w:val="22"/>
          <w:szCs w:val="22"/>
        </w:rPr>
        <w:t xml:space="preserve"> a todas y a todos.</w:t>
      </w:r>
    </w:p>
    <w:p w:rsidR="00E81B7C" w:rsidRDefault="00A91C9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Gracias.</w:t>
      </w:r>
    </w:p>
    <w:p w:rsidR="00E81B7C" w:rsidRDefault="00E81B7C">
      <w:pPr>
        <w:spacing w:line="276" w:lineRule="auto"/>
        <w:jc w:val="both"/>
        <w:rPr>
          <w:rFonts w:ascii="Montserrat" w:eastAsia="Montserrat" w:hAnsi="Montserrat" w:cs="Montserrat"/>
          <w:sz w:val="22"/>
          <w:szCs w:val="22"/>
        </w:rPr>
      </w:pPr>
    </w:p>
    <w:p w:rsidR="00E81B7C" w:rsidRDefault="00A91C9C">
      <w:pPr>
        <w:spacing w:line="276" w:lineRule="auto"/>
        <w:ind w:left="-284"/>
        <w:jc w:val="center"/>
        <w:rPr>
          <w:rFonts w:ascii="Montserrat" w:eastAsia="Montserrat" w:hAnsi="Montserrat" w:cs="Montserrat"/>
          <w:b/>
          <w:bCs/>
          <w:color w:val="00000A"/>
          <w:sz w:val="22"/>
          <w:szCs w:val="22"/>
        </w:rPr>
      </w:pPr>
      <w:r>
        <w:rPr>
          <w:rFonts w:ascii="Montserrat" w:eastAsia="Montserrat" w:hAnsi="Montserrat" w:cs="Montserrat"/>
          <w:b/>
          <w:bCs/>
          <w:color w:val="00000A"/>
          <w:sz w:val="22"/>
          <w:szCs w:val="22"/>
        </w:rPr>
        <w:t xml:space="preserve">ASISTENTES A LA SEGUNDA SESIÓN ORDINARIA DEL COMITÉ FISCAL </w:t>
      </w:r>
    </w:p>
    <w:p w:rsidR="00E81B7C" w:rsidRDefault="00A91C9C">
      <w:pPr>
        <w:spacing w:line="276" w:lineRule="auto"/>
        <w:ind w:left="-284"/>
        <w:jc w:val="center"/>
        <w:rPr>
          <w:rFonts w:ascii="Montserrat" w:eastAsia="Montserrat" w:hAnsi="Montserrat" w:cs="Montserrat"/>
          <w:b/>
          <w:bCs/>
          <w:color w:val="00000A"/>
          <w:sz w:val="22"/>
          <w:szCs w:val="22"/>
        </w:rPr>
      </w:pPr>
      <w:r>
        <w:rPr>
          <w:rFonts w:ascii="Montserrat" w:eastAsia="Montserrat" w:hAnsi="Montserrat" w:cs="Montserrat"/>
          <w:b/>
          <w:bCs/>
          <w:color w:val="00000A"/>
          <w:sz w:val="22"/>
          <w:szCs w:val="22"/>
        </w:rPr>
        <w:t>DICTAMINADOR DEL PROGRAMA</w:t>
      </w:r>
      <w:r>
        <w:rPr>
          <w:rFonts w:ascii="Montserrat" w:eastAsia="Montserrat" w:hAnsi="Montserrat" w:cs="Montserrat"/>
          <w:sz w:val="22"/>
          <w:szCs w:val="22"/>
        </w:rPr>
        <w:t xml:space="preserve">” </w:t>
      </w:r>
      <w:r>
        <w:rPr>
          <w:rFonts w:ascii="Montserrat" w:eastAsia="Montserrat" w:hAnsi="Montserrat" w:cs="Montserrat"/>
          <w:b/>
          <w:bCs/>
          <w:sz w:val="22"/>
          <w:szCs w:val="22"/>
        </w:rPr>
        <w:t>CUIDAMOS</w:t>
      </w:r>
      <w:r>
        <w:rPr>
          <w:rFonts w:ascii="Montserrat" w:eastAsia="Montserrat" w:hAnsi="Montserrat" w:cs="Montserrat"/>
          <w:b/>
          <w:bCs/>
          <w:color w:val="00000A"/>
          <w:sz w:val="22"/>
          <w:szCs w:val="22"/>
        </w:rPr>
        <w:t xml:space="preserve"> A QUIEN NOS CUIDA” </w:t>
      </w:r>
    </w:p>
    <w:p w:rsidR="00E81B7C" w:rsidRDefault="00A91C9C">
      <w:pPr>
        <w:spacing w:line="276" w:lineRule="auto"/>
        <w:ind w:left="-284"/>
        <w:jc w:val="center"/>
        <w:rPr>
          <w:rFonts w:ascii="Montserrat" w:eastAsia="Montserrat" w:hAnsi="Montserrat" w:cs="Montserrat"/>
          <w:sz w:val="22"/>
          <w:szCs w:val="22"/>
        </w:rPr>
      </w:pPr>
      <w:r>
        <w:rPr>
          <w:rFonts w:ascii="Montserrat" w:eastAsia="Montserrat" w:hAnsi="Montserrat" w:cs="Montserrat"/>
          <w:b/>
          <w:bCs/>
          <w:color w:val="00000A"/>
          <w:sz w:val="22"/>
          <w:szCs w:val="22"/>
        </w:rPr>
        <w:t>EJERCICIO 2026.</w:t>
      </w:r>
    </w:p>
    <w:p w:rsidR="00E81B7C" w:rsidRDefault="00E81B7C">
      <w:pPr>
        <w:spacing w:line="276" w:lineRule="auto"/>
        <w:jc w:val="both"/>
        <w:rPr>
          <w:rFonts w:ascii="Montserrat" w:eastAsia="Montserrat" w:hAnsi="Montserrat" w:cs="Montserrat"/>
          <w:b/>
          <w:bCs/>
          <w:color w:val="000000"/>
          <w:sz w:val="22"/>
          <w:szCs w:val="22"/>
        </w:rPr>
      </w:pPr>
    </w:p>
    <w:p w:rsidR="00E81B7C" w:rsidRDefault="00E81B7C">
      <w:pPr>
        <w:spacing w:line="276" w:lineRule="auto"/>
        <w:jc w:val="both"/>
        <w:rPr>
          <w:rFonts w:ascii="Montserrat" w:eastAsia="Montserrat" w:hAnsi="Montserrat" w:cs="Montserrat"/>
          <w:b/>
          <w:bCs/>
          <w:color w:val="000000"/>
          <w:sz w:val="22"/>
          <w:szCs w:val="22"/>
        </w:rPr>
      </w:pPr>
    </w:p>
    <w:p w:rsidR="00E81B7C" w:rsidRDefault="00A91C9C">
      <w:pPr>
        <w:spacing w:line="276" w:lineRule="auto"/>
        <w:ind w:left="-1700" w:firstLine="849"/>
        <w:jc w:val="center"/>
        <w:rPr>
          <w:rFonts w:ascii="Montserrat" w:eastAsia="Montserrat" w:hAnsi="Montserrat" w:cs="Montserrat"/>
          <w:sz w:val="22"/>
          <w:szCs w:val="22"/>
        </w:rPr>
      </w:pPr>
      <w:r>
        <w:rPr>
          <w:rFonts w:ascii="Montserrat" w:eastAsia="Montserrat" w:hAnsi="Montserrat" w:cs="Montserrat"/>
          <w:b/>
          <w:bCs/>
          <w:color w:val="000000"/>
          <w:sz w:val="22"/>
          <w:szCs w:val="22"/>
        </w:rPr>
        <w:t>Carmen Julia Prudencio González</w:t>
      </w:r>
    </w:p>
    <w:p w:rsidR="00E81B7C" w:rsidRDefault="00A91C9C">
      <w:pPr>
        <w:spacing w:line="276" w:lineRule="auto"/>
        <w:ind w:left="-1700" w:firstLine="849"/>
        <w:jc w:val="center"/>
        <w:rPr>
          <w:rFonts w:ascii="Montserrat" w:eastAsia="Montserrat" w:hAnsi="Montserrat" w:cs="Montserrat"/>
          <w:sz w:val="22"/>
          <w:szCs w:val="22"/>
        </w:rPr>
      </w:pPr>
      <w:r>
        <w:rPr>
          <w:rFonts w:ascii="Montserrat" w:eastAsia="Montserrat" w:hAnsi="Montserrat" w:cs="Montserrat"/>
          <w:b/>
          <w:bCs/>
          <w:color w:val="000000"/>
          <w:sz w:val="22"/>
          <w:szCs w:val="22"/>
        </w:rPr>
        <w:t>Presidenta del Comité Dictaminador</w:t>
      </w:r>
    </w:p>
    <w:p w:rsidR="00E81B7C" w:rsidRDefault="00A91C9C">
      <w:pPr>
        <w:spacing w:line="276" w:lineRule="auto"/>
        <w:ind w:left="-1700" w:firstLine="849"/>
        <w:jc w:val="center"/>
        <w:rPr>
          <w:rFonts w:ascii="Montserrat" w:eastAsia="Montserrat" w:hAnsi="Montserrat" w:cs="Montserrat"/>
          <w:sz w:val="22"/>
          <w:szCs w:val="22"/>
        </w:rPr>
      </w:pPr>
      <w:r>
        <w:rPr>
          <w:rFonts w:ascii="Montserrat" w:eastAsia="Montserrat" w:hAnsi="Montserrat" w:cs="Montserrat"/>
          <w:color w:val="000000"/>
          <w:sz w:val="22"/>
          <w:szCs w:val="22"/>
        </w:rPr>
        <w:t>Coordinadora General de Combate a la Desigualdad</w:t>
      </w:r>
    </w:p>
    <w:p w:rsidR="00E81B7C" w:rsidRDefault="00E81B7C">
      <w:pPr>
        <w:spacing w:line="276" w:lineRule="auto"/>
        <w:ind w:left="-1700" w:firstLine="849"/>
        <w:jc w:val="center"/>
        <w:rPr>
          <w:rFonts w:ascii="Montserrat" w:eastAsia="Montserrat" w:hAnsi="Montserrat" w:cs="Montserrat"/>
          <w:color w:val="000000"/>
          <w:sz w:val="22"/>
          <w:szCs w:val="22"/>
        </w:rPr>
      </w:pPr>
    </w:p>
    <w:p w:rsidR="00E81B7C" w:rsidRDefault="00E81B7C">
      <w:pPr>
        <w:spacing w:line="276" w:lineRule="auto"/>
        <w:ind w:left="-1700" w:firstLine="849"/>
        <w:jc w:val="center"/>
        <w:rPr>
          <w:rFonts w:ascii="Montserrat" w:eastAsia="Montserrat" w:hAnsi="Montserrat" w:cs="Montserrat"/>
          <w:b/>
          <w:bCs/>
          <w:color w:val="000000"/>
          <w:sz w:val="22"/>
          <w:szCs w:val="22"/>
        </w:rPr>
      </w:pPr>
    </w:p>
    <w:p w:rsidR="00E81B7C" w:rsidRDefault="00E81B7C">
      <w:pPr>
        <w:spacing w:line="276" w:lineRule="auto"/>
        <w:ind w:left="-1700" w:firstLine="849"/>
        <w:jc w:val="center"/>
        <w:rPr>
          <w:rFonts w:ascii="Montserrat" w:eastAsia="Montserrat" w:hAnsi="Montserrat" w:cs="Montserrat"/>
          <w:b/>
          <w:bCs/>
          <w:color w:val="000000"/>
          <w:sz w:val="22"/>
          <w:szCs w:val="22"/>
        </w:rPr>
      </w:pPr>
    </w:p>
    <w:p w:rsidR="00E81B7C" w:rsidRDefault="006E6968">
      <w:pPr>
        <w:spacing w:line="276" w:lineRule="auto"/>
        <w:ind w:left="-1700" w:firstLine="849"/>
        <w:jc w:val="center"/>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María del Carmen Bayardo Solórzano</w:t>
      </w:r>
      <w:r w:rsidR="00A91C9C">
        <w:rPr>
          <w:rFonts w:ascii="Montserrat" w:eastAsia="Montserrat" w:hAnsi="Montserrat" w:cs="Montserrat"/>
          <w:b/>
          <w:bCs/>
          <w:color w:val="000000"/>
          <w:sz w:val="22"/>
          <w:szCs w:val="22"/>
        </w:rPr>
        <w:t>.</w:t>
      </w:r>
    </w:p>
    <w:p w:rsidR="00E81B7C" w:rsidRDefault="00A91C9C">
      <w:pPr>
        <w:spacing w:line="276" w:lineRule="auto"/>
        <w:ind w:left="-1700" w:firstLine="849"/>
        <w:jc w:val="center"/>
        <w:rPr>
          <w:rFonts w:ascii="Montserrat" w:eastAsia="Montserrat" w:hAnsi="Montserrat" w:cs="Montserrat"/>
          <w:sz w:val="22"/>
          <w:szCs w:val="22"/>
        </w:rPr>
      </w:pPr>
      <w:r>
        <w:rPr>
          <w:rFonts w:ascii="Montserrat" w:eastAsia="Montserrat" w:hAnsi="Montserrat" w:cs="Montserrat"/>
          <w:color w:val="000000"/>
          <w:sz w:val="22"/>
          <w:szCs w:val="22"/>
        </w:rPr>
        <w:t>Vocal del comité dictaminador.</w:t>
      </w:r>
    </w:p>
    <w:p w:rsidR="00E81B7C" w:rsidRDefault="00A91C9C">
      <w:pPr>
        <w:spacing w:line="276" w:lineRule="auto"/>
        <w:ind w:left="-1700" w:firstLine="849"/>
        <w:jc w:val="center"/>
        <w:rPr>
          <w:rFonts w:ascii="Montserrat" w:eastAsia="Montserrat" w:hAnsi="Montserrat" w:cs="Montserrat"/>
          <w:sz w:val="22"/>
          <w:szCs w:val="22"/>
        </w:rPr>
      </w:pPr>
      <w:r>
        <w:rPr>
          <w:rFonts w:ascii="Montserrat" w:eastAsia="Montserrat" w:hAnsi="Montserrat" w:cs="Montserrat"/>
          <w:color w:val="000000"/>
          <w:sz w:val="22"/>
          <w:szCs w:val="22"/>
        </w:rPr>
        <w:t>Directora de Programas Sociales Municipales</w:t>
      </w:r>
    </w:p>
    <w:p w:rsidR="00E81B7C" w:rsidRDefault="00E81B7C">
      <w:pPr>
        <w:spacing w:line="276" w:lineRule="auto"/>
        <w:ind w:left="-1700" w:firstLine="849"/>
        <w:jc w:val="center"/>
        <w:rPr>
          <w:rFonts w:ascii="Montserrat" w:eastAsia="Montserrat" w:hAnsi="Montserrat" w:cs="Montserrat"/>
          <w:b/>
          <w:bCs/>
          <w:color w:val="000000"/>
          <w:sz w:val="22"/>
          <w:szCs w:val="22"/>
        </w:rPr>
      </w:pPr>
    </w:p>
    <w:p w:rsidR="00E81B7C" w:rsidRDefault="00E81B7C">
      <w:pPr>
        <w:spacing w:line="276" w:lineRule="auto"/>
        <w:ind w:left="-1700" w:firstLine="849"/>
        <w:jc w:val="center"/>
        <w:rPr>
          <w:rFonts w:ascii="Montserrat" w:eastAsia="Montserrat" w:hAnsi="Montserrat" w:cs="Montserrat"/>
          <w:b/>
          <w:bCs/>
          <w:sz w:val="22"/>
          <w:szCs w:val="22"/>
        </w:rPr>
      </w:pPr>
      <w:bookmarkStart w:id="0" w:name="_GoBack"/>
      <w:bookmarkEnd w:id="0"/>
    </w:p>
    <w:p w:rsidR="00E81B7C" w:rsidRDefault="00E81B7C">
      <w:pPr>
        <w:spacing w:line="276" w:lineRule="auto"/>
        <w:ind w:left="-1700" w:firstLine="849"/>
        <w:jc w:val="center"/>
        <w:rPr>
          <w:rFonts w:ascii="Montserrat" w:eastAsia="Montserrat" w:hAnsi="Montserrat" w:cs="Montserrat"/>
          <w:b/>
          <w:bCs/>
          <w:sz w:val="22"/>
          <w:szCs w:val="22"/>
        </w:rPr>
      </w:pPr>
    </w:p>
    <w:p w:rsidR="00E81B7C" w:rsidRDefault="00A91C9C">
      <w:pPr>
        <w:spacing w:line="276" w:lineRule="auto"/>
        <w:ind w:left="-1700" w:firstLine="849"/>
        <w:jc w:val="center"/>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David Enrique Bernal Dorantes.</w:t>
      </w:r>
    </w:p>
    <w:p w:rsidR="00E81B7C" w:rsidRDefault="00A91C9C">
      <w:pPr>
        <w:spacing w:line="276" w:lineRule="auto"/>
        <w:ind w:left="-1700" w:firstLine="849"/>
        <w:jc w:val="center"/>
        <w:rPr>
          <w:rFonts w:ascii="Montserrat" w:eastAsia="Montserrat" w:hAnsi="Montserrat" w:cs="Montserrat"/>
          <w:sz w:val="22"/>
          <w:szCs w:val="22"/>
        </w:rPr>
      </w:pPr>
      <w:r>
        <w:rPr>
          <w:rFonts w:ascii="Montserrat" w:eastAsia="Montserrat" w:hAnsi="Montserrat" w:cs="Montserrat"/>
          <w:color w:val="000000"/>
          <w:sz w:val="22"/>
          <w:szCs w:val="22"/>
        </w:rPr>
        <w:t>Vocal del comité dictaminador.</w:t>
      </w:r>
    </w:p>
    <w:p w:rsidR="00E81B7C" w:rsidRDefault="00A91C9C">
      <w:pPr>
        <w:spacing w:line="276" w:lineRule="auto"/>
        <w:ind w:left="-1700" w:firstLine="849"/>
        <w:jc w:val="center"/>
        <w:rPr>
          <w:rFonts w:ascii="Montserrat" w:eastAsia="Montserrat" w:hAnsi="Montserrat" w:cs="Montserrat"/>
          <w:sz w:val="22"/>
          <w:szCs w:val="22"/>
        </w:rPr>
      </w:pPr>
      <w:r>
        <w:rPr>
          <w:rFonts w:ascii="Montserrat" w:eastAsia="Montserrat" w:hAnsi="Montserrat" w:cs="Montserrat"/>
          <w:color w:val="00000A"/>
          <w:sz w:val="22"/>
          <w:szCs w:val="22"/>
        </w:rPr>
        <w:t>R</w:t>
      </w:r>
      <w:r>
        <w:rPr>
          <w:rFonts w:ascii="Montserrat" w:eastAsia="Montserrat" w:hAnsi="Montserrat" w:cs="Montserrat"/>
          <w:color w:val="000000"/>
          <w:sz w:val="22"/>
          <w:szCs w:val="22"/>
        </w:rPr>
        <w:t>epresentante de la Tesorera Municipal de Guadalajara.</w:t>
      </w:r>
    </w:p>
    <w:p w:rsidR="00E81B7C" w:rsidRDefault="00E81B7C">
      <w:pPr>
        <w:spacing w:line="276" w:lineRule="auto"/>
        <w:ind w:left="-1700" w:right="-1004" w:firstLine="849"/>
        <w:jc w:val="center"/>
        <w:rPr>
          <w:rFonts w:ascii="Montserrat" w:eastAsia="Montserrat" w:hAnsi="Montserrat" w:cs="Montserrat"/>
          <w:b/>
          <w:bCs/>
          <w:color w:val="000000"/>
          <w:sz w:val="22"/>
          <w:szCs w:val="22"/>
        </w:rPr>
      </w:pPr>
    </w:p>
    <w:p w:rsidR="00E81B7C" w:rsidRDefault="00E81B7C">
      <w:pPr>
        <w:spacing w:line="276" w:lineRule="auto"/>
        <w:ind w:left="-1700" w:right="-1004" w:firstLine="849"/>
        <w:jc w:val="center"/>
        <w:rPr>
          <w:rFonts w:ascii="Montserrat" w:eastAsia="Montserrat" w:hAnsi="Montserrat" w:cs="Montserrat"/>
          <w:b/>
          <w:bCs/>
          <w:color w:val="000000"/>
          <w:sz w:val="22"/>
          <w:szCs w:val="22"/>
        </w:rPr>
      </w:pPr>
    </w:p>
    <w:p w:rsidR="00E81B7C" w:rsidRDefault="00E81B7C">
      <w:pPr>
        <w:spacing w:line="276" w:lineRule="auto"/>
        <w:ind w:left="-1700" w:right="-1004" w:firstLine="849"/>
        <w:jc w:val="center"/>
        <w:rPr>
          <w:rFonts w:ascii="Montserrat" w:eastAsia="Montserrat" w:hAnsi="Montserrat" w:cs="Montserrat"/>
          <w:b/>
          <w:bCs/>
          <w:sz w:val="22"/>
          <w:szCs w:val="22"/>
        </w:rPr>
      </w:pPr>
    </w:p>
    <w:p w:rsidR="00E81B7C" w:rsidRDefault="00A91C9C">
      <w:pPr>
        <w:spacing w:line="276" w:lineRule="auto"/>
        <w:ind w:left="-1700" w:right="-1004" w:firstLine="849"/>
        <w:rPr>
          <w:rFonts w:ascii="Montserrat" w:eastAsia="Montserrat" w:hAnsi="Montserrat" w:cs="Montserrat"/>
          <w:b/>
          <w:bCs/>
          <w:color w:val="000000"/>
          <w:sz w:val="22"/>
          <w:szCs w:val="22"/>
        </w:rPr>
      </w:pPr>
      <w:r>
        <w:rPr>
          <w:rFonts w:ascii="Montserrat" w:eastAsia="Montserrat" w:hAnsi="Montserrat" w:cs="Montserrat"/>
          <w:b/>
          <w:bCs/>
          <w:sz w:val="22"/>
          <w:szCs w:val="22"/>
        </w:rPr>
        <w:t xml:space="preserve">                                                      </w:t>
      </w:r>
      <w:r>
        <w:rPr>
          <w:rFonts w:ascii="Montserrat" w:eastAsia="Montserrat" w:hAnsi="Montserrat" w:cs="Montserrat"/>
          <w:b/>
          <w:bCs/>
          <w:color w:val="000000"/>
          <w:sz w:val="22"/>
          <w:szCs w:val="22"/>
        </w:rPr>
        <w:t>Minerva Monjaraz Juárez.</w:t>
      </w:r>
    </w:p>
    <w:p w:rsidR="00E81B7C" w:rsidRDefault="00A91C9C">
      <w:pPr>
        <w:spacing w:line="276" w:lineRule="auto"/>
        <w:ind w:left="-1700" w:firstLine="849"/>
        <w:jc w:val="center"/>
        <w:rPr>
          <w:rFonts w:ascii="Montserrat" w:eastAsia="Montserrat" w:hAnsi="Montserrat" w:cs="Montserrat"/>
          <w:sz w:val="22"/>
          <w:szCs w:val="22"/>
        </w:rPr>
      </w:pPr>
      <w:r>
        <w:rPr>
          <w:rFonts w:ascii="Montserrat" w:eastAsia="Montserrat" w:hAnsi="Montserrat" w:cs="Montserrat"/>
          <w:color w:val="000000"/>
          <w:sz w:val="22"/>
          <w:szCs w:val="22"/>
        </w:rPr>
        <w:t xml:space="preserve">Vocal del </w:t>
      </w:r>
      <w:r>
        <w:rPr>
          <w:rFonts w:ascii="Montserrat" w:eastAsia="Montserrat" w:hAnsi="Montserrat" w:cs="Montserrat"/>
          <w:sz w:val="22"/>
          <w:szCs w:val="22"/>
        </w:rPr>
        <w:t>C</w:t>
      </w:r>
      <w:r>
        <w:rPr>
          <w:rFonts w:ascii="Montserrat" w:eastAsia="Montserrat" w:hAnsi="Montserrat" w:cs="Montserrat"/>
          <w:color w:val="000000"/>
          <w:sz w:val="22"/>
          <w:szCs w:val="22"/>
        </w:rPr>
        <w:t xml:space="preserve">omité </w:t>
      </w:r>
      <w:r>
        <w:rPr>
          <w:rFonts w:ascii="Montserrat" w:eastAsia="Montserrat" w:hAnsi="Montserrat" w:cs="Montserrat"/>
          <w:sz w:val="22"/>
          <w:szCs w:val="22"/>
        </w:rPr>
        <w:t>D</w:t>
      </w:r>
      <w:r>
        <w:rPr>
          <w:rFonts w:ascii="Montserrat" w:eastAsia="Montserrat" w:hAnsi="Montserrat" w:cs="Montserrat"/>
          <w:color w:val="000000"/>
          <w:sz w:val="22"/>
          <w:szCs w:val="22"/>
        </w:rPr>
        <w:t>ictaminador.</w:t>
      </w:r>
    </w:p>
    <w:p w:rsidR="00E81B7C" w:rsidRDefault="00A91C9C">
      <w:pPr>
        <w:spacing w:line="276" w:lineRule="auto"/>
        <w:ind w:left="-1700" w:right="-1004" w:firstLine="849"/>
        <w:jc w:val="center"/>
        <w:rPr>
          <w:rFonts w:ascii="Montserrat" w:eastAsia="Montserrat" w:hAnsi="Montserrat" w:cs="Montserrat"/>
          <w:sz w:val="22"/>
          <w:szCs w:val="22"/>
        </w:rPr>
      </w:pPr>
      <w:r>
        <w:rPr>
          <w:rFonts w:ascii="Montserrat" w:eastAsia="Montserrat" w:hAnsi="Montserrat" w:cs="Montserrat"/>
          <w:color w:val="000000"/>
          <w:sz w:val="22"/>
          <w:szCs w:val="22"/>
        </w:rPr>
        <w:t>Representante de la Titular de la</w:t>
      </w:r>
      <w:r>
        <w:rPr>
          <w:rFonts w:ascii="Montserrat" w:eastAsia="Montserrat" w:hAnsi="Montserrat" w:cs="Montserrat"/>
          <w:b/>
          <w:bCs/>
          <w:color w:val="000000"/>
          <w:sz w:val="22"/>
          <w:szCs w:val="22"/>
        </w:rPr>
        <w:t xml:space="preserve"> </w:t>
      </w:r>
      <w:r>
        <w:rPr>
          <w:rFonts w:ascii="Montserrat" w:eastAsia="Montserrat" w:hAnsi="Montserrat" w:cs="Montserrat"/>
          <w:color w:val="000000"/>
          <w:sz w:val="22"/>
          <w:szCs w:val="22"/>
        </w:rPr>
        <w:t>Coordinación General de Construcción de Comunidad.</w:t>
      </w:r>
    </w:p>
    <w:p w:rsidR="00E81B7C" w:rsidRDefault="00E81B7C">
      <w:pPr>
        <w:spacing w:line="276" w:lineRule="auto"/>
        <w:ind w:left="-1700" w:firstLine="849"/>
        <w:jc w:val="center"/>
        <w:rPr>
          <w:rFonts w:ascii="Montserrat" w:eastAsia="Montserrat" w:hAnsi="Montserrat" w:cs="Montserrat"/>
          <w:color w:val="000000"/>
          <w:sz w:val="22"/>
          <w:szCs w:val="22"/>
        </w:rPr>
      </w:pPr>
    </w:p>
    <w:p w:rsidR="00E81B7C" w:rsidRDefault="00E81B7C">
      <w:pPr>
        <w:spacing w:line="276" w:lineRule="auto"/>
        <w:ind w:left="-1700" w:firstLine="849"/>
        <w:jc w:val="center"/>
        <w:rPr>
          <w:rFonts w:ascii="Montserrat" w:eastAsia="Montserrat" w:hAnsi="Montserrat" w:cs="Montserrat"/>
          <w:color w:val="000000"/>
          <w:sz w:val="22"/>
          <w:szCs w:val="22"/>
        </w:rPr>
      </w:pPr>
    </w:p>
    <w:p w:rsidR="00E81B7C" w:rsidRDefault="00A91C9C">
      <w:pPr>
        <w:spacing w:line="276" w:lineRule="auto"/>
        <w:ind w:left="-1700" w:firstLine="849"/>
        <w:jc w:val="center"/>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La</w:t>
      </w:r>
      <w:r>
        <w:rPr>
          <w:rFonts w:ascii="Montserrat" w:eastAsia="Montserrat" w:hAnsi="Montserrat" w:cs="Montserrat"/>
          <w:b/>
          <w:bCs/>
          <w:color w:val="000000"/>
          <w:sz w:val="22"/>
          <w:szCs w:val="22"/>
        </w:rPr>
        <w:t>ura Iveth López Marín.</w:t>
      </w:r>
    </w:p>
    <w:p w:rsidR="00E81B7C" w:rsidRDefault="00A91C9C">
      <w:pPr>
        <w:spacing w:line="276" w:lineRule="auto"/>
        <w:ind w:left="-1700" w:firstLine="849"/>
        <w:jc w:val="center"/>
        <w:rPr>
          <w:rFonts w:ascii="Montserrat" w:eastAsia="Montserrat" w:hAnsi="Montserrat" w:cs="Montserrat"/>
          <w:sz w:val="22"/>
          <w:szCs w:val="22"/>
        </w:rPr>
      </w:pPr>
      <w:r>
        <w:rPr>
          <w:rFonts w:ascii="Montserrat" w:eastAsia="Montserrat" w:hAnsi="Montserrat" w:cs="Montserrat"/>
          <w:color w:val="000000"/>
          <w:sz w:val="22"/>
          <w:szCs w:val="22"/>
        </w:rPr>
        <w:t xml:space="preserve">Vocal del </w:t>
      </w:r>
      <w:r>
        <w:rPr>
          <w:rFonts w:ascii="Montserrat" w:eastAsia="Montserrat" w:hAnsi="Montserrat" w:cs="Montserrat"/>
          <w:sz w:val="22"/>
          <w:szCs w:val="22"/>
        </w:rPr>
        <w:t>C</w:t>
      </w:r>
      <w:r>
        <w:rPr>
          <w:rFonts w:ascii="Montserrat" w:eastAsia="Montserrat" w:hAnsi="Montserrat" w:cs="Montserrat"/>
          <w:color w:val="000000"/>
          <w:sz w:val="22"/>
          <w:szCs w:val="22"/>
        </w:rPr>
        <w:t xml:space="preserve">omité </w:t>
      </w:r>
      <w:r>
        <w:rPr>
          <w:rFonts w:ascii="Montserrat" w:eastAsia="Montserrat" w:hAnsi="Montserrat" w:cs="Montserrat"/>
          <w:sz w:val="22"/>
          <w:szCs w:val="22"/>
        </w:rPr>
        <w:t>D</w:t>
      </w:r>
      <w:r>
        <w:rPr>
          <w:rFonts w:ascii="Montserrat" w:eastAsia="Montserrat" w:hAnsi="Montserrat" w:cs="Montserrat"/>
          <w:color w:val="000000"/>
          <w:sz w:val="22"/>
          <w:szCs w:val="22"/>
        </w:rPr>
        <w:t>ictaminador.</w:t>
      </w:r>
    </w:p>
    <w:p w:rsidR="00E81B7C" w:rsidRDefault="00A91C9C">
      <w:pPr>
        <w:spacing w:line="276" w:lineRule="auto"/>
        <w:ind w:left="-1700" w:firstLine="849"/>
        <w:jc w:val="center"/>
        <w:rPr>
          <w:rFonts w:ascii="Montserrat" w:eastAsia="Montserrat" w:hAnsi="Montserrat" w:cs="Montserrat"/>
          <w:sz w:val="22"/>
          <w:szCs w:val="22"/>
        </w:rPr>
      </w:pPr>
      <w:r>
        <w:rPr>
          <w:rFonts w:ascii="Montserrat" w:eastAsia="Montserrat" w:hAnsi="Montserrat" w:cs="Montserrat"/>
          <w:color w:val="000000"/>
          <w:sz w:val="22"/>
          <w:szCs w:val="22"/>
        </w:rPr>
        <w:t>Representante de la Directora General del OPD Sistema DIF Guadalajara.</w:t>
      </w:r>
    </w:p>
    <w:p w:rsidR="00E81B7C" w:rsidRDefault="00E81B7C">
      <w:pPr>
        <w:spacing w:line="276" w:lineRule="auto"/>
        <w:ind w:left="-1700" w:firstLine="849"/>
        <w:jc w:val="center"/>
        <w:rPr>
          <w:rFonts w:ascii="Montserrat" w:eastAsia="Montserrat" w:hAnsi="Montserrat" w:cs="Montserrat"/>
          <w:sz w:val="22"/>
          <w:szCs w:val="22"/>
        </w:rPr>
      </w:pPr>
    </w:p>
    <w:p w:rsidR="00E81B7C" w:rsidRDefault="00E81B7C">
      <w:pPr>
        <w:spacing w:line="276" w:lineRule="auto"/>
        <w:ind w:left="-1700" w:firstLine="849"/>
        <w:jc w:val="center"/>
        <w:rPr>
          <w:rFonts w:ascii="Montserrat" w:eastAsia="Montserrat" w:hAnsi="Montserrat" w:cs="Montserrat"/>
          <w:sz w:val="22"/>
          <w:szCs w:val="22"/>
        </w:rPr>
      </w:pPr>
    </w:p>
    <w:p w:rsidR="00E81B7C" w:rsidRDefault="00A91C9C">
      <w:pPr>
        <w:spacing w:line="276" w:lineRule="auto"/>
        <w:ind w:left="-1700" w:firstLine="849"/>
        <w:jc w:val="center"/>
        <w:rPr>
          <w:rFonts w:ascii="Montserrat" w:eastAsia="Montserrat" w:hAnsi="Montserrat" w:cs="Montserrat"/>
          <w:b/>
          <w:bCs/>
          <w:sz w:val="22"/>
          <w:szCs w:val="22"/>
        </w:rPr>
      </w:pPr>
      <w:r>
        <w:rPr>
          <w:rFonts w:ascii="Montserrat" w:eastAsia="Montserrat" w:hAnsi="Montserrat" w:cs="Montserrat"/>
          <w:b/>
          <w:bCs/>
          <w:sz w:val="22"/>
          <w:szCs w:val="22"/>
        </w:rPr>
        <w:t>Victoria Guadalupe Alvarado Hernández.</w:t>
      </w:r>
    </w:p>
    <w:p w:rsidR="00E81B7C" w:rsidRDefault="00A91C9C">
      <w:pPr>
        <w:spacing w:line="276" w:lineRule="auto"/>
        <w:ind w:left="-1700" w:firstLine="849"/>
        <w:jc w:val="center"/>
        <w:rPr>
          <w:rFonts w:ascii="Montserrat" w:eastAsia="Montserrat" w:hAnsi="Montserrat" w:cs="Montserrat"/>
          <w:sz w:val="22"/>
          <w:szCs w:val="22"/>
        </w:rPr>
      </w:pPr>
      <w:r>
        <w:rPr>
          <w:rFonts w:ascii="Montserrat" w:eastAsia="Montserrat" w:hAnsi="Montserrat" w:cs="Montserrat"/>
          <w:color w:val="000000"/>
          <w:sz w:val="22"/>
          <w:szCs w:val="22"/>
        </w:rPr>
        <w:t xml:space="preserve">Vocal del </w:t>
      </w:r>
      <w:r>
        <w:rPr>
          <w:rFonts w:ascii="Montserrat" w:eastAsia="Montserrat" w:hAnsi="Montserrat" w:cs="Montserrat"/>
          <w:sz w:val="22"/>
          <w:szCs w:val="22"/>
        </w:rPr>
        <w:t>C</w:t>
      </w:r>
      <w:r>
        <w:rPr>
          <w:rFonts w:ascii="Montserrat" w:eastAsia="Montserrat" w:hAnsi="Montserrat" w:cs="Montserrat"/>
          <w:color w:val="000000"/>
          <w:sz w:val="22"/>
          <w:szCs w:val="22"/>
        </w:rPr>
        <w:t xml:space="preserve">omité </w:t>
      </w:r>
      <w:r>
        <w:rPr>
          <w:rFonts w:ascii="Montserrat" w:eastAsia="Montserrat" w:hAnsi="Montserrat" w:cs="Montserrat"/>
          <w:sz w:val="22"/>
          <w:szCs w:val="22"/>
        </w:rPr>
        <w:t>D</w:t>
      </w:r>
      <w:r>
        <w:rPr>
          <w:rFonts w:ascii="Montserrat" w:eastAsia="Montserrat" w:hAnsi="Montserrat" w:cs="Montserrat"/>
          <w:color w:val="000000"/>
          <w:sz w:val="22"/>
          <w:szCs w:val="22"/>
        </w:rPr>
        <w:t>ictaminador.</w:t>
      </w:r>
    </w:p>
    <w:p w:rsidR="00E81B7C" w:rsidRDefault="00A91C9C">
      <w:pPr>
        <w:spacing w:line="276" w:lineRule="auto"/>
        <w:ind w:left="-1700" w:firstLine="849"/>
        <w:jc w:val="center"/>
        <w:rPr>
          <w:rFonts w:ascii="Montserrat" w:eastAsia="Montserrat" w:hAnsi="Montserrat" w:cs="Montserrat"/>
          <w:sz w:val="22"/>
          <w:szCs w:val="22"/>
        </w:rPr>
      </w:pPr>
      <w:r>
        <w:rPr>
          <w:rFonts w:ascii="Montserrat" w:eastAsia="Montserrat" w:hAnsi="Montserrat" w:cs="Montserrat"/>
          <w:sz w:val="22"/>
          <w:szCs w:val="22"/>
        </w:rPr>
        <w:t>Representante de la Contralora Ciudadana.</w:t>
      </w:r>
    </w:p>
    <w:p w:rsidR="00E81B7C" w:rsidRDefault="00E81B7C">
      <w:pPr>
        <w:spacing w:line="276" w:lineRule="auto"/>
        <w:ind w:left="-1700" w:firstLine="849"/>
        <w:jc w:val="center"/>
        <w:rPr>
          <w:rFonts w:ascii="Montserrat" w:eastAsia="Montserrat" w:hAnsi="Montserrat" w:cs="Montserrat"/>
          <w:b/>
          <w:bCs/>
          <w:color w:val="000000"/>
          <w:sz w:val="22"/>
          <w:szCs w:val="22"/>
        </w:rPr>
      </w:pPr>
    </w:p>
    <w:p w:rsidR="00E81B7C" w:rsidRDefault="00E81B7C">
      <w:pPr>
        <w:spacing w:line="276" w:lineRule="auto"/>
        <w:ind w:left="-1700" w:firstLine="849"/>
        <w:jc w:val="center"/>
        <w:rPr>
          <w:rFonts w:ascii="Montserrat" w:eastAsia="Montserrat" w:hAnsi="Montserrat" w:cs="Montserrat"/>
          <w:b/>
          <w:bCs/>
          <w:color w:val="000000"/>
          <w:sz w:val="22"/>
          <w:szCs w:val="22"/>
        </w:rPr>
      </w:pPr>
    </w:p>
    <w:p w:rsidR="00E81B7C" w:rsidRDefault="00A91C9C">
      <w:pPr>
        <w:spacing w:line="276" w:lineRule="auto"/>
        <w:ind w:left="-1700" w:firstLine="849"/>
        <w:jc w:val="center"/>
        <w:rPr>
          <w:rFonts w:ascii="Montserrat" w:eastAsia="Montserrat" w:hAnsi="Montserrat" w:cs="Montserrat"/>
          <w:sz w:val="22"/>
          <w:szCs w:val="22"/>
        </w:rPr>
      </w:pPr>
      <w:r>
        <w:rPr>
          <w:rFonts w:ascii="Montserrat" w:eastAsia="Montserrat" w:hAnsi="Montserrat" w:cs="Montserrat"/>
          <w:b/>
          <w:bCs/>
          <w:color w:val="000000"/>
          <w:sz w:val="22"/>
          <w:szCs w:val="22"/>
        </w:rPr>
        <w:t>Karina Guadalupe Ramírez García</w:t>
      </w:r>
    </w:p>
    <w:p w:rsidR="00E81B7C" w:rsidRDefault="00A91C9C">
      <w:pPr>
        <w:spacing w:line="276" w:lineRule="auto"/>
        <w:ind w:left="-1700" w:firstLine="849"/>
        <w:jc w:val="center"/>
        <w:rPr>
          <w:rFonts w:ascii="Montserrat" w:eastAsia="Montserrat" w:hAnsi="Montserrat" w:cs="Montserrat"/>
          <w:sz w:val="22"/>
          <w:szCs w:val="22"/>
        </w:rPr>
      </w:pPr>
      <w:r>
        <w:rPr>
          <w:rFonts w:ascii="Montserrat" w:eastAsia="Montserrat" w:hAnsi="Montserrat" w:cs="Montserrat"/>
          <w:color w:val="000000"/>
          <w:sz w:val="22"/>
          <w:szCs w:val="22"/>
        </w:rPr>
        <w:t>Secretaria Técnica del Comité Dictaminador.</w:t>
      </w:r>
    </w:p>
    <w:p w:rsidR="00E81B7C" w:rsidRDefault="00E81B7C">
      <w:pPr>
        <w:spacing w:line="276" w:lineRule="auto"/>
        <w:ind w:left="-1700" w:firstLine="849"/>
        <w:jc w:val="center"/>
        <w:rPr>
          <w:rFonts w:ascii="Montserrat" w:eastAsia="Montserrat" w:hAnsi="Montserrat" w:cs="Montserrat"/>
          <w:b/>
          <w:bCs/>
        </w:rPr>
      </w:pPr>
    </w:p>
    <w:sectPr w:rsidR="00E81B7C">
      <w:headerReference w:type="default" r:id="rId9"/>
      <w:footerReference w:type="default" r:id="rId10"/>
      <w:pgSz w:w="12240" w:h="15840"/>
      <w:pgMar w:top="1700" w:right="1700" w:bottom="1417" w:left="170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C9C" w:rsidRDefault="00A91C9C">
      <w:pPr>
        <w:spacing w:after="0" w:line="240" w:lineRule="auto"/>
      </w:pPr>
      <w:r>
        <w:separator/>
      </w:r>
    </w:p>
  </w:endnote>
  <w:endnote w:type="continuationSeparator" w:id="0">
    <w:p w:rsidR="00A91C9C" w:rsidRDefault="00A91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6379A86-E5AF-4F98-B7D6-EA45CF030AD5}"/>
    <w:embedBold r:id="rId2" w:fontKey="{7536A216-218B-4FD6-B013-9A15FC64B5BA}"/>
    <w:embedItalic r:id="rId3" w:fontKey="{BD3800B2-CBB2-4577-93AE-59E5BC63A076}"/>
  </w:font>
  <w:font w:name="Tahoma">
    <w:panose1 w:val="020B0604030504040204"/>
    <w:charset w:val="00"/>
    <w:family w:val="swiss"/>
    <w:pitch w:val="variable"/>
    <w:sig w:usb0="E1002EFF" w:usb1="C000605B" w:usb2="00000029" w:usb3="00000000" w:csb0="000101FF" w:csb1="00000000"/>
    <w:embedRegular r:id="rId4" w:fontKey="{9CE90182-9397-4B3A-9A52-68C8EACC9A05}"/>
  </w:font>
  <w:font w:name="Montserrat">
    <w:altName w:val="Times New Roman"/>
    <w:charset w:val="00"/>
    <w:family w:val="auto"/>
    <w:pitch w:val="default"/>
    <w:embedRegular r:id="rId5" w:fontKey="{C6BE08BC-F8CF-43D1-800D-681B946E79B4}"/>
    <w:embedBold r:id="rId6" w:fontKey="{AF12ABC4-B7CA-4FC2-BA19-1F12ACB2FB04}"/>
  </w:font>
  <w:font w:name="Cambria">
    <w:panose1 w:val="02040503050406030204"/>
    <w:charset w:val="00"/>
    <w:family w:val="roman"/>
    <w:pitch w:val="variable"/>
    <w:sig w:usb0="E00006FF" w:usb1="420024FF" w:usb2="02000000" w:usb3="00000000" w:csb0="0000019F" w:csb1="00000000"/>
    <w:embedRegular r:id="rId7" w:fontKey="{AEDDBC4B-45F5-4C0C-A4AD-CA8DA38969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B7C" w:rsidRDefault="006E6968">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Versión estenográfica del </w:t>
    </w:r>
    <w:r w:rsidR="00A91C9C">
      <w:rPr>
        <w:color w:val="000000"/>
      </w:rPr>
      <w:t xml:space="preserve">Acta </w:t>
    </w:r>
    <w:r>
      <w:rPr>
        <w:color w:val="000000"/>
      </w:rPr>
      <w:t xml:space="preserve">02 </w:t>
    </w:r>
    <w:r w:rsidR="00A91C9C">
      <w:rPr>
        <w:color w:val="000000"/>
      </w:rPr>
      <w:t>de la Segunda Sesión Ordinaria del Comité Dictaminador del Programa “Cuidamos a Quien nos Cuida” del día 11 de Mayo de 2026.</w:t>
    </w:r>
  </w:p>
  <w:p w:rsidR="00E81B7C" w:rsidRDefault="00A91C9C">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b/>
        <w:bCs/>
        <w:color w:val="000000"/>
      </w:rPr>
      <w:fldChar w:fldCharType="begin"/>
    </w:r>
    <w:r>
      <w:rPr>
        <w:b/>
        <w:bCs/>
        <w:color w:val="000000"/>
      </w:rPr>
      <w:instrText>PAGE</w:instrText>
    </w:r>
    <w:r w:rsidR="003332C3">
      <w:rPr>
        <w:b/>
        <w:bCs/>
        <w:color w:val="000000"/>
      </w:rPr>
      <w:fldChar w:fldCharType="separate"/>
    </w:r>
    <w:r w:rsidR="00065F68">
      <w:rPr>
        <w:b/>
        <w:bCs/>
        <w:noProof/>
        <w:color w:val="000000"/>
      </w:rPr>
      <w:t>10</w:t>
    </w:r>
    <w:r>
      <w:rPr>
        <w:b/>
        <w:bCs/>
        <w:color w:val="000000"/>
      </w:rPr>
      <w:fldChar w:fldCharType="end"/>
    </w:r>
    <w:r>
      <w:rPr>
        <w:color w:val="000000"/>
      </w:rPr>
      <w:t xml:space="preserve"> de </w:t>
    </w:r>
    <w:r>
      <w:rPr>
        <w:b/>
        <w:bCs/>
        <w:color w:val="000000"/>
      </w:rPr>
      <w:fldChar w:fldCharType="begin"/>
    </w:r>
    <w:r>
      <w:rPr>
        <w:b/>
        <w:bCs/>
        <w:color w:val="000000"/>
      </w:rPr>
      <w:instrText>NUMPAGES</w:instrText>
    </w:r>
    <w:r w:rsidR="003332C3">
      <w:rPr>
        <w:b/>
        <w:bCs/>
        <w:color w:val="000000"/>
      </w:rPr>
      <w:fldChar w:fldCharType="separate"/>
    </w:r>
    <w:r w:rsidR="00065F68">
      <w:rPr>
        <w:b/>
        <w:bCs/>
        <w:noProof/>
        <w:color w:val="000000"/>
      </w:rPr>
      <w:t>11</w:t>
    </w:r>
    <w:r>
      <w:rPr>
        <w:b/>
        <w:bCs/>
        <w:color w:val="000000"/>
      </w:rPr>
      <w:fldChar w:fldCharType="end"/>
    </w:r>
  </w:p>
  <w:p w:rsidR="00E81B7C" w:rsidRDefault="00E81B7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C9C" w:rsidRDefault="00A91C9C">
      <w:pPr>
        <w:spacing w:after="0" w:line="240" w:lineRule="auto"/>
      </w:pPr>
      <w:r>
        <w:separator/>
      </w:r>
    </w:p>
  </w:footnote>
  <w:footnote w:type="continuationSeparator" w:id="0">
    <w:p w:rsidR="00A91C9C" w:rsidRDefault="00A91C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B7C" w:rsidRDefault="00A91C9C">
    <w:pPr>
      <w:pBdr>
        <w:top w:val="nil"/>
        <w:left w:val="nil"/>
        <w:bottom w:val="nil"/>
        <w:right w:val="nil"/>
        <w:between w:val="nil"/>
      </w:pBdr>
      <w:tabs>
        <w:tab w:val="center" w:pos="4419"/>
        <w:tab w:val="right" w:pos="8838"/>
      </w:tabs>
      <w:spacing w:after="0" w:line="240" w:lineRule="auto"/>
      <w:jc w:val="right"/>
      <w:rPr>
        <w:color w:val="000000"/>
      </w:rPr>
    </w:pPr>
    <w:r>
      <w:rPr>
        <w:noProof/>
      </w:rPr>
      <w:drawing>
        <wp:anchor distT="0" distB="0" distL="0" distR="0" simplePos="0" relativeHeight="251657216" behindDoc="1" locked="0" layoutInCell="1" hidden="0" allowOverlap="1" wp14:anchorId="4B68EF97" wp14:editId="13BC6321">
          <wp:simplePos x="0" y="0"/>
          <wp:positionH relativeFrom="column">
            <wp:posOffset>0</wp:posOffset>
          </wp:positionH>
          <wp:positionV relativeFrom="paragraph">
            <wp:posOffset>186055</wp:posOffset>
          </wp:positionV>
          <wp:extent cx="1662430" cy="6540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2430" cy="654050"/>
                  </a:xfrm>
                  <a:prstGeom prst="rect">
                    <a:avLst/>
                  </a:prstGeom>
                  <a:ln/>
                </pic:spPr>
              </pic:pic>
            </a:graphicData>
          </a:graphic>
        </wp:anchor>
      </w:drawing>
    </w:r>
  </w:p>
  <w:p w:rsidR="00E81B7C" w:rsidRDefault="00A91C9C">
    <w:pPr>
      <w:pBdr>
        <w:top w:val="nil"/>
        <w:left w:val="nil"/>
        <w:bottom w:val="nil"/>
        <w:right w:val="nil"/>
        <w:between w:val="nil"/>
      </w:pBdr>
      <w:tabs>
        <w:tab w:val="center" w:pos="4419"/>
        <w:tab w:val="right" w:pos="8838"/>
      </w:tabs>
      <w:spacing w:after="0" w:line="240" w:lineRule="auto"/>
      <w:jc w:val="right"/>
      <w:rPr>
        <w:color w:val="000000"/>
      </w:rPr>
    </w:pPr>
    <w:r>
      <w:rPr>
        <w:noProof/>
        <w:color w:val="000000"/>
      </w:rPr>
      <w:drawing>
        <wp:inline distT="0" distB="0" distL="0" distR="0" wp14:anchorId="3D339259" wp14:editId="7E82445C">
          <wp:extent cx="1668285" cy="56497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68285" cy="564978"/>
                  </a:xfrm>
                  <a:prstGeom prst="rect">
                    <a:avLst/>
                  </a:prstGeom>
                  <a:ln/>
                </pic:spPr>
              </pic:pic>
            </a:graphicData>
          </a:graphic>
        </wp:inline>
      </w:drawing>
    </w: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690.4pt;height:34.5pt;rotation:315;z-index:-251658240;mso-position-horizontal:center;mso-position-horizontal-relative:margin;mso-position-vertical:center;mso-position-vertical-relative:margin" fillcolor="#e8eaed" stroked="f">
          <v:textpath style="font-family:&quot;&amp;quot&quot;;font-size:30pt" string="Proyecto de acta, pendiente de aprobar por Comité."/>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9E4B6C"/>
    <w:multiLevelType w:val="multilevel"/>
    <w:tmpl w:val="837CBF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E81B7C"/>
    <w:rsid w:val="00065F68"/>
    <w:rsid w:val="003332C3"/>
    <w:rsid w:val="006E6968"/>
    <w:rsid w:val="00A91C9C"/>
    <w:rsid w:val="00E81B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MX" w:eastAsia="es-MX"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360" w:after="80"/>
      <w:outlineLvl w:val="0"/>
    </w:pPr>
    <w:rPr>
      <w:color w:val="2F5496"/>
      <w:sz w:val="40"/>
      <w:szCs w:val="40"/>
    </w:rPr>
  </w:style>
  <w:style w:type="paragraph" w:styleId="Ttulo2">
    <w:name w:val="heading 2"/>
    <w:basedOn w:val="Normal"/>
    <w:next w:val="Normal"/>
    <w:pPr>
      <w:keepNext/>
      <w:keepLines/>
      <w:spacing w:before="160" w:after="80"/>
      <w:outlineLvl w:val="1"/>
    </w:pPr>
    <w:rPr>
      <w:color w:val="2F5496"/>
      <w:sz w:val="32"/>
      <w:szCs w:val="32"/>
    </w:rPr>
  </w:style>
  <w:style w:type="paragraph" w:styleId="Ttulo3">
    <w:name w:val="heading 3"/>
    <w:basedOn w:val="Normal"/>
    <w:next w:val="Normal"/>
    <w:pPr>
      <w:keepNext/>
      <w:keepLines/>
      <w:spacing w:before="160" w:after="80"/>
      <w:outlineLvl w:val="2"/>
    </w:pPr>
    <w:rPr>
      <w:color w:val="2F5496"/>
      <w:sz w:val="28"/>
      <w:szCs w:val="28"/>
    </w:rPr>
  </w:style>
  <w:style w:type="paragraph" w:styleId="Ttulo4">
    <w:name w:val="heading 4"/>
    <w:basedOn w:val="Normal"/>
    <w:next w:val="Normal"/>
    <w:pPr>
      <w:keepNext/>
      <w:keepLines/>
      <w:spacing w:before="80" w:after="40"/>
      <w:outlineLvl w:val="3"/>
    </w:pPr>
    <w:rPr>
      <w:i/>
      <w:iCs/>
      <w:color w:val="2F5496"/>
    </w:rPr>
  </w:style>
  <w:style w:type="paragraph" w:styleId="Ttulo5">
    <w:name w:val="heading 5"/>
    <w:basedOn w:val="Normal"/>
    <w:next w:val="Normal"/>
    <w:pPr>
      <w:keepNext/>
      <w:keepLines/>
      <w:spacing w:before="80" w:after="40"/>
      <w:outlineLvl w:val="4"/>
    </w:pPr>
    <w:rPr>
      <w:color w:val="2F5496"/>
    </w:rPr>
  </w:style>
  <w:style w:type="paragraph" w:styleId="Ttulo6">
    <w:name w:val="heading 6"/>
    <w:basedOn w:val="Normal"/>
    <w:next w:val="Normal"/>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sz w:val="56"/>
      <w:szCs w:val="56"/>
    </w:r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paragraph" w:styleId="Textodeglobo">
    <w:name w:val="Balloon Text"/>
    <w:basedOn w:val="Normal"/>
    <w:link w:val="TextodegloboCar"/>
    <w:uiPriority w:val="99"/>
    <w:semiHidden/>
    <w:unhideWhenUsed/>
    <w:rsid w:val="003332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32C3"/>
    <w:rPr>
      <w:rFonts w:ascii="Tahoma" w:hAnsi="Tahoma" w:cs="Tahoma"/>
      <w:sz w:val="16"/>
      <w:szCs w:val="16"/>
    </w:rPr>
  </w:style>
  <w:style w:type="paragraph" w:styleId="Encabezado">
    <w:name w:val="header"/>
    <w:basedOn w:val="Normal"/>
    <w:link w:val="EncabezadoCar"/>
    <w:uiPriority w:val="99"/>
    <w:unhideWhenUsed/>
    <w:rsid w:val="006E69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6968"/>
  </w:style>
  <w:style w:type="paragraph" w:styleId="Piedepgina">
    <w:name w:val="footer"/>
    <w:basedOn w:val="Normal"/>
    <w:link w:val="PiedepginaCar"/>
    <w:uiPriority w:val="99"/>
    <w:unhideWhenUsed/>
    <w:rsid w:val="006E69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69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MX" w:eastAsia="es-MX"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360" w:after="80"/>
      <w:outlineLvl w:val="0"/>
    </w:pPr>
    <w:rPr>
      <w:color w:val="2F5496"/>
      <w:sz w:val="40"/>
      <w:szCs w:val="40"/>
    </w:rPr>
  </w:style>
  <w:style w:type="paragraph" w:styleId="Ttulo2">
    <w:name w:val="heading 2"/>
    <w:basedOn w:val="Normal"/>
    <w:next w:val="Normal"/>
    <w:pPr>
      <w:keepNext/>
      <w:keepLines/>
      <w:spacing w:before="160" w:after="80"/>
      <w:outlineLvl w:val="1"/>
    </w:pPr>
    <w:rPr>
      <w:color w:val="2F5496"/>
      <w:sz w:val="32"/>
      <w:szCs w:val="32"/>
    </w:rPr>
  </w:style>
  <w:style w:type="paragraph" w:styleId="Ttulo3">
    <w:name w:val="heading 3"/>
    <w:basedOn w:val="Normal"/>
    <w:next w:val="Normal"/>
    <w:pPr>
      <w:keepNext/>
      <w:keepLines/>
      <w:spacing w:before="160" w:after="80"/>
      <w:outlineLvl w:val="2"/>
    </w:pPr>
    <w:rPr>
      <w:color w:val="2F5496"/>
      <w:sz w:val="28"/>
      <w:szCs w:val="28"/>
    </w:rPr>
  </w:style>
  <w:style w:type="paragraph" w:styleId="Ttulo4">
    <w:name w:val="heading 4"/>
    <w:basedOn w:val="Normal"/>
    <w:next w:val="Normal"/>
    <w:pPr>
      <w:keepNext/>
      <w:keepLines/>
      <w:spacing w:before="80" w:after="40"/>
      <w:outlineLvl w:val="3"/>
    </w:pPr>
    <w:rPr>
      <w:i/>
      <w:iCs/>
      <w:color w:val="2F5496"/>
    </w:rPr>
  </w:style>
  <w:style w:type="paragraph" w:styleId="Ttulo5">
    <w:name w:val="heading 5"/>
    <w:basedOn w:val="Normal"/>
    <w:next w:val="Normal"/>
    <w:pPr>
      <w:keepNext/>
      <w:keepLines/>
      <w:spacing w:before="80" w:after="40"/>
      <w:outlineLvl w:val="4"/>
    </w:pPr>
    <w:rPr>
      <w:color w:val="2F5496"/>
    </w:rPr>
  </w:style>
  <w:style w:type="paragraph" w:styleId="Ttulo6">
    <w:name w:val="heading 6"/>
    <w:basedOn w:val="Normal"/>
    <w:next w:val="Normal"/>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sz w:val="56"/>
      <w:szCs w:val="56"/>
    </w:r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paragraph" w:styleId="Textodeglobo">
    <w:name w:val="Balloon Text"/>
    <w:basedOn w:val="Normal"/>
    <w:link w:val="TextodegloboCar"/>
    <w:uiPriority w:val="99"/>
    <w:semiHidden/>
    <w:unhideWhenUsed/>
    <w:rsid w:val="003332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32C3"/>
    <w:rPr>
      <w:rFonts w:ascii="Tahoma" w:hAnsi="Tahoma" w:cs="Tahoma"/>
      <w:sz w:val="16"/>
      <w:szCs w:val="16"/>
    </w:rPr>
  </w:style>
  <w:style w:type="paragraph" w:styleId="Encabezado">
    <w:name w:val="header"/>
    <w:basedOn w:val="Normal"/>
    <w:link w:val="EncabezadoCar"/>
    <w:uiPriority w:val="99"/>
    <w:unhideWhenUsed/>
    <w:rsid w:val="006E69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6968"/>
  </w:style>
  <w:style w:type="paragraph" w:styleId="Piedepgina">
    <w:name w:val="footer"/>
    <w:basedOn w:val="Normal"/>
    <w:link w:val="PiedepginaCar"/>
    <w:uiPriority w:val="99"/>
    <w:unhideWhenUsed/>
    <w:rsid w:val="006E69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6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YOwUx2zRJ6EF/IDWBtmIMOmA==">CgMxLjA4AHIhMW83MlNMb1hKcDBGaDZ6SzRNNGFIMkprZmxMd2MtVTlT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2944</Words>
  <Characters>16197</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Lopez Laura Fabiola</dc:creator>
  <cp:lastModifiedBy>Lopez Lopez Laura Fabiola</cp:lastModifiedBy>
  <cp:revision>2</cp:revision>
  <dcterms:created xsi:type="dcterms:W3CDTF">2026-05-19T19:40:00Z</dcterms:created>
  <dcterms:modified xsi:type="dcterms:W3CDTF">2026-05-19T19:40:00Z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