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F9BC4" w14:textId="77777777" w:rsidR="00F53DB4" w:rsidRPr="00F53DB4" w:rsidRDefault="00F53DB4" w:rsidP="00F53DB4">
      <w:pPr>
        <w:shd w:val="clear" w:color="auto" w:fill="FFFFFF"/>
        <w:spacing w:after="0" w:line="276" w:lineRule="auto"/>
        <w:jc w:val="center"/>
        <w:rPr>
          <w:rFonts w:ascii="Arial" w:eastAsia="Arial" w:hAnsi="Arial" w:cs="Arial"/>
          <w:kern w:val="0"/>
          <w14:ligatures w14:val="none"/>
        </w:rPr>
      </w:pPr>
      <w:r w:rsidRPr="00F53DB4">
        <w:rPr>
          <w:rFonts w:ascii="Arial" w:eastAsia="Arial" w:hAnsi="Arial" w:cs="Arial"/>
          <w:b/>
          <w:kern w:val="0"/>
          <w14:ligatures w14:val="none"/>
        </w:rPr>
        <w:t>ACTA DE LA NOVENA SESIÓN ORDINARIA DEL CONSEJO MUNICIPAL DE MEJORA REGULATORIA DE GUADALAJARA 2021-2024.</w:t>
      </w:r>
    </w:p>
    <w:p w14:paraId="1A775911" w14:textId="77777777" w:rsidR="00F53DB4" w:rsidRPr="00F53DB4" w:rsidRDefault="00F53DB4" w:rsidP="00F53DB4">
      <w:pPr>
        <w:spacing w:after="200" w:line="360" w:lineRule="auto"/>
        <w:jc w:val="both"/>
        <w:rPr>
          <w:rFonts w:ascii="Arial" w:eastAsia="MS ??" w:hAnsi="Arial" w:cs="Arial"/>
          <w:kern w:val="0"/>
          <w:sz w:val="24"/>
          <w:szCs w:val="24"/>
          <w:lang w:val="es-ES_tradnl" w:eastAsia="en-US"/>
          <w14:ligatures w14:val="none"/>
        </w:rPr>
      </w:pPr>
    </w:p>
    <w:p w14:paraId="6FA090C1" w14:textId="77777777" w:rsidR="00F53DB4" w:rsidRPr="00F53DB4" w:rsidRDefault="00F53DB4" w:rsidP="00F53DB4">
      <w:pPr>
        <w:spacing w:after="200" w:line="360" w:lineRule="auto"/>
        <w:jc w:val="both"/>
        <w:rPr>
          <w:rFonts w:ascii="Arial" w:eastAsia="Calibri" w:hAnsi="Arial" w:cs="Arial"/>
          <w:kern w:val="0"/>
          <w:sz w:val="24"/>
          <w:szCs w:val="24"/>
          <w:lang w:val="es-ES"/>
          <w14:ligatures w14:val="none"/>
        </w:rPr>
      </w:pPr>
      <w:r w:rsidRPr="00F53DB4">
        <w:rPr>
          <w:rFonts w:ascii="Arial" w:eastAsia="MS ??" w:hAnsi="Arial" w:cs="Arial"/>
          <w:kern w:val="0"/>
          <w:sz w:val="24"/>
          <w:szCs w:val="24"/>
          <w:lang w:val="es-ES_tradnl" w:eastAsia="en-US"/>
          <w14:ligatures w14:val="none"/>
        </w:rPr>
        <w:t xml:space="preserve">En la ciudad de Guadalajara, Jalisco, siendo las 13:30 trece horas con treinta minutos del </w:t>
      </w:r>
      <w:r w:rsidRPr="00F53DB4">
        <w:rPr>
          <w:rFonts w:ascii="Arial" w:eastAsia="MS ??" w:hAnsi="Arial" w:cs="Arial"/>
          <w:bCs/>
          <w:iCs/>
          <w:kern w:val="0"/>
          <w:sz w:val="24"/>
          <w:szCs w:val="24"/>
          <w:lang w:val="es-ES_tradnl" w:eastAsia="en-US"/>
          <w14:ligatures w14:val="none"/>
        </w:rPr>
        <w:t xml:space="preserve">día </w:t>
      </w:r>
      <w:r w:rsidRPr="00F53DB4">
        <w:rPr>
          <w:rFonts w:ascii="Arial" w:eastAsia="MS ??" w:hAnsi="Arial" w:cs="Arial"/>
          <w:b/>
          <w:iCs/>
          <w:kern w:val="0"/>
          <w:sz w:val="24"/>
          <w:szCs w:val="24"/>
          <w:lang w:val="es-ES_tradnl" w:eastAsia="en-US"/>
          <w14:ligatures w14:val="none"/>
        </w:rPr>
        <w:t>31 de enero de 2024</w:t>
      </w:r>
      <w:r w:rsidRPr="00F53DB4">
        <w:rPr>
          <w:rFonts w:ascii="Arial" w:eastAsia="MS ??" w:hAnsi="Arial" w:cs="Arial"/>
          <w:i/>
          <w:kern w:val="0"/>
          <w:sz w:val="24"/>
          <w:szCs w:val="24"/>
          <w:lang w:val="es-ES_tradnl" w:eastAsia="en-US"/>
          <w14:ligatures w14:val="none"/>
        </w:rPr>
        <w:t xml:space="preserve">, </w:t>
      </w:r>
      <w:r w:rsidRPr="00F53DB4">
        <w:rPr>
          <w:rFonts w:ascii="Arial" w:eastAsia="MS ??" w:hAnsi="Arial" w:cs="Arial"/>
          <w:iCs/>
          <w:kern w:val="0"/>
          <w:sz w:val="24"/>
          <w:szCs w:val="24"/>
          <w:lang w:val="es-ES_tradnl" w:eastAsia="en-US"/>
          <w14:ligatures w14:val="none"/>
        </w:rPr>
        <w:t xml:space="preserve">se reunieron previa cita las y los integrantes del Consejo Municipal de Mejora Regulatoria de Guadalajara, en </w:t>
      </w:r>
      <w:r w:rsidRPr="00F53DB4">
        <w:rPr>
          <w:rFonts w:ascii="Arial" w:eastAsia="Calibri" w:hAnsi="Arial" w:cs="Arial"/>
          <w:kern w:val="0"/>
          <w:sz w:val="24"/>
          <w:szCs w:val="24"/>
          <w:lang w:eastAsia="en-US"/>
          <w14:ligatures w14:val="none"/>
        </w:rPr>
        <w:t>el salón Ex regidoras situado en la planta alta de la Presidencia Municipal; ubicada en la Avenida Hidalgo #400, en la colonia Centro, en el municipio de Guadalajara; Jalisco. Lo anterior, a efecto de celebrar la novena sesión ordinaria del Consejo Municipal de Mejora Regulatoria 2021-2024, la cual se desarrolló conforme al siguiente orden del día:</w:t>
      </w:r>
    </w:p>
    <w:p w14:paraId="7DDE2E90" w14:textId="77777777" w:rsidR="00F53DB4" w:rsidRPr="00F53DB4" w:rsidRDefault="00F53DB4" w:rsidP="00F53DB4">
      <w:pPr>
        <w:spacing w:after="0" w:line="276" w:lineRule="auto"/>
        <w:jc w:val="both"/>
        <w:rPr>
          <w:rFonts w:ascii="Arial" w:eastAsia="MS ??" w:hAnsi="Arial" w:cs="Arial"/>
          <w:b/>
          <w:kern w:val="0"/>
          <w:sz w:val="20"/>
          <w:szCs w:val="20"/>
          <w:lang w:eastAsia="en-US"/>
          <w14:ligatures w14:val="none"/>
        </w:rPr>
      </w:pPr>
    </w:p>
    <w:p w14:paraId="4FAD48DE" w14:textId="77777777" w:rsidR="00F53DB4" w:rsidRPr="00F53DB4" w:rsidRDefault="00F53DB4" w:rsidP="00F53DB4">
      <w:pPr>
        <w:spacing w:after="0" w:line="276" w:lineRule="auto"/>
        <w:jc w:val="both"/>
        <w:rPr>
          <w:rFonts w:ascii="Arial" w:eastAsia="MS ??" w:hAnsi="Arial" w:cs="Arial"/>
          <w:b/>
          <w:kern w:val="0"/>
          <w:lang w:eastAsia="en-US"/>
          <w14:ligatures w14:val="none"/>
        </w:rPr>
      </w:pPr>
      <w:r w:rsidRPr="00F53DB4">
        <w:rPr>
          <w:rFonts w:ascii="Arial" w:eastAsia="MS ??" w:hAnsi="Arial" w:cs="Arial"/>
          <w:b/>
          <w:kern w:val="0"/>
          <w:lang w:eastAsia="en-US"/>
          <w14:ligatures w14:val="none"/>
        </w:rPr>
        <w:t xml:space="preserve">BIENVENIDA. </w:t>
      </w:r>
    </w:p>
    <w:p w14:paraId="45D13E8C" w14:textId="77777777" w:rsidR="00F53DB4" w:rsidRPr="00F53DB4" w:rsidRDefault="00F53DB4" w:rsidP="00F53DB4">
      <w:pPr>
        <w:spacing w:after="0" w:line="276" w:lineRule="auto"/>
        <w:jc w:val="both"/>
        <w:rPr>
          <w:rFonts w:ascii="Arial" w:eastAsia="MS ??" w:hAnsi="Arial" w:cs="Arial"/>
          <w:b/>
          <w:kern w:val="0"/>
          <w:lang w:eastAsia="en-US"/>
          <w14:ligatures w14:val="none"/>
        </w:rPr>
      </w:pPr>
    </w:p>
    <w:p w14:paraId="075948CB" w14:textId="77777777" w:rsidR="00F53DB4" w:rsidRPr="00F53DB4" w:rsidRDefault="00F53DB4" w:rsidP="00F53DB4">
      <w:pPr>
        <w:spacing w:after="0" w:line="360" w:lineRule="auto"/>
        <w:jc w:val="both"/>
        <w:rPr>
          <w:rFonts w:ascii="Arial" w:eastAsia="MS ??" w:hAnsi="Arial" w:cs="Arial"/>
          <w:kern w:val="22"/>
          <w:sz w:val="24"/>
          <w:szCs w:val="24"/>
          <w:lang w:eastAsia="en-US"/>
          <w14:ligatures w14:val="none"/>
        </w:rPr>
      </w:pPr>
      <w:r w:rsidRPr="00F53DB4">
        <w:rPr>
          <w:rFonts w:ascii="Arial" w:eastAsia="MS ??" w:hAnsi="Arial" w:cs="Arial"/>
          <w:kern w:val="22"/>
          <w:sz w:val="24"/>
          <w:szCs w:val="24"/>
          <w:lang w:eastAsia="en-US"/>
          <w14:ligatures w14:val="none"/>
        </w:rPr>
        <w:t xml:space="preserve">En uso de la voz </w:t>
      </w:r>
      <w:r w:rsidRPr="00F53DB4">
        <w:rPr>
          <w:rFonts w:ascii="Arial" w:eastAsia="MS ??" w:hAnsi="Arial" w:cs="Arial"/>
          <w:b/>
          <w:bCs/>
          <w:kern w:val="22"/>
          <w:sz w:val="24"/>
          <w:szCs w:val="24"/>
          <w:lang w:eastAsia="en-US"/>
          <w14:ligatures w14:val="none"/>
        </w:rPr>
        <w:t>Rafael Orendain Parra</w:t>
      </w:r>
      <w:r w:rsidRPr="00F53DB4">
        <w:rPr>
          <w:rFonts w:ascii="Arial" w:eastAsia="MS ??" w:hAnsi="Arial" w:cs="Arial"/>
          <w:b/>
          <w:kern w:val="22"/>
          <w:sz w:val="24"/>
          <w:szCs w:val="24"/>
          <w:lang w:eastAsia="en-US"/>
          <w14:ligatures w14:val="none"/>
        </w:rPr>
        <w:t>,</w:t>
      </w:r>
      <w:r w:rsidRPr="00F53DB4">
        <w:rPr>
          <w:rFonts w:ascii="Arial" w:eastAsia="MS ??" w:hAnsi="Arial" w:cs="Arial"/>
          <w:kern w:val="22"/>
          <w:sz w:val="24"/>
          <w:szCs w:val="24"/>
          <w:lang w:eastAsia="en-US"/>
          <w14:ligatures w14:val="none"/>
        </w:rPr>
        <w:t xml:space="preserve"> presidente suplente del Consejo manifestó: muy buenas tardes a todas las personas que nos acompañan, agradezco la asistencia de las y los integrantes de este órgano colegiado, así como de todas las personas presentes en esta novena sesión ordinaria del Consejo Municipal de Mejora Regulatoria de Guadalajara, bienvenidos. </w:t>
      </w:r>
    </w:p>
    <w:p w14:paraId="074A559D" w14:textId="77777777" w:rsidR="00F53DB4" w:rsidRPr="00F53DB4" w:rsidRDefault="00F53DB4" w:rsidP="00F53DB4">
      <w:pPr>
        <w:tabs>
          <w:tab w:val="left" w:pos="1276"/>
        </w:tabs>
        <w:spacing w:after="0" w:line="360" w:lineRule="auto"/>
        <w:jc w:val="both"/>
        <w:rPr>
          <w:rFonts w:ascii="Arial" w:eastAsia="Times New Roman" w:hAnsi="Arial" w:cs="Arial"/>
          <w:bCs/>
          <w:kern w:val="0"/>
          <w:lang w:val="es-ES"/>
          <w14:ligatures w14:val="none"/>
        </w:rPr>
      </w:pPr>
    </w:p>
    <w:p w14:paraId="49C30E8C" w14:textId="77777777" w:rsidR="00F53DB4" w:rsidRPr="00F53DB4" w:rsidRDefault="00F53DB4" w:rsidP="00F53DB4">
      <w:pPr>
        <w:spacing w:after="0" w:line="360" w:lineRule="auto"/>
        <w:jc w:val="both"/>
        <w:rPr>
          <w:rFonts w:ascii="Arial" w:eastAsia="MS ??" w:hAnsi="Arial" w:cs="Arial"/>
          <w:b/>
          <w:kern w:val="22"/>
          <w:lang w:eastAsia="en-US"/>
          <w14:ligatures w14:val="none"/>
        </w:rPr>
      </w:pPr>
      <w:r w:rsidRPr="00F53DB4">
        <w:rPr>
          <w:rFonts w:ascii="Arial" w:eastAsia="MS ??" w:hAnsi="Arial" w:cs="Arial"/>
          <w:b/>
          <w:kern w:val="22"/>
          <w:lang w:eastAsia="en-US"/>
          <w14:ligatures w14:val="none"/>
        </w:rPr>
        <w:t>REGISTRO DE ASISTENCIA Y DECLARACIÓN DE QUÓRUM LEGAL</w:t>
      </w:r>
    </w:p>
    <w:p w14:paraId="5B11F8A2" w14:textId="77777777" w:rsidR="00F53DB4" w:rsidRPr="00F53DB4" w:rsidRDefault="00F53DB4" w:rsidP="00F53DB4">
      <w:pPr>
        <w:spacing w:after="0" w:line="360" w:lineRule="auto"/>
        <w:jc w:val="both"/>
        <w:rPr>
          <w:rFonts w:ascii="Arial" w:eastAsia="MS ??" w:hAnsi="Arial" w:cs="Arial"/>
          <w:kern w:val="22"/>
          <w:sz w:val="24"/>
          <w:szCs w:val="24"/>
          <w:lang w:eastAsia="en-US"/>
          <w14:ligatures w14:val="none"/>
        </w:rPr>
      </w:pPr>
      <w:r w:rsidRPr="00F53DB4">
        <w:rPr>
          <w:rFonts w:ascii="Arial" w:eastAsia="MS ??" w:hAnsi="Arial" w:cs="Arial"/>
          <w:kern w:val="22"/>
          <w:sz w:val="24"/>
          <w:szCs w:val="24"/>
          <w:lang w:eastAsia="en-US"/>
          <w14:ligatures w14:val="none"/>
        </w:rPr>
        <w:t xml:space="preserve">En el </w:t>
      </w:r>
      <w:r w:rsidRPr="00F53DB4">
        <w:rPr>
          <w:rFonts w:ascii="Arial" w:eastAsia="MS ??" w:hAnsi="Arial" w:cs="Arial"/>
          <w:b/>
          <w:bCs/>
          <w:kern w:val="22"/>
          <w:sz w:val="24"/>
          <w:szCs w:val="24"/>
          <w:lang w:eastAsia="en-US"/>
          <w14:ligatures w14:val="none"/>
        </w:rPr>
        <w:t>segundo</w:t>
      </w:r>
      <w:r w:rsidRPr="00F53DB4">
        <w:rPr>
          <w:rFonts w:ascii="Arial" w:eastAsia="MS ??" w:hAnsi="Arial" w:cs="Arial"/>
          <w:kern w:val="22"/>
          <w:sz w:val="24"/>
          <w:szCs w:val="24"/>
          <w:lang w:eastAsia="en-US"/>
          <w14:ligatures w14:val="none"/>
        </w:rPr>
        <w:t xml:space="preserve"> punto del orden del día, la secretaria técnica </w:t>
      </w:r>
      <w:r w:rsidRPr="00F53DB4">
        <w:rPr>
          <w:rFonts w:ascii="Arial" w:eastAsia="MS ??" w:hAnsi="Arial" w:cs="Arial"/>
          <w:b/>
          <w:bCs/>
          <w:kern w:val="22"/>
          <w:sz w:val="24"/>
          <w:szCs w:val="24"/>
          <w:lang w:eastAsia="en-US"/>
          <w14:ligatures w14:val="none"/>
        </w:rPr>
        <w:t>Claudia Araceli Herrera Oliva</w:t>
      </w:r>
      <w:r w:rsidRPr="00F53DB4">
        <w:rPr>
          <w:rFonts w:ascii="Arial" w:eastAsia="MS ??" w:hAnsi="Arial" w:cs="Arial"/>
          <w:kern w:val="22"/>
          <w:sz w:val="24"/>
          <w:szCs w:val="24"/>
          <w:lang w:eastAsia="en-US"/>
          <w14:ligatures w14:val="none"/>
        </w:rPr>
        <w:t xml:space="preserve"> titular de la Unidad de Mejora Regulatoria, procedió a tomar asistencia: </w:t>
      </w:r>
    </w:p>
    <w:tbl>
      <w:tblPr>
        <w:tblStyle w:val="Tablaconcuadrcula"/>
        <w:tblpPr w:leftFromText="141" w:rightFromText="141" w:vertAnchor="page" w:horzAnchor="margin" w:tblpY="2896"/>
        <w:tblW w:w="9464" w:type="dxa"/>
        <w:tblLook w:val="04A0" w:firstRow="1" w:lastRow="0" w:firstColumn="1" w:lastColumn="0" w:noHBand="0" w:noVBand="1"/>
      </w:tblPr>
      <w:tblGrid>
        <w:gridCol w:w="2992"/>
        <w:gridCol w:w="3779"/>
        <w:gridCol w:w="2693"/>
      </w:tblGrid>
      <w:tr w:rsidR="00F53DB4" w:rsidRPr="00F53DB4" w14:paraId="49CDFF63" w14:textId="77777777" w:rsidTr="00AD543D">
        <w:tc>
          <w:tcPr>
            <w:tcW w:w="2992" w:type="dxa"/>
          </w:tcPr>
          <w:p w14:paraId="76B9CEF2"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lastRenderedPageBreak/>
              <w:t>I. Representante de la Presidencia Municipal.</w:t>
            </w:r>
          </w:p>
        </w:tc>
        <w:tc>
          <w:tcPr>
            <w:tcW w:w="3779" w:type="dxa"/>
          </w:tcPr>
          <w:p w14:paraId="51450FC7"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Rafael Orendain Para.</w:t>
            </w:r>
          </w:p>
        </w:tc>
        <w:tc>
          <w:tcPr>
            <w:tcW w:w="2693" w:type="dxa"/>
          </w:tcPr>
          <w:p w14:paraId="617B147E" w14:textId="77777777" w:rsidR="00F53DB4" w:rsidRPr="00F53DB4" w:rsidRDefault="00F53DB4" w:rsidP="00F53DB4">
            <w:pPr>
              <w:spacing w:line="276" w:lineRule="auto"/>
              <w:jc w:val="center"/>
              <w:rPr>
                <w:rFonts w:ascii="Arial" w:eastAsia="MS ??" w:hAnsi="Arial" w:cs="Arial"/>
                <w:kern w:val="22"/>
              </w:rPr>
            </w:pPr>
            <w:r w:rsidRPr="00F53DB4">
              <w:rPr>
                <w:rFonts w:ascii="Arial" w:eastAsia="MS ??" w:hAnsi="Arial" w:cs="Arial"/>
                <w:kern w:val="22"/>
              </w:rPr>
              <w:t>Presente.</w:t>
            </w:r>
          </w:p>
        </w:tc>
      </w:tr>
      <w:tr w:rsidR="00F53DB4" w:rsidRPr="00F53DB4" w14:paraId="299D6282" w14:textId="77777777" w:rsidTr="00AD543D">
        <w:tc>
          <w:tcPr>
            <w:tcW w:w="2992" w:type="dxa"/>
          </w:tcPr>
          <w:p w14:paraId="7ECB5C17"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II. Representante de la Jefatura de Gabinete.</w:t>
            </w:r>
          </w:p>
        </w:tc>
        <w:tc>
          <w:tcPr>
            <w:tcW w:w="3779" w:type="dxa"/>
          </w:tcPr>
          <w:p w14:paraId="5A98EA78"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Licenciada Karla Nallely Jauregui Rodríguez.</w:t>
            </w:r>
          </w:p>
        </w:tc>
        <w:tc>
          <w:tcPr>
            <w:tcW w:w="2693" w:type="dxa"/>
          </w:tcPr>
          <w:p w14:paraId="3767F135" w14:textId="77777777" w:rsidR="00F53DB4" w:rsidRPr="00F53DB4" w:rsidRDefault="00F53DB4" w:rsidP="00F53DB4">
            <w:pPr>
              <w:spacing w:line="276" w:lineRule="auto"/>
              <w:jc w:val="center"/>
              <w:rPr>
                <w:rFonts w:ascii="Arial" w:eastAsia="MS ??" w:hAnsi="Arial" w:cs="Arial"/>
                <w:kern w:val="22"/>
              </w:rPr>
            </w:pPr>
            <w:r w:rsidRPr="00F53DB4">
              <w:rPr>
                <w:rFonts w:ascii="Arial" w:eastAsia="MS ??" w:hAnsi="Arial" w:cs="Arial"/>
                <w:kern w:val="22"/>
              </w:rPr>
              <w:t>Presente.</w:t>
            </w:r>
          </w:p>
        </w:tc>
      </w:tr>
      <w:tr w:rsidR="00F53DB4" w:rsidRPr="00F53DB4" w14:paraId="508FD295" w14:textId="77777777" w:rsidTr="00AD543D">
        <w:tc>
          <w:tcPr>
            <w:tcW w:w="2992" w:type="dxa"/>
          </w:tcPr>
          <w:p w14:paraId="15D8F06B"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 xml:space="preserve">III. Representante de la Sindicatura. </w:t>
            </w:r>
          </w:p>
        </w:tc>
        <w:tc>
          <w:tcPr>
            <w:tcW w:w="3779" w:type="dxa"/>
          </w:tcPr>
          <w:p w14:paraId="3E8BEE85"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Licenciada Dulce Yuridia Barba Martínez.</w:t>
            </w:r>
          </w:p>
        </w:tc>
        <w:tc>
          <w:tcPr>
            <w:tcW w:w="2693" w:type="dxa"/>
          </w:tcPr>
          <w:p w14:paraId="194A4042" w14:textId="77777777" w:rsidR="00F53DB4" w:rsidRPr="00F53DB4" w:rsidRDefault="00F53DB4" w:rsidP="00F53DB4">
            <w:pPr>
              <w:spacing w:line="276" w:lineRule="auto"/>
              <w:jc w:val="center"/>
              <w:rPr>
                <w:rFonts w:ascii="Arial" w:eastAsia="MS ??" w:hAnsi="Arial" w:cs="Arial"/>
                <w:kern w:val="22"/>
              </w:rPr>
            </w:pPr>
            <w:r w:rsidRPr="00F53DB4">
              <w:rPr>
                <w:rFonts w:ascii="Arial" w:eastAsia="MS ??" w:hAnsi="Arial" w:cs="Arial"/>
                <w:kern w:val="22"/>
              </w:rPr>
              <w:t>Presente.</w:t>
            </w:r>
          </w:p>
        </w:tc>
      </w:tr>
      <w:tr w:rsidR="00F53DB4" w:rsidRPr="00F53DB4" w14:paraId="07F24847" w14:textId="77777777" w:rsidTr="00AD543D">
        <w:tc>
          <w:tcPr>
            <w:tcW w:w="2992" w:type="dxa"/>
          </w:tcPr>
          <w:p w14:paraId="388E7738"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IV. Representante de la Presidencia de la Comisión edilicia de Gobernación, Reglamentos y Vigilancia.</w:t>
            </w:r>
          </w:p>
        </w:tc>
        <w:tc>
          <w:tcPr>
            <w:tcW w:w="3779" w:type="dxa"/>
          </w:tcPr>
          <w:p w14:paraId="4C80780F" w14:textId="77777777" w:rsidR="00F53DB4" w:rsidRPr="00F53DB4" w:rsidRDefault="00F53DB4" w:rsidP="00F53DB4">
            <w:pPr>
              <w:spacing w:line="276" w:lineRule="auto"/>
              <w:jc w:val="both"/>
              <w:rPr>
                <w:rFonts w:ascii="Arial" w:eastAsia="MS ??" w:hAnsi="Arial" w:cs="Arial"/>
                <w:kern w:val="22"/>
              </w:rPr>
            </w:pPr>
          </w:p>
          <w:p w14:paraId="778AB3AF"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Regidora Jeanette Velázquez Sedano.</w:t>
            </w:r>
          </w:p>
        </w:tc>
        <w:tc>
          <w:tcPr>
            <w:tcW w:w="2693" w:type="dxa"/>
          </w:tcPr>
          <w:p w14:paraId="1F1C316B" w14:textId="77777777" w:rsidR="00F53DB4" w:rsidRPr="00F53DB4" w:rsidRDefault="00F53DB4" w:rsidP="00F53DB4">
            <w:pPr>
              <w:spacing w:line="276" w:lineRule="auto"/>
              <w:jc w:val="center"/>
              <w:rPr>
                <w:rFonts w:ascii="Arial" w:eastAsia="MS ??" w:hAnsi="Arial" w:cs="Arial"/>
                <w:kern w:val="22"/>
              </w:rPr>
            </w:pPr>
          </w:p>
          <w:p w14:paraId="17A09EA1" w14:textId="77777777" w:rsidR="00F53DB4" w:rsidRPr="00F53DB4" w:rsidRDefault="00F53DB4" w:rsidP="00F53DB4">
            <w:pPr>
              <w:spacing w:line="276" w:lineRule="auto"/>
              <w:jc w:val="center"/>
              <w:rPr>
                <w:rFonts w:ascii="Arial" w:eastAsia="MS ??" w:hAnsi="Arial" w:cs="Arial"/>
                <w:kern w:val="22"/>
              </w:rPr>
            </w:pPr>
            <w:r w:rsidRPr="00F53DB4">
              <w:rPr>
                <w:rFonts w:ascii="Arial" w:eastAsia="MS ??" w:hAnsi="Arial" w:cs="Arial"/>
                <w:kern w:val="22"/>
              </w:rPr>
              <w:t>Presente.</w:t>
            </w:r>
          </w:p>
        </w:tc>
      </w:tr>
      <w:tr w:rsidR="00F53DB4" w:rsidRPr="00F53DB4" w14:paraId="0761BEDF" w14:textId="77777777" w:rsidTr="00AD543D">
        <w:tc>
          <w:tcPr>
            <w:tcW w:w="2992" w:type="dxa"/>
          </w:tcPr>
          <w:p w14:paraId="74CB91B3"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 xml:space="preserve">V. Representante de la Coordinación General de Desarrollo Económico. </w:t>
            </w:r>
          </w:p>
        </w:tc>
        <w:tc>
          <w:tcPr>
            <w:tcW w:w="3779" w:type="dxa"/>
          </w:tcPr>
          <w:p w14:paraId="40A16BED" w14:textId="77777777" w:rsidR="00F53DB4" w:rsidRPr="00F53DB4" w:rsidRDefault="00F53DB4" w:rsidP="00F53DB4">
            <w:pPr>
              <w:spacing w:line="276" w:lineRule="auto"/>
              <w:jc w:val="both"/>
              <w:rPr>
                <w:rFonts w:ascii="Arial" w:eastAsia="MS ??" w:hAnsi="Arial" w:cs="Arial"/>
                <w:kern w:val="22"/>
              </w:rPr>
            </w:pPr>
          </w:p>
          <w:p w14:paraId="0BB62C28"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Licenciado Luis Rangel García.</w:t>
            </w:r>
          </w:p>
        </w:tc>
        <w:tc>
          <w:tcPr>
            <w:tcW w:w="2693" w:type="dxa"/>
          </w:tcPr>
          <w:p w14:paraId="66C8B1D4" w14:textId="77777777" w:rsidR="00F53DB4" w:rsidRPr="00F53DB4" w:rsidRDefault="00F53DB4" w:rsidP="00F53DB4">
            <w:pPr>
              <w:spacing w:line="276" w:lineRule="auto"/>
              <w:jc w:val="center"/>
              <w:rPr>
                <w:rFonts w:ascii="Arial" w:eastAsia="MS ??" w:hAnsi="Arial" w:cs="Arial"/>
                <w:kern w:val="22"/>
              </w:rPr>
            </w:pPr>
          </w:p>
          <w:p w14:paraId="3C5AEDCE" w14:textId="77777777" w:rsidR="00F53DB4" w:rsidRPr="00F53DB4" w:rsidRDefault="00F53DB4" w:rsidP="00F53DB4">
            <w:pPr>
              <w:spacing w:line="276" w:lineRule="auto"/>
              <w:jc w:val="center"/>
              <w:rPr>
                <w:rFonts w:ascii="Arial" w:eastAsia="MS ??" w:hAnsi="Arial" w:cs="Arial"/>
                <w:kern w:val="22"/>
              </w:rPr>
            </w:pPr>
            <w:r w:rsidRPr="00F53DB4">
              <w:rPr>
                <w:rFonts w:ascii="Arial" w:eastAsia="MS ??" w:hAnsi="Arial" w:cs="Arial"/>
                <w:kern w:val="22"/>
              </w:rPr>
              <w:t>Presente.</w:t>
            </w:r>
          </w:p>
        </w:tc>
      </w:tr>
      <w:tr w:rsidR="00F53DB4" w:rsidRPr="00F53DB4" w14:paraId="17CC380D" w14:textId="77777777" w:rsidTr="00AD543D">
        <w:tc>
          <w:tcPr>
            <w:tcW w:w="2992" w:type="dxa"/>
          </w:tcPr>
          <w:p w14:paraId="4BE42BFB"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VI. Representante de la Coordinación General de Construcción de Comunidad.</w:t>
            </w:r>
          </w:p>
        </w:tc>
        <w:tc>
          <w:tcPr>
            <w:tcW w:w="3779" w:type="dxa"/>
          </w:tcPr>
          <w:p w14:paraId="0B781427" w14:textId="77777777" w:rsidR="00F53DB4" w:rsidRPr="00F53DB4" w:rsidRDefault="00F53DB4" w:rsidP="00F53DB4">
            <w:pPr>
              <w:spacing w:line="276" w:lineRule="auto"/>
              <w:jc w:val="both"/>
              <w:rPr>
                <w:rFonts w:ascii="Arial" w:eastAsia="MS ??" w:hAnsi="Arial" w:cs="Arial"/>
                <w:kern w:val="22"/>
              </w:rPr>
            </w:pPr>
          </w:p>
          <w:p w14:paraId="18A9D916"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Licenciada Karla Graciela Hernández Amador.</w:t>
            </w:r>
          </w:p>
          <w:p w14:paraId="46F9EE51" w14:textId="77777777" w:rsidR="00F53DB4" w:rsidRPr="00F53DB4" w:rsidRDefault="00F53DB4" w:rsidP="00F53DB4">
            <w:pPr>
              <w:spacing w:line="276" w:lineRule="auto"/>
              <w:jc w:val="both"/>
              <w:rPr>
                <w:rFonts w:ascii="Arial" w:eastAsia="MS ??" w:hAnsi="Arial" w:cs="Arial"/>
                <w:kern w:val="22"/>
              </w:rPr>
            </w:pPr>
          </w:p>
        </w:tc>
        <w:tc>
          <w:tcPr>
            <w:tcW w:w="2693" w:type="dxa"/>
          </w:tcPr>
          <w:p w14:paraId="7D3884A5" w14:textId="77777777" w:rsidR="00F53DB4" w:rsidRPr="00F53DB4" w:rsidRDefault="00F53DB4" w:rsidP="00F53DB4">
            <w:pPr>
              <w:spacing w:line="276" w:lineRule="auto"/>
              <w:jc w:val="center"/>
              <w:rPr>
                <w:rFonts w:ascii="Arial" w:eastAsia="MS ??" w:hAnsi="Arial" w:cs="Arial"/>
                <w:kern w:val="22"/>
              </w:rPr>
            </w:pPr>
          </w:p>
          <w:p w14:paraId="7C45AB5E" w14:textId="77777777" w:rsidR="00F53DB4" w:rsidRPr="00F53DB4" w:rsidRDefault="00F53DB4" w:rsidP="00F53DB4">
            <w:pPr>
              <w:spacing w:line="276" w:lineRule="auto"/>
              <w:jc w:val="center"/>
              <w:rPr>
                <w:rFonts w:ascii="Arial" w:eastAsia="MS ??" w:hAnsi="Arial" w:cs="Arial"/>
                <w:kern w:val="22"/>
              </w:rPr>
            </w:pPr>
            <w:r w:rsidRPr="00F53DB4">
              <w:rPr>
                <w:rFonts w:ascii="Arial" w:eastAsia="MS ??" w:hAnsi="Arial" w:cs="Arial"/>
                <w:kern w:val="22"/>
              </w:rPr>
              <w:t>Presente.</w:t>
            </w:r>
          </w:p>
        </w:tc>
      </w:tr>
      <w:tr w:rsidR="00F53DB4" w:rsidRPr="00F53DB4" w14:paraId="7130A693" w14:textId="77777777" w:rsidTr="00AD543D">
        <w:tc>
          <w:tcPr>
            <w:tcW w:w="2992" w:type="dxa"/>
          </w:tcPr>
          <w:p w14:paraId="108F0ACA"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VII. Representante de la Coordinación General de Administración e Innovación Gubernamental.</w:t>
            </w:r>
          </w:p>
        </w:tc>
        <w:tc>
          <w:tcPr>
            <w:tcW w:w="3779" w:type="dxa"/>
          </w:tcPr>
          <w:p w14:paraId="5A9DA679" w14:textId="77777777" w:rsidR="00F53DB4" w:rsidRPr="00F53DB4" w:rsidRDefault="00F53DB4" w:rsidP="00F53DB4">
            <w:pPr>
              <w:spacing w:line="276" w:lineRule="auto"/>
              <w:jc w:val="both"/>
              <w:rPr>
                <w:rFonts w:ascii="Arial" w:eastAsia="MS ??" w:hAnsi="Arial" w:cs="Arial"/>
                <w:kern w:val="22"/>
              </w:rPr>
            </w:pPr>
          </w:p>
          <w:p w14:paraId="6D08478C"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Licenciado Alejandro Murueta Aldrete.</w:t>
            </w:r>
          </w:p>
        </w:tc>
        <w:tc>
          <w:tcPr>
            <w:tcW w:w="2693" w:type="dxa"/>
          </w:tcPr>
          <w:p w14:paraId="71ADACA9" w14:textId="77777777" w:rsidR="00F53DB4" w:rsidRPr="00F53DB4" w:rsidRDefault="00F53DB4" w:rsidP="00F53DB4">
            <w:pPr>
              <w:spacing w:line="276" w:lineRule="auto"/>
              <w:jc w:val="center"/>
              <w:rPr>
                <w:rFonts w:ascii="Arial" w:eastAsia="MS ??" w:hAnsi="Arial" w:cs="Arial"/>
                <w:kern w:val="22"/>
              </w:rPr>
            </w:pPr>
          </w:p>
          <w:p w14:paraId="2EC5B154" w14:textId="77777777" w:rsidR="00F53DB4" w:rsidRPr="00F53DB4" w:rsidRDefault="00F53DB4" w:rsidP="00F53DB4">
            <w:pPr>
              <w:spacing w:line="276" w:lineRule="auto"/>
              <w:jc w:val="center"/>
              <w:rPr>
                <w:rFonts w:ascii="Arial" w:eastAsia="MS ??" w:hAnsi="Arial" w:cs="Arial"/>
                <w:kern w:val="22"/>
              </w:rPr>
            </w:pPr>
            <w:r w:rsidRPr="00F53DB4">
              <w:rPr>
                <w:rFonts w:ascii="Arial" w:eastAsia="MS ??" w:hAnsi="Arial" w:cs="Arial"/>
                <w:kern w:val="22"/>
              </w:rPr>
              <w:t>Presente.</w:t>
            </w:r>
          </w:p>
        </w:tc>
      </w:tr>
      <w:tr w:rsidR="00F53DB4" w:rsidRPr="00F53DB4" w14:paraId="1FA0461F" w14:textId="77777777" w:rsidTr="00AD543D">
        <w:tc>
          <w:tcPr>
            <w:tcW w:w="2992" w:type="dxa"/>
          </w:tcPr>
          <w:p w14:paraId="7273450B"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 xml:space="preserve">VIII. Representante de la Coordinación General de Gestión Integral de la Ciudad. </w:t>
            </w:r>
          </w:p>
        </w:tc>
        <w:tc>
          <w:tcPr>
            <w:tcW w:w="3779" w:type="dxa"/>
          </w:tcPr>
          <w:p w14:paraId="4B2CA9B6" w14:textId="77777777" w:rsidR="00F53DB4" w:rsidRPr="00F53DB4" w:rsidRDefault="00F53DB4" w:rsidP="00F53DB4">
            <w:pPr>
              <w:spacing w:line="276" w:lineRule="auto"/>
              <w:jc w:val="both"/>
              <w:rPr>
                <w:rFonts w:ascii="Arial" w:eastAsia="MS ??" w:hAnsi="Arial" w:cs="Arial"/>
                <w:kern w:val="22"/>
              </w:rPr>
            </w:pPr>
          </w:p>
          <w:p w14:paraId="0B77888E"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Ingeniero Fernando Gómez González.</w:t>
            </w:r>
          </w:p>
        </w:tc>
        <w:tc>
          <w:tcPr>
            <w:tcW w:w="2693" w:type="dxa"/>
          </w:tcPr>
          <w:p w14:paraId="03BE7679" w14:textId="77777777" w:rsidR="00F53DB4" w:rsidRPr="00F53DB4" w:rsidRDefault="00F53DB4" w:rsidP="00F53DB4">
            <w:pPr>
              <w:spacing w:line="276" w:lineRule="auto"/>
              <w:jc w:val="center"/>
              <w:rPr>
                <w:rFonts w:ascii="Arial" w:eastAsia="MS ??" w:hAnsi="Arial" w:cs="Arial"/>
                <w:kern w:val="22"/>
              </w:rPr>
            </w:pPr>
          </w:p>
          <w:p w14:paraId="3CD3ACFD" w14:textId="77777777" w:rsidR="00F53DB4" w:rsidRPr="00F53DB4" w:rsidRDefault="00F53DB4" w:rsidP="00F53DB4">
            <w:pPr>
              <w:spacing w:line="276" w:lineRule="auto"/>
              <w:jc w:val="center"/>
              <w:rPr>
                <w:rFonts w:ascii="Arial" w:eastAsia="MS ??" w:hAnsi="Arial" w:cs="Arial"/>
                <w:kern w:val="22"/>
              </w:rPr>
            </w:pPr>
            <w:r w:rsidRPr="00F53DB4">
              <w:rPr>
                <w:rFonts w:ascii="Arial" w:eastAsia="MS ??" w:hAnsi="Arial" w:cs="Arial"/>
                <w:kern w:val="22"/>
              </w:rPr>
              <w:t>Presente.</w:t>
            </w:r>
          </w:p>
        </w:tc>
      </w:tr>
      <w:tr w:rsidR="00F53DB4" w:rsidRPr="00F53DB4" w14:paraId="71F8F290" w14:textId="77777777" w:rsidTr="00AD543D">
        <w:tc>
          <w:tcPr>
            <w:tcW w:w="2992" w:type="dxa"/>
          </w:tcPr>
          <w:p w14:paraId="62AECF6D"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IX. Representante de la Dirección General del Instituto de Planeación y Gestión del Desarrollo del Área Metropolitana de Guadalajara.</w:t>
            </w:r>
          </w:p>
        </w:tc>
        <w:tc>
          <w:tcPr>
            <w:tcW w:w="3779" w:type="dxa"/>
          </w:tcPr>
          <w:p w14:paraId="67588354" w14:textId="77777777" w:rsidR="00F53DB4" w:rsidRPr="00F53DB4" w:rsidRDefault="00F53DB4" w:rsidP="00F53DB4">
            <w:pPr>
              <w:spacing w:line="276" w:lineRule="auto"/>
              <w:jc w:val="both"/>
              <w:rPr>
                <w:rFonts w:ascii="Arial" w:eastAsia="MS ??" w:hAnsi="Arial" w:cs="Arial"/>
                <w:kern w:val="22"/>
              </w:rPr>
            </w:pPr>
          </w:p>
          <w:p w14:paraId="49B31B96" w14:textId="77777777" w:rsidR="00F53DB4" w:rsidRPr="00F53DB4" w:rsidRDefault="00F53DB4" w:rsidP="00F53DB4">
            <w:pPr>
              <w:spacing w:after="200" w:line="276" w:lineRule="auto"/>
              <w:jc w:val="both"/>
              <w:rPr>
                <w:rFonts w:ascii="Arial" w:eastAsia="MS ??" w:hAnsi="Arial" w:cs="Arial"/>
                <w:kern w:val="22"/>
              </w:rPr>
            </w:pPr>
            <w:r w:rsidRPr="00F53DB4">
              <w:rPr>
                <w:rFonts w:ascii="Arial" w:eastAsia="MS ??" w:hAnsi="Arial" w:cs="Arial"/>
                <w:kern w:val="22"/>
              </w:rPr>
              <w:t>Licenciada Alejandra Guadalupe Hernández Santillán.</w:t>
            </w:r>
          </w:p>
          <w:p w14:paraId="77361CCF" w14:textId="77777777" w:rsidR="00F53DB4" w:rsidRPr="00F53DB4" w:rsidRDefault="00F53DB4" w:rsidP="00F53DB4">
            <w:pPr>
              <w:spacing w:line="276" w:lineRule="auto"/>
              <w:jc w:val="both"/>
              <w:rPr>
                <w:rFonts w:ascii="Arial" w:eastAsia="MS ??" w:hAnsi="Arial" w:cs="Arial"/>
                <w:kern w:val="22"/>
              </w:rPr>
            </w:pPr>
          </w:p>
        </w:tc>
        <w:tc>
          <w:tcPr>
            <w:tcW w:w="2693" w:type="dxa"/>
          </w:tcPr>
          <w:p w14:paraId="71FC30CD" w14:textId="77777777" w:rsidR="00F53DB4" w:rsidRPr="00F53DB4" w:rsidRDefault="00F53DB4" w:rsidP="00F53DB4">
            <w:pPr>
              <w:spacing w:line="360" w:lineRule="auto"/>
              <w:jc w:val="center"/>
              <w:rPr>
                <w:rFonts w:ascii="Arial" w:eastAsia="MS ??" w:hAnsi="Arial" w:cs="Arial"/>
                <w:kern w:val="22"/>
              </w:rPr>
            </w:pPr>
          </w:p>
          <w:p w14:paraId="72E90F32" w14:textId="77777777" w:rsidR="00F53DB4" w:rsidRPr="00F53DB4" w:rsidRDefault="00F53DB4" w:rsidP="00F53DB4">
            <w:pPr>
              <w:spacing w:line="360" w:lineRule="auto"/>
              <w:jc w:val="center"/>
              <w:rPr>
                <w:rFonts w:ascii="Arial" w:eastAsia="MS ??" w:hAnsi="Arial" w:cs="Arial"/>
                <w:kern w:val="22"/>
              </w:rPr>
            </w:pPr>
            <w:r w:rsidRPr="00F53DB4">
              <w:rPr>
                <w:rFonts w:ascii="Arial" w:eastAsia="MS ??" w:hAnsi="Arial" w:cs="Arial"/>
                <w:kern w:val="22"/>
              </w:rPr>
              <w:t>Presente.</w:t>
            </w:r>
          </w:p>
        </w:tc>
      </w:tr>
    </w:tbl>
    <w:p w14:paraId="4527E565" w14:textId="77777777" w:rsidR="00F53DB4" w:rsidRDefault="00F53DB4">
      <w:pPr>
        <w:rPr>
          <w:noProof/>
        </w:rPr>
      </w:pPr>
    </w:p>
    <w:p w14:paraId="630001B5" w14:textId="45F5D054" w:rsidR="00116FE3" w:rsidRDefault="00116FE3"/>
    <w:tbl>
      <w:tblPr>
        <w:tblStyle w:val="Tablaconcuadrcula"/>
        <w:tblpPr w:leftFromText="141" w:rightFromText="141" w:vertAnchor="page" w:horzAnchor="margin" w:tblpY="3195"/>
        <w:tblW w:w="0" w:type="auto"/>
        <w:tblLook w:val="04A0" w:firstRow="1" w:lastRow="0" w:firstColumn="1" w:lastColumn="0" w:noHBand="0" w:noVBand="1"/>
      </w:tblPr>
      <w:tblGrid>
        <w:gridCol w:w="3459"/>
        <w:gridCol w:w="3835"/>
        <w:gridCol w:w="1534"/>
      </w:tblGrid>
      <w:tr w:rsidR="00F53DB4" w:rsidRPr="00F53DB4" w14:paraId="43E5A3FE" w14:textId="77777777" w:rsidTr="00AD543D">
        <w:trPr>
          <w:trHeight w:val="865"/>
        </w:trPr>
        <w:tc>
          <w:tcPr>
            <w:tcW w:w="3724" w:type="dxa"/>
            <w:tcBorders>
              <w:top w:val="single" w:sz="4" w:space="0" w:color="auto"/>
              <w:left w:val="single" w:sz="4" w:space="0" w:color="auto"/>
              <w:bottom w:val="single" w:sz="4" w:space="0" w:color="auto"/>
              <w:right w:val="single" w:sz="4" w:space="0" w:color="auto"/>
            </w:tcBorders>
          </w:tcPr>
          <w:p w14:paraId="430BA556"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lastRenderedPageBreak/>
              <w:t>X. Representante de la Unidad de Mejora Regulatoria.</w:t>
            </w:r>
          </w:p>
        </w:tc>
        <w:tc>
          <w:tcPr>
            <w:tcW w:w="4211" w:type="dxa"/>
            <w:tcBorders>
              <w:top w:val="single" w:sz="4" w:space="0" w:color="auto"/>
              <w:left w:val="single" w:sz="4" w:space="0" w:color="auto"/>
              <w:bottom w:val="single" w:sz="4" w:space="0" w:color="auto"/>
              <w:right w:val="single" w:sz="4" w:space="0" w:color="auto"/>
            </w:tcBorders>
          </w:tcPr>
          <w:p w14:paraId="30D299C7"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Abogada Claudia Araceli Herrera Oliva.</w:t>
            </w:r>
          </w:p>
        </w:tc>
        <w:tc>
          <w:tcPr>
            <w:tcW w:w="1590" w:type="dxa"/>
            <w:tcBorders>
              <w:top w:val="single" w:sz="4" w:space="0" w:color="auto"/>
              <w:left w:val="single" w:sz="4" w:space="0" w:color="auto"/>
              <w:bottom w:val="single" w:sz="4" w:space="0" w:color="auto"/>
              <w:right w:val="single" w:sz="4" w:space="0" w:color="auto"/>
            </w:tcBorders>
          </w:tcPr>
          <w:p w14:paraId="1A62305A"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Presente.</w:t>
            </w:r>
          </w:p>
        </w:tc>
      </w:tr>
      <w:tr w:rsidR="00F53DB4" w:rsidRPr="00F53DB4" w14:paraId="2D1980C9" w14:textId="77777777" w:rsidTr="00AD543D">
        <w:trPr>
          <w:trHeight w:val="865"/>
        </w:trPr>
        <w:tc>
          <w:tcPr>
            <w:tcW w:w="3724" w:type="dxa"/>
            <w:tcBorders>
              <w:top w:val="single" w:sz="4" w:space="0" w:color="auto"/>
              <w:left w:val="single" w:sz="4" w:space="0" w:color="auto"/>
              <w:bottom w:val="single" w:sz="4" w:space="0" w:color="auto"/>
              <w:right w:val="single" w:sz="4" w:space="0" w:color="auto"/>
            </w:tcBorders>
            <w:hideMark/>
          </w:tcPr>
          <w:p w14:paraId="5BD1230F"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XI. Representante de la Rectoría de la Universidad de Guadalajara.</w:t>
            </w:r>
          </w:p>
        </w:tc>
        <w:tc>
          <w:tcPr>
            <w:tcW w:w="4211" w:type="dxa"/>
            <w:tcBorders>
              <w:top w:val="single" w:sz="4" w:space="0" w:color="auto"/>
              <w:left w:val="single" w:sz="4" w:space="0" w:color="auto"/>
              <w:bottom w:val="single" w:sz="4" w:space="0" w:color="auto"/>
              <w:right w:val="single" w:sz="4" w:space="0" w:color="auto"/>
            </w:tcBorders>
            <w:hideMark/>
          </w:tcPr>
          <w:p w14:paraId="013AE3D9" w14:textId="77777777" w:rsidR="00F53DB4" w:rsidRPr="00F53DB4" w:rsidRDefault="00F53DB4" w:rsidP="00F53DB4">
            <w:pPr>
              <w:spacing w:line="276" w:lineRule="auto"/>
              <w:jc w:val="both"/>
              <w:rPr>
                <w:rFonts w:ascii="Arial" w:eastAsia="MS ??" w:hAnsi="Arial" w:cs="Arial"/>
                <w:kern w:val="22"/>
              </w:rPr>
            </w:pPr>
          </w:p>
          <w:p w14:paraId="4B43B6CD"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 xml:space="preserve">Licenciada María del Rocío Hernández Vázquez. </w:t>
            </w:r>
          </w:p>
        </w:tc>
        <w:tc>
          <w:tcPr>
            <w:tcW w:w="1590" w:type="dxa"/>
            <w:tcBorders>
              <w:top w:val="single" w:sz="4" w:space="0" w:color="auto"/>
              <w:left w:val="single" w:sz="4" w:space="0" w:color="auto"/>
              <w:bottom w:val="single" w:sz="4" w:space="0" w:color="auto"/>
              <w:right w:val="single" w:sz="4" w:space="0" w:color="auto"/>
            </w:tcBorders>
          </w:tcPr>
          <w:p w14:paraId="7FC8AE70" w14:textId="77777777" w:rsidR="00F53DB4" w:rsidRPr="00F53DB4" w:rsidRDefault="00F53DB4" w:rsidP="00F53DB4">
            <w:pPr>
              <w:spacing w:line="276" w:lineRule="auto"/>
              <w:jc w:val="both"/>
              <w:rPr>
                <w:rFonts w:ascii="Arial" w:eastAsia="MS ??" w:hAnsi="Arial" w:cs="Arial"/>
                <w:kern w:val="22"/>
              </w:rPr>
            </w:pPr>
          </w:p>
          <w:p w14:paraId="50D8ED6E"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Presente.</w:t>
            </w:r>
          </w:p>
        </w:tc>
      </w:tr>
      <w:tr w:rsidR="00F53DB4" w:rsidRPr="00F53DB4" w14:paraId="0069A4C5" w14:textId="77777777" w:rsidTr="00AD543D">
        <w:trPr>
          <w:trHeight w:val="1165"/>
        </w:trPr>
        <w:tc>
          <w:tcPr>
            <w:tcW w:w="3724" w:type="dxa"/>
            <w:tcBorders>
              <w:top w:val="single" w:sz="4" w:space="0" w:color="auto"/>
              <w:left w:val="single" w:sz="4" w:space="0" w:color="auto"/>
              <w:bottom w:val="single" w:sz="4" w:space="0" w:color="auto"/>
              <w:right w:val="single" w:sz="4" w:space="0" w:color="auto"/>
            </w:tcBorders>
            <w:hideMark/>
          </w:tcPr>
          <w:p w14:paraId="466E611B"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XII. Representante de la Asociación Nacional de Universidades e Instituciones de Educación Superior.</w:t>
            </w:r>
          </w:p>
        </w:tc>
        <w:tc>
          <w:tcPr>
            <w:tcW w:w="4211" w:type="dxa"/>
            <w:tcBorders>
              <w:top w:val="single" w:sz="4" w:space="0" w:color="auto"/>
              <w:left w:val="single" w:sz="4" w:space="0" w:color="auto"/>
              <w:bottom w:val="single" w:sz="4" w:space="0" w:color="auto"/>
              <w:right w:val="single" w:sz="4" w:space="0" w:color="auto"/>
            </w:tcBorders>
            <w:hideMark/>
          </w:tcPr>
          <w:p w14:paraId="13902A98" w14:textId="77777777" w:rsidR="00F53DB4" w:rsidRPr="00F53DB4" w:rsidRDefault="00F53DB4" w:rsidP="00F53DB4">
            <w:pPr>
              <w:spacing w:line="276" w:lineRule="auto"/>
              <w:jc w:val="both"/>
              <w:rPr>
                <w:rFonts w:ascii="Arial" w:eastAsia="MS ??" w:hAnsi="Arial" w:cs="Arial"/>
                <w:kern w:val="22"/>
              </w:rPr>
            </w:pPr>
          </w:p>
          <w:p w14:paraId="1CBEBE45" w14:textId="77777777" w:rsidR="00F53DB4" w:rsidRPr="00F53DB4" w:rsidRDefault="00F53DB4" w:rsidP="00F53DB4">
            <w:pPr>
              <w:jc w:val="both"/>
              <w:rPr>
                <w:rFonts w:ascii="Arial" w:eastAsia="MS ??" w:hAnsi="Arial" w:cs="Arial"/>
                <w:kern w:val="22"/>
              </w:rPr>
            </w:pPr>
            <w:r w:rsidRPr="00F53DB4">
              <w:rPr>
                <w:rFonts w:ascii="Arial" w:eastAsia="MS ??" w:hAnsi="Arial" w:cs="Arial"/>
                <w:kern w:val="22"/>
              </w:rPr>
              <w:t>Doctora Enriqueta Benítez López.</w:t>
            </w:r>
          </w:p>
          <w:p w14:paraId="5C96279E" w14:textId="77777777" w:rsidR="00F53DB4" w:rsidRPr="00F53DB4" w:rsidRDefault="00F53DB4" w:rsidP="00F53DB4">
            <w:pPr>
              <w:spacing w:line="276" w:lineRule="auto"/>
              <w:jc w:val="both"/>
              <w:rPr>
                <w:rFonts w:ascii="Arial" w:eastAsia="MS ??" w:hAnsi="Arial" w:cs="Arial"/>
                <w:kern w:val="22"/>
              </w:rPr>
            </w:pPr>
          </w:p>
        </w:tc>
        <w:tc>
          <w:tcPr>
            <w:tcW w:w="1590" w:type="dxa"/>
            <w:tcBorders>
              <w:top w:val="single" w:sz="4" w:space="0" w:color="auto"/>
              <w:left w:val="single" w:sz="4" w:space="0" w:color="auto"/>
              <w:bottom w:val="single" w:sz="4" w:space="0" w:color="auto"/>
              <w:right w:val="single" w:sz="4" w:space="0" w:color="auto"/>
            </w:tcBorders>
            <w:hideMark/>
          </w:tcPr>
          <w:p w14:paraId="077ACE57" w14:textId="77777777" w:rsidR="00F53DB4" w:rsidRPr="00F53DB4" w:rsidRDefault="00F53DB4" w:rsidP="00F53DB4">
            <w:pPr>
              <w:spacing w:line="276" w:lineRule="auto"/>
              <w:jc w:val="both"/>
              <w:rPr>
                <w:rFonts w:ascii="Arial" w:eastAsia="MS ??" w:hAnsi="Arial" w:cs="Arial"/>
                <w:kern w:val="22"/>
              </w:rPr>
            </w:pPr>
          </w:p>
          <w:p w14:paraId="0D4A8F57"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Presente.</w:t>
            </w:r>
          </w:p>
        </w:tc>
      </w:tr>
      <w:tr w:rsidR="00F53DB4" w:rsidRPr="00F53DB4" w14:paraId="1ADE615F" w14:textId="77777777" w:rsidTr="00AD543D">
        <w:trPr>
          <w:trHeight w:val="582"/>
        </w:trPr>
        <w:tc>
          <w:tcPr>
            <w:tcW w:w="3724" w:type="dxa"/>
            <w:tcBorders>
              <w:top w:val="single" w:sz="4" w:space="0" w:color="auto"/>
              <w:left w:val="single" w:sz="4" w:space="0" w:color="auto"/>
              <w:bottom w:val="single" w:sz="4" w:space="0" w:color="auto"/>
              <w:right w:val="single" w:sz="4" w:space="0" w:color="auto"/>
            </w:tcBorders>
            <w:hideMark/>
          </w:tcPr>
          <w:p w14:paraId="6FE2DAD4"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XIII. Representante de la Cámara de Comercio, Servicios y Turismo Guadalajara.</w:t>
            </w:r>
          </w:p>
        </w:tc>
        <w:tc>
          <w:tcPr>
            <w:tcW w:w="4211" w:type="dxa"/>
            <w:tcBorders>
              <w:top w:val="single" w:sz="4" w:space="0" w:color="auto"/>
              <w:left w:val="single" w:sz="4" w:space="0" w:color="auto"/>
              <w:bottom w:val="single" w:sz="4" w:space="0" w:color="auto"/>
              <w:right w:val="single" w:sz="4" w:space="0" w:color="auto"/>
            </w:tcBorders>
            <w:hideMark/>
          </w:tcPr>
          <w:p w14:paraId="6CF1D8DF"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Licenciado Luis Osvaldo Alvarado Ramos.</w:t>
            </w:r>
          </w:p>
        </w:tc>
        <w:tc>
          <w:tcPr>
            <w:tcW w:w="1590" w:type="dxa"/>
            <w:tcBorders>
              <w:top w:val="single" w:sz="4" w:space="0" w:color="auto"/>
              <w:left w:val="single" w:sz="4" w:space="0" w:color="auto"/>
              <w:bottom w:val="single" w:sz="4" w:space="0" w:color="auto"/>
              <w:right w:val="single" w:sz="4" w:space="0" w:color="auto"/>
            </w:tcBorders>
            <w:hideMark/>
          </w:tcPr>
          <w:p w14:paraId="1519D3C8"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Presente.</w:t>
            </w:r>
          </w:p>
        </w:tc>
      </w:tr>
      <w:tr w:rsidR="00F53DB4" w:rsidRPr="00F53DB4" w14:paraId="112563EA" w14:textId="77777777" w:rsidTr="00AD543D">
        <w:trPr>
          <w:trHeight w:val="865"/>
        </w:trPr>
        <w:tc>
          <w:tcPr>
            <w:tcW w:w="3724" w:type="dxa"/>
            <w:tcBorders>
              <w:top w:val="single" w:sz="4" w:space="0" w:color="auto"/>
              <w:left w:val="single" w:sz="4" w:space="0" w:color="auto"/>
              <w:bottom w:val="single" w:sz="4" w:space="0" w:color="auto"/>
              <w:right w:val="single" w:sz="4" w:space="0" w:color="auto"/>
            </w:tcBorders>
            <w:hideMark/>
          </w:tcPr>
          <w:p w14:paraId="604A3873"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 xml:space="preserve">XIV. Representante de la Confederación Patronal de la República Mexicana. </w:t>
            </w:r>
          </w:p>
        </w:tc>
        <w:tc>
          <w:tcPr>
            <w:tcW w:w="4211" w:type="dxa"/>
            <w:tcBorders>
              <w:top w:val="single" w:sz="4" w:space="0" w:color="auto"/>
              <w:left w:val="single" w:sz="4" w:space="0" w:color="auto"/>
              <w:bottom w:val="single" w:sz="4" w:space="0" w:color="auto"/>
              <w:right w:val="single" w:sz="4" w:space="0" w:color="auto"/>
            </w:tcBorders>
            <w:hideMark/>
          </w:tcPr>
          <w:p w14:paraId="1A6483CC" w14:textId="77777777" w:rsidR="00F53DB4" w:rsidRPr="00F53DB4" w:rsidRDefault="00F53DB4" w:rsidP="00F53DB4">
            <w:pPr>
              <w:spacing w:line="276" w:lineRule="auto"/>
              <w:jc w:val="both"/>
              <w:rPr>
                <w:rFonts w:ascii="Arial" w:eastAsia="MS ??" w:hAnsi="Arial" w:cs="Arial"/>
                <w:kern w:val="22"/>
              </w:rPr>
            </w:pPr>
          </w:p>
          <w:p w14:paraId="1D20F1CB"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Maestro Darío Alejandro Loria Centeno.</w:t>
            </w:r>
          </w:p>
        </w:tc>
        <w:tc>
          <w:tcPr>
            <w:tcW w:w="1590" w:type="dxa"/>
            <w:tcBorders>
              <w:top w:val="single" w:sz="4" w:space="0" w:color="auto"/>
              <w:left w:val="single" w:sz="4" w:space="0" w:color="auto"/>
              <w:bottom w:val="single" w:sz="4" w:space="0" w:color="auto"/>
              <w:right w:val="single" w:sz="4" w:space="0" w:color="auto"/>
            </w:tcBorders>
            <w:hideMark/>
          </w:tcPr>
          <w:p w14:paraId="13E8B391" w14:textId="77777777" w:rsidR="00F53DB4" w:rsidRPr="00F53DB4" w:rsidRDefault="00F53DB4" w:rsidP="00F53DB4">
            <w:pPr>
              <w:spacing w:line="276" w:lineRule="auto"/>
              <w:jc w:val="both"/>
              <w:rPr>
                <w:rFonts w:ascii="Arial" w:eastAsia="MS ??" w:hAnsi="Arial" w:cs="Arial"/>
                <w:kern w:val="22"/>
              </w:rPr>
            </w:pPr>
          </w:p>
          <w:p w14:paraId="613D8BB4"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 xml:space="preserve">Presente. </w:t>
            </w:r>
          </w:p>
        </w:tc>
      </w:tr>
      <w:tr w:rsidR="00F53DB4" w:rsidRPr="00F53DB4" w14:paraId="09538B1A" w14:textId="77777777" w:rsidTr="00AD543D">
        <w:trPr>
          <w:trHeight w:val="865"/>
        </w:trPr>
        <w:tc>
          <w:tcPr>
            <w:tcW w:w="3724" w:type="dxa"/>
            <w:tcBorders>
              <w:top w:val="single" w:sz="4" w:space="0" w:color="auto"/>
              <w:left w:val="single" w:sz="4" w:space="0" w:color="auto"/>
              <w:bottom w:val="single" w:sz="4" w:space="0" w:color="auto"/>
              <w:right w:val="single" w:sz="4" w:space="0" w:color="auto"/>
            </w:tcBorders>
            <w:hideMark/>
          </w:tcPr>
          <w:p w14:paraId="6276D495"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 xml:space="preserve">XV. Representante del Consejo de Cámaras Industriales de Jalisco. </w:t>
            </w:r>
          </w:p>
        </w:tc>
        <w:tc>
          <w:tcPr>
            <w:tcW w:w="4211" w:type="dxa"/>
            <w:tcBorders>
              <w:top w:val="single" w:sz="4" w:space="0" w:color="auto"/>
              <w:left w:val="single" w:sz="4" w:space="0" w:color="auto"/>
              <w:bottom w:val="single" w:sz="4" w:space="0" w:color="auto"/>
              <w:right w:val="single" w:sz="4" w:space="0" w:color="auto"/>
            </w:tcBorders>
            <w:hideMark/>
          </w:tcPr>
          <w:p w14:paraId="03C64A66" w14:textId="77777777" w:rsidR="00F53DB4" w:rsidRPr="00F53DB4" w:rsidRDefault="00F53DB4" w:rsidP="00F53DB4">
            <w:pPr>
              <w:jc w:val="both"/>
              <w:rPr>
                <w:rFonts w:ascii="Arial" w:eastAsia="MS ??" w:hAnsi="Arial" w:cs="Arial"/>
                <w:kern w:val="22"/>
              </w:rPr>
            </w:pPr>
          </w:p>
          <w:p w14:paraId="6920DE9A" w14:textId="77777777" w:rsidR="00F53DB4" w:rsidRPr="00F53DB4" w:rsidRDefault="00F53DB4" w:rsidP="00F53DB4">
            <w:pPr>
              <w:jc w:val="both"/>
              <w:rPr>
                <w:rFonts w:ascii="Arial" w:eastAsia="MS ??" w:hAnsi="Arial" w:cs="Arial"/>
                <w:kern w:val="22"/>
              </w:rPr>
            </w:pPr>
            <w:r w:rsidRPr="00F53DB4">
              <w:rPr>
                <w:rFonts w:ascii="Arial" w:eastAsia="MS ??" w:hAnsi="Arial" w:cs="Arial"/>
                <w:kern w:val="22"/>
              </w:rPr>
              <w:t>Ingeniero Sixto Mercado Aceves.</w:t>
            </w:r>
          </w:p>
          <w:p w14:paraId="2D08B8F3" w14:textId="77777777" w:rsidR="00F53DB4" w:rsidRPr="00F53DB4" w:rsidRDefault="00F53DB4" w:rsidP="00F53DB4">
            <w:pPr>
              <w:spacing w:line="276" w:lineRule="auto"/>
              <w:jc w:val="both"/>
              <w:rPr>
                <w:rFonts w:ascii="Arial" w:eastAsia="MS ??" w:hAnsi="Arial" w:cs="Arial"/>
                <w:kern w:val="22"/>
              </w:rPr>
            </w:pPr>
          </w:p>
        </w:tc>
        <w:tc>
          <w:tcPr>
            <w:tcW w:w="1590" w:type="dxa"/>
            <w:tcBorders>
              <w:top w:val="single" w:sz="4" w:space="0" w:color="auto"/>
              <w:left w:val="single" w:sz="4" w:space="0" w:color="auto"/>
              <w:bottom w:val="single" w:sz="4" w:space="0" w:color="auto"/>
              <w:right w:val="single" w:sz="4" w:space="0" w:color="auto"/>
            </w:tcBorders>
            <w:hideMark/>
          </w:tcPr>
          <w:p w14:paraId="42AC178C" w14:textId="77777777" w:rsidR="00F53DB4" w:rsidRPr="00F53DB4" w:rsidRDefault="00F53DB4" w:rsidP="00F53DB4">
            <w:pPr>
              <w:spacing w:line="276" w:lineRule="auto"/>
              <w:jc w:val="both"/>
              <w:rPr>
                <w:rFonts w:ascii="Arial" w:eastAsia="MS ??" w:hAnsi="Arial" w:cs="Arial"/>
                <w:kern w:val="22"/>
              </w:rPr>
            </w:pPr>
          </w:p>
          <w:p w14:paraId="5F102475"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w:t>
            </w:r>
          </w:p>
        </w:tc>
      </w:tr>
      <w:tr w:rsidR="00F53DB4" w:rsidRPr="00F53DB4" w14:paraId="351E5DC1" w14:textId="77777777" w:rsidTr="00AD543D">
        <w:trPr>
          <w:trHeight w:val="582"/>
        </w:trPr>
        <w:tc>
          <w:tcPr>
            <w:tcW w:w="3724" w:type="dxa"/>
            <w:tcBorders>
              <w:top w:val="single" w:sz="4" w:space="0" w:color="auto"/>
              <w:left w:val="single" w:sz="4" w:space="0" w:color="auto"/>
              <w:bottom w:val="single" w:sz="4" w:space="0" w:color="auto"/>
              <w:right w:val="single" w:sz="4" w:space="0" w:color="auto"/>
            </w:tcBorders>
            <w:hideMark/>
          </w:tcPr>
          <w:p w14:paraId="650C1BD1"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XVI. Representante del Consejo Ciudadano Metropolitano.</w:t>
            </w:r>
          </w:p>
        </w:tc>
        <w:tc>
          <w:tcPr>
            <w:tcW w:w="4211" w:type="dxa"/>
            <w:tcBorders>
              <w:top w:val="single" w:sz="4" w:space="0" w:color="auto"/>
              <w:left w:val="single" w:sz="4" w:space="0" w:color="auto"/>
              <w:bottom w:val="single" w:sz="4" w:space="0" w:color="auto"/>
              <w:right w:val="single" w:sz="4" w:space="0" w:color="auto"/>
            </w:tcBorders>
            <w:hideMark/>
          </w:tcPr>
          <w:p w14:paraId="1C9403AF"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Ciudadano Piero Vega Díaz.</w:t>
            </w:r>
          </w:p>
        </w:tc>
        <w:tc>
          <w:tcPr>
            <w:tcW w:w="1590" w:type="dxa"/>
            <w:tcBorders>
              <w:top w:val="single" w:sz="4" w:space="0" w:color="auto"/>
              <w:left w:val="single" w:sz="4" w:space="0" w:color="auto"/>
              <w:bottom w:val="single" w:sz="4" w:space="0" w:color="auto"/>
              <w:right w:val="single" w:sz="4" w:space="0" w:color="auto"/>
            </w:tcBorders>
            <w:hideMark/>
          </w:tcPr>
          <w:p w14:paraId="755E137B"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Presente.</w:t>
            </w:r>
          </w:p>
        </w:tc>
      </w:tr>
      <w:tr w:rsidR="00F53DB4" w:rsidRPr="00F53DB4" w14:paraId="0003ABA3" w14:textId="77777777" w:rsidTr="00AD543D">
        <w:trPr>
          <w:trHeight w:val="881"/>
        </w:trPr>
        <w:tc>
          <w:tcPr>
            <w:tcW w:w="3724" w:type="dxa"/>
            <w:tcBorders>
              <w:top w:val="single" w:sz="4" w:space="0" w:color="auto"/>
              <w:left w:val="single" w:sz="4" w:space="0" w:color="auto"/>
              <w:bottom w:val="single" w:sz="4" w:space="0" w:color="auto"/>
              <w:right w:val="single" w:sz="4" w:space="0" w:color="auto"/>
            </w:tcBorders>
            <w:hideMark/>
          </w:tcPr>
          <w:p w14:paraId="68FF898E"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 xml:space="preserve">XVII. Representante del Consejo Municipal de Participación Ciudadana de Guadalajara. </w:t>
            </w:r>
          </w:p>
        </w:tc>
        <w:tc>
          <w:tcPr>
            <w:tcW w:w="4211" w:type="dxa"/>
            <w:tcBorders>
              <w:top w:val="single" w:sz="4" w:space="0" w:color="auto"/>
              <w:left w:val="single" w:sz="4" w:space="0" w:color="auto"/>
              <w:bottom w:val="single" w:sz="4" w:space="0" w:color="auto"/>
              <w:right w:val="single" w:sz="4" w:space="0" w:color="auto"/>
            </w:tcBorders>
            <w:hideMark/>
          </w:tcPr>
          <w:p w14:paraId="2E4D01A0" w14:textId="77777777" w:rsidR="00F53DB4" w:rsidRPr="00F53DB4" w:rsidRDefault="00F53DB4" w:rsidP="00F53DB4">
            <w:pPr>
              <w:spacing w:line="276" w:lineRule="auto"/>
              <w:jc w:val="both"/>
              <w:rPr>
                <w:rFonts w:ascii="Arial" w:hAnsi="Arial" w:cs="Arial"/>
                <w:szCs w:val="24"/>
                <w:lang w:eastAsia="en-US"/>
              </w:rPr>
            </w:pPr>
          </w:p>
          <w:p w14:paraId="5B442653" w14:textId="77777777" w:rsidR="00F53DB4" w:rsidRPr="00F53DB4" w:rsidRDefault="00F53DB4" w:rsidP="00F53DB4">
            <w:pPr>
              <w:spacing w:line="276" w:lineRule="auto"/>
              <w:jc w:val="both"/>
              <w:rPr>
                <w:rFonts w:ascii="Arial" w:eastAsia="MS ??" w:hAnsi="Arial" w:cs="Arial"/>
                <w:kern w:val="22"/>
              </w:rPr>
            </w:pPr>
            <w:r w:rsidRPr="00F53DB4">
              <w:rPr>
                <w:rFonts w:ascii="Arial" w:hAnsi="Arial" w:cs="Arial"/>
                <w:szCs w:val="24"/>
                <w:lang w:eastAsia="en-US"/>
              </w:rPr>
              <w:t>Ciudadana María Patricia López Rodríguez.</w:t>
            </w:r>
          </w:p>
        </w:tc>
        <w:tc>
          <w:tcPr>
            <w:tcW w:w="1590" w:type="dxa"/>
            <w:tcBorders>
              <w:top w:val="single" w:sz="4" w:space="0" w:color="auto"/>
              <w:left w:val="single" w:sz="4" w:space="0" w:color="auto"/>
              <w:bottom w:val="single" w:sz="4" w:space="0" w:color="auto"/>
              <w:right w:val="single" w:sz="4" w:space="0" w:color="auto"/>
            </w:tcBorders>
            <w:hideMark/>
          </w:tcPr>
          <w:p w14:paraId="607F17C4" w14:textId="77777777" w:rsidR="00F53DB4" w:rsidRPr="00F53DB4" w:rsidRDefault="00F53DB4" w:rsidP="00F53DB4">
            <w:pPr>
              <w:spacing w:line="276" w:lineRule="auto"/>
              <w:jc w:val="both"/>
              <w:rPr>
                <w:rFonts w:ascii="Arial" w:eastAsia="MS ??" w:hAnsi="Arial" w:cs="Arial"/>
                <w:kern w:val="22"/>
              </w:rPr>
            </w:pPr>
          </w:p>
          <w:p w14:paraId="06BF9D56" w14:textId="77777777" w:rsidR="00F53DB4" w:rsidRPr="00F53DB4" w:rsidRDefault="00F53DB4" w:rsidP="00F53DB4">
            <w:pPr>
              <w:spacing w:line="276" w:lineRule="auto"/>
              <w:jc w:val="both"/>
              <w:rPr>
                <w:rFonts w:ascii="Arial" w:eastAsia="MS ??" w:hAnsi="Arial" w:cs="Arial"/>
                <w:kern w:val="22"/>
              </w:rPr>
            </w:pPr>
            <w:r w:rsidRPr="00F53DB4">
              <w:rPr>
                <w:rFonts w:ascii="Arial" w:eastAsia="MS ??" w:hAnsi="Arial" w:cs="Arial"/>
                <w:kern w:val="22"/>
              </w:rPr>
              <w:t>------------.</w:t>
            </w:r>
          </w:p>
        </w:tc>
      </w:tr>
    </w:tbl>
    <w:p w14:paraId="6C07F3DF" w14:textId="77777777" w:rsidR="00F53DB4" w:rsidRDefault="00F53DB4" w:rsidP="00F53DB4"/>
    <w:p w14:paraId="55C01D06" w14:textId="77777777" w:rsidR="00F53DB4" w:rsidRDefault="00F53DB4" w:rsidP="00F53DB4"/>
    <w:p w14:paraId="2DA8DE6A" w14:textId="77777777" w:rsidR="00F53DB4" w:rsidRPr="00F53DB4" w:rsidRDefault="00F53DB4" w:rsidP="00F53DB4">
      <w:pPr>
        <w:spacing w:after="0" w:line="360" w:lineRule="auto"/>
        <w:jc w:val="both"/>
        <w:rPr>
          <w:rFonts w:ascii="Arial" w:eastAsia="MS ??" w:hAnsi="Arial" w:cs="Arial"/>
          <w:kern w:val="22"/>
          <w:sz w:val="24"/>
          <w:szCs w:val="24"/>
          <w:lang w:eastAsia="en-US"/>
          <w14:ligatures w14:val="none"/>
        </w:rPr>
      </w:pPr>
      <w:bookmarkStart w:id="0" w:name="_Hlk168392186"/>
      <w:r w:rsidRPr="00F53DB4">
        <w:rPr>
          <w:rFonts w:ascii="Arial" w:eastAsia="MS ??" w:hAnsi="Arial" w:cs="Arial"/>
          <w:kern w:val="22"/>
          <w:sz w:val="24"/>
          <w:szCs w:val="24"/>
          <w:lang w:eastAsia="en-US"/>
          <w14:ligatures w14:val="none"/>
        </w:rPr>
        <w:t xml:space="preserve">Por lo que, al estar presentes 15 de los 17 integrantes, se declaró </w:t>
      </w:r>
      <w:r w:rsidRPr="00F53DB4">
        <w:rPr>
          <w:rFonts w:ascii="Arial" w:eastAsia="MS ??" w:hAnsi="Arial" w:cs="Arial"/>
          <w:b/>
          <w:bCs/>
          <w:kern w:val="22"/>
          <w:sz w:val="24"/>
          <w:szCs w:val="24"/>
          <w:lang w:eastAsia="en-US"/>
          <w14:ligatures w14:val="none"/>
        </w:rPr>
        <w:t>quórum legal</w:t>
      </w:r>
      <w:r w:rsidRPr="00F53DB4">
        <w:rPr>
          <w:rFonts w:ascii="Arial" w:eastAsia="MS ??" w:hAnsi="Arial" w:cs="Arial"/>
          <w:kern w:val="22"/>
          <w:sz w:val="24"/>
          <w:szCs w:val="24"/>
          <w:lang w:eastAsia="en-US"/>
          <w14:ligatures w14:val="none"/>
        </w:rPr>
        <w:t>. Asimismo, se dio cuenta de la asistencia del licenciado José Salvador Chávez Ferrusca, director de Estudios y Proyectos de Mejora Regulatoria de la Secretaría de Desarrollo Económico Jalisco.</w:t>
      </w:r>
    </w:p>
    <w:bookmarkEnd w:id="0"/>
    <w:p w14:paraId="1843885E" w14:textId="77777777" w:rsidR="00F53DB4" w:rsidRPr="00F53DB4" w:rsidRDefault="00F53DB4" w:rsidP="00F53DB4">
      <w:pPr>
        <w:spacing w:after="0" w:line="276" w:lineRule="auto"/>
        <w:jc w:val="both"/>
        <w:rPr>
          <w:rFonts w:ascii="Arial" w:eastAsia="MS ??" w:hAnsi="Arial" w:cs="Arial"/>
          <w:b/>
          <w:bCs/>
          <w:kern w:val="22"/>
          <w:lang w:eastAsia="en-US"/>
          <w14:ligatures w14:val="none"/>
        </w:rPr>
      </w:pPr>
      <w:r w:rsidRPr="00F53DB4">
        <w:rPr>
          <w:rFonts w:ascii="Arial" w:eastAsia="MS ??" w:hAnsi="Arial" w:cs="Arial"/>
          <w:b/>
          <w:bCs/>
          <w:kern w:val="22"/>
          <w:lang w:eastAsia="en-US"/>
          <w14:ligatures w14:val="none"/>
        </w:rPr>
        <w:lastRenderedPageBreak/>
        <w:t xml:space="preserve">LECTURA Y EN SU CASO APROBACIÓN DEL ORDEN DEL DÍA. </w:t>
      </w:r>
    </w:p>
    <w:p w14:paraId="71D34E3E" w14:textId="77777777" w:rsidR="00F53DB4" w:rsidRPr="00F53DB4" w:rsidRDefault="00F53DB4" w:rsidP="00F53DB4">
      <w:pPr>
        <w:spacing w:after="0" w:line="276" w:lineRule="auto"/>
        <w:jc w:val="both"/>
        <w:rPr>
          <w:rFonts w:ascii="Arial" w:eastAsia="MS ??" w:hAnsi="Arial" w:cs="Arial"/>
          <w:b/>
          <w:bCs/>
          <w:kern w:val="22"/>
          <w:lang w:eastAsia="en-US"/>
          <w14:ligatures w14:val="none"/>
        </w:rPr>
      </w:pPr>
    </w:p>
    <w:p w14:paraId="526DA765" w14:textId="77777777" w:rsidR="00F53DB4" w:rsidRDefault="00F53DB4" w:rsidP="00F53DB4">
      <w:pPr>
        <w:spacing w:after="0" w:line="360" w:lineRule="auto"/>
        <w:jc w:val="both"/>
        <w:rPr>
          <w:rFonts w:ascii="Arial" w:eastAsia="MS ??" w:hAnsi="Arial" w:cs="Arial"/>
          <w:kern w:val="22"/>
          <w:sz w:val="24"/>
          <w:szCs w:val="24"/>
          <w:lang w:eastAsia="en-US"/>
          <w14:ligatures w14:val="none"/>
        </w:rPr>
      </w:pPr>
      <w:r w:rsidRPr="00F53DB4">
        <w:rPr>
          <w:rFonts w:ascii="Arial" w:eastAsia="MS ??" w:hAnsi="Arial" w:cs="Arial"/>
          <w:kern w:val="22"/>
          <w:sz w:val="24"/>
          <w:szCs w:val="24"/>
          <w:lang w:eastAsia="en-US"/>
          <w14:ligatures w14:val="none"/>
        </w:rPr>
        <w:t xml:space="preserve">En uso de la voz </w:t>
      </w:r>
      <w:r w:rsidRPr="00F53DB4">
        <w:rPr>
          <w:rFonts w:ascii="Arial" w:eastAsia="MS ??" w:hAnsi="Arial" w:cs="Arial"/>
          <w:b/>
          <w:bCs/>
          <w:kern w:val="22"/>
          <w:sz w:val="24"/>
          <w:szCs w:val="24"/>
          <w:lang w:eastAsia="en-US"/>
          <w14:ligatures w14:val="none"/>
        </w:rPr>
        <w:t>Rafael Orendain Parra</w:t>
      </w:r>
      <w:r w:rsidRPr="00F53DB4">
        <w:rPr>
          <w:rFonts w:ascii="Arial" w:eastAsia="MS ??" w:hAnsi="Arial" w:cs="Arial"/>
          <w:kern w:val="22"/>
          <w:sz w:val="24"/>
          <w:szCs w:val="24"/>
          <w:lang w:eastAsia="en-US"/>
          <w14:ligatures w14:val="none"/>
        </w:rPr>
        <w:t xml:space="preserve"> presidente suplente del Consejo, indicó que, para dar continuidad con el siguiente punto, se procediera a dar lectura al orden del día propuesto: </w:t>
      </w:r>
    </w:p>
    <w:p w14:paraId="4C50E549" w14:textId="77777777" w:rsidR="00351403" w:rsidRPr="00F53DB4" w:rsidRDefault="00351403" w:rsidP="00F53DB4">
      <w:pPr>
        <w:spacing w:after="0" w:line="360" w:lineRule="auto"/>
        <w:jc w:val="both"/>
        <w:rPr>
          <w:rFonts w:ascii="Arial" w:eastAsia="MS ??" w:hAnsi="Arial" w:cs="Arial"/>
          <w:kern w:val="22"/>
          <w:sz w:val="24"/>
          <w:szCs w:val="24"/>
          <w:lang w:eastAsia="en-US"/>
          <w14:ligatures w14:val="none"/>
        </w:rPr>
      </w:pPr>
    </w:p>
    <w:p w14:paraId="53BBA5BB" w14:textId="77777777" w:rsidR="00F53DB4" w:rsidRPr="00F53DB4" w:rsidRDefault="00F53DB4" w:rsidP="00F53DB4">
      <w:pPr>
        <w:spacing w:after="200" w:line="276" w:lineRule="auto"/>
        <w:rPr>
          <w:rFonts w:ascii="Arial" w:eastAsia="Calibri" w:hAnsi="Arial" w:cs="Arial"/>
          <w:b/>
          <w:bCs/>
          <w:kern w:val="0"/>
          <w:sz w:val="24"/>
          <w:szCs w:val="24"/>
          <w:lang w:eastAsia="en-US"/>
          <w14:ligatures w14:val="none"/>
        </w:rPr>
      </w:pPr>
    </w:p>
    <w:p w14:paraId="60D1E12E" w14:textId="77777777" w:rsidR="00F53DB4" w:rsidRPr="00F53DB4" w:rsidRDefault="00F53DB4" w:rsidP="00F53DB4">
      <w:pPr>
        <w:spacing w:after="200" w:line="276" w:lineRule="auto"/>
        <w:jc w:val="center"/>
        <w:rPr>
          <w:rFonts w:ascii="Arial" w:eastAsia="Calibri" w:hAnsi="Arial" w:cs="Arial"/>
          <w:b/>
          <w:bCs/>
          <w:kern w:val="0"/>
          <w:sz w:val="24"/>
          <w:szCs w:val="24"/>
          <w:lang w:eastAsia="en-US"/>
          <w14:ligatures w14:val="none"/>
        </w:rPr>
      </w:pPr>
      <w:r w:rsidRPr="00F53DB4">
        <w:rPr>
          <w:rFonts w:ascii="Arial" w:eastAsia="Calibri" w:hAnsi="Arial" w:cs="Arial"/>
          <w:b/>
          <w:bCs/>
          <w:kern w:val="0"/>
          <w:sz w:val="24"/>
          <w:szCs w:val="24"/>
          <w:lang w:eastAsia="en-US"/>
          <w14:ligatures w14:val="none"/>
        </w:rPr>
        <w:t>Orden del día:</w:t>
      </w:r>
    </w:p>
    <w:p w14:paraId="6EB89147" w14:textId="77777777" w:rsidR="00F53DB4" w:rsidRPr="00F53DB4" w:rsidRDefault="00F53DB4" w:rsidP="00F53DB4">
      <w:pPr>
        <w:spacing w:after="200" w:line="276" w:lineRule="auto"/>
        <w:jc w:val="both"/>
        <w:rPr>
          <w:rFonts w:ascii="Arial" w:eastAsia="Calibri" w:hAnsi="Arial" w:cs="Arial"/>
          <w:b/>
          <w:bCs/>
          <w:kern w:val="0"/>
          <w:sz w:val="24"/>
          <w:szCs w:val="24"/>
          <w:lang w:eastAsia="en-US"/>
          <w14:ligatures w14:val="none"/>
        </w:rPr>
      </w:pPr>
    </w:p>
    <w:p w14:paraId="39AA3C64" w14:textId="77777777" w:rsidR="00F53DB4" w:rsidRPr="00F53DB4" w:rsidRDefault="00F53DB4" w:rsidP="00F53DB4">
      <w:pPr>
        <w:numPr>
          <w:ilvl w:val="0"/>
          <w:numId w:val="1"/>
        </w:numPr>
        <w:spacing w:after="0" w:line="360" w:lineRule="auto"/>
        <w:ind w:left="720"/>
        <w:contextualSpacing/>
        <w:jc w:val="both"/>
        <w:rPr>
          <w:rFonts w:ascii="Arial" w:eastAsia="Calibri" w:hAnsi="Arial" w:cs="Arial"/>
          <w:kern w:val="0"/>
          <w:sz w:val="24"/>
          <w:szCs w:val="24"/>
          <w:lang w:eastAsia="en-US"/>
          <w14:ligatures w14:val="none"/>
        </w:rPr>
      </w:pPr>
      <w:r w:rsidRPr="00F53DB4">
        <w:rPr>
          <w:rFonts w:ascii="Arial" w:eastAsia="Calibri" w:hAnsi="Arial" w:cs="Arial"/>
          <w:kern w:val="0"/>
          <w:sz w:val="24"/>
          <w:szCs w:val="24"/>
          <w:lang w:eastAsia="en-US"/>
          <w14:ligatures w14:val="none"/>
        </w:rPr>
        <w:t>Bienvenida.</w:t>
      </w:r>
    </w:p>
    <w:p w14:paraId="52DB9BDF" w14:textId="77777777" w:rsidR="00F53DB4" w:rsidRPr="00F53DB4" w:rsidRDefault="00F53DB4" w:rsidP="00F53DB4">
      <w:pPr>
        <w:numPr>
          <w:ilvl w:val="0"/>
          <w:numId w:val="1"/>
        </w:numPr>
        <w:spacing w:after="0" w:line="360" w:lineRule="auto"/>
        <w:ind w:left="720"/>
        <w:contextualSpacing/>
        <w:jc w:val="both"/>
        <w:rPr>
          <w:rFonts w:ascii="Arial" w:eastAsia="Calibri" w:hAnsi="Arial" w:cs="Arial"/>
          <w:kern w:val="0"/>
          <w:sz w:val="24"/>
          <w:szCs w:val="24"/>
          <w:lang w:eastAsia="en-US"/>
          <w14:ligatures w14:val="none"/>
        </w:rPr>
      </w:pPr>
      <w:r w:rsidRPr="00F53DB4">
        <w:rPr>
          <w:rFonts w:ascii="Arial" w:eastAsia="Calibri" w:hAnsi="Arial" w:cs="Arial"/>
          <w:kern w:val="0"/>
          <w:sz w:val="24"/>
          <w:szCs w:val="24"/>
          <w:lang w:eastAsia="en-US"/>
          <w14:ligatures w14:val="none"/>
        </w:rPr>
        <w:t>Registro de asistencia y en su caso, declaración de quórum legal.</w:t>
      </w:r>
    </w:p>
    <w:p w14:paraId="4DF7A828" w14:textId="77777777" w:rsidR="00F53DB4" w:rsidRPr="00F53DB4" w:rsidRDefault="00F53DB4" w:rsidP="00F53DB4">
      <w:pPr>
        <w:numPr>
          <w:ilvl w:val="0"/>
          <w:numId w:val="1"/>
        </w:numPr>
        <w:spacing w:after="0" w:line="360" w:lineRule="auto"/>
        <w:ind w:left="720"/>
        <w:contextualSpacing/>
        <w:jc w:val="both"/>
        <w:rPr>
          <w:rFonts w:ascii="Arial" w:eastAsia="Calibri" w:hAnsi="Arial" w:cs="Arial"/>
          <w:kern w:val="0"/>
          <w:sz w:val="24"/>
          <w:szCs w:val="24"/>
          <w:lang w:eastAsia="en-US"/>
          <w14:ligatures w14:val="none"/>
        </w:rPr>
      </w:pPr>
      <w:r w:rsidRPr="00F53DB4">
        <w:rPr>
          <w:rFonts w:ascii="Arial" w:eastAsia="Calibri" w:hAnsi="Arial" w:cs="Arial"/>
          <w:kern w:val="0"/>
          <w:sz w:val="24"/>
          <w:szCs w:val="24"/>
          <w:lang w:eastAsia="en-US"/>
          <w14:ligatures w14:val="none"/>
        </w:rPr>
        <w:t>Lectura y en su caso, aprobación del orden del día.</w:t>
      </w:r>
    </w:p>
    <w:p w14:paraId="30FAE0D2" w14:textId="77777777" w:rsidR="00F53DB4" w:rsidRPr="00F53DB4" w:rsidRDefault="00F53DB4" w:rsidP="00F53DB4">
      <w:pPr>
        <w:numPr>
          <w:ilvl w:val="0"/>
          <w:numId w:val="1"/>
        </w:numPr>
        <w:spacing w:after="0" w:line="360" w:lineRule="auto"/>
        <w:ind w:left="720"/>
        <w:contextualSpacing/>
        <w:jc w:val="both"/>
        <w:rPr>
          <w:rFonts w:ascii="Arial" w:eastAsia="Calibri" w:hAnsi="Arial" w:cs="Arial"/>
          <w:kern w:val="0"/>
          <w:sz w:val="24"/>
          <w:szCs w:val="24"/>
          <w:lang w:eastAsia="en-US"/>
          <w14:ligatures w14:val="none"/>
        </w:rPr>
      </w:pPr>
      <w:r w:rsidRPr="00F53DB4">
        <w:rPr>
          <w:rFonts w:ascii="Arial" w:eastAsia="Calibri" w:hAnsi="Arial" w:cs="Arial"/>
          <w:kern w:val="0"/>
          <w:sz w:val="24"/>
          <w:szCs w:val="24"/>
          <w:lang w:eastAsia="en-US"/>
          <w14:ligatures w14:val="none"/>
        </w:rPr>
        <w:t>Lectura y en su caso, aprobación del acta de la sesión anterior.</w:t>
      </w:r>
    </w:p>
    <w:p w14:paraId="238FAD69" w14:textId="77777777" w:rsidR="00F53DB4" w:rsidRPr="00F53DB4" w:rsidRDefault="00F53DB4" w:rsidP="00F53DB4">
      <w:pPr>
        <w:numPr>
          <w:ilvl w:val="0"/>
          <w:numId w:val="1"/>
        </w:numPr>
        <w:spacing w:after="0" w:line="360" w:lineRule="auto"/>
        <w:ind w:left="720"/>
        <w:contextualSpacing/>
        <w:jc w:val="both"/>
        <w:rPr>
          <w:rFonts w:ascii="Arial" w:eastAsia="Calibri" w:hAnsi="Arial" w:cs="Arial"/>
          <w:kern w:val="0"/>
          <w:sz w:val="24"/>
          <w:szCs w:val="24"/>
          <w:lang w:eastAsia="en-US"/>
          <w14:ligatures w14:val="none"/>
        </w:rPr>
      </w:pPr>
      <w:r w:rsidRPr="00F53DB4">
        <w:rPr>
          <w:rFonts w:ascii="Arial" w:eastAsia="Calibri" w:hAnsi="Arial" w:cs="Arial"/>
          <w:kern w:val="0"/>
          <w:sz w:val="24"/>
          <w:szCs w:val="24"/>
          <w:lang w:eastAsia="en-US"/>
          <w14:ligatures w14:val="none"/>
        </w:rPr>
        <w:t>Presentación y en su caso, aprobación del Programa Anual de Mejora Regulatoria para el año 2024.</w:t>
      </w:r>
    </w:p>
    <w:p w14:paraId="59FC55CE" w14:textId="77777777" w:rsidR="00F53DB4" w:rsidRPr="00F53DB4" w:rsidRDefault="00F53DB4" w:rsidP="00F53DB4">
      <w:pPr>
        <w:numPr>
          <w:ilvl w:val="0"/>
          <w:numId w:val="1"/>
        </w:numPr>
        <w:spacing w:after="0" w:line="360" w:lineRule="auto"/>
        <w:ind w:left="720"/>
        <w:contextualSpacing/>
        <w:jc w:val="both"/>
        <w:rPr>
          <w:rFonts w:ascii="Arial" w:eastAsia="Calibri" w:hAnsi="Arial" w:cs="Arial"/>
          <w:kern w:val="0"/>
          <w:sz w:val="24"/>
          <w:szCs w:val="24"/>
          <w:lang w:eastAsia="en-US"/>
          <w14:ligatures w14:val="none"/>
        </w:rPr>
      </w:pPr>
      <w:r w:rsidRPr="00F53DB4">
        <w:rPr>
          <w:rFonts w:ascii="Arial" w:eastAsia="Calibri" w:hAnsi="Arial" w:cs="Arial"/>
          <w:kern w:val="0"/>
          <w:sz w:val="24"/>
          <w:szCs w:val="24"/>
          <w:lang w:eastAsia="en-US"/>
          <w14:ligatures w14:val="none"/>
        </w:rPr>
        <w:t>Asuntos generales.</w:t>
      </w:r>
    </w:p>
    <w:p w14:paraId="4074B6AC" w14:textId="77777777" w:rsidR="00F53DB4" w:rsidRPr="00F53DB4" w:rsidRDefault="00F53DB4" w:rsidP="00F53DB4">
      <w:pPr>
        <w:numPr>
          <w:ilvl w:val="0"/>
          <w:numId w:val="1"/>
        </w:numPr>
        <w:spacing w:after="0" w:line="360" w:lineRule="auto"/>
        <w:ind w:left="720"/>
        <w:contextualSpacing/>
        <w:jc w:val="both"/>
        <w:rPr>
          <w:rFonts w:ascii="Arial" w:eastAsia="Calibri" w:hAnsi="Arial" w:cs="Arial"/>
          <w:kern w:val="0"/>
          <w:sz w:val="24"/>
          <w:szCs w:val="24"/>
          <w:lang w:eastAsia="en-US"/>
          <w14:ligatures w14:val="none"/>
        </w:rPr>
      </w:pPr>
      <w:r w:rsidRPr="00F53DB4">
        <w:rPr>
          <w:rFonts w:ascii="Arial" w:eastAsia="Calibri" w:hAnsi="Arial" w:cs="Arial"/>
          <w:kern w:val="0"/>
          <w:sz w:val="24"/>
          <w:szCs w:val="24"/>
          <w:lang w:eastAsia="en-US"/>
          <w14:ligatures w14:val="none"/>
        </w:rPr>
        <w:t>Clausura de la sesión.</w:t>
      </w:r>
    </w:p>
    <w:p w14:paraId="5890C178" w14:textId="77777777" w:rsidR="00F53DB4" w:rsidRPr="00F53DB4" w:rsidRDefault="00F53DB4" w:rsidP="00F53DB4">
      <w:pPr>
        <w:spacing w:after="0" w:line="276" w:lineRule="auto"/>
        <w:jc w:val="both"/>
        <w:rPr>
          <w:rFonts w:ascii="Arial" w:eastAsia="MS ??" w:hAnsi="Arial" w:cs="Arial"/>
          <w:kern w:val="22"/>
          <w:sz w:val="24"/>
          <w:szCs w:val="24"/>
          <w:lang w:eastAsia="en-US"/>
          <w14:ligatures w14:val="none"/>
        </w:rPr>
      </w:pPr>
    </w:p>
    <w:p w14:paraId="445B0264" w14:textId="77777777" w:rsidR="00F53DB4" w:rsidRDefault="00F53DB4" w:rsidP="00F53DB4">
      <w:pPr>
        <w:spacing w:after="200" w:line="360" w:lineRule="auto"/>
        <w:jc w:val="both"/>
        <w:rPr>
          <w:rFonts w:ascii="Arial" w:eastAsia="Calibri" w:hAnsi="Arial" w:cs="Arial"/>
          <w:bCs/>
          <w:kern w:val="0"/>
          <w:sz w:val="24"/>
          <w:szCs w:val="24"/>
          <w:lang w:eastAsia="en-US"/>
          <w14:ligatures w14:val="none"/>
        </w:rPr>
      </w:pPr>
      <w:r w:rsidRPr="00F53DB4">
        <w:rPr>
          <w:rFonts w:ascii="Arial" w:eastAsia="Calibri" w:hAnsi="Arial" w:cs="Arial"/>
          <w:bCs/>
          <w:kern w:val="0"/>
          <w:sz w:val="24"/>
          <w:szCs w:val="24"/>
          <w:lang w:eastAsia="en-US"/>
          <w14:ligatures w14:val="none"/>
        </w:rPr>
        <w:t xml:space="preserve">En votación económica, la secretaria técnica preguntó a las y los consejeros si era de aprobarse el orden del día propuesto. Fue aprobado por unanimidad. </w:t>
      </w:r>
    </w:p>
    <w:p w14:paraId="7B16212B" w14:textId="77777777" w:rsidR="00351403" w:rsidRDefault="00351403" w:rsidP="00F53DB4">
      <w:pPr>
        <w:spacing w:after="200" w:line="360" w:lineRule="auto"/>
        <w:jc w:val="both"/>
        <w:rPr>
          <w:rFonts w:ascii="Arial" w:eastAsia="Calibri" w:hAnsi="Arial" w:cs="Arial"/>
          <w:bCs/>
          <w:kern w:val="0"/>
          <w:sz w:val="24"/>
          <w:szCs w:val="24"/>
          <w:lang w:eastAsia="en-US"/>
          <w14:ligatures w14:val="none"/>
        </w:rPr>
      </w:pPr>
    </w:p>
    <w:p w14:paraId="6B4FA289" w14:textId="77777777" w:rsidR="00351403" w:rsidRDefault="00351403" w:rsidP="00F53DB4">
      <w:pPr>
        <w:spacing w:after="200" w:line="360" w:lineRule="auto"/>
        <w:jc w:val="both"/>
        <w:rPr>
          <w:rFonts w:ascii="Arial" w:eastAsia="Calibri" w:hAnsi="Arial" w:cs="Arial"/>
          <w:bCs/>
          <w:kern w:val="0"/>
          <w:sz w:val="24"/>
          <w:szCs w:val="24"/>
          <w:lang w:eastAsia="en-US"/>
          <w14:ligatures w14:val="none"/>
        </w:rPr>
      </w:pPr>
    </w:p>
    <w:p w14:paraId="03E07F0A" w14:textId="77777777" w:rsidR="00351403" w:rsidRPr="00351403" w:rsidRDefault="00351403" w:rsidP="00351403">
      <w:pPr>
        <w:spacing w:after="0" w:line="276" w:lineRule="auto"/>
        <w:jc w:val="both"/>
        <w:rPr>
          <w:rFonts w:ascii="Arial" w:eastAsia="MS ??" w:hAnsi="Arial" w:cs="Arial"/>
          <w:b/>
          <w:kern w:val="22"/>
          <w:lang w:eastAsia="en-US"/>
          <w14:ligatures w14:val="none"/>
        </w:rPr>
      </w:pPr>
      <w:r w:rsidRPr="00351403">
        <w:rPr>
          <w:rFonts w:ascii="Arial" w:eastAsia="MS ??" w:hAnsi="Arial" w:cs="Arial"/>
          <w:b/>
          <w:kern w:val="22"/>
          <w:lang w:eastAsia="en-US"/>
          <w14:ligatures w14:val="none"/>
        </w:rPr>
        <w:lastRenderedPageBreak/>
        <w:t xml:space="preserve">LECTURA Y EN SU CASO, APROBACIÓN DEL ACTA DE LA SESIÓN ANTERIOR. </w:t>
      </w:r>
    </w:p>
    <w:p w14:paraId="56764E2A" w14:textId="77777777" w:rsidR="00351403" w:rsidRPr="00351403" w:rsidRDefault="00351403" w:rsidP="00351403">
      <w:pPr>
        <w:spacing w:after="0" w:line="276" w:lineRule="auto"/>
        <w:jc w:val="both"/>
        <w:rPr>
          <w:rFonts w:ascii="Arial" w:eastAsia="MS ??" w:hAnsi="Arial" w:cs="Arial"/>
          <w:kern w:val="22"/>
          <w:sz w:val="24"/>
          <w:szCs w:val="24"/>
          <w:lang w:eastAsia="en-US"/>
          <w14:ligatures w14:val="none"/>
        </w:rPr>
      </w:pPr>
    </w:p>
    <w:p w14:paraId="13A18F8E" w14:textId="77777777" w:rsidR="00351403" w:rsidRPr="00351403" w:rsidRDefault="00351403" w:rsidP="00351403">
      <w:pPr>
        <w:spacing w:after="0" w:line="360" w:lineRule="auto"/>
        <w:jc w:val="both"/>
        <w:rPr>
          <w:rFonts w:ascii="Arial" w:eastAsia="MS ??" w:hAnsi="Arial" w:cs="Arial"/>
          <w:kern w:val="22"/>
          <w:sz w:val="24"/>
          <w:szCs w:val="24"/>
          <w:lang w:eastAsia="en-US"/>
          <w14:ligatures w14:val="none"/>
        </w:rPr>
      </w:pPr>
      <w:r w:rsidRPr="00351403">
        <w:rPr>
          <w:rFonts w:ascii="Arial" w:eastAsia="MS ??" w:hAnsi="Arial" w:cs="Arial"/>
          <w:kern w:val="22"/>
          <w:sz w:val="24"/>
          <w:szCs w:val="24"/>
          <w:lang w:eastAsia="en-US"/>
          <w14:ligatures w14:val="none"/>
        </w:rPr>
        <w:t>Toda vez que el documento identificado en el punto</w:t>
      </w:r>
      <w:r w:rsidRPr="00351403">
        <w:rPr>
          <w:rFonts w:ascii="Arial" w:eastAsia="MS ??" w:hAnsi="Arial" w:cs="Arial"/>
          <w:b/>
          <w:bCs/>
          <w:kern w:val="22"/>
          <w:sz w:val="24"/>
          <w:szCs w:val="24"/>
          <w:lang w:eastAsia="en-US"/>
          <w14:ligatures w14:val="none"/>
        </w:rPr>
        <w:t xml:space="preserve"> cuarto </w:t>
      </w:r>
      <w:r w:rsidRPr="00351403">
        <w:rPr>
          <w:rFonts w:ascii="Arial" w:eastAsia="MS ??" w:hAnsi="Arial" w:cs="Arial"/>
          <w:kern w:val="22"/>
          <w:sz w:val="24"/>
          <w:szCs w:val="24"/>
          <w:lang w:eastAsia="en-US"/>
          <w14:ligatures w14:val="none"/>
        </w:rPr>
        <w:t xml:space="preserve">del orden del día, les fue entregado con la debida anticipación a las y los integrantes del Consejo, se sometió a su consideración la dispensa de su lectura, misma que fue aprobada por unanimidad. </w:t>
      </w:r>
    </w:p>
    <w:p w14:paraId="380CFC73" w14:textId="77777777" w:rsidR="00351403" w:rsidRPr="00351403" w:rsidRDefault="00351403" w:rsidP="00351403">
      <w:pPr>
        <w:spacing w:after="0" w:line="276" w:lineRule="auto"/>
        <w:jc w:val="both"/>
        <w:rPr>
          <w:rFonts w:ascii="Arial" w:eastAsia="MS ??" w:hAnsi="Arial" w:cs="Arial"/>
          <w:kern w:val="22"/>
          <w:sz w:val="24"/>
          <w:szCs w:val="24"/>
          <w:lang w:eastAsia="en-US"/>
          <w14:ligatures w14:val="none"/>
        </w:rPr>
      </w:pPr>
    </w:p>
    <w:p w14:paraId="653D94A7" w14:textId="77777777" w:rsidR="00351403" w:rsidRPr="00351403" w:rsidRDefault="00351403" w:rsidP="00351403">
      <w:pPr>
        <w:spacing w:after="0" w:line="360" w:lineRule="auto"/>
        <w:jc w:val="both"/>
        <w:rPr>
          <w:rFonts w:ascii="Arial" w:eastAsia="MS ??" w:hAnsi="Arial" w:cs="Arial"/>
          <w:kern w:val="22"/>
          <w:sz w:val="24"/>
          <w:szCs w:val="24"/>
          <w:lang w:eastAsia="en-US"/>
          <w14:ligatures w14:val="none"/>
        </w:rPr>
      </w:pPr>
      <w:r w:rsidRPr="00351403">
        <w:rPr>
          <w:rFonts w:ascii="Arial" w:eastAsia="MS ??" w:hAnsi="Arial" w:cs="Arial"/>
          <w:kern w:val="22"/>
          <w:sz w:val="24"/>
          <w:szCs w:val="24"/>
          <w:lang w:eastAsia="en-US"/>
          <w14:ligatures w14:val="none"/>
        </w:rPr>
        <w:t xml:space="preserve">En ese sentido, </w:t>
      </w:r>
      <w:r w:rsidRPr="00351403">
        <w:rPr>
          <w:rFonts w:ascii="Arial" w:eastAsia="MS ??" w:hAnsi="Arial" w:cs="Arial"/>
          <w:b/>
          <w:bCs/>
          <w:kern w:val="22"/>
          <w:sz w:val="24"/>
          <w:szCs w:val="24"/>
          <w:lang w:eastAsia="en-US"/>
          <w14:ligatures w14:val="none"/>
        </w:rPr>
        <w:t>Rafael Orendain Parra</w:t>
      </w:r>
      <w:r w:rsidRPr="00351403">
        <w:rPr>
          <w:rFonts w:ascii="Arial" w:eastAsia="MS ??" w:hAnsi="Arial" w:cs="Arial"/>
          <w:kern w:val="22"/>
          <w:sz w:val="24"/>
          <w:szCs w:val="24"/>
          <w:lang w:eastAsia="en-US"/>
          <w14:ligatures w14:val="none"/>
        </w:rPr>
        <w:t xml:space="preserve"> presidente suplente del Consejo, sometió a consideración y discusión el acta de la octava sesión ordinaria celebrada el 07 de diciembre de 2023. En votación económica, la secretaria técnica consultó a las y los consejeros si era de aprobarse el referido documento. Fue aprobado por unanimidad. </w:t>
      </w:r>
    </w:p>
    <w:p w14:paraId="067CB273" w14:textId="77777777" w:rsidR="00351403" w:rsidRPr="00351403" w:rsidRDefault="00351403" w:rsidP="00351403">
      <w:pPr>
        <w:spacing w:after="0" w:line="276" w:lineRule="auto"/>
        <w:jc w:val="both"/>
        <w:rPr>
          <w:rFonts w:ascii="Arial" w:eastAsia="MS ??" w:hAnsi="Arial" w:cs="Arial"/>
          <w:kern w:val="22"/>
          <w:sz w:val="24"/>
          <w:szCs w:val="24"/>
          <w:lang w:eastAsia="en-US"/>
          <w14:ligatures w14:val="none"/>
        </w:rPr>
      </w:pPr>
    </w:p>
    <w:p w14:paraId="78D688D7" w14:textId="77777777" w:rsidR="00351403" w:rsidRPr="00351403" w:rsidRDefault="00351403" w:rsidP="00351403">
      <w:pPr>
        <w:spacing w:after="0" w:line="276" w:lineRule="auto"/>
        <w:jc w:val="both"/>
        <w:rPr>
          <w:rFonts w:ascii="Arial" w:eastAsia="MS ??" w:hAnsi="Arial" w:cs="Arial"/>
          <w:kern w:val="22"/>
          <w:sz w:val="24"/>
          <w:szCs w:val="24"/>
          <w:lang w:eastAsia="en-US"/>
          <w14:ligatures w14:val="none"/>
        </w:rPr>
      </w:pPr>
    </w:p>
    <w:p w14:paraId="594CA09B" w14:textId="77777777" w:rsidR="00351403" w:rsidRPr="00351403" w:rsidRDefault="00351403" w:rsidP="00351403">
      <w:pPr>
        <w:spacing w:after="0" w:line="276" w:lineRule="auto"/>
        <w:jc w:val="both"/>
        <w:rPr>
          <w:rFonts w:ascii="Arial" w:eastAsia="MS ??" w:hAnsi="Arial" w:cs="Arial"/>
          <w:b/>
          <w:kern w:val="22"/>
          <w:szCs w:val="24"/>
          <w:lang w:eastAsia="en-US"/>
          <w14:ligatures w14:val="none"/>
        </w:rPr>
      </w:pPr>
      <w:r w:rsidRPr="00351403">
        <w:rPr>
          <w:rFonts w:ascii="Arial" w:eastAsia="MS ??" w:hAnsi="Arial" w:cs="Arial"/>
          <w:b/>
          <w:kern w:val="22"/>
          <w:szCs w:val="24"/>
          <w:lang w:eastAsia="en-US"/>
          <w14:ligatures w14:val="none"/>
        </w:rPr>
        <w:t xml:space="preserve">PRESENTACIÓN DEL PROGRAMA ANUAL DE MEJORA REGULATORIA PARA EL AÑO 2024. </w:t>
      </w:r>
    </w:p>
    <w:p w14:paraId="6BBA47ED" w14:textId="77777777" w:rsidR="00351403" w:rsidRPr="00351403" w:rsidRDefault="00351403" w:rsidP="00351403">
      <w:pPr>
        <w:spacing w:after="0" w:line="360" w:lineRule="auto"/>
        <w:jc w:val="both"/>
        <w:rPr>
          <w:rFonts w:ascii="Arial" w:eastAsia="MS ??" w:hAnsi="Arial" w:cs="Arial"/>
          <w:b/>
          <w:kern w:val="22"/>
          <w:szCs w:val="24"/>
          <w:lang w:eastAsia="en-US"/>
          <w14:ligatures w14:val="none"/>
        </w:rPr>
      </w:pPr>
    </w:p>
    <w:p w14:paraId="64664555" w14:textId="77777777" w:rsidR="00351403" w:rsidRPr="00351403" w:rsidRDefault="00351403" w:rsidP="00351403">
      <w:pPr>
        <w:spacing w:after="0" w:line="360" w:lineRule="auto"/>
        <w:jc w:val="both"/>
        <w:rPr>
          <w:rFonts w:ascii="Arial" w:eastAsia="MS ??" w:hAnsi="Arial" w:cs="Arial"/>
          <w:kern w:val="22"/>
          <w:sz w:val="24"/>
          <w:szCs w:val="24"/>
          <w:lang w:eastAsia="en-US"/>
          <w14:ligatures w14:val="none"/>
        </w:rPr>
      </w:pPr>
      <w:r w:rsidRPr="00351403">
        <w:rPr>
          <w:rFonts w:ascii="Arial" w:eastAsia="MS ??" w:hAnsi="Arial" w:cs="Arial"/>
          <w:kern w:val="22"/>
          <w:sz w:val="24"/>
          <w:szCs w:val="24"/>
          <w:lang w:eastAsia="en-US"/>
          <w14:ligatures w14:val="none"/>
        </w:rPr>
        <w:t xml:space="preserve">Siguiendo con el </w:t>
      </w:r>
      <w:r w:rsidRPr="00351403">
        <w:rPr>
          <w:rFonts w:ascii="Arial" w:eastAsia="MS ??" w:hAnsi="Arial" w:cs="Arial"/>
          <w:b/>
          <w:kern w:val="22"/>
          <w:sz w:val="24"/>
          <w:szCs w:val="24"/>
          <w:lang w:eastAsia="en-US"/>
          <w14:ligatures w14:val="none"/>
        </w:rPr>
        <w:t>quinto punto</w:t>
      </w:r>
      <w:r w:rsidRPr="00351403">
        <w:rPr>
          <w:rFonts w:ascii="Arial" w:eastAsia="MS ??" w:hAnsi="Arial" w:cs="Arial"/>
          <w:kern w:val="22"/>
          <w:sz w:val="24"/>
          <w:szCs w:val="24"/>
          <w:lang w:eastAsia="en-US"/>
          <w14:ligatures w14:val="none"/>
        </w:rPr>
        <w:t xml:space="preserve"> del orden del día, </w:t>
      </w:r>
      <w:r w:rsidRPr="00351403">
        <w:rPr>
          <w:rFonts w:ascii="Arial" w:eastAsia="MS ??" w:hAnsi="Arial" w:cs="Arial"/>
          <w:b/>
          <w:bCs/>
          <w:kern w:val="22"/>
          <w:sz w:val="24"/>
          <w:szCs w:val="24"/>
          <w:lang w:eastAsia="en-US"/>
          <w14:ligatures w14:val="none"/>
        </w:rPr>
        <w:t>Rafael Orendain Parra</w:t>
      </w:r>
      <w:r w:rsidRPr="00351403">
        <w:rPr>
          <w:rFonts w:ascii="Arial" w:eastAsia="MS ??" w:hAnsi="Arial" w:cs="Arial"/>
          <w:kern w:val="22"/>
          <w:sz w:val="24"/>
          <w:szCs w:val="24"/>
          <w:lang w:eastAsia="en-US"/>
          <w14:ligatures w14:val="none"/>
        </w:rPr>
        <w:t xml:space="preserve"> presidente suplente, cedió el uso de la voz a la secretaria técnica para la presentación del Programa Anual de Mejora Regulatoria 2024.</w:t>
      </w:r>
    </w:p>
    <w:p w14:paraId="427EBFFF" w14:textId="77777777" w:rsidR="00351403" w:rsidRPr="00351403" w:rsidRDefault="00351403" w:rsidP="00351403">
      <w:pPr>
        <w:spacing w:after="0" w:line="276" w:lineRule="auto"/>
        <w:jc w:val="both"/>
        <w:rPr>
          <w:rFonts w:ascii="Arial" w:eastAsia="MS ??" w:hAnsi="Arial" w:cs="Arial"/>
          <w:kern w:val="22"/>
          <w:sz w:val="24"/>
          <w:szCs w:val="24"/>
          <w:lang w:eastAsia="en-US"/>
          <w14:ligatures w14:val="none"/>
        </w:rPr>
      </w:pPr>
    </w:p>
    <w:p w14:paraId="589915A7" w14:textId="77777777" w:rsidR="00351403" w:rsidRDefault="00351403" w:rsidP="00F53DB4">
      <w:pPr>
        <w:spacing w:after="200" w:line="360" w:lineRule="auto"/>
        <w:jc w:val="both"/>
        <w:rPr>
          <w:rFonts w:ascii="Arial" w:eastAsia="Calibri" w:hAnsi="Arial" w:cs="Arial"/>
          <w:bCs/>
          <w:kern w:val="0"/>
          <w:sz w:val="24"/>
          <w:szCs w:val="24"/>
          <w:lang w:eastAsia="en-US"/>
          <w14:ligatures w14:val="none"/>
        </w:rPr>
      </w:pPr>
    </w:p>
    <w:p w14:paraId="0E29648D" w14:textId="77777777" w:rsidR="00351403" w:rsidRDefault="00351403" w:rsidP="00F53DB4">
      <w:pPr>
        <w:spacing w:after="200" w:line="360" w:lineRule="auto"/>
        <w:jc w:val="both"/>
        <w:rPr>
          <w:rFonts w:ascii="Arial" w:eastAsia="Calibri" w:hAnsi="Arial" w:cs="Arial"/>
          <w:bCs/>
          <w:kern w:val="0"/>
          <w:sz w:val="24"/>
          <w:szCs w:val="24"/>
          <w:lang w:eastAsia="en-US"/>
          <w14:ligatures w14:val="none"/>
        </w:rPr>
      </w:pPr>
    </w:p>
    <w:p w14:paraId="4839CA4C" w14:textId="77777777" w:rsidR="00351403" w:rsidRDefault="00351403" w:rsidP="00F53DB4">
      <w:pPr>
        <w:spacing w:after="200" w:line="360" w:lineRule="auto"/>
        <w:jc w:val="both"/>
        <w:rPr>
          <w:rFonts w:ascii="Arial" w:eastAsia="Calibri" w:hAnsi="Arial" w:cs="Arial"/>
          <w:bCs/>
          <w:kern w:val="0"/>
          <w:sz w:val="24"/>
          <w:szCs w:val="24"/>
          <w:lang w:eastAsia="en-US"/>
          <w14:ligatures w14:val="none"/>
        </w:rPr>
      </w:pPr>
    </w:p>
    <w:p w14:paraId="78485622" w14:textId="77777777" w:rsidR="00351403" w:rsidRPr="00351403" w:rsidRDefault="00351403" w:rsidP="00351403">
      <w:pPr>
        <w:spacing w:after="0" w:line="360" w:lineRule="auto"/>
        <w:jc w:val="both"/>
        <w:rPr>
          <w:rFonts w:ascii="Arial" w:eastAsia="MS ??" w:hAnsi="Arial" w:cs="Arial"/>
          <w:kern w:val="22"/>
          <w:sz w:val="24"/>
          <w:szCs w:val="24"/>
          <w:lang w:eastAsia="en-US"/>
          <w14:ligatures w14:val="none"/>
        </w:rPr>
      </w:pPr>
      <w:r w:rsidRPr="00351403">
        <w:rPr>
          <w:rFonts w:ascii="Arial" w:eastAsia="MS ??" w:hAnsi="Arial" w:cs="Arial"/>
          <w:kern w:val="22"/>
          <w:sz w:val="24"/>
          <w:szCs w:val="24"/>
          <w:lang w:eastAsia="en-US"/>
          <w14:ligatures w14:val="none"/>
        </w:rPr>
        <w:lastRenderedPageBreak/>
        <w:t xml:space="preserve">La secretaría técnica informó que durante los meses de noviembre y diciembre de 2023, las diferentes áreas del ayuntamiento presentaron sus proyectos de trabajo en materia de mejora regulatoria para el 2024. La Unidad de Mejora Regulatoria integró la propuesta, misma que se circuló a las y los integrantes del Consejo Municipal de Mejora Regulatoria; quienes celebraron mesas de trabajo el 14 de enero para revisar el contenido, recibir comentarios y aportaciones. </w:t>
      </w:r>
    </w:p>
    <w:p w14:paraId="0A1D5B94" w14:textId="77777777" w:rsidR="00351403" w:rsidRPr="00351403" w:rsidRDefault="00351403" w:rsidP="00351403">
      <w:pPr>
        <w:spacing w:after="0" w:line="360" w:lineRule="auto"/>
        <w:jc w:val="both"/>
        <w:rPr>
          <w:rFonts w:ascii="Arial" w:eastAsia="MS ??" w:hAnsi="Arial" w:cs="Arial"/>
          <w:kern w:val="22"/>
          <w:sz w:val="24"/>
          <w:szCs w:val="24"/>
          <w:lang w:eastAsia="en-US"/>
          <w14:ligatures w14:val="none"/>
        </w:rPr>
      </w:pPr>
    </w:p>
    <w:p w14:paraId="234EEEBF" w14:textId="77777777" w:rsidR="00351403" w:rsidRPr="00351403" w:rsidRDefault="00351403" w:rsidP="00351403">
      <w:pPr>
        <w:spacing w:after="0" w:line="360" w:lineRule="auto"/>
        <w:jc w:val="both"/>
        <w:rPr>
          <w:rFonts w:ascii="Arial" w:eastAsia="MS ??" w:hAnsi="Arial" w:cs="Arial"/>
          <w:kern w:val="22"/>
          <w:sz w:val="24"/>
          <w:szCs w:val="24"/>
          <w:lang w:eastAsia="en-US"/>
          <w14:ligatures w14:val="none"/>
        </w:rPr>
      </w:pPr>
      <w:r w:rsidRPr="00351403">
        <w:rPr>
          <w:rFonts w:ascii="Arial" w:eastAsia="MS ??" w:hAnsi="Arial" w:cs="Arial"/>
          <w:kern w:val="22"/>
          <w:sz w:val="24"/>
          <w:szCs w:val="24"/>
          <w:lang w:eastAsia="en-US"/>
          <w14:ligatures w14:val="none"/>
        </w:rPr>
        <w:t xml:space="preserve">Medularmente, se prevé la actualización de las herramientas del catálogo como lo son el Registro Municipal de Trámites y Servicios, el Registro de Visitas Domiciliarias, el Registro Municipal de Regulaciones y el Padrón de Inspectores con la finalidad de garantizar que la ciudadanía tenga acceso a información fidedigna. Asimismo, se manifestó que la nueva plataforma para trámites y servicios del municipio de Guadalajara entró en operaciones el 16 de enero, con lo que se abrió la posibilidad para que algunos trámites se puedan realizar completamente de manera digital, o bien gestionar citas en línea. </w:t>
      </w:r>
    </w:p>
    <w:p w14:paraId="2629CEC9" w14:textId="77777777" w:rsidR="00351403" w:rsidRPr="00351403" w:rsidRDefault="00351403" w:rsidP="00351403">
      <w:pPr>
        <w:spacing w:after="0" w:line="360" w:lineRule="auto"/>
        <w:jc w:val="both"/>
        <w:rPr>
          <w:rFonts w:ascii="Arial" w:eastAsia="MS ??" w:hAnsi="Arial" w:cs="Arial"/>
          <w:kern w:val="22"/>
          <w:sz w:val="24"/>
          <w:szCs w:val="24"/>
          <w:lang w:eastAsia="en-US"/>
          <w14:ligatures w14:val="none"/>
        </w:rPr>
      </w:pPr>
    </w:p>
    <w:p w14:paraId="2CEEADBE" w14:textId="77777777" w:rsidR="00351403" w:rsidRDefault="00351403" w:rsidP="00351403">
      <w:pPr>
        <w:spacing w:after="0" w:line="360" w:lineRule="auto"/>
        <w:jc w:val="both"/>
        <w:rPr>
          <w:rFonts w:ascii="Arial" w:eastAsia="MS ??" w:hAnsi="Arial" w:cs="Arial"/>
          <w:kern w:val="22"/>
          <w:sz w:val="24"/>
          <w:szCs w:val="24"/>
          <w:lang w:eastAsia="en-US"/>
          <w14:ligatures w14:val="none"/>
        </w:rPr>
      </w:pPr>
      <w:r w:rsidRPr="00351403">
        <w:rPr>
          <w:rFonts w:ascii="Arial" w:eastAsia="MS ??" w:hAnsi="Arial" w:cs="Arial"/>
          <w:kern w:val="22"/>
          <w:sz w:val="24"/>
          <w:szCs w:val="24"/>
          <w:lang w:eastAsia="en-US"/>
          <w14:ligatures w14:val="none"/>
        </w:rPr>
        <w:t xml:space="preserve">Respecto a la información que fue presentada, </w:t>
      </w:r>
      <w:r w:rsidRPr="00351403">
        <w:rPr>
          <w:rFonts w:ascii="Arial" w:eastAsia="MS ??" w:hAnsi="Arial" w:cs="Arial"/>
          <w:b/>
          <w:bCs/>
          <w:kern w:val="22"/>
          <w:sz w:val="24"/>
          <w:szCs w:val="24"/>
          <w:lang w:eastAsia="en-US"/>
          <w14:ligatures w14:val="none"/>
        </w:rPr>
        <w:t>Rafael Orendain Parra</w:t>
      </w:r>
      <w:r w:rsidRPr="00351403">
        <w:rPr>
          <w:rFonts w:ascii="Arial" w:eastAsia="MS ??" w:hAnsi="Arial" w:cs="Arial"/>
          <w:kern w:val="22"/>
          <w:sz w:val="24"/>
          <w:szCs w:val="24"/>
          <w:lang w:eastAsia="en-US"/>
          <w14:ligatures w14:val="none"/>
        </w:rPr>
        <w:t xml:space="preserve"> presidente suplente, consultó a las y los integrantes del Consejo si alguien deseaba hacer uso de la voz. Sobre el particular, el representante de la Secretaría de Desarrollo Económico, </w:t>
      </w:r>
      <w:r w:rsidRPr="00351403">
        <w:rPr>
          <w:rFonts w:ascii="Arial" w:eastAsia="MS ??" w:hAnsi="Arial" w:cs="Arial"/>
          <w:b/>
          <w:bCs/>
          <w:kern w:val="22"/>
          <w:sz w:val="24"/>
          <w:szCs w:val="24"/>
          <w:lang w:eastAsia="en-US"/>
          <w14:ligatures w14:val="none"/>
        </w:rPr>
        <w:t>Salvador Chávez Ferrusca</w:t>
      </w:r>
      <w:r w:rsidRPr="00351403">
        <w:rPr>
          <w:rFonts w:ascii="Arial" w:eastAsia="MS ??" w:hAnsi="Arial" w:cs="Arial"/>
          <w:kern w:val="22"/>
          <w:sz w:val="24"/>
          <w:szCs w:val="24"/>
          <w:lang w:eastAsia="en-US"/>
          <w14:ligatures w14:val="none"/>
        </w:rPr>
        <w:t xml:space="preserve"> preguntó si el trámite de Protesta Ciudadana se podía realizar en línea, a lo que la secretaría técnica manifestó que sí, que en el municipio de Guadalajara dicho trámite del cual está encargada la Unidad de Mejora Regulatoria, se puede realizar de manera presencial o en línea según la elección de la ciudadanía. </w:t>
      </w:r>
    </w:p>
    <w:p w14:paraId="45C22FB6" w14:textId="77777777" w:rsidR="00FA12C9" w:rsidRPr="00FA12C9" w:rsidRDefault="00FA12C9" w:rsidP="00FA12C9">
      <w:pPr>
        <w:spacing w:after="0" w:line="360" w:lineRule="auto"/>
        <w:jc w:val="both"/>
        <w:rPr>
          <w:rFonts w:ascii="Arial" w:eastAsia="MS ??" w:hAnsi="Arial" w:cs="Arial"/>
          <w:kern w:val="22"/>
          <w:sz w:val="24"/>
          <w:szCs w:val="24"/>
          <w:lang w:eastAsia="en-US"/>
          <w14:ligatures w14:val="none"/>
        </w:rPr>
      </w:pPr>
      <w:r w:rsidRPr="00FA12C9">
        <w:rPr>
          <w:rFonts w:ascii="Arial" w:eastAsia="MS ??" w:hAnsi="Arial" w:cs="Arial"/>
          <w:kern w:val="22"/>
          <w:sz w:val="24"/>
          <w:szCs w:val="24"/>
          <w:lang w:eastAsia="en-US"/>
          <w14:ligatures w14:val="none"/>
        </w:rPr>
        <w:lastRenderedPageBreak/>
        <w:t xml:space="preserve">Hecho lo anterior, </w:t>
      </w:r>
      <w:r w:rsidRPr="00FA12C9">
        <w:rPr>
          <w:rFonts w:ascii="Arial" w:eastAsia="MS ??" w:hAnsi="Arial" w:cs="Arial"/>
          <w:b/>
          <w:bCs/>
          <w:kern w:val="22"/>
          <w:sz w:val="24"/>
          <w:szCs w:val="24"/>
          <w:lang w:eastAsia="en-US"/>
          <w14:ligatures w14:val="none"/>
        </w:rPr>
        <w:t>Rafael Orendain Parra</w:t>
      </w:r>
      <w:r w:rsidRPr="00FA12C9">
        <w:rPr>
          <w:rFonts w:ascii="Arial" w:eastAsia="MS ??" w:hAnsi="Arial" w:cs="Arial"/>
          <w:bCs/>
          <w:kern w:val="22"/>
          <w:sz w:val="24"/>
          <w:szCs w:val="24"/>
          <w:lang w:eastAsia="en-US"/>
          <w14:ligatures w14:val="none"/>
        </w:rPr>
        <w:t xml:space="preserve"> </w:t>
      </w:r>
      <w:r w:rsidRPr="00FA12C9">
        <w:rPr>
          <w:rFonts w:ascii="Arial" w:eastAsia="MS ??" w:hAnsi="Arial" w:cs="Arial"/>
          <w:kern w:val="22"/>
          <w:sz w:val="24"/>
          <w:szCs w:val="24"/>
          <w:lang w:eastAsia="en-US"/>
          <w14:ligatures w14:val="none"/>
        </w:rPr>
        <w:t>presidente suplente del Consejo, sometió a consideración y discusión el Programa Anual de Mejora Regulatoria para el año 2024. No hubo oradores, por lo que, en votación económica, la secretaria técnica consultó a las y los consejeros si era de aprobarse el citado programa, mismo que fue aprobado por unanimidad.</w:t>
      </w:r>
    </w:p>
    <w:p w14:paraId="45AD43E4" w14:textId="77777777" w:rsidR="00FA12C9" w:rsidRPr="00FA12C9" w:rsidRDefault="00FA12C9" w:rsidP="00FA12C9">
      <w:pPr>
        <w:spacing w:after="0" w:line="276" w:lineRule="auto"/>
        <w:jc w:val="both"/>
        <w:rPr>
          <w:rFonts w:ascii="Arial" w:eastAsia="MS ??" w:hAnsi="Arial" w:cs="Arial"/>
          <w:kern w:val="22"/>
          <w:sz w:val="24"/>
          <w:szCs w:val="24"/>
          <w:lang w:eastAsia="en-US"/>
          <w14:ligatures w14:val="none"/>
        </w:rPr>
      </w:pPr>
    </w:p>
    <w:p w14:paraId="23125573" w14:textId="77777777" w:rsidR="00FA12C9" w:rsidRPr="00FA12C9" w:rsidRDefault="00FA12C9" w:rsidP="00FA12C9">
      <w:pPr>
        <w:spacing w:after="0" w:line="276" w:lineRule="auto"/>
        <w:jc w:val="both"/>
        <w:rPr>
          <w:rFonts w:ascii="Arial" w:eastAsia="MS ??" w:hAnsi="Arial" w:cs="Arial"/>
          <w:kern w:val="22"/>
          <w:sz w:val="24"/>
          <w:szCs w:val="24"/>
          <w:lang w:eastAsia="en-US"/>
          <w14:ligatures w14:val="none"/>
        </w:rPr>
      </w:pPr>
    </w:p>
    <w:p w14:paraId="1164EB88" w14:textId="77777777" w:rsidR="00FA12C9" w:rsidRPr="00FA12C9" w:rsidRDefault="00FA12C9" w:rsidP="00FA12C9">
      <w:pPr>
        <w:spacing w:after="0" w:line="276" w:lineRule="auto"/>
        <w:ind w:right="49"/>
        <w:jc w:val="both"/>
        <w:rPr>
          <w:rFonts w:ascii="Arial" w:eastAsia="Times New Roman" w:hAnsi="Arial" w:cs="Arial"/>
          <w:bCs/>
          <w:kern w:val="0"/>
          <w:lang w:val="es-ES"/>
          <w14:ligatures w14:val="none"/>
        </w:rPr>
      </w:pPr>
      <w:r w:rsidRPr="00FA12C9">
        <w:rPr>
          <w:rFonts w:ascii="Arial" w:eastAsia="Times New Roman" w:hAnsi="Arial" w:cs="Arial"/>
          <w:b/>
          <w:kern w:val="0"/>
          <w:lang w:val="es-ES"/>
          <w14:ligatures w14:val="none"/>
        </w:rPr>
        <w:t>ASUNTOS GENERALES.</w:t>
      </w:r>
      <w:r w:rsidRPr="00FA12C9">
        <w:rPr>
          <w:rFonts w:ascii="Arial" w:eastAsia="Times New Roman" w:hAnsi="Arial" w:cs="Arial"/>
          <w:bCs/>
          <w:kern w:val="0"/>
          <w:lang w:val="es-ES"/>
          <w14:ligatures w14:val="none"/>
        </w:rPr>
        <w:t xml:space="preserve"> </w:t>
      </w:r>
    </w:p>
    <w:p w14:paraId="67AC7035" w14:textId="77777777" w:rsidR="00FA12C9" w:rsidRPr="00FA12C9" w:rsidRDefault="00FA12C9" w:rsidP="00FA12C9">
      <w:pPr>
        <w:spacing w:after="0" w:line="276" w:lineRule="auto"/>
        <w:ind w:right="49"/>
        <w:jc w:val="both"/>
        <w:rPr>
          <w:rFonts w:ascii="Arial" w:eastAsia="MS ??" w:hAnsi="Arial" w:cs="Arial"/>
          <w:kern w:val="22"/>
          <w:sz w:val="24"/>
          <w:szCs w:val="24"/>
          <w:lang w:eastAsia="en-US"/>
          <w14:ligatures w14:val="none"/>
        </w:rPr>
      </w:pPr>
    </w:p>
    <w:p w14:paraId="5D599D1C" w14:textId="77777777" w:rsidR="00FA12C9" w:rsidRPr="00FA12C9" w:rsidRDefault="00FA12C9" w:rsidP="00FA12C9">
      <w:pPr>
        <w:spacing w:after="0" w:line="360" w:lineRule="auto"/>
        <w:ind w:right="49"/>
        <w:jc w:val="both"/>
        <w:rPr>
          <w:rFonts w:ascii="Arial" w:eastAsia="Calibri" w:hAnsi="Arial" w:cs="Arial"/>
          <w:bCs/>
          <w:kern w:val="0"/>
          <w:sz w:val="24"/>
          <w:szCs w:val="24"/>
          <w:lang w:eastAsia="en-US"/>
          <w14:ligatures w14:val="none"/>
        </w:rPr>
      </w:pPr>
      <w:r w:rsidRPr="00FA12C9">
        <w:rPr>
          <w:rFonts w:ascii="Arial" w:eastAsia="Calibri" w:hAnsi="Arial" w:cs="Arial"/>
          <w:bCs/>
          <w:kern w:val="0"/>
          <w:sz w:val="24"/>
          <w:szCs w:val="24"/>
          <w:lang w:eastAsia="en-US"/>
          <w14:ligatures w14:val="none"/>
        </w:rPr>
        <w:t>En cumplimiento al</w:t>
      </w:r>
      <w:r w:rsidRPr="00FA12C9">
        <w:rPr>
          <w:rFonts w:ascii="Arial" w:eastAsia="Calibri" w:hAnsi="Arial" w:cs="Arial"/>
          <w:b/>
          <w:kern w:val="0"/>
          <w:sz w:val="24"/>
          <w:szCs w:val="24"/>
          <w:lang w:eastAsia="en-US"/>
          <w14:ligatures w14:val="none"/>
        </w:rPr>
        <w:t xml:space="preserve"> sexto punto</w:t>
      </w:r>
      <w:r w:rsidRPr="00FA12C9">
        <w:rPr>
          <w:rFonts w:ascii="Arial" w:eastAsia="Calibri" w:hAnsi="Arial" w:cs="Arial"/>
          <w:bCs/>
          <w:kern w:val="0"/>
          <w:sz w:val="24"/>
          <w:szCs w:val="24"/>
          <w:lang w:eastAsia="en-US"/>
          <w14:ligatures w14:val="none"/>
        </w:rPr>
        <w:t xml:space="preserve"> del orden del día,</w:t>
      </w:r>
      <w:r w:rsidRPr="00FA12C9">
        <w:rPr>
          <w:rFonts w:ascii="Arial" w:eastAsia="Calibri" w:hAnsi="Arial" w:cs="Arial"/>
          <w:b/>
          <w:kern w:val="0"/>
          <w:sz w:val="24"/>
          <w:szCs w:val="24"/>
          <w:lang w:eastAsia="en-US"/>
          <w14:ligatures w14:val="none"/>
        </w:rPr>
        <w:t xml:space="preserve"> </w:t>
      </w:r>
      <w:r w:rsidRPr="00FA12C9">
        <w:rPr>
          <w:rFonts w:ascii="Arial" w:eastAsia="MS ??" w:hAnsi="Arial" w:cs="Arial"/>
          <w:b/>
          <w:bCs/>
          <w:kern w:val="22"/>
          <w:sz w:val="24"/>
          <w:szCs w:val="24"/>
          <w:lang w:eastAsia="en-US"/>
          <w14:ligatures w14:val="none"/>
        </w:rPr>
        <w:t>Rafael Orendain Parra</w:t>
      </w:r>
      <w:r w:rsidRPr="00FA12C9">
        <w:rPr>
          <w:rFonts w:ascii="Arial" w:eastAsia="MS ??" w:hAnsi="Arial" w:cs="Arial"/>
          <w:bCs/>
          <w:kern w:val="22"/>
          <w:sz w:val="24"/>
          <w:szCs w:val="24"/>
          <w:lang w:eastAsia="en-US"/>
          <w14:ligatures w14:val="none"/>
        </w:rPr>
        <w:t xml:space="preserve"> </w:t>
      </w:r>
      <w:r w:rsidRPr="00FA12C9">
        <w:rPr>
          <w:rFonts w:ascii="Arial" w:eastAsia="MS ??" w:hAnsi="Arial" w:cs="Arial"/>
          <w:kern w:val="22"/>
          <w:sz w:val="24"/>
          <w:szCs w:val="24"/>
          <w:lang w:eastAsia="en-US"/>
          <w14:ligatures w14:val="none"/>
        </w:rPr>
        <w:t>presidente suplente</w:t>
      </w:r>
      <w:r w:rsidRPr="00FA12C9">
        <w:rPr>
          <w:rFonts w:ascii="Arial" w:eastAsia="Calibri" w:hAnsi="Arial" w:cs="Arial"/>
          <w:bCs/>
          <w:kern w:val="0"/>
          <w:sz w:val="24"/>
          <w:szCs w:val="24"/>
          <w:lang w:eastAsia="en-US"/>
          <w14:ligatures w14:val="none"/>
        </w:rPr>
        <w:t xml:space="preserve">, preguntó a las y los integrantes del Consejo si alguno deseaba hacer uso de la voz. La secretaría técnica informó que los resultados del Indicador de la Estrategia Nacional de Mejora Regulatoria 2022 fueron publicados en la página web del Observatorio Nacional de Mejora Regulatoria, conforme a ellos el municipio de Guadalajara obtuvo 0.169 puntos en el pilar de Herramientas en contraste con 0.052 puntos del ejercicio anterior 2020, que es precisamente el pilar en el cual se han enfocado primordialmente los esfuerzos. En los rubros de Políticas se alcanzaron 0.065 puntos e Instituciones .085 puntos, por lo que las calificaciones prácticamente fueron las mismas con relación al indicador 2020, toda vez que el Reglamento de Mejora Regulatoria y Gobierno Digital no ha sufrido modificaciones desde el año 2019. </w:t>
      </w:r>
    </w:p>
    <w:p w14:paraId="51ED1EAD" w14:textId="77777777" w:rsidR="00FA12C9" w:rsidRPr="00FA12C9" w:rsidRDefault="00FA12C9" w:rsidP="00FA12C9">
      <w:pPr>
        <w:spacing w:after="0" w:line="360" w:lineRule="auto"/>
        <w:ind w:right="49"/>
        <w:jc w:val="both"/>
        <w:rPr>
          <w:rFonts w:ascii="Arial" w:eastAsia="Calibri" w:hAnsi="Arial" w:cs="Arial"/>
          <w:bCs/>
          <w:kern w:val="0"/>
          <w:sz w:val="24"/>
          <w:szCs w:val="24"/>
          <w:lang w:eastAsia="en-US"/>
          <w14:ligatures w14:val="none"/>
        </w:rPr>
      </w:pPr>
    </w:p>
    <w:p w14:paraId="2CDBBA25" w14:textId="10BEB515" w:rsidR="00351403" w:rsidRDefault="00FA12C9" w:rsidP="00FA12C9">
      <w:pPr>
        <w:spacing w:after="0" w:line="360" w:lineRule="auto"/>
        <w:jc w:val="both"/>
        <w:rPr>
          <w:rFonts w:ascii="Arial" w:eastAsia="MS ??" w:hAnsi="Arial" w:cs="Arial"/>
          <w:kern w:val="22"/>
          <w:sz w:val="24"/>
          <w:szCs w:val="24"/>
          <w:lang w:eastAsia="en-US"/>
          <w14:ligatures w14:val="none"/>
        </w:rPr>
      </w:pPr>
      <w:r w:rsidRPr="00FA12C9">
        <w:rPr>
          <w:rFonts w:ascii="Arial" w:eastAsia="Calibri" w:hAnsi="Arial" w:cs="Arial"/>
          <w:bCs/>
          <w:kern w:val="0"/>
          <w:sz w:val="24"/>
          <w:szCs w:val="24"/>
          <w:lang w:eastAsia="en-US"/>
          <w14:ligatures w14:val="none"/>
        </w:rPr>
        <w:t xml:space="preserve">El consejero </w:t>
      </w:r>
      <w:r w:rsidRPr="00FA12C9">
        <w:rPr>
          <w:rFonts w:ascii="Arial" w:eastAsia="MS ??" w:hAnsi="Arial" w:cs="Arial"/>
          <w:b/>
          <w:bCs/>
          <w:kern w:val="22"/>
          <w:sz w:val="24"/>
          <w:szCs w:val="24"/>
          <w:lang w:eastAsia="en-US"/>
          <w14:ligatures w14:val="none"/>
        </w:rPr>
        <w:t xml:space="preserve">Piero Vega Díaz </w:t>
      </w:r>
      <w:r w:rsidRPr="00FA12C9">
        <w:rPr>
          <w:rFonts w:ascii="Arial" w:eastAsia="MS ??" w:hAnsi="Arial" w:cs="Arial"/>
          <w:kern w:val="22"/>
          <w:sz w:val="24"/>
          <w:szCs w:val="24"/>
          <w:lang w:eastAsia="en-US"/>
          <w14:ligatures w14:val="none"/>
        </w:rPr>
        <w:t>preguntó si ya se contaba con los resultados correspondientes al año 2023, a lo que la secretaría técnica manifestó que todavía no se recibía la invitación por parte del Observatorio Nacional de Mejora Regulatoria</w:t>
      </w:r>
    </w:p>
    <w:p w14:paraId="72AE9C94" w14:textId="77777777" w:rsidR="00FA12C9" w:rsidRPr="00FA12C9" w:rsidRDefault="00FA12C9" w:rsidP="00FA12C9">
      <w:pPr>
        <w:spacing w:after="0" w:line="360" w:lineRule="auto"/>
        <w:ind w:right="49"/>
        <w:jc w:val="both"/>
        <w:rPr>
          <w:rFonts w:ascii="Arial" w:eastAsia="Calibri" w:hAnsi="Arial" w:cs="Arial"/>
          <w:kern w:val="0"/>
          <w:sz w:val="24"/>
          <w:szCs w:val="24"/>
          <w:lang w:eastAsia="en-US"/>
          <w14:ligatures w14:val="none"/>
        </w:rPr>
      </w:pPr>
      <w:r w:rsidRPr="00FA12C9">
        <w:rPr>
          <w:rFonts w:ascii="Arial" w:eastAsia="MS ??" w:hAnsi="Arial" w:cs="Arial"/>
          <w:kern w:val="22"/>
          <w:sz w:val="24"/>
          <w:szCs w:val="24"/>
          <w:lang w:eastAsia="en-US"/>
          <w14:ligatures w14:val="none"/>
        </w:rPr>
        <w:lastRenderedPageBreak/>
        <w:t xml:space="preserve">para que el municipio de Guadalajara participara en el Indicador 2023, una vez que esto sucediera se haría del conocimiento de las y los integrantes de este órgano colegiado. </w:t>
      </w:r>
    </w:p>
    <w:p w14:paraId="2FB9CCA2" w14:textId="77777777" w:rsidR="00FA12C9" w:rsidRPr="00FA12C9" w:rsidRDefault="00FA12C9" w:rsidP="00FA12C9">
      <w:pPr>
        <w:spacing w:after="0" w:line="276" w:lineRule="auto"/>
        <w:jc w:val="both"/>
        <w:rPr>
          <w:rFonts w:ascii="Arial" w:eastAsia="MS ??" w:hAnsi="Arial" w:cs="Arial"/>
          <w:b/>
          <w:kern w:val="22"/>
          <w:lang w:eastAsia="en-US"/>
          <w14:ligatures w14:val="none"/>
        </w:rPr>
      </w:pPr>
    </w:p>
    <w:p w14:paraId="05EC27DD" w14:textId="77777777" w:rsidR="00FA12C9" w:rsidRPr="00FA12C9" w:rsidRDefault="00FA12C9" w:rsidP="00FA12C9">
      <w:pPr>
        <w:spacing w:after="0" w:line="276" w:lineRule="auto"/>
        <w:jc w:val="both"/>
        <w:rPr>
          <w:rFonts w:ascii="Arial" w:eastAsia="MS ??" w:hAnsi="Arial" w:cs="Arial"/>
          <w:b/>
          <w:kern w:val="22"/>
          <w:lang w:eastAsia="en-US"/>
          <w14:ligatures w14:val="none"/>
        </w:rPr>
      </w:pPr>
    </w:p>
    <w:p w14:paraId="4FC207ED" w14:textId="77777777" w:rsidR="00FA12C9" w:rsidRPr="00FA12C9" w:rsidRDefault="00FA12C9" w:rsidP="00FA12C9">
      <w:pPr>
        <w:spacing w:after="0" w:line="276" w:lineRule="auto"/>
        <w:jc w:val="both"/>
        <w:rPr>
          <w:rFonts w:ascii="Arial" w:eastAsia="MS ??" w:hAnsi="Arial" w:cs="Arial"/>
          <w:b/>
          <w:kern w:val="22"/>
          <w:lang w:eastAsia="en-US"/>
          <w14:ligatures w14:val="none"/>
        </w:rPr>
      </w:pPr>
      <w:r w:rsidRPr="00FA12C9">
        <w:rPr>
          <w:rFonts w:ascii="Arial" w:eastAsia="MS ??" w:hAnsi="Arial" w:cs="Arial"/>
          <w:b/>
          <w:kern w:val="22"/>
          <w:lang w:eastAsia="en-US"/>
          <w14:ligatures w14:val="none"/>
        </w:rPr>
        <w:t>CLAUSURA:</w:t>
      </w:r>
    </w:p>
    <w:p w14:paraId="61B6E33E" w14:textId="77777777" w:rsidR="00FA12C9" w:rsidRPr="00FA12C9" w:rsidRDefault="00FA12C9" w:rsidP="00FA12C9">
      <w:pPr>
        <w:spacing w:after="0" w:line="276" w:lineRule="auto"/>
        <w:jc w:val="both"/>
        <w:rPr>
          <w:rFonts w:ascii="Arial" w:eastAsia="MS ??" w:hAnsi="Arial" w:cs="Arial"/>
          <w:b/>
          <w:kern w:val="22"/>
          <w:lang w:eastAsia="en-US"/>
          <w14:ligatures w14:val="none"/>
        </w:rPr>
      </w:pPr>
    </w:p>
    <w:p w14:paraId="40389AB0" w14:textId="77777777" w:rsidR="00FA12C9" w:rsidRPr="00FA12C9" w:rsidRDefault="00FA12C9" w:rsidP="00FA12C9">
      <w:pPr>
        <w:spacing w:after="0" w:line="360" w:lineRule="auto"/>
        <w:jc w:val="both"/>
        <w:rPr>
          <w:rFonts w:ascii="Arial" w:eastAsia="MS ??" w:hAnsi="Arial" w:cs="Arial"/>
          <w:kern w:val="22"/>
          <w:sz w:val="24"/>
          <w:szCs w:val="24"/>
          <w:lang w:eastAsia="en-US"/>
          <w14:ligatures w14:val="none"/>
        </w:rPr>
      </w:pPr>
      <w:r w:rsidRPr="00FA12C9">
        <w:rPr>
          <w:rFonts w:ascii="Arial" w:eastAsia="MS ??" w:hAnsi="Arial" w:cs="Arial"/>
          <w:kern w:val="22"/>
          <w:sz w:val="24"/>
          <w:szCs w:val="24"/>
          <w:lang w:eastAsia="en-US"/>
          <w14:ligatures w14:val="none"/>
        </w:rPr>
        <w:t xml:space="preserve">No habiendo más intervenciones ni asuntos que tratar, </w:t>
      </w:r>
      <w:r w:rsidRPr="00FA12C9">
        <w:rPr>
          <w:rFonts w:ascii="Arial" w:eastAsia="MS ??" w:hAnsi="Arial" w:cs="Arial"/>
          <w:b/>
          <w:bCs/>
          <w:kern w:val="22"/>
          <w:sz w:val="24"/>
          <w:szCs w:val="24"/>
          <w:lang w:eastAsia="en-US"/>
          <w14:ligatures w14:val="none"/>
        </w:rPr>
        <w:t>Rafael Orendain Parra</w:t>
      </w:r>
      <w:r w:rsidRPr="00FA12C9">
        <w:rPr>
          <w:rFonts w:ascii="Arial" w:eastAsia="MS ??" w:hAnsi="Arial" w:cs="Arial"/>
          <w:bCs/>
          <w:kern w:val="22"/>
          <w:sz w:val="24"/>
          <w:szCs w:val="24"/>
          <w:lang w:eastAsia="en-US"/>
          <w14:ligatures w14:val="none"/>
        </w:rPr>
        <w:t xml:space="preserve"> </w:t>
      </w:r>
      <w:r w:rsidRPr="00FA12C9">
        <w:rPr>
          <w:rFonts w:ascii="Arial" w:eastAsia="MS ??" w:hAnsi="Arial" w:cs="Arial"/>
          <w:kern w:val="22"/>
          <w:sz w:val="24"/>
          <w:szCs w:val="24"/>
          <w:lang w:eastAsia="en-US"/>
          <w14:ligatures w14:val="none"/>
        </w:rPr>
        <w:t xml:space="preserve">presidente suplente del Consejo instruyó a la secretaria técnica para que elaborara el acta respectiva e hiciera las gestiones administrativas conducentes para la publicación en la Gaceta Municipal del programa que fue aprobado. </w:t>
      </w:r>
    </w:p>
    <w:p w14:paraId="5693319F" w14:textId="77777777" w:rsidR="00FA12C9" w:rsidRPr="00FA12C9" w:rsidRDefault="00FA12C9" w:rsidP="00FA12C9">
      <w:pPr>
        <w:spacing w:after="0" w:line="360" w:lineRule="auto"/>
        <w:jc w:val="both"/>
        <w:rPr>
          <w:rFonts w:ascii="Arial" w:eastAsia="MS ??" w:hAnsi="Arial" w:cs="Arial"/>
          <w:kern w:val="22"/>
          <w:sz w:val="24"/>
          <w:szCs w:val="24"/>
          <w:lang w:eastAsia="en-US"/>
          <w14:ligatures w14:val="none"/>
        </w:rPr>
      </w:pPr>
    </w:p>
    <w:p w14:paraId="67E378E0" w14:textId="77777777" w:rsidR="00FA12C9" w:rsidRPr="00FA12C9" w:rsidRDefault="00FA12C9" w:rsidP="00FA12C9">
      <w:pPr>
        <w:spacing w:after="0" w:line="360" w:lineRule="auto"/>
        <w:jc w:val="both"/>
        <w:rPr>
          <w:rFonts w:ascii="Arial" w:eastAsia="MS ??" w:hAnsi="Arial" w:cs="Arial"/>
          <w:b/>
          <w:bCs/>
          <w:kern w:val="22"/>
          <w:sz w:val="24"/>
          <w:szCs w:val="24"/>
          <w:lang w:eastAsia="en-US"/>
          <w14:ligatures w14:val="none"/>
        </w:rPr>
      </w:pPr>
      <w:r w:rsidRPr="00FA12C9">
        <w:rPr>
          <w:rFonts w:ascii="Arial" w:eastAsia="MS ??" w:hAnsi="Arial" w:cs="Arial"/>
          <w:kern w:val="22"/>
          <w:sz w:val="24"/>
          <w:szCs w:val="24"/>
          <w:lang w:eastAsia="en-US"/>
          <w14:ligatures w14:val="none"/>
        </w:rPr>
        <w:t xml:space="preserve">Finalmente, para dar cumplimiento al </w:t>
      </w:r>
      <w:r w:rsidRPr="00FA12C9">
        <w:rPr>
          <w:rFonts w:ascii="Arial" w:eastAsia="MS ??" w:hAnsi="Arial" w:cs="Arial"/>
          <w:b/>
          <w:bCs/>
          <w:kern w:val="22"/>
          <w:sz w:val="24"/>
          <w:szCs w:val="24"/>
          <w:lang w:eastAsia="en-US"/>
          <w14:ligatures w14:val="none"/>
        </w:rPr>
        <w:t>último punto</w:t>
      </w:r>
      <w:r w:rsidRPr="00FA12C9">
        <w:rPr>
          <w:rFonts w:ascii="Arial" w:eastAsia="MS ??" w:hAnsi="Arial" w:cs="Arial"/>
          <w:kern w:val="22"/>
          <w:sz w:val="24"/>
          <w:szCs w:val="24"/>
          <w:lang w:eastAsia="en-US"/>
          <w14:ligatures w14:val="none"/>
        </w:rPr>
        <w:t xml:space="preserve"> establecido en el orden del día, se declaró clausurada la novena sesión ordinaria del Consejo Municipal de Mejora Regulatoria de Guadalajara, siendo las 13:44 trece horas con cuarenta y cuatro minutos del día</w:t>
      </w:r>
      <w:r w:rsidRPr="00FA12C9">
        <w:rPr>
          <w:rFonts w:ascii="Arial" w:eastAsia="MS ??" w:hAnsi="Arial" w:cs="Arial"/>
          <w:b/>
          <w:bCs/>
          <w:kern w:val="22"/>
          <w:sz w:val="24"/>
          <w:szCs w:val="24"/>
          <w:lang w:eastAsia="en-US"/>
          <w14:ligatures w14:val="none"/>
        </w:rPr>
        <w:t xml:space="preserve"> 31 de enero de 2024.</w:t>
      </w:r>
    </w:p>
    <w:p w14:paraId="1CA11A98" w14:textId="77777777" w:rsidR="00FA12C9" w:rsidRPr="00FA12C9" w:rsidRDefault="00FA12C9" w:rsidP="00FA12C9">
      <w:pPr>
        <w:spacing w:after="0" w:line="360" w:lineRule="auto"/>
        <w:jc w:val="both"/>
        <w:rPr>
          <w:rFonts w:ascii="Arial" w:eastAsia="MS ??" w:hAnsi="Arial" w:cs="Arial"/>
          <w:kern w:val="22"/>
          <w:sz w:val="24"/>
          <w:szCs w:val="24"/>
          <w:lang w:eastAsia="en-US"/>
          <w14:ligatures w14:val="none"/>
        </w:rPr>
      </w:pPr>
    </w:p>
    <w:p w14:paraId="6B85FE4D" w14:textId="77777777" w:rsidR="00FA12C9" w:rsidRPr="00FA12C9" w:rsidRDefault="00FA12C9" w:rsidP="00FA12C9">
      <w:pPr>
        <w:spacing w:after="0" w:line="360" w:lineRule="auto"/>
        <w:jc w:val="both"/>
        <w:rPr>
          <w:rFonts w:ascii="Arial" w:eastAsia="MS ??" w:hAnsi="Arial" w:cs="Arial"/>
          <w:kern w:val="22"/>
          <w:sz w:val="24"/>
          <w:szCs w:val="24"/>
          <w:lang w:eastAsia="en-US"/>
          <w14:ligatures w14:val="none"/>
        </w:rPr>
      </w:pPr>
    </w:p>
    <w:p w14:paraId="0E79BBF3" w14:textId="77777777" w:rsidR="00FA12C9" w:rsidRPr="00FA12C9" w:rsidRDefault="00FA12C9" w:rsidP="00FA12C9">
      <w:pPr>
        <w:spacing w:after="0" w:line="360" w:lineRule="auto"/>
        <w:jc w:val="both"/>
        <w:rPr>
          <w:rFonts w:ascii="Arial" w:eastAsia="MS ??" w:hAnsi="Arial" w:cs="Arial"/>
          <w:kern w:val="22"/>
          <w:sz w:val="24"/>
          <w:szCs w:val="24"/>
          <w:lang w:eastAsia="en-US"/>
          <w14:ligatures w14:val="none"/>
        </w:rPr>
      </w:pPr>
    </w:p>
    <w:p w14:paraId="6F2C0303" w14:textId="77777777" w:rsidR="00FA12C9" w:rsidRPr="00FA12C9" w:rsidRDefault="00FA12C9" w:rsidP="00FA12C9">
      <w:pPr>
        <w:spacing w:after="0" w:line="360" w:lineRule="auto"/>
        <w:jc w:val="both"/>
        <w:rPr>
          <w:rFonts w:ascii="Arial" w:eastAsia="MS ??" w:hAnsi="Arial" w:cs="Arial"/>
          <w:kern w:val="22"/>
          <w:sz w:val="24"/>
          <w:szCs w:val="24"/>
          <w:lang w:eastAsia="en-US"/>
          <w14:ligatures w14:val="none"/>
        </w:rPr>
      </w:pPr>
    </w:p>
    <w:p w14:paraId="067C6A9A" w14:textId="77777777" w:rsidR="00FA12C9" w:rsidRPr="00FA12C9" w:rsidRDefault="00FA12C9" w:rsidP="00FA12C9">
      <w:pPr>
        <w:spacing w:after="0" w:line="276" w:lineRule="auto"/>
        <w:jc w:val="center"/>
        <w:rPr>
          <w:rFonts w:ascii="Arial" w:eastAsia="MS ??" w:hAnsi="Arial" w:cs="Arial"/>
          <w:bCs/>
          <w:kern w:val="22"/>
          <w:sz w:val="24"/>
          <w:szCs w:val="24"/>
          <w:lang w:eastAsia="en-US"/>
          <w14:ligatures w14:val="none"/>
        </w:rPr>
      </w:pPr>
      <w:r w:rsidRPr="00FA12C9">
        <w:rPr>
          <w:rFonts w:ascii="Arial" w:eastAsia="MS ??" w:hAnsi="Arial" w:cs="Arial"/>
          <w:bCs/>
          <w:kern w:val="22"/>
          <w:sz w:val="24"/>
          <w:szCs w:val="24"/>
          <w:lang w:eastAsia="en-US"/>
          <w14:ligatures w14:val="none"/>
        </w:rPr>
        <w:t>Claudia Araceli Herrera Oliva.</w:t>
      </w:r>
    </w:p>
    <w:p w14:paraId="6E12479F" w14:textId="77777777" w:rsidR="00FA12C9" w:rsidRPr="00FA12C9" w:rsidRDefault="00FA12C9" w:rsidP="00FA12C9">
      <w:pPr>
        <w:spacing w:after="0" w:line="360" w:lineRule="auto"/>
        <w:jc w:val="center"/>
        <w:rPr>
          <w:rFonts w:ascii="Arial" w:eastAsia="MS ??" w:hAnsi="Arial" w:cs="Arial"/>
          <w:kern w:val="22"/>
          <w:sz w:val="24"/>
          <w:szCs w:val="24"/>
          <w:lang w:eastAsia="en-US"/>
          <w14:ligatures w14:val="none"/>
        </w:rPr>
      </w:pPr>
      <w:r w:rsidRPr="00FA12C9">
        <w:rPr>
          <w:rFonts w:ascii="Arial" w:eastAsia="MS ??" w:hAnsi="Arial" w:cs="Arial"/>
          <w:b/>
          <w:kern w:val="22"/>
          <w:sz w:val="24"/>
          <w:szCs w:val="24"/>
          <w:lang w:eastAsia="en-US"/>
          <w14:ligatures w14:val="none"/>
        </w:rPr>
        <w:t>Secretaria técnica.</w:t>
      </w:r>
    </w:p>
    <w:p w14:paraId="4E528902" w14:textId="77777777" w:rsidR="00FA12C9" w:rsidRPr="00FA12C9" w:rsidRDefault="00FA12C9" w:rsidP="00FA12C9">
      <w:pPr>
        <w:spacing w:after="0" w:line="360" w:lineRule="auto"/>
        <w:jc w:val="both"/>
        <w:rPr>
          <w:rFonts w:ascii="Arial" w:eastAsia="MS ??" w:hAnsi="Arial" w:cs="Arial"/>
          <w:kern w:val="22"/>
          <w:sz w:val="24"/>
          <w:szCs w:val="24"/>
          <w:lang w:eastAsia="en-US"/>
          <w14:ligatures w14:val="none"/>
        </w:rPr>
      </w:pPr>
    </w:p>
    <w:p w14:paraId="4F5F0172" w14:textId="77777777" w:rsidR="00FA12C9" w:rsidRPr="00FA12C9" w:rsidRDefault="00FA12C9" w:rsidP="00FA12C9">
      <w:pPr>
        <w:spacing w:after="0" w:line="360" w:lineRule="auto"/>
        <w:jc w:val="both"/>
        <w:rPr>
          <w:rFonts w:ascii="Arial" w:eastAsia="MS ??" w:hAnsi="Arial" w:cs="Arial"/>
          <w:kern w:val="22"/>
          <w:sz w:val="24"/>
          <w:szCs w:val="24"/>
          <w:lang w:eastAsia="en-US"/>
          <w14:ligatures w14:val="none"/>
        </w:rPr>
      </w:pPr>
    </w:p>
    <w:p w14:paraId="0AC74597" w14:textId="77777777" w:rsidR="00FA12C9" w:rsidRPr="00FA12C9" w:rsidRDefault="00FA12C9" w:rsidP="00FA12C9">
      <w:pPr>
        <w:spacing w:after="0" w:line="360"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2"/>
        <w:gridCol w:w="4416"/>
      </w:tblGrid>
      <w:tr w:rsidR="00FA12C9" w:rsidRPr="00FA12C9" w14:paraId="6C36A932" w14:textId="77777777" w:rsidTr="00AD543D">
        <w:tc>
          <w:tcPr>
            <w:tcW w:w="8828" w:type="dxa"/>
            <w:gridSpan w:val="2"/>
            <w:shd w:val="clear" w:color="auto" w:fill="F2F2F2"/>
          </w:tcPr>
          <w:p w14:paraId="4AC7C0A7" w14:textId="77777777" w:rsidR="00FA12C9" w:rsidRPr="00FA12C9" w:rsidRDefault="00FA12C9" w:rsidP="00FA12C9">
            <w:pPr>
              <w:spacing w:line="276" w:lineRule="auto"/>
              <w:jc w:val="center"/>
              <w:rPr>
                <w:rFonts w:ascii="Arial" w:eastAsia="MS ??" w:hAnsi="Arial" w:cs="Arial"/>
                <w:b/>
                <w:kern w:val="22"/>
                <w:lang w:val="es-ES"/>
              </w:rPr>
            </w:pPr>
            <w:r w:rsidRPr="00FA12C9">
              <w:rPr>
                <w:rFonts w:ascii="Arial" w:eastAsia="MS ??" w:hAnsi="Arial" w:cs="Arial"/>
                <w:b/>
                <w:kern w:val="22"/>
                <w:lang w:val="es-ES"/>
              </w:rPr>
              <w:lastRenderedPageBreak/>
              <w:t>Representante de la Jefatura de Gabinete.</w:t>
            </w:r>
          </w:p>
        </w:tc>
      </w:tr>
      <w:tr w:rsidR="00FA12C9" w:rsidRPr="00FA12C9" w14:paraId="5FB18A72" w14:textId="77777777" w:rsidTr="00AD543D">
        <w:tc>
          <w:tcPr>
            <w:tcW w:w="4412" w:type="dxa"/>
          </w:tcPr>
          <w:p w14:paraId="0805DDE6" w14:textId="77777777" w:rsidR="00FA12C9" w:rsidRPr="00FA12C9" w:rsidRDefault="00FA12C9" w:rsidP="00FA12C9">
            <w:pPr>
              <w:spacing w:line="276" w:lineRule="auto"/>
              <w:jc w:val="center"/>
              <w:rPr>
                <w:rFonts w:ascii="Arial" w:eastAsia="MS ??" w:hAnsi="Arial" w:cs="Arial"/>
                <w:kern w:val="22"/>
                <w:lang w:val="es-ES"/>
              </w:rPr>
            </w:pPr>
          </w:p>
          <w:p w14:paraId="641E8869" w14:textId="77777777" w:rsidR="00FA12C9" w:rsidRPr="00FA12C9" w:rsidRDefault="00FA12C9" w:rsidP="00FA12C9">
            <w:pPr>
              <w:spacing w:line="276" w:lineRule="auto"/>
              <w:jc w:val="center"/>
              <w:rPr>
                <w:rFonts w:ascii="Arial" w:eastAsia="MS ??" w:hAnsi="Arial" w:cs="Arial"/>
                <w:kern w:val="22"/>
                <w:lang w:val="es-ES"/>
              </w:rPr>
            </w:pPr>
          </w:p>
          <w:p w14:paraId="02640568" w14:textId="77777777" w:rsidR="00FA12C9" w:rsidRPr="00FA12C9" w:rsidRDefault="00FA12C9" w:rsidP="00FA12C9">
            <w:pPr>
              <w:spacing w:line="276" w:lineRule="auto"/>
              <w:jc w:val="center"/>
              <w:rPr>
                <w:rFonts w:ascii="Arial" w:eastAsia="MS ??" w:hAnsi="Arial" w:cs="Arial"/>
                <w:kern w:val="22"/>
                <w:lang w:val="es-ES"/>
              </w:rPr>
            </w:pPr>
          </w:p>
          <w:p w14:paraId="5230116A" w14:textId="77777777" w:rsidR="00FA12C9" w:rsidRPr="00FA12C9" w:rsidRDefault="00FA12C9" w:rsidP="00FA12C9">
            <w:pPr>
              <w:spacing w:line="276" w:lineRule="auto"/>
              <w:jc w:val="center"/>
              <w:rPr>
                <w:rFonts w:ascii="Arial" w:eastAsia="MS ??" w:hAnsi="Arial" w:cs="Arial"/>
                <w:kern w:val="22"/>
                <w:lang w:val="es-ES"/>
              </w:rPr>
            </w:pPr>
            <w:r w:rsidRPr="00FA12C9">
              <w:rPr>
                <w:rFonts w:ascii="Arial" w:eastAsia="MS ??" w:hAnsi="Arial" w:cs="Arial"/>
                <w:kern w:val="22"/>
                <w:lang w:val="es-ES"/>
              </w:rPr>
              <w:t>Rafael Orendain Parra.</w:t>
            </w:r>
          </w:p>
          <w:p w14:paraId="1918F6EA" w14:textId="77777777" w:rsidR="00FA12C9" w:rsidRPr="00FA12C9" w:rsidRDefault="00FA12C9" w:rsidP="00FA12C9">
            <w:pPr>
              <w:spacing w:line="276" w:lineRule="auto"/>
              <w:jc w:val="center"/>
              <w:rPr>
                <w:rFonts w:ascii="Arial" w:eastAsia="MS ??" w:hAnsi="Arial" w:cs="Arial"/>
                <w:kern w:val="22"/>
                <w:lang w:val="es-ES"/>
              </w:rPr>
            </w:pPr>
            <w:r w:rsidRPr="00FA12C9">
              <w:rPr>
                <w:rFonts w:ascii="Arial" w:eastAsia="MS ??" w:hAnsi="Arial" w:cs="Arial"/>
                <w:kern w:val="22"/>
                <w:lang w:val="es-ES"/>
              </w:rPr>
              <w:t>Consejero titular.</w:t>
            </w:r>
          </w:p>
        </w:tc>
        <w:tc>
          <w:tcPr>
            <w:tcW w:w="4416" w:type="dxa"/>
          </w:tcPr>
          <w:p w14:paraId="6DC52C99" w14:textId="77777777" w:rsidR="00FA12C9" w:rsidRPr="00FA12C9" w:rsidRDefault="00FA12C9" w:rsidP="00FA12C9">
            <w:pPr>
              <w:spacing w:line="276" w:lineRule="auto"/>
              <w:jc w:val="center"/>
              <w:rPr>
                <w:rFonts w:ascii="Arial" w:eastAsia="MS ??" w:hAnsi="Arial" w:cs="Arial"/>
                <w:kern w:val="22"/>
                <w:lang w:val="es-ES"/>
              </w:rPr>
            </w:pPr>
          </w:p>
          <w:p w14:paraId="404CCF43" w14:textId="77777777" w:rsidR="00FA12C9" w:rsidRPr="00FA12C9" w:rsidRDefault="00FA12C9" w:rsidP="00FA12C9">
            <w:pPr>
              <w:spacing w:line="276" w:lineRule="auto"/>
              <w:jc w:val="center"/>
              <w:rPr>
                <w:rFonts w:ascii="Arial" w:eastAsia="MS ??" w:hAnsi="Arial" w:cs="Arial"/>
                <w:kern w:val="22"/>
                <w:lang w:val="es-ES"/>
              </w:rPr>
            </w:pPr>
          </w:p>
          <w:p w14:paraId="5DB8038C" w14:textId="77777777" w:rsidR="00FA12C9" w:rsidRPr="00FA12C9" w:rsidRDefault="00FA12C9" w:rsidP="00FA12C9">
            <w:pPr>
              <w:spacing w:line="276" w:lineRule="auto"/>
              <w:jc w:val="center"/>
              <w:rPr>
                <w:rFonts w:ascii="Arial" w:eastAsia="MS ??" w:hAnsi="Arial" w:cs="Arial"/>
                <w:kern w:val="22"/>
                <w:lang w:val="es-ES"/>
              </w:rPr>
            </w:pPr>
          </w:p>
          <w:p w14:paraId="776CF343" w14:textId="77777777" w:rsidR="00FA12C9" w:rsidRPr="00FA12C9" w:rsidRDefault="00FA12C9" w:rsidP="00FA12C9">
            <w:pPr>
              <w:spacing w:line="276" w:lineRule="auto"/>
              <w:jc w:val="center"/>
              <w:rPr>
                <w:rFonts w:ascii="Arial" w:eastAsia="MS ??" w:hAnsi="Arial" w:cs="Arial"/>
                <w:kern w:val="22"/>
                <w:lang w:val="es-ES"/>
              </w:rPr>
            </w:pPr>
            <w:r w:rsidRPr="00FA12C9">
              <w:rPr>
                <w:rFonts w:ascii="Arial" w:eastAsia="MS ??" w:hAnsi="Arial" w:cs="Arial"/>
                <w:kern w:val="22"/>
                <w:lang w:val="es-ES"/>
              </w:rPr>
              <w:t>Licenciada Karla Nallely Jauregui Rodríguez.</w:t>
            </w:r>
          </w:p>
          <w:p w14:paraId="29BD56A4" w14:textId="77777777" w:rsidR="00FA12C9" w:rsidRPr="00FA12C9" w:rsidRDefault="00FA12C9" w:rsidP="00FA12C9">
            <w:pPr>
              <w:spacing w:line="276" w:lineRule="auto"/>
              <w:jc w:val="center"/>
              <w:rPr>
                <w:rFonts w:ascii="Arial" w:eastAsia="MS ??" w:hAnsi="Arial" w:cs="Arial"/>
                <w:kern w:val="22"/>
                <w:lang w:val="es-ES"/>
              </w:rPr>
            </w:pPr>
            <w:r w:rsidRPr="00FA12C9">
              <w:rPr>
                <w:rFonts w:ascii="Arial" w:eastAsia="MS ??" w:hAnsi="Arial" w:cs="Arial"/>
                <w:kern w:val="22"/>
                <w:lang w:val="es-ES"/>
              </w:rPr>
              <w:t>Consejera suplente.</w:t>
            </w:r>
          </w:p>
        </w:tc>
      </w:tr>
    </w:tbl>
    <w:p w14:paraId="4B9D756C" w14:textId="77777777" w:rsidR="00FA12C9" w:rsidRDefault="00FA12C9" w:rsidP="00FA12C9">
      <w:pPr>
        <w:spacing w:after="0" w:line="360" w:lineRule="auto"/>
        <w:jc w:val="both"/>
        <w:rPr>
          <w:rFonts w:ascii="Arial" w:eastAsia="MS ??" w:hAnsi="Arial" w:cs="Arial"/>
          <w:kern w:val="22"/>
          <w:sz w:val="24"/>
          <w:szCs w:val="24"/>
          <w:lang w:eastAsia="en-US"/>
          <w14:ligatures w14:val="none"/>
        </w:rPr>
      </w:pPr>
    </w:p>
    <w:p w14:paraId="549D8CF8" w14:textId="77777777" w:rsidR="00FA12C9" w:rsidRDefault="00FA12C9" w:rsidP="00FA12C9">
      <w:pPr>
        <w:spacing w:after="0" w:line="360" w:lineRule="auto"/>
        <w:jc w:val="both"/>
        <w:rPr>
          <w:rFonts w:ascii="Arial" w:eastAsia="MS ??" w:hAnsi="Arial" w:cs="Arial"/>
          <w:kern w:val="22"/>
          <w:sz w:val="24"/>
          <w:szCs w:val="24"/>
          <w:lang w:eastAsia="en-US"/>
          <w14:ligatures w14:val="none"/>
        </w:rPr>
      </w:pPr>
    </w:p>
    <w:p w14:paraId="1CFF23F2" w14:textId="77777777" w:rsidR="00FA12C9" w:rsidRPr="00351403" w:rsidRDefault="00FA12C9" w:rsidP="00FA12C9">
      <w:pPr>
        <w:spacing w:after="0" w:line="360"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7"/>
        <w:gridCol w:w="4411"/>
      </w:tblGrid>
      <w:tr w:rsidR="00FA12C9" w:rsidRPr="00FA12C9" w14:paraId="4FEB75CE" w14:textId="77777777" w:rsidTr="00FA12C9">
        <w:tc>
          <w:tcPr>
            <w:tcW w:w="8828" w:type="dxa"/>
            <w:gridSpan w:val="2"/>
            <w:shd w:val="clear" w:color="auto" w:fill="F2F2F2"/>
          </w:tcPr>
          <w:p w14:paraId="675C02FC" w14:textId="77777777" w:rsidR="00FA12C9" w:rsidRPr="00FA12C9" w:rsidRDefault="00FA12C9" w:rsidP="00FA12C9">
            <w:pPr>
              <w:spacing w:line="276" w:lineRule="auto"/>
              <w:jc w:val="center"/>
              <w:rPr>
                <w:rFonts w:ascii="Arial" w:eastAsia="MS ??" w:hAnsi="Arial" w:cs="Arial"/>
                <w:b/>
                <w:kern w:val="22"/>
              </w:rPr>
            </w:pPr>
            <w:r w:rsidRPr="00FA12C9">
              <w:rPr>
                <w:rFonts w:ascii="Arial" w:eastAsia="MS ??" w:hAnsi="Arial" w:cs="Arial"/>
                <w:b/>
                <w:kern w:val="22"/>
              </w:rPr>
              <w:t>Representante de la Sindicatura.</w:t>
            </w:r>
          </w:p>
        </w:tc>
      </w:tr>
      <w:tr w:rsidR="00FA12C9" w:rsidRPr="00FA12C9" w14:paraId="4ABF1478" w14:textId="77777777" w:rsidTr="00AD543D">
        <w:tc>
          <w:tcPr>
            <w:tcW w:w="4417" w:type="dxa"/>
          </w:tcPr>
          <w:p w14:paraId="17134E22" w14:textId="77777777" w:rsidR="00FA12C9" w:rsidRPr="00FA12C9" w:rsidRDefault="00FA12C9" w:rsidP="00FA12C9">
            <w:pPr>
              <w:spacing w:line="276" w:lineRule="auto"/>
              <w:jc w:val="center"/>
              <w:rPr>
                <w:rFonts w:ascii="Arial" w:eastAsia="MS ??" w:hAnsi="Arial" w:cs="Arial"/>
                <w:kern w:val="22"/>
              </w:rPr>
            </w:pPr>
          </w:p>
          <w:p w14:paraId="5AA93036" w14:textId="77777777" w:rsidR="00FA12C9" w:rsidRPr="00FA12C9" w:rsidRDefault="00FA12C9" w:rsidP="00FA12C9">
            <w:pPr>
              <w:spacing w:line="276" w:lineRule="auto"/>
              <w:jc w:val="center"/>
              <w:rPr>
                <w:rFonts w:ascii="Arial" w:eastAsia="MS ??" w:hAnsi="Arial" w:cs="Arial"/>
                <w:kern w:val="22"/>
              </w:rPr>
            </w:pPr>
          </w:p>
          <w:p w14:paraId="27AB7ADC" w14:textId="77777777" w:rsidR="00FA12C9" w:rsidRPr="00FA12C9" w:rsidRDefault="00FA12C9" w:rsidP="00FA12C9">
            <w:pPr>
              <w:spacing w:line="276" w:lineRule="auto"/>
              <w:jc w:val="center"/>
              <w:rPr>
                <w:rFonts w:ascii="Arial" w:eastAsia="MS ??" w:hAnsi="Arial" w:cs="Arial"/>
                <w:kern w:val="22"/>
              </w:rPr>
            </w:pPr>
          </w:p>
          <w:p w14:paraId="78950B55" w14:textId="77777777" w:rsidR="00FA12C9" w:rsidRPr="00FA12C9" w:rsidRDefault="00FA12C9" w:rsidP="00FA12C9">
            <w:pPr>
              <w:spacing w:line="276" w:lineRule="auto"/>
              <w:jc w:val="center"/>
              <w:rPr>
                <w:rFonts w:ascii="Arial" w:eastAsia="MS ??" w:hAnsi="Arial" w:cs="Arial"/>
                <w:kern w:val="22"/>
              </w:rPr>
            </w:pPr>
            <w:r w:rsidRPr="00FA12C9">
              <w:rPr>
                <w:rFonts w:ascii="Arial" w:eastAsia="MS ??" w:hAnsi="Arial" w:cs="Arial"/>
                <w:kern w:val="22"/>
              </w:rPr>
              <w:t xml:space="preserve">Maestra Karina </w:t>
            </w:r>
            <w:proofErr w:type="spellStart"/>
            <w:r w:rsidRPr="00FA12C9">
              <w:rPr>
                <w:rFonts w:ascii="Arial" w:eastAsia="MS ??" w:hAnsi="Arial" w:cs="Arial"/>
                <w:kern w:val="22"/>
              </w:rPr>
              <w:t>Anaid</w:t>
            </w:r>
            <w:proofErr w:type="spellEnd"/>
            <w:r w:rsidRPr="00FA12C9">
              <w:rPr>
                <w:rFonts w:ascii="Arial" w:eastAsia="MS ??" w:hAnsi="Arial" w:cs="Arial"/>
                <w:kern w:val="22"/>
              </w:rPr>
              <w:t xml:space="preserve"> Hermosillo.</w:t>
            </w:r>
          </w:p>
          <w:p w14:paraId="08E0ABAD" w14:textId="77777777" w:rsidR="00FA12C9" w:rsidRPr="00FA12C9" w:rsidRDefault="00FA12C9" w:rsidP="00FA12C9">
            <w:pPr>
              <w:spacing w:line="276" w:lineRule="auto"/>
              <w:jc w:val="center"/>
              <w:rPr>
                <w:rFonts w:ascii="Arial" w:eastAsia="MS ??" w:hAnsi="Arial" w:cs="Arial"/>
                <w:kern w:val="22"/>
              </w:rPr>
            </w:pPr>
            <w:r w:rsidRPr="00FA12C9">
              <w:rPr>
                <w:rFonts w:ascii="Arial" w:eastAsia="MS ??" w:hAnsi="Arial" w:cs="Arial"/>
                <w:kern w:val="22"/>
              </w:rPr>
              <w:t>Consejera titular.</w:t>
            </w:r>
          </w:p>
        </w:tc>
        <w:tc>
          <w:tcPr>
            <w:tcW w:w="4411" w:type="dxa"/>
          </w:tcPr>
          <w:p w14:paraId="2E26BFA0" w14:textId="77777777" w:rsidR="00FA12C9" w:rsidRPr="00FA12C9" w:rsidRDefault="00FA12C9" w:rsidP="00FA12C9">
            <w:pPr>
              <w:spacing w:line="276" w:lineRule="auto"/>
              <w:jc w:val="center"/>
              <w:rPr>
                <w:rFonts w:ascii="Arial" w:eastAsia="MS ??" w:hAnsi="Arial" w:cs="Arial"/>
                <w:kern w:val="22"/>
              </w:rPr>
            </w:pPr>
          </w:p>
          <w:p w14:paraId="1F92244F" w14:textId="77777777" w:rsidR="00FA12C9" w:rsidRPr="00FA12C9" w:rsidRDefault="00FA12C9" w:rsidP="00FA12C9">
            <w:pPr>
              <w:spacing w:line="276" w:lineRule="auto"/>
              <w:jc w:val="center"/>
              <w:rPr>
                <w:rFonts w:ascii="Arial" w:eastAsia="MS ??" w:hAnsi="Arial" w:cs="Arial"/>
                <w:kern w:val="22"/>
              </w:rPr>
            </w:pPr>
          </w:p>
          <w:p w14:paraId="4487B39B" w14:textId="77777777" w:rsidR="00FA12C9" w:rsidRPr="00FA12C9" w:rsidRDefault="00FA12C9" w:rsidP="00FA12C9">
            <w:pPr>
              <w:spacing w:line="276" w:lineRule="auto"/>
              <w:jc w:val="center"/>
              <w:rPr>
                <w:rFonts w:ascii="Arial" w:eastAsia="MS ??" w:hAnsi="Arial" w:cs="Arial"/>
                <w:kern w:val="22"/>
              </w:rPr>
            </w:pPr>
          </w:p>
          <w:p w14:paraId="25021109" w14:textId="77777777" w:rsidR="00FA12C9" w:rsidRPr="00FA12C9" w:rsidRDefault="00FA12C9" w:rsidP="00FA12C9">
            <w:pPr>
              <w:spacing w:line="276" w:lineRule="auto"/>
              <w:jc w:val="center"/>
              <w:rPr>
                <w:rFonts w:ascii="Arial" w:eastAsia="MS ??" w:hAnsi="Arial" w:cs="Arial"/>
                <w:kern w:val="22"/>
              </w:rPr>
            </w:pPr>
            <w:r w:rsidRPr="00FA12C9">
              <w:rPr>
                <w:rFonts w:ascii="Arial" w:eastAsia="MS ??" w:hAnsi="Arial" w:cs="Arial"/>
                <w:kern w:val="22"/>
              </w:rPr>
              <w:t>Licenciada Dulce Yuridia Barba Martínez.</w:t>
            </w:r>
          </w:p>
          <w:p w14:paraId="5B5443EF" w14:textId="77777777" w:rsidR="00FA12C9" w:rsidRPr="00FA12C9" w:rsidRDefault="00FA12C9" w:rsidP="00FA12C9">
            <w:pPr>
              <w:spacing w:line="276" w:lineRule="auto"/>
              <w:jc w:val="center"/>
              <w:rPr>
                <w:rFonts w:ascii="Arial" w:eastAsia="MS ??" w:hAnsi="Arial" w:cs="Arial"/>
                <w:kern w:val="22"/>
              </w:rPr>
            </w:pPr>
            <w:r w:rsidRPr="00FA12C9">
              <w:rPr>
                <w:rFonts w:ascii="Arial" w:eastAsia="MS ??" w:hAnsi="Arial" w:cs="Arial"/>
                <w:kern w:val="22"/>
              </w:rPr>
              <w:t>Consejera suplente.</w:t>
            </w:r>
          </w:p>
        </w:tc>
      </w:tr>
    </w:tbl>
    <w:p w14:paraId="23DD3509" w14:textId="77777777" w:rsidR="00351403" w:rsidRDefault="00351403" w:rsidP="00F53DB4">
      <w:pPr>
        <w:spacing w:after="200" w:line="360" w:lineRule="auto"/>
        <w:jc w:val="both"/>
        <w:rPr>
          <w:rFonts w:ascii="Arial" w:eastAsia="Calibri" w:hAnsi="Arial" w:cs="Arial"/>
          <w:bCs/>
          <w:kern w:val="0"/>
          <w:sz w:val="24"/>
          <w:szCs w:val="24"/>
          <w:lang w:eastAsia="en-US"/>
          <w14:ligatures w14:val="none"/>
        </w:rPr>
      </w:pPr>
    </w:p>
    <w:p w14:paraId="290A72E8" w14:textId="77777777" w:rsidR="00FA12C9" w:rsidRPr="00F53DB4" w:rsidRDefault="00FA12C9" w:rsidP="00F53DB4">
      <w:pPr>
        <w:spacing w:after="200" w:line="360" w:lineRule="auto"/>
        <w:jc w:val="both"/>
        <w:rPr>
          <w:rFonts w:ascii="Arial" w:eastAsia="Calibri" w:hAnsi="Arial" w:cs="Arial"/>
          <w:bCs/>
          <w:kern w:val="0"/>
          <w:sz w:val="24"/>
          <w:szCs w:val="24"/>
          <w:lang w:eastAsia="en-US"/>
          <w14:ligatures w14:val="none"/>
        </w:rPr>
      </w:pPr>
    </w:p>
    <w:tbl>
      <w:tblPr>
        <w:tblStyle w:val="Tablaconcuadrcula"/>
        <w:tblW w:w="0" w:type="auto"/>
        <w:tblLook w:val="04A0" w:firstRow="1" w:lastRow="0" w:firstColumn="1" w:lastColumn="0" w:noHBand="0" w:noVBand="1"/>
      </w:tblPr>
      <w:tblGrid>
        <w:gridCol w:w="4413"/>
        <w:gridCol w:w="4415"/>
      </w:tblGrid>
      <w:tr w:rsidR="00FA12C9" w:rsidRPr="00BC24C9" w14:paraId="2DF70D5A" w14:textId="77777777" w:rsidTr="00AD543D">
        <w:tc>
          <w:tcPr>
            <w:tcW w:w="9394" w:type="dxa"/>
            <w:gridSpan w:val="2"/>
            <w:shd w:val="clear" w:color="auto" w:fill="F2F2F2"/>
          </w:tcPr>
          <w:p w14:paraId="7F9C65B7" w14:textId="77777777" w:rsidR="00FA12C9" w:rsidRPr="00BC24C9" w:rsidRDefault="00FA12C9" w:rsidP="00AD543D">
            <w:pPr>
              <w:spacing w:line="276" w:lineRule="auto"/>
              <w:jc w:val="center"/>
              <w:rPr>
                <w:rFonts w:ascii="Arial" w:eastAsia="MS ??" w:hAnsi="Arial" w:cs="Arial"/>
                <w:b/>
                <w:kern w:val="22"/>
              </w:rPr>
            </w:pPr>
            <w:r w:rsidRPr="00BC24C9">
              <w:rPr>
                <w:rFonts w:ascii="Arial" w:eastAsia="MS ??" w:hAnsi="Arial" w:cs="Arial"/>
                <w:b/>
                <w:kern w:val="22"/>
              </w:rPr>
              <w:t>Representante</w:t>
            </w:r>
            <w:r w:rsidRPr="00BC24C9">
              <w:rPr>
                <w:rFonts w:ascii="Arial" w:hAnsi="Arial" w:cs="Arial"/>
                <w:b/>
                <w:bCs/>
              </w:rPr>
              <w:t xml:space="preserve"> de la comisión edilicia de Gobernación, Reglamentos y Vigilancia del Ayuntamiento</w:t>
            </w:r>
            <w:r w:rsidRPr="00BC24C9">
              <w:rPr>
                <w:rFonts w:ascii="Arial" w:eastAsia="MS ??" w:hAnsi="Arial" w:cs="Arial"/>
                <w:b/>
                <w:kern w:val="22"/>
              </w:rPr>
              <w:t>.</w:t>
            </w:r>
          </w:p>
        </w:tc>
      </w:tr>
      <w:tr w:rsidR="00FA12C9" w:rsidRPr="00BC24C9" w14:paraId="79BEC47B" w14:textId="77777777" w:rsidTr="00AD543D">
        <w:tc>
          <w:tcPr>
            <w:tcW w:w="4698" w:type="dxa"/>
          </w:tcPr>
          <w:p w14:paraId="79C7F083" w14:textId="77777777" w:rsidR="00FA12C9" w:rsidRPr="00BC24C9" w:rsidRDefault="00FA12C9" w:rsidP="00AD543D">
            <w:pPr>
              <w:spacing w:line="276" w:lineRule="auto"/>
              <w:jc w:val="center"/>
              <w:rPr>
                <w:rFonts w:ascii="Arial" w:eastAsia="MS ??" w:hAnsi="Arial" w:cs="Arial"/>
                <w:kern w:val="22"/>
              </w:rPr>
            </w:pPr>
          </w:p>
          <w:p w14:paraId="0662C1FC" w14:textId="77777777" w:rsidR="00FA12C9" w:rsidRPr="00BC24C9" w:rsidRDefault="00FA12C9" w:rsidP="00AD543D">
            <w:pPr>
              <w:spacing w:line="276" w:lineRule="auto"/>
              <w:jc w:val="center"/>
              <w:rPr>
                <w:rFonts w:ascii="Arial" w:eastAsia="MS ??" w:hAnsi="Arial" w:cs="Arial"/>
                <w:kern w:val="22"/>
              </w:rPr>
            </w:pPr>
          </w:p>
          <w:p w14:paraId="15B8A5B5" w14:textId="77777777" w:rsidR="00FA12C9" w:rsidRPr="00BC24C9" w:rsidRDefault="00FA12C9" w:rsidP="00AD543D">
            <w:pPr>
              <w:spacing w:line="276" w:lineRule="auto"/>
              <w:jc w:val="center"/>
              <w:rPr>
                <w:rFonts w:ascii="Arial" w:eastAsia="MS ??" w:hAnsi="Arial" w:cs="Arial"/>
                <w:kern w:val="22"/>
              </w:rPr>
            </w:pPr>
          </w:p>
          <w:p w14:paraId="67B9DD54" w14:textId="77777777" w:rsidR="00FA12C9" w:rsidRPr="00BC24C9" w:rsidRDefault="00FA12C9" w:rsidP="00AD543D">
            <w:pPr>
              <w:spacing w:line="276" w:lineRule="auto"/>
              <w:jc w:val="center"/>
              <w:rPr>
                <w:rFonts w:ascii="Arial" w:eastAsia="MS ??" w:hAnsi="Arial" w:cs="Arial"/>
                <w:kern w:val="22"/>
              </w:rPr>
            </w:pPr>
            <w:r w:rsidRPr="00BC24C9">
              <w:rPr>
                <w:rFonts w:ascii="Arial" w:eastAsia="MS ??" w:hAnsi="Arial" w:cs="Arial"/>
                <w:kern w:val="22"/>
              </w:rPr>
              <w:t>Regidor</w:t>
            </w:r>
            <w:r>
              <w:rPr>
                <w:rFonts w:ascii="Arial" w:eastAsia="MS ??" w:hAnsi="Arial" w:cs="Arial"/>
                <w:kern w:val="22"/>
              </w:rPr>
              <w:t>a Jeanette Velázquez Sedano</w:t>
            </w:r>
            <w:r w:rsidRPr="00BC24C9">
              <w:rPr>
                <w:rFonts w:ascii="Arial" w:eastAsia="MS ??" w:hAnsi="Arial" w:cs="Arial"/>
                <w:kern w:val="22"/>
              </w:rPr>
              <w:t>.</w:t>
            </w:r>
          </w:p>
          <w:p w14:paraId="606CD1C8" w14:textId="77777777" w:rsidR="00FA12C9" w:rsidRPr="00BC24C9" w:rsidRDefault="00FA12C9" w:rsidP="00AD543D">
            <w:pPr>
              <w:spacing w:line="276" w:lineRule="auto"/>
              <w:jc w:val="center"/>
              <w:rPr>
                <w:rFonts w:ascii="Arial" w:eastAsia="MS ??" w:hAnsi="Arial" w:cs="Arial"/>
                <w:kern w:val="22"/>
              </w:rPr>
            </w:pPr>
            <w:r w:rsidRPr="00BC24C9">
              <w:rPr>
                <w:rFonts w:ascii="Arial" w:eastAsia="MS ??" w:hAnsi="Arial" w:cs="Arial"/>
                <w:bCs/>
                <w:kern w:val="22"/>
              </w:rPr>
              <w:t>Consejer</w:t>
            </w:r>
            <w:r>
              <w:rPr>
                <w:rFonts w:ascii="Arial" w:eastAsia="MS ??" w:hAnsi="Arial" w:cs="Arial"/>
                <w:bCs/>
                <w:kern w:val="22"/>
              </w:rPr>
              <w:t>a</w:t>
            </w:r>
            <w:r w:rsidRPr="00BC24C9">
              <w:rPr>
                <w:rFonts w:ascii="Arial" w:eastAsia="MS ??" w:hAnsi="Arial" w:cs="Arial"/>
                <w:bCs/>
                <w:kern w:val="22"/>
              </w:rPr>
              <w:t xml:space="preserve"> titular.</w:t>
            </w:r>
          </w:p>
        </w:tc>
        <w:tc>
          <w:tcPr>
            <w:tcW w:w="4696" w:type="dxa"/>
          </w:tcPr>
          <w:p w14:paraId="49B8BF92" w14:textId="77777777" w:rsidR="00FA12C9" w:rsidRPr="00BC24C9" w:rsidRDefault="00FA12C9" w:rsidP="00AD543D">
            <w:pPr>
              <w:spacing w:line="276" w:lineRule="auto"/>
              <w:jc w:val="center"/>
              <w:rPr>
                <w:rFonts w:ascii="Arial" w:eastAsia="MS ??" w:hAnsi="Arial" w:cs="Arial"/>
                <w:kern w:val="22"/>
              </w:rPr>
            </w:pPr>
          </w:p>
          <w:p w14:paraId="4F9A1CAE" w14:textId="77777777" w:rsidR="00FA12C9" w:rsidRPr="00BC24C9" w:rsidRDefault="00FA12C9" w:rsidP="00AD543D">
            <w:pPr>
              <w:spacing w:line="276" w:lineRule="auto"/>
              <w:jc w:val="center"/>
              <w:rPr>
                <w:rFonts w:ascii="Arial" w:eastAsia="MS ??" w:hAnsi="Arial" w:cs="Arial"/>
                <w:kern w:val="22"/>
              </w:rPr>
            </w:pPr>
          </w:p>
          <w:p w14:paraId="664B147A" w14:textId="77777777" w:rsidR="00FA12C9" w:rsidRPr="00BC24C9" w:rsidRDefault="00FA12C9" w:rsidP="00AD543D">
            <w:pPr>
              <w:spacing w:line="276" w:lineRule="auto"/>
              <w:jc w:val="center"/>
              <w:rPr>
                <w:rFonts w:ascii="Arial" w:eastAsia="MS ??" w:hAnsi="Arial" w:cs="Arial"/>
                <w:kern w:val="22"/>
              </w:rPr>
            </w:pPr>
          </w:p>
          <w:p w14:paraId="695D8148" w14:textId="77777777" w:rsidR="00FA12C9" w:rsidRPr="00BC24C9" w:rsidRDefault="00FA12C9" w:rsidP="00AD543D">
            <w:pPr>
              <w:spacing w:line="276" w:lineRule="auto"/>
              <w:jc w:val="center"/>
              <w:rPr>
                <w:rFonts w:ascii="Arial" w:eastAsia="MS ??" w:hAnsi="Arial" w:cs="Arial"/>
                <w:kern w:val="22"/>
                <w:sz w:val="20"/>
                <w:szCs w:val="20"/>
              </w:rPr>
            </w:pPr>
            <w:r w:rsidRPr="00BC24C9">
              <w:rPr>
                <w:rFonts w:ascii="Arial" w:eastAsia="MS ??" w:hAnsi="Arial" w:cs="Arial"/>
                <w:kern w:val="22"/>
              </w:rPr>
              <w:t xml:space="preserve">Licenciado </w:t>
            </w:r>
            <w:r>
              <w:rPr>
                <w:rFonts w:ascii="Arial" w:eastAsia="MS ??" w:hAnsi="Arial" w:cs="Arial"/>
                <w:kern w:val="22"/>
              </w:rPr>
              <w:t>Diego Enrique Martínez Garibay</w:t>
            </w:r>
          </w:p>
          <w:p w14:paraId="433595C0" w14:textId="77777777" w:rsidR="00FA12C9" w:rsidRPr="00BC24C9" w:rsidRDefault="00FA12C9" w:rsidP="00AD543D">
            <w:pPr>
              <w:spacing w:line="276" w:lineRule="auto"/>
              <w:jc w:val="center"/>
              <w:rPr>
                <w:rFonts w:ascii="Arial" w:eastAsia="MS ??" w:hAnsi="Arial" w:cs="Arial"/>
                <w:kern w:val="22"/>
              </w:rPr>
            </w:pPr>
            <w:r w:rsidRPr="00BC24C9">
              <w:rPr>
                <w:rFonts w:ascii="Arial" w:eastAsia="MS ??" w:hAnsi="Arial" w:cs="Arial"/>
                <w:kern w:val="22"/>
              </w:rPr>
              <w:t>Consejero suplente.</w:t>
            </w:r>
          </w:p>
        </w:tc>
      </w:tr>
    </w:tbl>
    <w:p w14:paraId="4993DCF1" w14:textId="77777777" w:rsidR="00FA12C9" w:rsidRDefault="00FA12C9" w:rsidP="00F53DB4"/>
    <w:p w14:paraId="73CCD314" w14:textId="77777777" w:rsidR="00FA12C9" w:rsidRPr="00FA12C9" w:rsidRDefault="00FA12C9" w:rsidP="00FA12C9">
      <w:pPr>
        <w:spacing w:after="0" w:line="276" w:lineRule="auto"/>
        <w:jc w:val="both"/>
        <w:rPr>
          <w:rFonts w:ascii="Arial" w:eastAsia="MS ??" w:hAnsi="Arial" w:cs="Arial"/>
          <w:kern w:val="22"/>
          <w:sz w:val="18"/>
          <w:szCs w:val="18"/>
          <w:lang w:eastAsia="en-US"/>
          <w14:ligatures w14:val="none"/>
        </w:rPr>
      </w:pPr>
      <w:r w:rsidRPr="00FA12C9">
        <w:rPr>
          <w:rFonts w:ascii="Arial" w:eastAsia="MS ??" w:hAnsi="Arial" w:cs="Arial"/>
          <w:kern w:val="22"/>
          <w:sz w:val="18"/>
          <w:szCs w:val="18"/>
          <w:lang w:eastAsia="en-US"/>
          <w14:ligatures w14:val="none"/>
        </w:rPr>
        <w:t xml:space="preserve">La presente hoja de firmas forma parte del acta de la novena sesión ordinaria del Consejo Municipal de Mejora Regulatoria de Guadalajara 2021-2024, celebrada el 31 de enero de 2024. </w:t>
      </w:r>
    </w:p>
    <w:p w14:paraId="13CAA8F2" w14:textId="77777777" w:rsidR="00FA12C9" w:rsidRDefault="00FA12C9" w:rsidP="00FA12C9">
      <w:pPr>
        <w:spacing w:after="0" w:line="360"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8"/>
        <w:gridCol w:w="4410"/>
      </w:tblGrid>
      <w:tr w:rsidR="00D0570B" w:rsidRPr="00D0570B" w14:paraId="682F0802" w14:textId="77777777" w:rsidTr="00D0570B">
        <w:tc>
          <w:tcPr>
            <w:tcW w:w="9828" w:type="dxa"/>
            <w:gridSpan w:val="2"/>
            <w:shd w:val="clear" w:color="auto" w:fill="F2F2F2"/>
          </w:tcPr>
          <w:p w14:paraId="295976CB" w14:textId="77777777" w:rsidR="00D0570B" w:rsidRPr="00D0570B" w:rsidRDefault="00D0570B" w:rsidP="00D0570B">
            <w:pPr>
              <w:spacing w:line="276" w:lineRule="auto"/>
              <w:jc w:val="center"/>
              <w:rPr>
                <w:rFonts w:ascii="Arial" w:eastAsia="MS ??" w:hAnsi="Arial" w:cs="Arial"/>
                <w:b/>
                <w:kern w:val="22"/>
              </w:rPr>
            </w:pPr>
            <w:r w:rsidRPr="00D0570B">
              <w:rPr>
                <w:rFonts w:ascii="Arial" w:eastAsia="MS ??" w:hAnsi="Arial" w:cs="Arial"/>
                <w:b/>
                <w:kern w:val="22"/>
              </w:rPr>
              <w:lastRenderedPageBreak/>
              <w:t>Representante de la Coordinación General de Construcción de Comunidad.</w:t>
            </w:r>
          </w:p>
        </w:tc>
      </w:tr>
      <w:tr w:rsidR="00D0570B" w:rsidRPr="00D0570B" w14:paraId="0043FDFC" w14:textId="77777777" w:rsidTr="00AD543D">
        <w:tc>
          <w:tcPr>
            <w:tcW w:w="4914" w:type="dxa"/>
          </w:tcPr>
          <w:p w14:paraId="6F5332C1" w14:textId="77777777" w:rsidR="00D0570B" w:rsidRPr="00D0570B" w:rsidRDefault="00D0570B" w:rsidP="00D0570B">
            <w:pPr>
              <w:spacing w:line="276" w:lineRule="auto"/>
              <w:jc w:val="center"/>
              <w:rPr>
                <w:rFonts w:ascii="Arial" w:eastAsia="MS ??" w:hAnsi="Arial" w:cs="Arial"/>
                <w:kern w:val="22"/>
              </w:rPr>
            </w:pPr>
          </w:p>
          <w:p w14:paraId="65CF03E2"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p>
          <w:p w14:paraId="51D4D2FC"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p>
          <w:p w14:paraId="6CAEFE3D"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r w:rsidRPr="00D0570B">
              <w:rPr>
                <w:rFonts w:ascii="Arial" w:eastAsia="MS ??" w:hAnsi="Arial" w:cs="Arial"/>
                <w:kern w:val="22"/>
              </w:rPr>
              <w:t>Licenciada Andrea Blanco Calderón.</w:t>
            </w:r>
          </w:p>
          <w:p w14:paraId="105C4B32" w14:textId="77777777" w:rsidR="00D0570B" w:rsidRPr="00D0570B" w:rsidRDefault="00D0570B" w:rsidP="00D0570B">
            <w:pPr>
              <w:spacing w:line="276" w:lineRule="auto"/>
              <w:jc w:val="center"/>
              <w:rPr>
                <w:rFonts w:ascii="Arial" w:eastAsia="MS ??" w:hAnsi="Arial" w:cs="Arial"/>
                <w:kern w:val="22"/>
              </w:rPr>
            </w:pPr>
            <w:r w:rsidRPr="00D0570B">
              <w:rPr>
                <w:rFonts w:ascii="Arial" w:eastAsia="MS ??" w:hAnsi="Arial" w:cs="Arial"/>
                <w:kern w:val="22"/>
              </w:rPr>
              <w:t>Consejera titular.</w:t>
            </w:r>
          </w:p>
        </w:tc>
        <w:tc>
          <w:tcPr>
            <w:tcW w:w="4914" w:type="dxa"/>
          </w:tcPr>
          <w:p w14:paraId="3FBD7955" w14:textId="77777777" w:rsidR="00D0570B" w:rsidRPr="00D0570B" w:rsidRDefault="00D0570B" w:rsidP="00D0570B">
            <w:pPr>
              <w:spacing w:line="276" w:lineRule="auto"/>
              <w:jc w:val="center"/>
              <w:rPr>
                <w:rFonts w:ascii="Arial" w:eastAsia="MS ??" w:hAnsi="Arial" w:cs="Arial"/>
                <w:kern w:val="22"/>
              </w:rPr>
            </w:pPr>
          </w:p>
          <w:p w14:paraId="62E4863F" w14:textId="77777777" w:rsidR="00D0570B" w:rsidRPr="00D0570B" w:rsidRDefault="00D0570B" w:rsidP="00D0570B">
            <w:pPr>
              <w:spacing w:line="276" w:lineRule="auto"/>
              <w:jc w:val="center"/>
              <w:rPr>
                <w:rFonts w:ascii="Arial" w:eastAsia="MS ??" w:hAnsi="Arial" w:cs="Arial"/>
                <w:kern w:val="22"/>
              </w:rPr>
            </w:pPr>
          </w:p>
          <w:p w14:paraId="73FF0CF4" w14:textId="77777777" w:rsidR="00D0570B" w:rsidRPr="00D0570B" w:rsidRDefault="00D0570B" w:rsidP="00D0570B">
            <w:pPr>
              <w:spacing w:line="276" w:lineRule="auto"/>
              <w:jc w:val="center"/>
              <w:rPr>
                <w:rFonts w:ascii="Arial" w:eastAsia="MS ??" w:hAnsi="Arial" w:cs="Arial"/>
                <w:kern w:val="22"/>
              </w:rPr>
            </w:pPr>
          </w:p>
          <w:p w14:paraId="1AA0E654" w14:textId="77777777" w:rsidR="00D0570B" w:rsidRPr="00D0570B" w:rsidRDefault="00D0570B" w:rsidP="00D0570B">
            <w:pPr>
              <w:spacing w:line="276" w:lineRule="auto"/>
              <w:jc w:val="center"/>
              <w:rPr>
                <w:rFonts w:ascii="Arial" w:eastAsia="MS ??" w:hAnsi="Arial" w:cs="Arial"/>
                <w:kern w:val="22"/>
              </w:rPr>
            </w:pPr>
            <w:r w:rsidRPr="00D0570B">
              <w:rPr>
                <w:rFonts w:ascii="Arial" w:eastAsia="MS ??" w:hAnsi="Arial" w:cs="Arial"/>
                <w:kern w:val="22"/>
              </w:rPr>
              <w:t>Licenciada Karla Graciela Hernández Amador.</w:t>
            </w:r>
          </w:p>
          <w:p w14:paraId="29B0D765" w14:textId="77777777" w:rsidR="00D0570B" w:rsidRPr="00D0570B" w:rsidRDefault="00D0570B" w:rsidP="00D0570B">
            <w:pPr>
              <w:jc w:val="center"/>
              <w:rPr>
                <w:rFonts w:ascii="Arial" w:eastAsia="MS ??" w:hAnsi="Arial" w:cs="Arial"/>
                <w:bCs/>
                <w:kern w:val="22"/>
              </w:rPr>
            </w:pPr>
            <w:r w:rsidRPr="00D0570B">
              <w:rPr>
                <w:rFonts w:ascii="Arial" w:eastAsia="MS ??" w:hAnsi="Arial" w:cs="Arial"/>
                <w:bCs/>
                <w:kern w:val="22"/>
              </w:rPr>
              <w:t>Consejera suplente.</w:t>
            </w:r>
          </w:p>
        </w:tc>
      </w:tr>
    </w:tbl>
    <w:p w14:paraId="6C94DA1D" w14:textId="77777777" w:rsidR="00D0570B" w:rsidRDefault="00D0570B" w:rsidP="00FA12C9">
      <w:pPr>
        <w:spacing w:after="0" w:line="360" w:lineRule="auto"/>
        <w:jc w:val="both"/>
        <w:rPr>
          <w:rFonts w:ascii="Arial" w:eastAsia="MS ??" w:hAnsi="Arial" w:cs="Arial"/>
          <w:kern w:val="22"/>
          <w:sz w:val="24"/>
          <w:szCs w:val="24"/>
          <w:lang w:eastAsia="en-US"/>
          <w14:ligatures w14:val="none"/>
        </w:rPr>
      </w:pPr>
    </w:p>
    <w:p w14:paraId="5ED33A39" w14:textId="77777777" w:rsidR="00D0570B" w:rsidRDefault="00D0570B" w:rsidP="00FA12C9">
      <w:pPr>
        <w:spacing w:after="0" w:line="360" w:lineRule="auto"/>
        <w:jc w:val="both"/>
        <w:rPr>
          <w:rFonts w:ascii="Arial" w:eastAsia="MS ??" w:hAnsi="Arial" w:cs="Arial"/>
          <w:kern w:val="22"/>
          <w:sz w:val="24"/>
          <w:szCs w:val="24"/>
          <w:lang w:eastAsia="en-US"/>
          <w14:ligatures w14:val="none"/>
        </w:rPr>
      </w:pPr>
    </w:p>
    <w:p w14:paraId="18C34A5F" w14:textId="77777777" w:rsidR="00D0570B" w:rsidRDefault="00D0570B" w:rsidP="00FA12C9">
      <w:pPr>
        <w:spacing w:after="0" w:line="360"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8"/>
        <w:gridCol w:w="4410"/>
      </w:tblGrid>
      <w:tr w:rsidR="00D0570B" w:rsidRPr="00D0570B" w14:paraId="36C3E1D3" w14:textId="77777777" w:rsidTr="00D0570B">
        <w:tc>
          <w:tcPr>
            <w:tcW w:w="9828" w:type="dxa"/>
            <w:gridSpan w:val="2"/>
            <w:shd w:val="clear" w:color="auto" w:fill="F2F2F2"/>
          </w:tcPr>
          <w:p w14:paraId="7E8E5E48" w14:textId="77777777" w:rsidR="00D0570B" w:rsidRPr="00D0570B" w:rsidRDefault="00D0570B" w:rsidP="00D0570B">
            <w:pPr>
              <w:spacing w:line="276" w:lineRule="auto"/>
              <w:jc w:val="center"/>
              <w:rPr>
                <w:rFonts w:ascii="Arial" w:eastAsia="MS ??" w:hAnsi="Arial" w:cs="Arial"/>
                <w:b/>
                <w:kern w:val="22"/>
              </w:rPr>
            </w:pPr>
            <w:r w:rsidRPr="00D0570B">
              <w:rPr>
                <w:rFonts w:ascii="Arial" w:eastAsia="MS ??" w:hAnsi="Arial" w:cs="Arial"/>
                <w:b/>
                <w:kern w:val="22"/>
              </w:rPr>
              <w:t>Representante de la Coordinación General de Desarrollo Económico.</w:t>
            </w:r>
          </w:p>
        </w:tc>
      </w:tr>
      <w:tr w:rsidR="00D0570B" w:rsidRPr="00D0570B" w14:paraId="37C32463" w14:textId="77777777" w:rsidTr="00AD543D">
        <w:tc>
          <w:tcPr>
            <w:tcW w:w="4914" w:type="dxa"/>
          </w:tcPr>
          <w:p w14:paraId="13BB2443" w14:textId="77777777" w:rsidR="00D0570B" w:rsidRPr="00D0570B" w:rsidRDefault="00D0570B" w:rsidP="00D0570B">
            <w:pPr>
              <w:spacing w:line="276" w:lineRule="auto"/>
              <w:jc w:val="center"/>
              <w:rPr>
                <w:rFonts w:ascii="Arial" w:eastAsia="MS ??" w:hAnsi="Arial" w:cs="Arial"/>
                <w:kern w:val="22"/>
              </w:rPr>
            </w:pPr>
          </w:p>
          <w:p w14:paraId="0D6AD232"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p>
          <w:p w14:paraId="560E6FF3"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p>
          <w:p w14:paraId="02E9A86E" w14:textId="77777777" w:rsidR="00D0570B" w:rsidRPr="00D0570B" w:rsidRDefault="00D0570B" w:rsidP="00D0570B">
            <w:pPr>
              <w:spacing w:line="276" w:lineRule="auto"/>
              <w:jc w:val="center"/>
              <w:rPr>
                <w:rFonts w:ascii="Arial" w:eastAsia="MS ??" w:hAnsi="Arial" w:cs="Arial"/>
                <w:kern w:val="22"/>
              </w:rPr>
            </w:pPr>
            <w:r w:rsidRPr="00D0570B">
              <w:rPr>
                <w:rFonts w:ascii="Arial" w:eastAsia="MS ??" w:hAnsi="Arial" w:cs="Arial"/>
                <w:kern w:val="22"/>
              </w:rPr>
              <w:t>Maestro Alfredo Aceves Fernández.</w:t>
            </w:r>
          </w:p>
          <w:p w14:paraId="58EF2DB2" w14:textId="77777777" w:rsidR="00D0570B" w:rsidRPr="00D0570B" w:rsidRDefault="00D0570B" w:rsidP="00D0570B">
            <w:pPr>
              <w:spacing w:line="276" w:lineRule="auto"/>
              <w:jc w:val="center"/>
              <w:rPr>
                <w:rFonts w:ascii="Arial" w:eastAsia="MS ??" w:hAnsi="Arial" w:cs="Arial"/>
                <w:kern w:val="22"/>
              </w:rPr>
            </w:pPr>
            <w:r w:rsidRPr="00D0570B">
              <w:rPr>
                <w:rFonts w:ascii="Arial" w:eastAsia="MS ??" w:hAnsi="Arial" w:cs="Arial"/>
                <w:kern w:val="22"/>
              </w:rPr>
              <w:t>Consejero titular.</w:t>
            </w:r>
          </w:p>
        </w:tc>
        <w:tc>
          <w:tcPr>
            <w:tcW w:w="4914" w:type="dxa"/>
          </w:tcPr>
          <w:p w14:paraId="6AB8E62C" w14:textId="77777777" w:rsidR="00D0570B" w:rsidRPr="00D0570B" w:rsidRDefault="00D0570B" w:rsidP="00D0570B">
            <w:pPr>
              <w:spacing w:line="276" w:lineRule="auto"/>
              <w:jc w:val="center"/>
              <w:rPr>
                <w:rFonts w:ascii="Arial" w:eastAsia="MS ??" w:hAnsi="Arial" w:cs="Arial"/>
                <w:kern w:val="22"/>
              </w:rPr>
            </w:pPr>
          </w:p>
          <w:p w14:paraId="52631507" w14:textId="77777777" w:rsidR="00D0570B" w:rsidRPr="00D0570B" w:rsidRDefault="00D0570B" w:rsidP="00D0570B">
            <w:pPr>
              <w:spacing w:line="276" w:lineRule="auto"/>
              <w:jc w:val="center"/>
              <w:rPr>
                <w:rFonts w:ascii="Arial" w:eastAsia="MS ??" w:hAnsi="Arial" w:cs="Arial"/>
                <w:kern w:val="22"/>
              </w:rPr>
            </w:pPr>
          </w:p>
          <w:p w14:paraId="3E2A8EBA" w14:textId="77777777" w:rsidR="00D0570B" w:rsidRPr="00D0570B" w:rsidRDefault="00D0570B" w:rsidP="00D0570B">
            <w:pPr>
              <w:spacing w:line="276" w:lineRule="auto"/>
              <w:jc w:val="center"/>
              <w:rPr>
                <w:rFonts w:ascii="Arial" w:eastAsia="MS ??" w:hAnsi="Arial" w:cs="Arial"/>
                <w:kern w:val="22"/>
              </w:rPr>
            </w:pPr>
          </w:p>
          <w:p w14:paraId="01B23F9B" w14:textId="77777777" w:rsidR="00D0570B" w:rsidRPr="00D0570B" w:rsidRDefault="00D0570B" w:rsidP="00D0570B">
            <w:pPr>
              <w:spacing w:line="276" w:lineRule="auto"/>
              <w:jc w:val="center"/>
              <w:rPr>
                <w:rFonts w:ascii="Arial" w:eastAsia="MS ??" w:hAnsi="Arial" w:cs="Arial"/>
                <w:kern w:val="22"/>
              </w:rPr>
            </w:pPr>
            <w:r w:rsidRPr="00D0570B">
              <w:rPr>
                <w:rFonts w:ascii="Arial" w:eastAsia="MS ??" w:hAnsi="Arial" w:cs="Arial"/>
                <w:kern w:val="22"/>
              </w:rPr>
              <w:t>Licenciado Luis Rangel García.</w:t>
            </w:r>
          </w:p>
          <w:p w14:paraId="2E3EBC1B" w14:textId="77777777" w:rsidR="00D0570B" w:rsidRPr="00D0570B" w:rsidRDefault="00D0570B" w:rsidP="00D0570B">
            <w:pPr>
              <w:jc w:val="center"/>
              <w:rPr>
                <w:rFonts w:ascii="Arial" w:eastAsia="MS ??" w:hAnsi="Arial" w:cs="Arial"/>
                <w:bCs/>
                <w:kern w:val="22"/>
              </w:rPr>
            </w:pPr>
            <w:r w:rsidRPr="00D0570B">
              <w:rPr>
                <w:rFonts w:ascii="Arial" w:eastAsia="MS ??" w:hAnsi="Arial" w:cs="Arial"/>
                <w:bCs/>
                <w:kern w:val="22"/>
              </w:rPr>
              <w:t>Consejero suplente.</w:t>
            </w:r>
          </w:p>
        </w:tc>
      </w:tr>
    </w:tbl>
    <w:p w14:paraId="4DD617BC" w14:textId="77777777" w:rsidR="00D0570B" w:rsidRDefault="00D0570B" w:rsidP="00FA12C9">
      <w:pPr>
        <w:spacing w:after="0" w:line="360" w:lineRule="auto"/>
        <w:jc w:val="both"/>
        <w:rPr>
          <w:rFonts w:ascii="Arial" w:eastAsia="MS ??" w:hAnsi="Arial" w:cs="Arial"/>
          <w:kern w:val="22"/>
          <w:sz w:val="24"/>
          <w:szCs w:val="24"/>
          <w:lang w:eastAsia="en-US"/>
          <w14:ligatures w14:val="none"/>
        </w:rPr>
      </w:pPr>
    </w:p>
    <w:p w14:paraId="4E354A48" w14:textId="77777777" w:rsidR="00D0570B" w:rsidRDefault="00D0570B" w:rsidP="00FA12C9">
      <w:pPr>
        <w:spacing w:after="0" w:line="360" w:lineRule="auto"/>
        <w:jc w:val="both"/>
        <w:rPr>
          <w:rFonts w:ascii="Arial" w:eastAsia="MS ??" w:hAnsi="Arial" w:cs="Arial"/>
          <w:kern w:val="22"/>
          <w:sz w:val="24"/>
          <w:szCs w:val="24"/>
          <w:lang w:eastAsia="en-US"/>
          <w14:ligatures w14:val="none"/>
        </w:rPr>
      </w:pPr>
    </w:p>
    <w:p w14:paraId="48B1A57A" w14:textId="77777777" w:rsidR="00D0570B" w:rsidRDefault="00D0570B" w:rsidP="00FA12C9">
      <w:pPr>
        <w:spacing w:after="0" w:line="360"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20"/>
        <w:gridCol w:w="4408"/>
      </w:tblGrid>
      <w:tr w:rsidR="00D0570B" w14:paraId="672E017A" w14:textId="77777777" w:rsidTr="00AD543D">
        <w:tc>
          <w:tcPr>
            <w:tcW w:w="9828" w:type="dxa"/>
            <w:gridSpan w:val="2"/>
            <w:shd w:val="clear" w:color="auto" w:fill="F2F2F2" w:themeFill="background1" w:themeFillShade="F2"/>
          </w:tcPr>
          <w:p w14:paraId="705AD1C2" w14:textId="77777777" w:rsidR="00D0570B" w:rsidRPr="00A94F50" w:rsidRDefault="00D0570B" w:rsidP="00AD543D">
            <w:pPr>
              <w:spacing w:line="276" w:lineRule="auto"/>
              <w:jc w:val="center"/>
              <w:rPr>
                <w:rFonts w:ascii="Arial" w:eastAsia="MS ??" w:hAnsi="Arial" w:cs="Arial"/>
                <w:b/>
                <w:kern w:val="22"/>
              </w:rPr>
            </w:pPr>
            <w:r w:rsidRPr="008A3512">
              <w:rPr>
                <w:rFonts w:ascii="Arial" w:eastAsia="MS ??" w:hAnsi="Arial" w:cs="Arial"/>
                <w:b/>
                <w:kern w:val="22"/>
              </w:rPr>
              <w:t xml:space="preserve">Representante de </w:t>
            </w:r>
            <w:r>
              <w:rPr>
                <w:rFonts w:ascii="Arial" w:eastAsia="MS ??" w:hAnsi="Arial" w:cs="Arial"/>
                <w:b/>
                <w:kern w:val="22"/>
              </w:rPr>
              <w:t xml:space="preserve">la Coordinación General de </w:t>
            </w:r>
            <w:r w:rsidRPr="008A3512">
              <w:rPr>
                <w:rFonts w:ascii="Arial" w:eastAsia="MS ??" w:hAnsi="Arial" w:cs="Arial"/>
                <w:b/>
                <w:kern w:val="22"/>
              </w:rPr>
              <w:t>Administración e Innovación Gubernamental</w:t>
            </w:r>
            <w:r>
              <w:rPr>
                <w:rFonts w:ascii="Arial" w:eastAsia="MS ??" w:hAnsi="Arial" w:cs="Arial"/>
                <w:b/>
                <w:kern w:val="22"/>
              </w:rPr>
              <w:t>.</w:t>
            </w:r>
          </w:p>
        </w:tc>
      </w:tr>
      <w:tr w:rsidR="00D0570B" w14:paraId="1444663B" w14:textId="77777777" w:rsidTr="00AD543D">
        <w:tc>
          <w:tcPr>
            <w:tcW w:w="4914" w:type="dxa"/>
          </w:tcPr>
          <w:p w14:paraId="6AFB84DA" w14:textId="77777777" w:rsidR="00D0570B" w:rsidRDefault="00D0570B" w:rsidP="00AD543D">
            <w:pPr>
              <w:spacing w:line="276" w:lineRule="auto"/>
              <w:jc w:val="center"/>
              <w:rPr>
                <w:rFonts w:ascii="Arial" w:eastAsia="MS ??" w:hAnsi="Arial" w:cs="Arial"/>
                <w:kern w:val="22"/>
              </w:rPr>
            </w:pPr>
          </w:p>
          <w:p w14:paraId="4E248FBD" w14:textId="77777777" w:rsidR="00D0570B" w:rsidRDefault="00D0570B" w:rsidP="00AD543D">
            <w:pPr>
              <w:tabs>
                <w:tab w:val="left" w:pos="3539"/>
                <w:tab w:val="center" w:pos="4844"/>
              </w:tabs>
              <w:spacing w:line="276" w:lineRule="auto"/>
              <w:ind w:left="85"/>
              <w:jc w:val="center"/>
              <w:rPr>
                <w:rFonts w:ascii="Arial" w:eastAsia="MS ??" w:hAnsi="Arial" w:cs="Arial"/>
                <w:kern w:val="22"/>
              </w:rPr>
            </w:pPr>
          </w:p>
          <w:p w14:paraId="6BAB18E7" w14:textId="77777777" w:rsidR="00D0570B" w:rsidRDefault="00D0570B" w:rsidP="00AD543D">
            <w:pPr>
              <w:tabs>
                <w:tab w:val="left" w:pos="3539"/>
                <w:tab w:val="center" w:pos="4844"/>
              </w:tabs>
              <w:spacing w:line="276" w:lineRule="auto"/>
              <w:ind w:left="85"/>
              <w:jc w:val="center"/>
              <w:rPr>
                <w:rFonts w:ascii="Arial" w:eastAsia="MS ??" w:hAnsi="Arial" w:cs="Arial"/>
                <w:kern w:val="22"/>
              </w:rPr>
            </w:pPr>
          </w:p>
          <w:p w14:paraId="1DE74E8E" w14:textId="77777777" w:rsidR="00D0570B" w:rsidRPr="006D1949" w:rsidRDefault="00D0570B" w:rsidP="00AD543D">
            <w:pPr>
              <w:spacing w:line="276" w:lineRule="auto"/>
              <w:ind w:left="85"/>
              <w:jc w:val="center"/>
              <w:rPr>
                <w:rFonts w:ascii="Arial" w:eastAsia="MS ??" w:hAnsi="Arial" w:cs="Arial"/>
                <w:bCs/>
                <w:kern w:val="22"/>
              </w:rPr>
            </w:pPr>
            <w:r>
              <w:rPr>
                <w:rFonts w:ascii="Arial" w:eastAsia="MS ??" w:hAnsi="Arial" w:cs="Arial"/>
                <w:bCs/>
                <w:kern w:val="22"/>
              </w:rPr>
              <w:t xml:space="preserve">Licenciada </w:t>
            </w:r>
            <w:r w:rsidRPr="006D1949">
              <w:rPr>
                <w:rFonts w:ascii="Arial" w:eastAsia="MS ??" w:hAnsi="Arial" w:cs="Arial"/>
                <w:bCs/>
                <w:kern w:val="22"/>
              </w:rPr>
              <w:t>Ana Paula Virgen Sánchez</w:t>
            </w:r>
            <w:r>
              <w:rPr>
                <w:rFonts w:ascii="Arial" w:eastAsia="MS ??" w:hAnsi="Arial" w:cs="Arial"/>
                <w:bCs/>
                <w:kern w:val="22"/>
              </w:rPr>
              <w:t>.</w:t>
            </w:r>
          </w:p>
          <w:p w14:paraId="4DBD6225" w14:textId="77777777" w:rsidR="00D0570B" w:rsidRDefault="00D0570B" w:rsidP="00AD543D">
            <w:pPr>
              <w:spacing w:line="276" w:lineRule="auto"/>
              <w:jc w:val="center"/>
              <w:rPr>
                <w:rFonts w:ascii="Arial" w:eastAsia="MS ??" w:hAnsi="Arial" w:cs="Arial"/>
                <w:kern w:val="22"/>
              </w:rPr>
            </w:pPr>
            <w:r w:rsidRPr="006D1949">
              <w:rPr>
                <w:rFonts w:ascii="Arial" w:eastAsia="MS ??" w:hAnsi="Arial" w:cs="Arial"/>
                <w:kern w:val="22"/>
                <w:lang w:eastAsia="en-US"/>
              </w:rPr>
              <w:t>Consejer</w:t>
            </w:r>
            <w:r>
              <w:rPr>
                <w:rFonts w:ascii="Arial" w:eastAsia="MS ??" w:hAnsi="Arial" w:cs="Arial"/>
                <w:kern w:val="22"/>
                <w:lang w:eastAsia="en-US"/>
              </w:rPr>
              <w:t>a</w:t>
            </w:r>
            <w:r w:rsidRPr="006D1949">
              <w:rPr>
                <w:rFonts w:ascii="Arial" w:eastAsia="MS ??" w:hAnsi="Arial" w:cs="Arial"/>
                <w:kern w:val="22"/>
                <w:lang w:eastAsia="en-US"/>
              </w:rPr>
              <w:t xml:space="preserve"> </w:t>
            </w:r>
            <w:r>
              <w:rPr>
                <w:rFonts w:ascii="Arial" w:eastAsia="MS ??" w:hAnsi="Arial" w:cs="Arial"/>
                <w:kern w:val="22"/>
                <w:lang w:eastAsia="en-US"/>
              </w:rPr>
              <w:t>t</w:t>
            </w:r>
            <w:r w:rsidRPr="006D1949">
              <w:rPr>
                <w:rFonts w:ascii="Arial" w:eastAsia="MS ??" w:hAnsi="Arial" w:cs="Arial"/>
                <w:kern w:val="22"/>
                <w:lang w:eastAsia="en-US"/>
              </w:rPr>
              <w:t>itular</w:t>
            </w:r>
            <w:r>
              <w:rPr>
                <w:rFonts w:ascii="Arial" w:eastAsia="MS ??" w:hAnsi="Arial" w:cs="Arial"/>
                <w:kern w:val="22"/>
                <w:lang w:eastAsia="en-US"/>
              </w:rPr>
              <w:t>.</w:t>
            </w:r>
          </w:p>
        </w:tc>
        <w:tc>
          <w:tcPr>
            <w:tcW w:w="4914" w:type="dxa"/>
          </w:tcPr>
          <w:p w14:paraId="756B06FF" w14:textId="77777777" w:rsidR="00D0570B" w:rsidRDefault="00D0570B" w:rsidP="00AD543D">
            <w:pPr>
              <w:spacing w:line="276" w:lineRule="auto"/>
              <w:jc w:val="center"/>
              <w:rPr>
                <w:rFonts w:ascii="Arial" w:eastAsia="MS ??" w:hAnsi="Arial" w:cs="Arial"/>
                <w:kern w:val="22"/>
              </w:rPr>
            </w:pPr>
          </w:p>
          <w:p w14:paraId="25F85182" w14:textId="77777777" w:rsidR="00D0570B" w:rsidRDefault="00D0570B" w:rsidP="00AD543D">
            <w:pPr>
              <w:spacing w:line="276" w:lineRule="auto"/>
              <w:jc w:val="center"/>
              <w:rPr>
                <w:rFonts w:ascii="Arial" w:eastAsia="MS ??" w:hAnsi="Arial" w:cs="Arial"/>
                <w:kern w:val="22"/>
              </w:rPr>
            </w:pPr>
          </w:p>
          <w:p w14:paraId="425BBF38" w14:textId="77777777" w:rsidR="00D0570B" w:rsidRDefault="00D0570B" w:rsidP="00AD543D">
            <w:pPr>
              <w:spacing w:line="276" w:lineRule="auto"/>
              <w:jc w:val="center"/>
              <w:rPr>
                <w:rFonts w:ascii="Arial" w:eastAsia="MS ??" w:hAnsi="Arial" w:cs="Arial"/>
                <w:kern w:val="22"/>
              </w:rPr>
            </w:pPr>
          </w:p>
          <w:p w14:paraId="54C39CC3" w14:textId="77777777" w:rsidR="00D0570B" w:rsidRPr="006D1949" w:rsidRDefault="00D0570B" w:rsidP="00AD543D">
            <w:pPr>
              <w:jc w:val="center"/>
              <w:rPr>
                <w:rFonts w:ascii="Arial" w:eastAsia="MS ??" w:hAnsi="Arial" w:cs="Arial"/>
                <w:kern w:val="22"/>
              </w:rPr>
            </w:pPr>
            <w:r w:rsidRPr="006D1949">
              <w:rPr>
                <w:rFonts w:ascii="Arial" w:eastAsia="MS ??" w:hAnsi="Arial" w:cs="Arial"/>
                <w:kern w:val="22"/>
              </w:rPr>
              <w:t>Lic</w:t>
            </w:r>
            <w:r>
              <w:rPr>
                <w:rFonts w:ascii="Arial" w:eastAsia="MS ??" w:hAnsi="Arial" w:cs="Arial"/>
                <w:kern w:val="22"/>
              </w:rPr>
              <w:t>enciado</w:t>
            </w:r>
            <w:r w:rsidRPr="006D1949">
              <w:rPr>
                <w:rFonts w:ascii="Arial" w:eastAsia="MS ??" w:hAnsi="Arial" w:cs="Arial"/>
                <w:kern w:val="22"/>
              </w:rPr>
              <w:t xml:space="preserve"> Alejandro Murueta Aldrete.</w:t>
            </w:r>
          </w:p>
          <w:p w14:paraId="6F61C160" w14:textId="77777777" w:rsidR="00D0570B" w:rsidRPr="0063729E" w:rsidRDefault="00D0570B" w:rsidP="00AD543D">
            <w:pPr>
              <w:jc w:val="center"/>
              <w:rPr>
                <w:rFonts w:ascii="Arial" w:eastAsia="MS ??" w:hAnsi="Arial" w:cs="Arial"/>
                <w:bCs/>
                <w:kern w:val="22"/>
              </w:rPr>
            </w:pPr>
            <w:r w:rsidRPr="006D1949">
              <w:rPr>
                <w:rFonts w:ascii="Arial" w:eastAsia="MS ??" w:hAnsi="Arial" w:cs="Arial"/>
                <w:kern w:val="22"/>
                <w:lang w:eastAsia="en-US"/>
              </w:rPr>
              <w:t xml:space="preserve">Consejero </w:t>
            </w:r>
            <w:r>
              <w:rPr>
                <w:rFonts w:ascii="Arial" w:eastAsia="MS ??" w:hAnsi="Arial" w:cs="Arial"/>
                <w:kern w:val="22"/>
                <w:lang w:eastAsia="en-US"/>
              </w:rPr>
              <w:t>s</w:t>
            </w:r>
            <w:r w:rsidRPr="006D1949">
              <w:rPr>
                <w:rFonts w:ascii="Arial" w:eastAsia="MS ??" w:hAnsi="Arial" w:cs="Arial"/>
                <w:kern w:val="22"/>
                <w:lang w:eastAsia="en-US"/>
              </w:rPr>
              <w:t>uplente</w:t>
            </w:r>
            <w:r>
              <w:rPr>
                <w:rFonts w:ascii="Arial" w:eastAsia="MS ??" w:hAnsi="Arial" w:cs="Arial"/>
                <w:kern w:val="22"/>
                <w:lang w:eastAsia="en-US"/>
              </w:rPr>
              <w:t>.</w:t>
            </w:r>
          </w:p>
        </w:tc>
      </w:tr>
    </w:tbl>
    <w:p w14:paraId="6D291A23" w14:textId="77777777" w:rsidR="00D0570B" w:rsidRPr="00FA12C9" w:rsidRDefault="00D0570B" w:rsidP="00FA12C9">
      <w:pPr>
        <w:spacing w:after="0" w:line="360" w:lineRule="auto"/>
        <w:jc w:val="both"/>
        <w:rPr>
          <w:rFonts w:ascii="Arial" w:eastAsia="MS ??" w:hAnsi="Arial" w:cs="Arial"/>
          <w:kern w:val="22"/>
          <w:sz w:val="24"/>
          <w:szCs w:val="24"/>
          <w:lang w:eastAsia="en-US"/>
          <w14:ligatures w14:val="none"/>
        </w:rPr>
      </w:pPr>
    </w:p>
    <w:p w14:paraId="1AFCD3DA" w14:textId="77777777" w:rsidR="00D0570B" w:rsidRPr="00A23D2B" w:rsidRDefault="00D0570B" w:rsidP="00D0570B">
      <w:pPr>
        <w:spacing w:line="276" w:lineRule="auto"/>
        <w:jc w:val="both"/>
        <w:rPr>
          <w:rFonts w:ascii="Arial" w:eastAsia="MS ??" w:hAnsi="Arial" w:cs="Arial"/>
          <w:kern w:val="22"/>
          <w:sz w:val="18"/>
          <w:szCs w:val="18"/>
        </w:rPr>
      </w:pPr>
      <w:r w:rsidRPr="00E00831">
        <w:rPr>
          <w:rFonts w:ascii="Arial" w:eastAsia="MS ??" w:hAnsi="Arial" w:cs="Arial"/>
          <w:kern w:val="22"/>
          <w:sz w:val="18"/>
          <w:szCs w:val="18"/>
        </w:rPr>
        <w:t xml:space="preserve">La presente hoja de firmas forma parte del </w:t>
      </w:r>
      <w:r>
        <w:rPr>
          <w:rFonts w:ascii="Arial" w:eastAsia="MS ??" w:hAnsi="Arial" w:cs="Arial"/>
          <w:kern w:val="22"/>
          <w:sz w:val="18"/>
          <w:szCs w:val="18"/>
        </w:rPr>
        <w:t>a</w:t>
      </w:r>
      <w:r w:rsidRPr="00E00831">
        <w:rPr>
          <w:rFonts w:ascii="Arial" w:eastAsia="MS ??" w:hAnsi="Arial" w:cs="Arial"/>
          <w:kern w:val="22"/>
          <w:sz w:val="18"/>
          <w:szCs w:val="18"/>
        </w:rPr>
        <w:t xml:space="preserve">cta de la </w:t>
      </w:r>
      <w:r>
        <w:rPr>
          <w:rFonts w:ascii="Arial" w:eastAsia="MS ??" w:hAnsi="Arial" w:cs="Arial"/>
          <w:kern w:val="22"/>
          <w:sz w:val="18"/>
          <w:szCs w:val="18"/>
        </w:rPr>
        <w:t>novena s</w:t>
      </w:r>
      <w:r w:rsidRPr="00E00831">
        <w:rPr>
          <w:rFonts w:ascii="Arial" w:eastAsia="MS ??" w:hAnsi="Arial" w:cs="Arial"/>
          <w:kern w:val="22"/>
          <w:sz w:val="18"/>
          <w:szCs w:val="18"/>
        </w:rPr>
        <w:t xml:space="preserve">esión </w:t>
      </w:r>
      <w:r>
        <w:rPr>
          <w:rFonts w:ascii="Arial" w:eastAsia="MS ??" w:hAnsi="Arial" w:cs="Arial"/>
          <w:kern w:val="22"/>
          <w:sz w:val="18"/>
          <w:szCs w:val="18"/>
        </w:rPr>
        <w:t>o</w:t>
      </w:r>
      <w:r w:rsidRPr="00E00831">
        <w:rPr>
          <w:rFonts w:ascii="Arial" w:eastAsia="MS ??" w:hAnsi="Arial" w:cs="Arial"/>
          <w:kern w:val="22"/>
          <w:sz w:val="18"/>
          <w:szCs w:val="18"/>
        </w:rPr>
        <w:t>rdinaria del Consejo Municipal de Mejora Regulatoria de Guadalajara 2021-2024, celebrada el</w:t>
      </w:r>
      <w:r>
        <w:rPr>
          <w:rFonts w:ascii="Arial" w:eastAsia="MS ??" w:hAnsi="Arial" w:cs="Arial"/>
          <w:kern w:val="22"/>
          <w:sz w:val="18"/>
          <w:szCs w:val="18"/>
        </w:rPr>
        <w:t xml:space="preserve"> 31 de enero de 2024</w:t>
      </w:r>
      <w:r w:rsidRPr="00E00831">
        <w:rPr>
          <w:rFonts w:ascii="Arial" w:eastAsia="MS ??" w:hAnsi="Arial" w:cs="Arial"/>
          <w:kern w:val="22"/>
          <w:sz w:val="18"/>
          <w:szCs w:val="18"/>
        </w:rPr>
        <w:t xml:space="preserve">. </w:t>
      </w:r>
    </w:p>
    <w:p w14:paraId="54A5B2E5" w14:textId="77777777" w:rsidR="00FA12C9" w:rsidRDefault="00FA12C9" w:rsidP="00F53DB4"/>
    <w:tbl>
      <w:tblPr>
        <w:tblStyle w:val="Tablaconcuadrcula"/>
        <w:tblW w:w="0" w:type="auto"/>
        <w:tblLook w:val="04A0" w:firstRow="1" w:lastRow="0" w:firstColumn="1" w:lastColumn="0" w:noHBand="0" w:noVBand="1"/>
      </w:tblPr>
      <w:tblGrid>
        <w:gridCol w:w="4423"/>
        <w:gridCol w:w="4405"/>
      </w:tblGrid>
      <w:tr w:rsidR="00D0570B" w:rsidRPr="00D0570B" w14:paraId="47FD4FE5" w14:textId="77777777" w:rsidTr="00D0570B">
        <w:tc>
          <w:tcPr>
            <w:tcW w:w="9828" w:type="dxa"/>
            <w:gridSpan w:val="2"/>
            <w:shd w:val="clear" w:color="auto" w:fill="F2F2F2"/>
          </w:tcPr>
          <w:p w14:paraId="7D4B2CA9" w14:textId="77777777" w:rsidR="00D0570B" w:rsidRPr="00D0570B" w:rsidRDefault="00D0570B" w:rsidP="00D0570B">
            <w:pPr>
              <w:spacing w:line="276" w:lineRule="auto"/>
              <w:jc w:val="center"/>
              <w:rPr>
                <w:rFonts w:ascii="Arial" w:eastAsia="MS ??" w:hAnsi="Arial" w:cs="Arial"/>
                <w:b/>
                <w:kern w:val="22"/>
              </w:rPr>
            </w:pPr>
            <w:r w:rsidRPr="00D0570B">
              <w:rPr>
                <w:rFonts w:ascii="Arial" w:eastAsia="MS ??" w:hAnsi="Arial" w:cs="Arial"/>
                <w:b/>
                <w:kern w:val="22"/>
              </w:rPr>
              <w:lastRenderedPageBreak/>
              <w:t>Representante de la Coordinación General de Gestión Integral de la Ciudad.</w:t>
            </w:r>
          </w:p>
        </w:tc>
      </w:tr>
      <w:tr w:rsidR="00D0570B" w:rsidRPr="00D0570B" w14:paraId="19BA0B12" w14:textId="77777777" w:rsidTr="00AD543D">
        <w:tc>
          <w:tcPr>
            <w:tcW w:w="4914" w:type="dxa"/>
          </w:tcPr>
          <w:p w14:paraId="5BEEF1CF" w14:textId="77777777" w:rsidR="00D0570B" w:rsidRPr="00D0570B" w:rsidRDefault="00D0570B" w:rsidP="00D0570B">
            <w:pPr>
              <w:spacing w:line="276" w:lineRule="auto"/>
              <w:jc w:val="center"/>
              <w:rPr>
                <w:rFonts w:ascii="Arial" w:eastAsia="MS ??" w:hAnsi="Arial" w:cs="Arial"/>
                <w:kern w:val="22"/>
              </w:rPr>
            </w:pPr>
          </w:p>
          <w:p w14:paraId="78BF886F"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p>
          <w:p w14:paraId="66E1FC4A"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p>
          <w:p w14:paraId="0698875E" w14:textId="77777777" w:rsidR="00D0570B" w:rsidRPr="00D0570B" w:rsidRDefault="00D0570B" w:rsidP="00D0570B">
            <w:pPr>
              <w:tabs>
                <w:tab w:val="left" w:pos="3539"/>
                <w:tab w:val="center" w:pos="4844"/>
              </w:tabs>
              <w:spacing w:line="276" w:lineRule="auto"/>
              <w:jc w:val="center"/>
              <w:rPr>
                <w:rFonts w:ascii="Arial" w:eastAsia="MS ??" w:hAnsi="Arial" w:cs="Arial"/>
                <w:kern w:val="22"/>
              </w:rPr>
            </w:pPr>
            <w:r w:rsidRPr="00D0570B">
              <w:rPr>
                <w:rFonts w:ascii="Arial" w:eastAsia="MS ??" w:hAnsi="Arial" w:cs="Arial"/>
                <w:kern w:val="22"/>
              </w:rPr>
              <w:t>Arquitecto Miguel Zarate Hernández.</w:t>
            </w:r>
          </w:p>
          <w:p w14:paraId="248DC484" w14:textId="77777777" w:rsidR="00D0570B" w:rsidRPr="00D0570B" w:rsidRDefault="00D0570B" w:rsidP="00D0570B">
            <w:pPr>
              <w:spacing w:line="276" w:lineRule="auto"/>
              <w:jc w:val="center"/>
              <w:rPr>
                <w:rFonts w:ascii="Arial" w:eastAsia="MS ??" w:hAnsi="Arial" w:cs="Arial"/>
                <w:kern w:val="22"/>
              </w:rPr>
            </w:pPr>
            <w:r w:rsidRPr="00D0570B">
              <w:rPr>
                <w:rFonts w:ascii="Arial" w:eastAsia="MS ??" w:hAnsi="Arial" w:cs="Arial"/>
                <w:kern w:val="22"/>
                <w:lang w:eastAsia="en-US"/>
              </w:rPr>
              <w:t>Consejero titular.</w:t>
            </w:r>
          </w:p>
        </w:tc>
        <w:tc>
          <w:tcPr>
            <w:tcW w:w="4914" w:type="dxa"/>
          </w:tcPr>
          <w:p w14:paraId="6DB8CB99" w14:textId="77777777" w:rsidR="00D0570B" w:rsidRPr="00D0570B" w:rsidRDefault="00D0570B" w:rsidP="00D0570B">
            <w:pPr>
              <w:spacing w:line="276" w:lineRule="auto"/>
              <w:jc w:val="center"/>
              <w:rPr>
                <w:rFonts w:ascii="Arial" w:eastAsia="MS ??" w:hAnsi="Arial" w:cs="Arial"/>
                <w:kern w:val="22"/>
              </w:rPr>
            </w:pPr>
          </w:p>
          <w:p w14:paraId="6567B001" w14:textId="77777777" w:rsidR="00D0570B" w:rsidRPr="00D0570B" w:rsidRDefault="00D0570B" w:rsidP="00D0570B">
            <w:pPr>
              <w:spacing w:line="276" w:lineRule="auto"/>
              <w:jc w:val="center"/>
              <w:rPr>
                <w:rFonts w:ascii="Arial" w:eastAsia="MS ??" w:hAnsi="Arial" w:cs="Arial"/>
                <w:kern w:val="22"/>
              </w:rPr>
            </w:pPr>
          </w:p>
          <w:p w14:paraId="55D80747" w14:textId="77777777" w:rsidR="00D0570B" w:rsidRPr="00D0570B" w:rsidRDefault="00D0570B" w:rsidP="00D0570B">
            <w:pPr>
              <w:spacing w:line="276" w:lineRule="auto"/>
              <w:jc w:val="center"/>
              <w:rPr>
                <w:rFonts w:ascii="Arial" w:eastAsia="MS ??" w:hAnsi="Arial" w:cs="Arial"/>
                <w:kern w:val="22"/>
              </w:rPr>
            </w:pPr>
          </w:p>
          <w:p w14:paraId="5B9C24BB" w14:textId="77777777" w:rsidR="00D0570B" w:rsidRPr="00D0570B" w:rsidRDefault="00D0570B" w:rsidP="00D0570B">
            <w:pPr>
              <w:tabs>
                <w:tab w:val="left" w:pos="3539"/>
                <w:tab w:val="center" w:pos="4844"/>
              </w:tabs>
              <w:spacing w:line="276" w:lineRule="auto"/>
              <w:jc w:val="center"/>
              <w:rPr>
                <w:rFonts w:ascii="Arial" w:eastAsia="MS ??" w:hAnsi="Arial" w:cs="Arial"/>
                <w:kern w:val="22"/>
              </w:rPr>
            </w:pPr>
            <w:r w:rsidRPr="00D0570B">
              <w:rPr>
                <w:rFonts w:ascii="Arial" w:eastAsia="MS ??" w:hAnsi="Arial" w:cs="Arial"/>
                <w:kern w:val="22"/>
              </w:rPr>
              <w:t>Ingeniero Fernando Gómez González.</w:t>
            </w:r>
          </w:p>
          <w:p w14:paraId="1039F008" w14:textId="77777777" w:rsidR="00D0570B" w:rsidRPr="00D0570B" w:rsidRDefault="00D0570B" w:rsidP="00D0570B">
            <w:pPr>
              <w:jc w:val="center"/>
              <w:rPr>
                <w:rFonts w:ascii="Arial" w:eastAsia="MS ??" w:hAnsi="Arial" w:cs="Arial"/>
                <w:bCs/>
                <w:kern w:val="22"/>
              </w:rPr>
            </w:pPr>
            <w:r w:rsidRPr="00D0570B">
              <w:rPr>
                <w:rFonts w:ascii="Arial" w:eastAsia="MS ??" w:hAnsi="Arial" w:cs="Arial"/>
                <w:kern w:val="22"/>
                <w:szCs w:val="24"/>
                <w:lang w:eastAsia="en-US"/>
              </w:rPr>
              <w:t>Consejero suplente</w:t>
            </w:r>
            <w:r w:rsidRPr="00D0570B">
              <w:rPr>
                <w:rFonts w:ascii="Arial" w:eastAsia="MS ??" w:hAnsi="Arial" w:cs="Arial"/>
                <w:bCs/>
                <w:kern w:val="22"/>
              </w:rPr>
              <w:t>.</w:t>
            </w:r>
          </w:p>
        </w:tc>
      </w:tr>
    </w:tbl>
    <w:p w14:paraId="0D1BC46C" w14:textId="77777777" w:rsidR="00D0570B" w:rsidRDefault="00D0570B" w:rsidP="00F53DB4"/>
    <w:p w14:paraId="731AEAB5" w14:textId="77777777" w:rsidR="00D0570B" w:rsidRDefault="00D0570B" w:rsidP="00F53DB4"/>
    <w:p w14:paraId="73EDCC2A" w14:textId="77777777" w:rsidR="00D0570B" w:rsidRDefault="00D0570B" w:rsidP="00F53DB4"/>
    <w:tbl>
      <w:tblPr>
        <w:tblStyle w:val="Tablaconcuadrcula"/>
        <w:tblW w:w="0" w:type="auto"/>
        <w:tblLook w:val="04A0" w:firstRow="1" w:lastRow="0" w:firstColumn="1" w:lastColumn="0" w:noHBand="0" w:noVBand="1"/>
      </w:tblPr>
      <w:tblGrid>
        <w:gridCol w:w="4412"/>
        <w:gridCol w:w="4416"/>
      </w:tblGrid>
      <w:tr w:rsidR="00D0570B" w:rsidRPr="00D0570B" w14:paraId="54BFAD78" w14:textId="77777777" w:rsidTr="00D0570B">
        <w:tc>
          <w:tcPr>
            <w:tcW w:w="9828" w:type="dxa"/>
            <w:gridSpan w:val="2"/>
            <w:shd w:val="clear" w:color="auto" w:fill="F2F2F2"/>
          </w:tcPr>
          <w:p w14:paraId="40F366E8" w14:textId="77777777" w:rsidR="00D0570B" w:rsidRPr="00D0570B" w:rsidRDefault="00D0570B" w:rsidP="00D0570B">
            <w:pPr>
              <w:spacing w:line="276" w:lineRule="auto"/>
              <w:jc w:val="center"/>
              <w:rPr>
                <w:rFonts w:ascii="Arial" w:eastAsia="MS ??" w:hAnsi="Arial" w:cs="Arial"/>
                <w:b/>
                <w:kern w:val="22"/>
              </w:rPr>
            </w:pPr>
            <w:r w:rsidRPr="00D0570B">
              <w:rPr>
                <w:rFonts w:ascii="Arial" w:eastAsia="MS ??" w:hAnsi="Arial" w:cs="Arial"/>
                <w:b/>
                <w:kern w:val="22"/>
                <w:szCs w:val="24"/>
                <w:lang w:eastAsia="en-US"/>
              </w:rPr>
              <w:t>Representante del Instituto de Planeación y Gestión del Desarrollo del Área Metropolitana de Guadalajara.</w:t>
            </w:r>
          </w:p>
        </w:tc>
      </w:tr>
      <w:tr w:rsidR="00D0570B" w:rsidRPr="00D0570B" w14:paraId="13EDE8F3" w14:textId="77777777" w:rsidTr="00AD543D">
        <w:tc>
          <w:tcPr>
            <w:tcW w:w="4914" w:type="dxa"/>
          </w:tcPr>
          <w:p w14:paraId="586EB09B" w14:textId="77777777" w:rsidR="00D0570B" w:rsidRPr="00D0570B" w:rsidRDefault="00D0570B" w:rsidP="00D0570B">
            <w:pPr>
              <w:spacing w:line="276" w:lineRule="auto"/>
              <w:jc w:val="center"/>
              <w:rPr>
                <w:rFonts w:ascii="Arial" w:eastAsia="MS ??" w:hAnsi="Arial" w:cs="Arial"/>
                <w:kern w:val="22"/>
              </w:rPr>
            </w:pPr>
          </w:p>
          <w:p w14:paraId="297A063F"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p>
          <w:p w14:paraId="494E73DB"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p>
          <w:p w14:paraId="61BF71A6" w14:textId="77777777" w:rsidR="00D0570B" w:rsidRPr="00D0570B" w:rsidRDefault="00D0570B" w:rsidP="00D0570B">
            <w:pPr>
              <w:tabs>
                <w:tab w:val="left" w:pos="3539"/>
                <w:tab w:val="center" w:pos="4844"/>
              </w:tabs>
              <w:spacing w:line="276" w:lineRule="auto"/>
              <w:jc w:val="both"/>
              <w:rPr>
                <w:rFonts w:ascii="Arial" w:eastAsia="MS ??" w:hAnsi="Arial" w:cs="Arial"/>
                <w:kern w:val="22"/>
              </w:rPr>
            </w:pPr>
            <w:r w:rsidRPr="00D0570B">
              <w:rPr>
                <w:rFonts w:ascii="Arial" w:eastAsia="MS ??" w:hAnsi="Arial" w:cs="Arial"/>
                <w:kern w:val="22"/>
              </w:rPr>
              <w:t xml:space="preserve">Licenciada Martha Patricia Martínez Barba. </w:t>
            </w:r>
          </w:p>
          <w:p w14:paraId="0877C606" w14:textId="77777777" w:rsidR="00D0570B" w:rsidRPr="00D0570B" w:rsidRDefault="00D0570B" w:rsidP="00D0570B">
            <w:pPr>
              <w:tabs>
                <w:tab w:val="left" w:pos="3539"/>
                <w:tab w:val="center" w:pos="4844"/>
              </w:tabs>
              <w:spacing w:line="276" w:lineRule="auto"/>
              <w:jc w:val="center"/>
              <w:rPr>
                <w:rFonts w:ascii="Arial" w:eastAsia="MS ??" w:hAnsi="Arial" w:cs="Arial"/>
                <w:kern w:val="22"/>
              </w:rPr>
            </w:pPr>
            <w:r w:rsidRPr="00D0570B">
              <w:rPr>
                <w:rFonts w:ascii="Arial" w:eastAsia="MS ??" w:hAnsi="Arial" w:cs="Arial"/>
                <w:kern w:val="22"/>
                <w:szCs w:val="24"/>
                <w:lang w:eastAsia="en-US"/>
              </w:rPr>
              <w:t>Consejera titular.</w:t>
            </w:r>
          </w:p>
        </w:tc>
        <w:tc>
          <w:tcPr>
            <w:tcW w:w="4914" w:type="dxa"/>
          </w:tcPr>
          <w:p w14:paraId="75F48A0D" w14:textId="77777777" w:rsidR="00D0570B" w:rsidRPr="00D0570B" w:rsidRDefault="00D0570B" w:rsidP="00D0570B">
            <w:pPr>
              <w:spacing w:line="276" w:lineRule="auto"/>
              <w:jc w:val="center"/>
              <w:rPr>
                <w:rFonts w:ascii="Arial" w:eastAsia="MS ??" w:hAnsi="Arial" w:cs="Arial"/>
                <w:kern w:val="22"/>
              </w:rPr>
            </w:pPr>
          </w:p>
          <w:p w14:paraId="41610591" w14:textId="77777777" w:rsidR="00D0570B" w:rsidRPr="00D0570B" w:rsidRDefault="00D0570B" w:rsidP="00D0570B">
            <w:pPr>
              <w:spacing w:line="276" w:lineRule="auto"/>
              <w:jc w:val="center"/>
              <w:rPr>
                <w:rFonts w:ascii="Arial" w:eastAsia="MS ??" w:hAnsi="Arial" w:cs="Arial"/>
                <w:kern w:val="22"/>
              </w:rPr>
            </w:pPr>
          </w:p>
          <w:p w14:paraId="421F546E" w14:textId="77777777" w:rsidR="00D0570B" w:rsidRPr="00D0570B" w:rsidRDefault="00D0570B" w:rsidP="00D0570B">
            <w:pPr>
              <w:spacing w:line="276" w:lineRule="auto"/>
              <w:jc w:val="center"/>
              <w:rPr>
                <w:rFonts w:ascii="Arial" w:eastAsia="MS ??" w:hAnsi="Arial" w:cs="Arial"/>
                <w:kern w:val="22"/>
              </w:rPr>
            </w:pPr>
          </w:p>
          <w:p w14:paraId="46F6E81C" w14:textId="77777777" w:rsidR="00D0570B" w:rsidRPr="00D0570B" w:rsidRDefault="00D0570B" w:rsidP="00D0570B">
            <w:pPr>
              <w:jc w:val="center"/>
              <w:rPr>
                <w:rFonts w:ascii="Arial" w:eastAsia="MS ??" w:hAnsi="Arial" w:cs="Arial"/>
                <w:kern w:val="22"/>
                <w:szCs w:val="24"/>
                <w:lang w:eastAsia="en-US"/>
              </w:rPr>
            </w:pPr>
            <w:r w:rsidRPr="00D0570B">
              <w:rPr>
                <w:rFonts w:ascii="Arial" w:eastAsia="MS ??" w:hAnsi="Arial" w:cs="Arial"/>
                <w:kern w:val="22"/>
              </w:rPr>
              <w:t>Maestra Alejandra Guadalupe Hernández Santillán</w:t>
            </w:r>
          </w:p>
          <w:p w14:paraId="09336672" w14:textId="77777777" w:rsidR="00D0570B" w:rsidRPr="00D0570B" w:rsidRDefault="00D0570B" w:rsidP="00D0570B">
            <w:pPr>
              <w:jc w:val="center"/>
              <w:rPr>
                <w:rFonts w:ascii="Arial" w:eastAsia="MS ??" w:hAnsi="Arial" w:cs="Arial"/>
                <w:bCs/>
                <w:kern w:val="22"/>
              </w:rPr>
            </w:pPr>
            <w:r w:rsidRPr="00D0570B">
              <w:rPr>
                <w:rFonts w:ascii="Arial" w:eastAsia="MS ??" w:hAnsi="Arial" w:cs="Arial"/>
                <w:kern w:val="22"/>
                <w:szCs w:val="24"/>
                <w:lang w:eastAsia="en-US"/>
              </w:rPr>
              <w:t>Consejera suplente.</w:t>
            </w:r>
          </w:p>
        </w:tc>
      </w:tr>
    </w:tbl>
    <w:p w14:paraId="3E2C34D3" w14:textId="77777777" w:rsidR="00D0570B" w:rsidRDefault="00D0570B" w:rsidP="00F53DB4"/>
    <w:p w14:paraId="617F3060" w14:textId="77777777" w:rsidR="00D0570B" w:rsidRDefault="00D0570B" w:rsidP="00F53DB4"/>
    <w:p w14:paraId="4933DCBE" w14:textId="77777777" w:rsidR="00D0570B" w:rsidRDefault="00D0570B" w:rsidP="00F53DB4"/>
    <w:tbl>
      <w:tblPr>
        <w:tblStyle w:val="Tablaconcuadrcula"/>
        <w:tblW w:w="0" w:type="auto"/>
        <w:tblLook w:val="04A0" w:firstRow="1" w:lastRow="0" w:firstColumn="1" w:lastColumn="0" w:noHBand="0" w:noVBand="1"/>
      </w:tblPr>
      <w:tblGrid>
        <w:gridCol w:w="4415"/>
        <w:gridCol w:w="4413"/>
      </w:tblGrid>
      <w:tr w:rsidR="00D0570B" w:rsidRPr="00D0570B" w14:paraId="3FAD49EA" w14:textId="77777777" w:rsidTr="00D0570B">
        <w:tc>
          <w:tcPr>
            <w:tcW w:w="9828" w:type="dxa"/>
            <w:gridSpan w:val="2"/>
            <w:shd w:val="clear" w:color="auto" w:fill="F2F2F2"/>
          </w:tcPr>
          <w:p w14:paraId="1D54221C" w14:textId="77777777" w:rsidR="00D0570B" w:rsidRPr="00D0570B" w:rsidRDefault="00D0570B" w:rsidP="00D0570B">
            <w:pPr>
              <w:spacing w:line="276" w:lineRule="auto"/>
              <w:jc w:val="center"/>
              <w:rPr>
                <w:rFonts w:ascii="Arial" w:eastAsia="MS ??" w:hAnsi="Arial" w:cs="Arial"/>
                <w:b/>
                <w:kern w:val="22"/>
              </w:rPr>
            </w:pPr>
            <w:r w:rsidRPr="00D0570B">
              <w:rPr>
                <w:rFonts w:ascii="Arial" w:eastAsia="MS ??" w:hAnsi="Arial" w:cs="Arial"/>
                <w:b/>
                <w:kern w:val="22"/>
                <w:szCs w:val="24"/>
                <w:lang w:eastAsia="en-US"/>
              </w:rPr>
              <w:t>Representante de la Rectoría de la Universidad de Guadalajara.</w:t>
            </w:r>
          </w:p>
        </w:tc>
      </w:tr>
      <w:tr w:rsidR="00D0570B" w:rsidRPr="00D0570B" w14:paraId="4A20F57B" w14:textId="77777777" w:rsidTr="00AD543D">
        <w:tc>
          <w:tcPr>
            <w:tcW w:w="4914" w:type="dxa"/>
          </w:tcPr>
          <w:p w14:paraId="75F96342" w14:textId="77777777" w:rsidR="00D0570B" w:rsidRPr="00D0570B" w:rsidRDefault="00D0570B" w:rsidP="00D0570B">
            <w:pPr>
              <w:spacing w:line="276" w:lineRule="auto"/>
              <w:jc w:val="center"/>
              <w:rPr>
                <w:rFonts w:ascii="Arial" w:eastAsia="MS ??" w:hAnsi="Arial" w:cs="Arial"/>
                <w:kern w:val="22"/>
              </w:rPr>
            </w:pPr>
          </w:p>
          <w:p w14:paraId="7B61BF3A"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p>
          <w:p w14:paraId="6FF215C5"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p>
          <w:p w14:paraId="353A1097" w14:textId="77777777" w:rsidR="00D0570B" w:rsidRPr="00D0570B" w:rsidRDefault="00D0570B" w:rsidP="00D0570B">
            <w:pPr>
              <w:jc w:val="center"/>
              <w:rPr>
                <w:rFonts w:ascii="Arial" w:eastAsia="MS ??" w:hAnsi="Arial" w:cs="Arial"/>
                <w:kern w:val="22"/>
              </w:rPr>
            </w:pPr>
            <w:r w:rsidRPr="00D0570B">
              <w:rPr>
                <w:rFonts w:ascii="Arial" w:eastAsia="MS ??" w:hAnsi="Arial" w:cs="Arial"/>
                <w:kern w:val="22"/>
              </w:rPr>
              <w:t>Doctor Ricardo Villanueva Lomelí.</w:t>
            </w:r>
          </w:p>
          <w:p w14:paraId="0F9B4B99"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r w:rsidRPr="00D0570B">
              <w:rPr>
                <w:rFonts w:ascii="Arial" w:eastAsia="MS ??" w:hAnsi="Arial" w:cs="Arial"/>
                <w:kern w:val="22"/>
              </w:rPr>
              <w:t>Consejero titular.</w:t>
            </w:r>
          </w:p>
        </w:tc>
        <w:tc>
          <w:tcPr>
            <w:tcW w:w="4914" w:type="dxa"/>
          </w:tcPr>
          <w:p w14:paraId="53AFDEC8" w14:textId="77777777" w:rsidR="00D0570B" w:rsidRPr="00D0570B" w:rsidRDefault="00D0570B" w:rsidP="00D0570B">
            <w:pPr>
              <w:spacing w:line="276" w:lineRule="auto"/>
              <w:jc w:val="center"/>
              <w:rPr>
                <w:rFonts w:ascii="Arial" w:eastAsia="MS ??" w:hAnsi="Arial" w:cs="Arial"/>
                <w:kern w:val="22"/>
              </w:rPr>
            </w:pPr>
          </w:p>
          <w:p w14:paraId="1D029352" w14:textId="77777777" w:rsidR="00D0570B" w:rsidRPr="00D0570B" w:rsidRDefault="00D0570B" w:rsidP="00D0570B">
            <w:pPr>
              <w:spacing w:line="276" w:lineRule="auto"/>
              <w:jc w:val="center"/>
              <w:rPr>
                <w:rFonts w:ascii="Arial" w:eastAsia="MS ??" w:hAnsi="Arial" w:cs="Arial"/>
                <w:kern w:val="22"/>
              </w:rPr>
            </w:pPr>
          </w:p>
          <w:p w14:paraId="06DA8384" w14:textId="77777777" w:rsidR="00D0570B" w:rsidRPr="00D0570B" w:rsidRDefault="00D0570B" w:rsidP="00D0570B">
            <w:pPr>
              <w:spacing w:line="276" w:lineRule="auto"/>
              <w:jc w:val="center"/>
              <w:rPr>
                <w:rFonts w:ascii="Arial" w:eastAsia="MS ??" w:hAnsi="Arial" w:cs="Arial"/>
                <w:kern w:val="22"/>
              </w:rPr>
            </w:pPr>
          </w:p>
          <w:p w14:paraId="07F40073" w14:textId="77777777" w:rsidR="00D0570B" w:rsidRPr="00D0570B" w:rsidRDefault="00D0570B" w:rsidP="00D0570B">
            <w:pPr>
              <w:jc w:val="center"/>
              <w:rPr>
                <w:rFonts w:ascii="Arial" w:eastAsia="MS ??" w:hAnsi="Arial" w:cs="Arial"/>
                <w:kern w:val="22"/>
              </w:rPr>
            </w:pPr>
            <w:r w:rsidRPr="00D0570B">
              <w:rPr>
                <w:rFonts w:ascii="Arial" w:eastAsia="MS ??" w:hAnsi="Arial" w:cs="Arial"/>
                <w:kern w:val="22"/>
              </w:rPr>
              <w:t>Licenciada María del Rocío Hernández Vázquez.</w:t>
            </w:r>
          </w:p>
          <w:p w14:paraId="36C1F6AC" w14:textId="77777777" w:rsidR="00D0570B" w:rsidRPr="00D0570B" w:rsidRDefault="00D0570B" w:rsidP="00D0570B">
            <w:pPr>
              <w:jc w:val="center"/>
              <w:rPr>
                <w:rFonts w:ascii="Arial" w:eastAsia="MS ??" w:hAnsi="Arial" w:cs="Arial"/>
                <w:bCs/>
                <w:kern w:val="22"/>
              </w:rPr>
            </w:pPr>
            <w:r w:rsidRPr="00D0570B">
              <w:rPr>
                <w:rFonts w:ascii="Arial" w:eastAsia="MS ??" w:hAnsi="Arial" w:cs="Arial"/>
                <w:kern w:val="22"/>
              </w:rPr>
              <w:t>Consejera suplente.</w:t>
            </w:r>
          </w:p>
        </w:tc>
      </w:tr>
    </w:tbl>
    <w:p w14:paraId="445E21D7" w14:textId="77777777" w:rsidR="00D0570B" w:rsidRDefault="00D0570B" w:rsidP="00F53DB4"/>
    <w:p w14:paraId="374E7939" w14:textId="77777777" w:rsidR="00D0570B" w:rsidRPr="00D0570B" w:rsidRDefault="00D0570B" w:rsidP="00D0570B">
      <w:pPr>
        <w:spacing w:after="0" w:line="276" w:lineRule="auto"/>
        <w:jc w:val="both"/>
        <w:rPr>
          <w:rFonts w:ascii="Arial" w:eastAsia="MS ??" w:hAnsi="Arial" w:cs="Arial"/>
          <w:kern w:val="22"/>
          <w:sz w:val="18"/>
          <w:szCs w:val="18"/>
          <w:lang w:eastAsia="en-US"/>
          <w14:ligatures w14:val="none"/>
        </w:rPr>
      </w:pPr>
      <w:r w:rsidRPr="00D0570B">
        <w:rPr>
          <w:rFonts w:ascii="Arial" w:eastAsia="MS ??" w:hAnsi="Arial" w:cs="Arial"/>
          <w:kern w:val="22"/>
          <w:sz w:val="18"/>
          <w:szCs w:val="18"/>
          <w:lang w:eastAsia="en-US"/>
          <w14:ligatures w14:val="none"/>
        </w:rPr>
        <w:t xml:space="preserve">La presente hoja de firmas forma parte del acta de la novena sesión ordinaria del Consejo Municipal de Mejora Regulatoria de Guadalajara 2021-2024, celebrada el 31 de enero de 2024. </w:t>
      </w:r>
    </w:p>
    <w:p w14:paraId="00A62B4D" w14:textId="77777777" w:rsidR="00D0570B" w:rsidRDefault="00D0570B" w:rsidP="00F53DB4"/>
    <w:tbl>
      <w:tblPr>
        <w:tblStyle w:val="Tablaconcuadrcula"/>
        <w:tblW w:w="0" w:type="auto"/>
        <w:tblLook w:val="04A0" w:firstRow="1" w:lastRow="0" w:firstColumn="1" w:lastColumn="0" w:noHBand="0" w:noVBand="1"/>
      </w:tblPr>
      <w:tblGrid>
        <w:gridCol w:w="4414"/>
        <w:gridCol w:w="4414"/>
      </w:tblGrid>
      <w:tr w:rsidR="00D0570B" w14:paraId="5F4C8187" w14:textId="77777777" w:rsidTr="00AD543D">
        <w:tc>
          <w:tcPr>
            <w:tcW w:w="9828" w:type="dxa"/>
            <w:gridSpan w:val="2"/>
            <w:shd w:val="clear" w:color="auto" w:fill="F2F2F2" w:themeFill="background1" w:themeFillShade="F2"/>
          </w:tcPr>
          <w:p w14:paraId="29593B81" w14:textId="77777777" w:rsidR="00D0570B" w:rsidRPr="00A94F50" w:rsidRDefault="00D0570B" w:rsidP="00AD543D">
            <w:pPr>
              <w:spacing w:line="276" w:lineRule="auto"/>
              <w:jc w:val="center"/>
              <w:rPr>
                <w:rFonts w:ascii="Arial" w:eastAsia="MS ??" w:hAnsi="Arial" w:cs="Arial"/>
                <w:b/>
                <w:kern w:val="22"/>
              </w:rPr>
            </w:pPr>
            <w:r>
              <w:rPr>
                <w:rFonts w:ascii="Arial" w:eastAsia="MS ??" w:hAnsi="Arial" w:cs="Arial"/>
                <w:b/>
                <w:kern w:val="22"/>
                <w:szCs w:val="24"/>
                <w:lang w:eastAsia="en-US"/>
              </w:rPr>
              <w:lastRenderedPageBreak/>
              <w:t>Representante de la</w:t>
            </w:r>
            <w:r w:rsidRPr="001C1400">
              <w:rPr>
                <w:rFonts w:ascii="Arial" w:eastAsia="MS ??" w:hAnsi="Arial" w:cs="Arial"/>
                <w:kern w:val="22"/>
              </w:rPr>
              <w:t xml:space="preserve"> </w:t>
            </w:r>
            <w:r w:rsidRPr="00BE0037">
              <w:rPr>
                <w:rFonts w:ascii="Arial" w:eastAsia="MS ??" w:hAnsi="Arial" w:cs="Arial"/>
                <w:b/>
                <w:bCs/>
                <w:kern w:val="22"/>
              </w:rPr>
              <w:t>Asociación Nacional de Universidades e Instituciones de Educación Superior</w:t>
            </w:r>
            <w:r w:rsidRPr="00BE0037">
              <w:rPr>
                <w:rFonts w:ascii="Arial" w:eastAsia="MS ??" w:hAnsi="Arial" w:cs="Arial"/>
                <w:b/>
                <w:bCs/>
                <w:kern w:val="22"/>
                <w:szCs w:val="24"/>
                <w:lang w:eastAsia="en-US"/>
              </w:rPr>
              <w:t>.</w:t>
            </w:r>
          </w:p>
        </w:tc>
      </w:tr>
      <w:tr w:rsidR="00D0570B" w14:paraId="35EDD0E3" w14:textId="77777777" w:rsidTr="00AD543D">
        <w:tc>
          <w:tcPr>
            <w:tcW w:w="4914" w:type="dxa"/>
          </w:tcPr>
          <w:p w14:paraId="151204B1" w14:textId="77777777" w:rsidR="00D0570B" w:rsidRDefault="00D0570B" w:rsidP="00AD543D">
            <w:pPr>
              <w:spacing w:line="276" w:lineRule="auto"/>
              <w:jc w:val="center"/>
              <w:rPr>
                <w:rFonts w:ascii="Arial" w:eastAsia="MS ??" w:hAnsi="Arial" w:cs="Arial"/>
                <w:kern w:val="22"/>
              </w:rPr>
            </w:pPr>
          </w:p>
          <w:p w14:paraId="6F4ABC4F" w14:textId="77777777" w:rsidR="00D0570B" w:rsidRDefault="00D0570B" w:rsidP="00AD543D">
            <w:pPr>
              <w:tabs>
                <w:tab w:val="left" w:pos="3539"/>
                <w:tab w:val="center" w:pos="4844"/>
              </w:tabs>
              <w:spacing w:line="276" w:lineRule="auto"/>
              <w:ind w:left="85"/>
              <w:jc w:val="center"/>
              <w:rPr>
                <w:rFonts w:ascii="Arial" w:eastAsia="MS ??" w:hAnsi="Arial" w:cs="Arial"/>
                <w:kern w:val="22"/>
              </w:rPr>
            </w:pPr>
          </w:p>
          <w:p w14:paraId="212723E1" w14:textId="77777777" w:rsidR="00D0570B" w:rsidRDefault="00D0570B" w:rsidP="00AD543D">
            <w:pPr>
              <w:tabs>
                <w:tab w:val="left" w:pos="3539"/>
                <w:tab w:val="center" w:pos="4844"/>
              </w:tabs>
              <w:spacing w:line="276" w:lineRule="auto"/>
              <w:ind w:left="85"/>
              <w:jc w:val="center"/>
              <w:rPr>
                <w:rFonts w:ascii="Arial" w:eastAsia="MS ??" w:hAnsi="Arial" w:cs="Arial"/>
                <w:kern w:val="22"/>
              </w:rPr>
            </w:pPr>
          </w:p>
          <w:p w14:paraId="759827E8" w14:textId="77777777" w:rsidR="00D0570B" w:rsidRPr="00D87A85" w:rsidRDefault="00D0570B" w:rsidP="00AD543D">
            <w:pPr>
              <w:jc w:val="center"/>
              <w:rPr>
                <w:rFonts w:ascii="Arial" w:eastAsia="MS ??" w:hAnsi="Arial" w:cs="Arial"/>
                <w:kern w:val="22"/>
              </w:rPr>
            </w:pPr>
            <w:r w:rsidRPr="00D87A85">
              <w:rPr>
                <w:rFonts w:ascii="Arial" w:eastAsia="MS ??" w:hAnsi="Arial" w:cs="Arial"/>
                <w:kern w:val="22"/>
              </w:rPr>
              <w:t>D</w:t>
            </w:r>
            <w:r>
              <w:rPr>
                <w:rFonts w:ascii="Arial" w:eastAsia="MS ??" w:hAnsi="Arial" w:cs="Arial"/>
                <w:kern w:val="22"/>
              </w:rPr>
              <w:t>octor</w:t>
            </w:r>
            <w:r w:rsidRPr="00D87A85">
              <w:rPr>
                <w:rFonts w:ascii="Arial" w:eastAsia="MS ??" w:hAnsi="Arial" w:cs="Arial"/>
                <w:kern w:val="22"/>
              </w:rPr>
              <w:t xml:space="preserve"> Alexander Paul </w:t>
            </w:r>
            <w:proofErr w:type="spellStart"/>
            <w:r w:rsidRPr="00D87A85">
              <w:rPr>
                <w:rFonts w:ascii="Arial" w:eastAsia="MS ??" w:hAnsi="Arial" w:cs="Arial"/>
                <w:kern w:val="22"/>
              </w:rPr>
              <w:t>Zatyrka</w:t>
            </w:r>
            <w:proofErr w:type="spellEnd"/>
            <w:r w:rsidRPr="00D87A85">
              <w:rPr>
                <w:rFonts w:ascii="Arial" w:eastAsia="MS ??" w:hAnsi="Arial" w:cs="Arial"/>
                <w:kern w:val="22"/>
              </w:rPr>
              <w:t xml:space="preserve"> Pacheco</w:t>
            </w:r>
            <w:r>
              <w:rPr>
                <w:rFonts w:ascii="Arial" w:eastAsia="MS ??" w:hAnsi="Arial" w:cs="Arial"/>
                <w:kern w:val="22"/>
              </w:rPr>
              <w:t>.</w:t>
            </w:r>
          </w:p>
          <w:p w14:paraId="693FDFD2" w14:textId="77777777" w:rsidR="00D0570B" w:rsidRDefault="00D0570B" w:rsidP="00AD543D">
            <w:pPr>
              <w:jc w:val="center"/>
              <w:rPr>
                <w:rFonts w:ascii="Arial" w:eastAsia="MS ??" w:hAnsi="Arial" w:cs="Arial"/>
                <w:kern w:val="22"/>
              </w:rPr>
            </w:pPr>
            <w:r w:rsidRPr="00D87A85">
              <w:rPr>
                <w:rFonts w:ascii="Arial" w:eastAsia="MS ??" w:hAnsi="Arial" w:cs="Arial"/>
                <w:kern w:val="22"/>
              </w:rPr>
              <w:t xml:space="preserve">Consejero </w:t>
            </w:r>
            <w:r>
              <w:rPr>
                <w:rFonts w:ascii="Arial" w:eastAsia="MS ??" w:hAnsi="Arial" w:cs="Arial"/>
                <w:kern w:val="22"/>
              </w:rPr>
              <w:t>t</w:t>
            </w:r>
            <w:r w:rsidRPr="00D87A85">
              <w:rPr>
                <w:rFonts w:ascii="Arial" w:eastAsia="MS ??" w:hAnsi="Arial" w:cs="Arial"/>
                <w:kern w:val="22"/>
              </w:rPr>
              <w:t>itular</w:t>
            </w:r>
            <w:r>
              <w:rPr>
                <w:rFonts w:ascii="Arial" w:eastAsia="MS ??" w:hAnsi="Arial" w:cs="Arial"/>
                <w:kern w:val="22"/>
              </w:rPr>
              <w:t>.</w:t>
            </w:r>
          </w:p>
        </w:tc>
        <w:tc>
          <w:tcPr>
            <w:tcW w:w="4914" w:type="dxa"/>
          </w:tcPr>
          <w:p w14:paraId="527A74E6" w14:textId="77777777" w:rsidR="00D0570B" w:rsidRDefault="00D0570B" w:rsidP="00AD543D">
            <w:pPr>
              <w:spacing w:line="276" w:lineRule="auto"/>
              <w:jc w:val="center"/>
              <w:rPr>
                <w:rFonts w:ascii="Arial" w:eastAsia="MS ??" w:hAnsi="Arial" w:cs="Arial"/>
                <w:kern w:val="22"/>
              </w:rPr>
            </w:pPr>
          </w:p>
          <w:p w14:paraId="3EE36DD4" w14:textId="77777777" w:rsidR="00D0570B" w:rsidRDefault="00D0570B" w:rsidP="00AD543D">
            <w:pPr>
              <w:spacing w:line="276" w:lineRule="auto"/>
              <w:jc w:val="center"/>
              <w:rPr>
                <w:rFonts w:ascii="Arial" w:eastAsia="MS ??" w:hAnsi="Arial" w:cs="Arial"/>
                <w:kern w:val="22"/>
              </w:rPr>
            </w:pPr>
          </w:p>
          <w:p w14:paraId="35F9226D" w14:textId="77777777" w:rsidR="00D0570B" w:rsidRDefault="00D0570B" w:rsidP="00AD543D">
            <w:pPr>
              <w:spacing w:line="276" w:lineRule="auto"/>
              <w:jc w:val="center"/>
              <w:rPr>
                <w:rFonts w:ascii="Arial" w:eastAsia="MS ??" w:hAnsi="Arial" w:cs="Arial"/>
                <w:kern w:val="22"/>
              </w:rPr>
            </w:pPr>
          </w:p>
          <w:p w14:paraId="31AA8338" w14:textId="77777777" w:rsidR="00D0570B" w:rsidRPr="00230F22" w:rsidRDefault="00D0570B" w:rsidP="00AD543D">
            <w:pPr>
              <w:jc w:val="center"/>
              <w:rPr>
                <w:rFonts w:ascii="Arial" w:eastAsia="MS ??" w:hAnsi="Arial" w:cs="Arial"/>
                <w:kern w:val="22"/>
              </w:rPr>
            </w:pPr>
            <w:r w:rsidRPr="00230F22">
              <w:rPr>
                <w:rFonts w:ascii="Arial" w:eastAsia="MS ??" w:hAnsi="Arial" w:cs="Arial"/>
                <w:kern w:val="22"/>
              </w:rPr>
              <w:t>Doctora</w:t>
            </w:r>
            <w:r w:rsidRPr="00B42EED">
              <w:rPr>
                <w:rFonts w:ascii="Arial" w:eastAsia="MS ??" w:hAnsi="Arial" w:cs="Arial"/>
                <w:kern w:val="22"/>
              </w:rPr>
              <w:t xml:space="preserve"> Enriqueta Benítez López</w:t>
            </w:r>
            <w:r>
              <w:rPr>
                <w:rFonts w:ascii="Arial" w:eastAsia="MS ??" w:hAnsi="Arial" w:cs="Arial"/>
                <w:kern w:val="22"/>
              </w:rPr>
              <w:t>.</w:t>
            </w:r>
          </w:p>
          <w:p w14:paraId="7578CA17" w14:textId="77777777" w:rsidR="00D0570B" w:rsidRPr="0063729E" w:rsidRDefault="00D0570B" w:rsidP="00AD543D">
            <w:pPr>
              <w:jc w:val="center"/>
              <w:rPr>
                <w:rFonts w:ascii="Arial" w:eastAsia="MS ??" w:hAnsi="Arial" w:cs="Arial"/>
                <w:bCs/>
                <w:kern w:val="22"/>
              </w:rPr>
            </w:pPr>
            <w:r w:rsidRPr="00D87A85">
              <w:rPr>
                <w:rFonts w:ascii="Arial" w:eastAsia="MS ??" w:hAnsi="Arial" w:cs="Arial"/>
                <w:kern w:val="22"/>
              </w:rPr>
              <w:t>Consejer</w:t>
            </w:r>
            <w:r>
              <w:rPr>
                <w:rFonts w:ascii="Arial" w:eastAsia="MS ??" w:hAnsi="Arial" w:cs="Arial"/>
                <w:kern w:val="22"/>
              </w:rPr>
              <w:t>a</w:t>
            </w:r>
            <w:r w:rsidRPr="00D87A85">
              <w:rPr>
                <w:rFonts w:ascii="Arial" w:eastAsia="MS ??" w:hAnsi="Arial" w:cs="Arial"/>
                <w:kern w:val="22"/>
              </w:rPr>
              <w:t xml:space="preserve"> </w:t>
            </w:r>
            <w:r>
              <w:rPr>
                <w:rFonts w:ascii="Arial" w:eastAsia="MS ??" w:hAnsi="Arial" w:cs="Arial"/>
                <w:kern w:val="22"/>
              </w:rPr>
              <w:t>s</w:t>
            </w:r>
            <w:r w:rsidRPr="00D87A85">
              <w:rPr>
                <w:rFonts w:ascii="Arial" w:eastAsia="MS ??" w:hAnsi="Arial" w:cs="Arial"/>
                <w:kern w:val="22"/>
              </w:rPr>
              <w:t>uplente</w:t>
            </w:r>
            <w:r>
              <w:rPr>
                <w:rFonts w:ascii="Arial" w:eastAsia="MS ??" w:hAnsi="Arial" w:cs="Arial"/>
                <w:kern w:val="22"/>
              </w:rPr>
              <w:t>.</w:t>
            </w:r>
          </w:p>
        </w:tc>
      </w:tr>
    </w:tbl>
    <w:p w14:paraId="4F8A6C76" w14:textId="77777777" w:rsidR="00D0570B" w:rsidRDefault="00D0570B" w:rsidP="00F53DB4"/>
    <w:p w14:paraId="1BF034B8" w14:textId="77777777" w:rsidR="00D0570B" w:rsidRDefault="00D0570B" w:rsidP="00F53DB4"/>
    <w:tbl>
      <w:tblPr>
        <w:tblStyle w:val="Tablaconcuadrcula"/>
        <w:tblW w:w="0" w:type="auto"/>
        <w:tblLook w:val="04A0" w:firstRow="1" w:lastRow="0" w:firstColumn="1" w:lastColumn="0" w:noHBand="0" w:noVBand="1"/>
      </w:tblPr>
      <w:tblGrid>
        <w:gridCol w:w="4416"/>
        <w:gridCol w:w="4412"/>
      </w:tblGrid>
      <w:tr w:rsidR="00D0570B" w14:paraId="21FFD665" w14:textId="77777777" w:rsidTr="00AD543D">
        <w:tc>
          <w:tcPr>
            <w:tcW w:w="9828" w:type="dxa"/>
            <w:gridSpan w:val="2"/>
            <w:shd w:val="clear" w:color="auto" w:fill="F2F2F2" w:themeFill="background1" w:themeFillShade="F2"/>
          </w:tcPr>
          <w:p w14:paraId="1F135A84" w14:textId="77777777" w:rsidR="00D0570B" w:rsidRPr="00D87A85" w:rsidRDefault="00D0570B" w:rsidP="00AD543D">
            <w:pPr>
              <w:jc w:val="center"/>
              <w:rPr>
                <w:rFonts w:ascii="Arial" w:eastAsia="MS Mincho" w:hAnsi="Arial" w:cs="Arial"/>
                <w:b/>
                <w:bCs/>
                <w:szCs w:val="28"/>
              </w:rPr>
            </w:pPr>
            <w:r w:rsidRPr="00D87A85">
              <w:rPr>
                <w:rFonts w:ascii="Arial" w:eastAsia="MS Mincho" w:hAnsi="Arial" w:cs="Arial"/>
                <w:b/>
                <w:bCs/>
                <w:szCs w:val="28"/>
              </w:rPr>
              <w:t xml:space="preserve">Representante del Consejo Directivo de la Cámara Nacional de Comercio, </w:t>
            </w:r>
          </w:p>
          <w:p w14:paraId="44844961" w14:textId="77777777" w:rsidR="00D0570B" w:rsidRPr="00A94F50" w:rsidRDefault="00D0570B" w:rsidP="00AD543D">
            <w:pPr>
              <w:spacing w:line="276" w:lineRule="auto"/>
              <w:jc w:val="center"/>
              <w:rPr>
                <w:rFonts w:ascii="Arial" w:eastAsia="MS ??" w:hAnsi="Arial" w:cs="Arial"/>
                <w:b/>
                <w:kern w:val="22"/>
              </w:rPr>
            </w:pPr>
            <w:r w:rsidRPr="00D87A85">
              <w:rPr>
                <w:rFonts w:ascii="Arial" w:eastAsia="MS Mincho" w:hAnsi="Arial" w:cs="Arial"/>
                <w:b/>
                <w:bCs/>
                <w:szCs w:val="28"/>
                <w:lang w:eastAsia="en-US"/>
              </w:rPr>
              <w:t>Servicios y Turismo de Guadalajara</w:t>
            </w:r>
            <w:r>
              <w:rPr>
                <w:rFonts w:ascii="Arial" w:eastAsia="MS Mincho" w:hAnsi="Arial" w:cs="Arial"/>
                <w:b/>
                <w:bCs/>
                <w:szCs w:val="28"/>
                <w:lang w:eastAsia="en-US"/>
              </w:rPr>
              <w:t>.</w:t>
            </w:r>
          </w:p>
        </w:tc>
      </w:tr>
      <w:tr w:rsidR="00D0570B" w14:paraId="3E7ED95E" w14:textId="77777777" w:rsidTr="00AD543D">
        <w:tc>
          <w:tcPr>
            <w:tcW w:w="4914" w:type="dxa"/>
          </w:tcPr>
          <w:p w14:paraId="6ED0B775" w14:textId="77777777" w:rsidR="00D0570B" w:rsidRDefault="00D0570B" w:rsidP="00AD543D">
            <w:pPr>
              <w:spacing w:line="276" w:lineRule="auto"/>
              <w:jc w:val="center"/>
              <w:rPr>
                <w:rFonts w:ascii="Arial" w:eastAsia="MS ??" w:hAnsi="Arial" w:cs="Arial"/>
                <w:kern w:val="22"/>
              </w:rPr>
            </w:pPr>
          </w:p>
          <w:p w14:paraId="581AEA61" w14:textId="77777777" w:rsidR="00D0570B" w:rsidRDefault="00D0570B" w:rsidP="00AD543D">
            <w:pPr>
              <w:tabs>
                <w:tab w:val="left" w:pos="3539"/>
                <w:tab w:val="center" w:pos="4844"/>
              </w:tabs>
              <w:spacing w:line="276" w:lineRule="auto"/>
              <w:ind w:left="85"/>
              <w:jc w:val="center"/>
              <w:rPr>
                <w:rFonts w:ascii="Arial" w:eastAsia="MS ??" w:hAnsi="Arial" w:cs="Arial"/>
                <w:kern w:val="22"/>
              </w:rPr>
            </w:pPr>
          </w:p>
          <w:p w14:paraId="1B9E7437" w14:textId="77777777" w:rsidR="00D0570B" w:rsidRDefault="00D0570B" w:rsidP="00AD543D">
            <w:pPr>
              <w:spacing w:line="276" w:lineRule="auto"/>
              <w:jc w:val="center"/>
              <w:rPr>
                <w:rFonts w:eastAsia="MS Mincho" w:cs="Times New Roman"/>
                <w:bCs/>
                <w:szCs w:val="28"/>
              </w:rPr>
            </w:pPr>
          </w:p>
          <w:p w14:paraId="28DD27D1" w14:textId="77777777" w:rsidR="00D0570B" w:rsidRPr="00D87A85" w:rsidRDefault="00D0570B" w:rsidP="00AD543D">
            <w:pPr>
              <w:spacing w:line="276" w:lineRule="auto"/>
              <w:jc w:val="center"/>
              <w:rPr>
                <w:rFonts w:ascii="Arial" w:eastAsia="MS Mincho" w:hAnsi="Arial" w:cs="Arial"/>
                <w:bCs/>
                <w:szCs w:val="28"/>
              </w:rPr>
            </w:pPr>
            <w:r w:rsidRPr="00D87A85">
              <w:rPr>
                <w:rFonts w:ascii="Arial" w:eastAsia="MS Mincho" w:hAnsi="Arial" w:cs="Arial"/>
                <w:bCs/>
                <w:szCs w:val="28"/>
              </w:rPr>
              <w:t>Maestro Raúl Uranga Lamadrid</w:t>
            </w:r>
            <w:r>
              <w:rPr>
                <w:rFonts w:ascii="Arial" w:eastAsia="MS Mincho" w:hAnsi="Arial" w:cs="Arial"/>
                <w:bCs/>
                <w:szCs w:val="28"/>
              </w:rPr>
              <w:t>.</w:t>
            </w:r>
          </w:p>
          <w:p w14:paraId="474D3B7E" w14:textId="77777777" w:rsidR="00D0570B" w:rsidRDefault="00D0570B" w:rsidP="00AD543D">
            <w:pPr>
              <w:tabs>
                <w:tab w:val="left" w:pos="3539"/>
                <w:tab w:val="center" w:pos="4844"/>
              </w:tabs>
              <w:spacing w:line="276" w:lineRule="auto"/>
              <w:ind w:left="85"/>
              <w:jc w:val="center"/>
              <w:rPr>
                <w:rFonts w:ascii="Arial" w:eastAsia="MS ??" w:hAnsi="Arial" w:cs="Arial"/>
                <w:kern w:val="22"/>
              </w:rPr>
            </w:pPr>
            <w:r w:rsidRPr="00D87A85">
              <w:rPr>
                <w:rFonts w:ascii="Arial" w:eastAsia="MS Mincho" w:hAnsi="Arial" w:cs="Arial"/>
                <w:bCs/>
                <w:szCs w:val="28"/>
                <w:lang w:eastAsia="en-US"/>
              </w:rPr>
              <w:t xml:space="preserve">Consejero </w:t>
            </w:r>
            <w:r>
              <w:rPr>
                <w:rFonts w:ascii="Arial" w:eastAsia="MS Mincho" w:hAnsi="Arial" w:cs="Arial"/>
                <w:bCs/>
                <w:szCs w:val="28"/>
                <w:lang w:eastAsia="en-US"/>
              </w:rPr>
              <w:t>t</w:t>
            </w:r>
            <w:r w:rsidRPr="00D87A85">
              <w:rPr>
                <w:rFonts w:ascii="Arial" w:eastAsia="MS Mincho" w:hAnsi="Arial" w:cs="Arial"/>
                <w:bCs/>
                <w:szCs w:val="28"/>
                <w:lang w:eastAsia="en-US"/>
              </w:rPr>
              <w:t>itular</w:t>
            </w:r>
            <w:r>
              <w:rPr>
                <w:rFonts w:ascii="Arial" w:eastAsia="MS Mincho" w:hAnsi="Arial" w:cs="Arial"/>
                <w:bCs/>
                <w:szCs w:val="28"/>
                <w:lang w:eastAsia="en-US"/>
              </w:rPr>
              <w:t>.</w:t>
            </w:r>
          </w:p>
        </w:tc>
        <w:tc>
          <w:tcPr>
            <w:tcW w:w="4914" w:type="dxa"/>
          </w:tcPr>
          <w:p w14:paraId="78F01DF2" w14:textId="77777777" w:rsidR="00D0570B" w:rsidRDefault="00D0570B" w:rsidP="00AD543D">
            <w:pPr>
              <w:spacing w:line="276" w:lineRule="auto"/>
              <w:jc w:val="center"/>
              <w:rPr>
                <w:rFonts w:ascii="Arial" w:eastAsia="MS ??" w:hAnsi="Arial" w:cs="Arial"/>
                <w:kern w:val="22"/>
              </w:rPr>
            </w:pPr>
          </w:p>
          <w:p w14:paraId="2EB9D091" w14:textId="77777777" w:rsidR="00D0570B" w:rsidRDefault="00D0570B" w:rsidP="00AD543D">
            <w:pPr>
              <w:spacing w:line="276" w:lineRule="auto"/>
              <w:jc w:val="center"/>
              <w:rPr>
                <w:rFonts w:ascii="Arial" w:eastAsia="MS ??" w:hAnsi="Arial" w:cs="Arial"/>
                <w:kern w:val="22"/>
              </w:rPr>
            </w:pPr>
          </w:p>
          <w:p w14:paraId="298303B3" w14:textId="77777777" w:rsidR="00D0570B" w:rsidRDefault="00D0570B" w:rsidP="00AD543D">
            <w:pPr>
              <w:jc w:val="center"/>
              <w:rPr>
                <w:rFonts w:eastAsia="MS Mincho" w:cs="Times New Roman"/>
                <w:bCs/>
                <w:szCs w:val="28"/>
              </w:rPr>
            </w:pPr>
          </w:p>
          <w:p w14:paraId="2231A646" w14:textId="77777777" w:rsidR="00D0570B" w:rsidRDefault="00D0570B" w:rsidP="00AD543D">
            <w:pPr>
              <w:spacing w:line="276" w:lineRule="auto"/>
              <w:jc w:val="center"/>
              <w:rPr>
                <w:rFonts w:ascii="Arial" w:eastAsia="MS Mincho" w:hAnsi="Arial" w:cs="Arial"/>
                <w:bCs/>
                <w:szCs w:val="28"/>
              </w:rPr>
            </w:pPr>
            <w:r>
              <w:rPr>
                <w:rFonts w:ascii="Arial" w:eastAsia="MS Mincho" w:hAnsi="Arial" w:cs="Arial"/>
                <w:bCs/>
                <w:szCs w:val="28"/>
              </w:rPr>
              <w:t>Licenciado</w:t>
            </w:r>
            <w:r w:rsidRPr="006579AB">
              <w:rPr>
                <w:rFonts w:ascii="Arial" w:eastAsia="MS Mincho" w:hAnsi="Arial" w:cs="Arial"/>
                <w:bCs/>
                <w:szCs w:val="28"/>
              </w:rPr>
              <w:t xml:space="preserve"> Luis Osvaldo Alvarado Ramos</w:t>
            </w:r>
            <w:r>
              <w:rPr>
                <w:rFonts w:ascii="Arial" w:eastAsia="MS Mincho" w:hAnsi="Arial" w:cs="Arial"/>
                <w:bCs/>
                <w:szCs w:val="28"/>
              </w:rPr>
              <w:t>.</w:t>
            </w:r>
          </w:p>
          <w:p w14:paraId="65C48067" w14:textId="77777777" w:rsidR="00D0570B" w:rsidRPr="00690128" w:rsidRDefault="00D0570B" w:rsidP="00AD543D">
            <w:pPr>
              <w:spacing w:line="276" w:lineRule="auto"/>
              <w:jc w:val="center"/>
              <w:rPr>
                <w:rFonts w:ascii="Arial" w:eastAsia="MS ??" w:hAnsi="Arial" w:cs="Arial"/>
                <w:kern w:val="22"/>
              </w:rPr>
            </w:pPr>
            <w:r w:rsidRPr="00D87A85">
              <w:rPr>
                <w:rFonts w:ascii="Arial" w:eastAsia="MS Mincho" w:hAnsi="Arial" w:cs="Arial"/>
                <w:bCs/>
                <w:szCs w:val="28"/>
                <w:lang w:eastAsia="en-US"/>
              </w:rPr>
              <w:t xml:space="preserve">Consejero </w:t>
            </w:r>
            <w:r>
              <w:rPr>
                <w:rFonts w:ascii="Arial" w:eastAsia="MS Mincho" w:hAnsi="Arial" w:cs="Arial"/>
                <w:bCs/>
                <w:szCs w:val="28"/>
                <w:lang w:eastAsia="en-US"/>
              </w:rPr>
              <w:t>s</w:t>
            </w:r>
            <w:r w:rsidRPr="00D87A85">
              <w:rPr>
                <w:rFonts w:ascii="Arial" w:eastAsia="MS Mincho" w:hAnsi="Arial" w:cs="Arial"/>
                <w:bCs/>
                <w:szCs w:val="28"/>
                <w:lang w:eastAsia="en-US"/>
              </w:rPr>
              <w:t>uplente</w:t>
            </w:r>
            <w:r>
              <w:rPr>
                <w:rFonts w:ascii="Arial" w:eastAsia="MS Mincho" w:hAnsi="Arial" w:cs="Arial"/>
                <w:bCs/>
                <w:szCs w:val="28"/>
                <w:lang w:eastAsia="en-US"/>
              </w:rPr>
              <w:t>.</w:t>
            </w:r>
          </w:p>
        </w:tc>
      </w:tr>
    </w:tbl>
    <w:p w14:paraId="07714291" w14:textId="77777777" w:rsidR="00D0570B" w:rsidRDefault="00D0570B" w:rsidP="00F53DB4"/>
    <w:p w14:paraId="5570B6FA" w14:textId="77777777" w:rsidR="00D0570B" w:rsidRDefault="00D0570B" w:rsidP="00F53DB4"/>
    <w:p w14:paraId="5836E854" w14:textId="77777777" w:rsidR="00D0570B" w:rsidRDefault="00D0570B" w:rsidP="00F53DB4"/>
    <w:tbl>
      <w:tblPr>
        <w:tblStyle w:val="Tablaconcuadrcula"/>
        <w:tblpPr w:leftFromText="141" w:rightFromText="141" w:vertAnchor="text" w:tblpY="146"/>
        <w:tblW w:w="0" w:type="auto"/>
        <w:tblLook w:val="04A0" w:firstRow="1" w:lastRow="0" w:firstColumn="1" w:lastColumn="0" w:noHBand="0" w:noVBand="1"/>
      </w:tblPr>
      <w:tblGrid>
        <w:gridCol w:w="4420"/>
        <w:gridCol w:w="4408"/>
      </w:tblGrid>
      <w:tr w:rsidR="00D0570B" w:rsidRPr="00D0570B" w14:paraId="6A3CCB7E" w14:textId="77777777" w:rsidTr="00D0570B">
        <w:tc>
          <w:tcPr>
            <w:tcW w:w="8828" w:type="dxa"/>
            <w:gridSpan w:val="2"/>
            <w:shd w:val="clear" w:color="auto" w:fill="F2F2F2"/>
          </w:tcPr>
          <w:p w14:paraId="0C245E28" w14:textId="77777777" w:rsidR="00D0570B" w:rsidRPr="00D0570B" w:rsidRDefault="00D0570B" w:rsidP="00D0570B">
            <w:pPr>
              <w:spacing w:line="276" w:lineRule="auto"/>
              <w:jc w:val="center"/>
              <w:rPr>
                <w:rFonts w:ascii="Arial" w:eastAsia="MS ??" w:hAnsi="Arial" w:cs="Arial"/>
                <w:b/>
                <w:kern w:val="22"/>
              </w:rPr>
            </w:pPr>
            <w:r w:rsidRPr="00D0570B">
              <w:rPr>
                <w:rFonts w:ascii="Arial" w:eastAsia="MS ??" w:hAnsi="Arial" w:cs="Arial"/>
                <w:b/>
                <w:kern w:val="22"/>
                <w:szCs w:val="24"/>
                <w:lang w:eastAsia="en-US"/>
              </w:rPr>
              <w:t xml:space="preserve">Representante del </w:t>
            </w:r>
            <w:r w:rsidRPr="00D0570B">
              <w:rPr>
                <w:rFonts w:ascii="Arial" w:eastAsia="MS ??" w:hAnsi="Arial" w:cs="Arial"/>
                <w:b/>
                <w:bCs/>
                <w:kern w:val="22"/>
                <w:lang w:eastAsia="en-US"/>
              </w:rPr>
              <w:t>Consejo Directivo de COPARMEX JALISCO</w:t>
            </w:r>
            <w:r w:rsidRPr="00D0570B">
              <w:rPr>
                <w:rFonts w:ascii="Arial" w:eastAsia="MS ??" w:hAnsi="Arial" w:cs="Arial"/>
                <w:b/>
                <w:kern w:val="22"/>
                <w:szCs w:val="24"/>
                <w:lang w:eastAsia="en-US"/>
              </w:rPr>
              <w:t>.</w:t>
            </w:r>
          </w:p>
        </w:tc>
      </w:tr>
      <w:tr w:rsidR="00D0570B" w:rsidRPr="00D0570B" w14:paraId="431902F0" w14:textId="77777777" w:rsidTr="00AD543D">
        <w:tc>
          <w:tcPr>
            <w:tcW w:w="4420" w:type="dxa"/>
          </w:tcPr>
          <w:p w14:paraId="39578BFF" w14:textId="77777777" w:rsidR="00D0570B" w:rsidRPr="00D0570B" w:rsidRDefault="00D0570B" w:rsidP="00D0570B">
            <w:pPr>
              <w:spacing w:line="276" w:lineRule="auto"/>
              <w:jc w:val="center"/>
              <w:rPr>
                <w:rFonts w:ascii="Arial" w:eastAsia="MS ??" w:hAnsi="Arial" w:cs="Arial"/>
                <w:kern w:val="22"/>
              </w:rPr>
            </w:pPr>
          </w:p>
          <w:p w14:paraId="6EA28CB3"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p>
          <w:p w14:paraId="6CFCB1C6"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p>
          <w:p w14:paraId="353CF7C9" w14:textId="77777777" w:rsidR="00D0570B" w:rsidRPr="00D0570B" w:rsidRDefault="00D0570B" w:rsidP="00D0570B">
            <w:pPr>
              <w:jc w:val="center"/>
              <w:rPr>
                <w:rFonts w:ascii="Arial" w:eastAsia="MS ??" w:hAnsi="Arial" w:cs="Arial"/>
                <w:kern w:val="22"/>
              </w:rPr>
            </w:pPr>
            <w:r w:rsidRPr="00D0570B">
              <w:rPr>
                <w:rFonts w:ascii="Arial" w:eastAsia="MS ??" w:hAnsi="Arial" w:cs="Arial"/>
                <w:kern w:val="22"/>
              </w:rPr>
              <w:t>Ingeniero Carlos Daniel Villaseñor Franco.</w:t>
            </w:r>
          </w:p>
          <w:p w14:paraId="7EFAA16C"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r w:rsidRPr="00D0570B">
              <w:rPr>
                <w:rFonts w:ascii="Arial" w:eastAsia="MS ??" w:hAnsi="Arial" w:cs="Arial"/>
                <w:kern w:val="22"/>
                <w:szCs w:val="24"/>
                <w:lang w:eastAsia="en-US"/>
              </w:rPr>
              <w:t>Consejero titular.</w:t>
            </w:r>
          </w:p>
        </w:tc>
        <w:tc>
          <w:tcPr>
            <w:tcW w:w="4408" w:type="dxa"/>
          </w:tcPr>
          <w:p w14:paraId="700FB068" w14:textId="77777777" w:rsidR="00D0570B" w:rsidRPr="00D0570B" w:rsidRDefault="00D0570B" w:rsidP="00D0570B">
            <w:pPr>
              <w:spacing w:line="276" w:lineRule="auto"/>
              <w:jc w:val="center"/>
              <w:rPr>
                <w:rFonts w:ascii="Arial" w:eastAsia="MS ??" w:hAnsi="Arial" w:cs="Arial"/>
                <w:kern w:val="22"/>
              </w:rPr>
            </w:pPr>
          </w:p>
          <w:p w14:paraId="24EF6F82" w14:textId="77777777" w:rsidR="00D0570B" w:rsidRPr="00D0570B" w:rsidRDefault="00D0570B" w:rsidP="00D0570B">
            <w:pPr>
              <w:spacing w:line="276" w:lineRule="auto"/>
              <w:jc w:val="center"/>
              <w:rPr>
                <w:rFonts w:ascii="Arial" w:eastAsia="MS ??" w:hAnsi="Arial" w:cs="Arial"/>
                <w:kern w:val="22"/>
              </w:rPr>
            </w:pPr>
          </w:p>
          <w:p w14:paraId="10958D18" w14:textId="77777777" w:rsidR="00D0570B" w:rsidRPr="00D0570B" w:rsidRDefault="00D0570B" w:rsidP="00D0570B">
            <w:pPr>
              <w:spacing w:line="276" w:lineRule="auto"/>
              <w:jc w:val="center"/>
              <w:rPr>
                <w:rFonts w:ascii="Arial" w:eastAsia="MS ??" w:hAnsi="Arial" w:cs="Arial"/>
                <w:kern w:val="22"/>
              </w:rPr>
            </w:pPr>
          </w:p>
          <w:p w14:paraId="54529467" w14:textId="77777777" w:rsidR="00D0570B" w:rsidRPr="00D0570B" w:rsidRDefault="00D0570B" w:rsidP="00D0570B">
            <w:pPr>
              <w:jc w:val="center"/>
              <w:rPr>
                <w:rFonts w:ascii="Arial" w:eastAsia="MS ??" w:hAnsi="Arial" w:cs="Arial"/>
                <w:kern w:val="22"/>
              </w:rPr>
            </w:pPr>
            <w:r w:rsidRPr="00D0570B">
              <w:rPr>
                <w:rFonts w:ascii="Arial" w:eastAsia="MS ??" w:hAnsi="Arial" w:cs="Arial"/>
                <w:kern w:val="22"/>
              </w:rPr>
              <w:t>Maestro Darío Alejandro Loria Centeno.</w:t>
            </w:r>
          </w:p>
          <w:p w14:paraId="7F142694" w14:textId="77777777" w:rsidR="00D0570B" w:rsidRPr="00D0570B" w:rsidRDefault="00D0570B" w:rsidP="00D0570B">
            <w:pPr>
              <w:jc w:val="center"/>
              <w:rPr>
                <w:rFonts w:ascii="Arial" w:eastAsia="MS ??" w:hAnsi="Arial" w:cs="Arial"/>
                <w:bCs/>
                <w:kern w:val="22"/>
              </w:rPr>
            </w:pPr>
            <w:r w:rsidRPr="00D0570B">
              <w:rPr>
                <w:rFonts w:ascii="Arial" w:eastAsia="MS ??" w:hAnsi="Arial" w:cs="Arial"/>
                <w:kern w:val="22"/>
              </w:rPr>
              <w:t xml:space="preserve"> </w:t>
            </w:r>
            <w:r w:rsidRPr="00D0570B">
              <w:rPr>
                <w:rFonts w:ascii="Arial" w:eastAsia="MS ??" w:hAnsi="Arial" w:cs="Arial"/>
                <w:kern w:val="22"/>
                <w:szCs w:val="24"/>
                <w:lang w:eastAsia="en-US"/>
              </w:rPr>
              <w:t>Consejero suplente.</w:t>
            </w:r>
          </w:p>
        </w:tc>
      </w:tr>
    </w:tbl>
    <w:p w14:paraId="09584483" w14:textId="77777777" w:rsidR="00D0570B" w:rsidRDefault="00D0570B" w:rsidP="00F53DB4"/>
    <w:p w14:paraId="5762EAF5" w14:textId="77777777" w:rsidR="00D0570B" w:rsidRPr="00D0570B" w:rsidRDefault="00D0570B" w:rsidP="00D0570B">
      <w:pPr>
        <w:spacing w:after="0" w:line="276" w:lineRule="auto"/>
        <w:jc w:val="both"/>
        <w:rPr>
          <w:rFonts w:ascii="Arial" w:eastAsia="MS ??" w:hAnsi="Arial" w:cs="Arial"/>
          <w:kern w:val="22"/>
          <w:sz w:val="18"/>
          <w:szCs w:val="18"/>
          <w:lang w:eastAsia="en-US"/>
          <w14:ligatures w14:val="none"/>
        </w:rPr>
      </w:pPr>
      <w:r w:rsidRPr="00D0570B">
        <w:rPr>
          <w:rFonts w:ascii="Arial" w:eastAsia="MS ??" w:hAnsi="Arial" w:cs="Arial"/>
          <w:kern w:val="22"/>
          <w:sz w:val="18"/>
          <w:szCs w:val="18"/>
          <w:lang w:eastAsia="en-US"/>
          <w14:ligatures w14:val="none"/>
        </w:rPr>
        <w:t xml:space="preserve">La presente hoja de firmas forma parte del acta de la novena sesión ordinaria del Consejo Municipal de Mejora Regulatoria de Guadalajara 2021-2024, celebrada el 31 de enero de 2024. </w:t>
      </w:r>
    </w:p>
    <w:p w14:paraId="08DCA966" w14:textId="77777777" w:rsidR="00D0570B" w:rsidRPr="00D0570B" w:rsidRDefault="00D0570B" w:rsidP="00D0570B">
      <w:pPr>
        <w:spacing w:after="0" w:line="360" w:lineRule="auto"/>
        <w:jc w:val="both"/>
        <w:rPr>
          <w:rFonts w:ascii="Arial" w:eastAsia="MS ??" w:hAnsi="Arial" w:cs="Arial"/>
          <w:kern w:val="22"/>
          <w:sz w:val="24"/>
          <w:szCs w:val="24"/>
          <w:lang w:eastAsia="en-US"/>
          <w14:ligatures w14:val="none"/>
        </w:rPr>
      </w:pPr>
    </w:p>
    <w:p w14:paraId="7DF38E18" w14:textId="77777777" w:rsidR="00D0570B" w:rsidRDefault="00D0570B" w:rsidP="00F53DB4"/>
    <w:tbl>
      <w:tblPr>
        <w:tblStyle w:val="Tablaconcuadrcula"/>
        <w:tblpPr w:leftFromText="141" w:rightFromText="141" w:vertAnchor="page" w:horzAnchor="margin" w:tblpY="2797"/>
        <w:tblW w:w="0" w:type="auto"/>
        <w:tblLook w:val="04A0" w:firstRow="1" w:lastRow="0" w:firstColumn="1" w:lastColumn="0" w:noHBand="0" w:noVBand="1"/>
      </w:tblPr>
      <w:tblGrid>
        <w:gridCol w:w="4420"/>
        <w:gridCol w:w="4408"/>
      </w:tblGrid>
      <w:tr w:rsidR="00D0570B" w:rsidRPr="00D0570B" w14:paraId="58E8B0AB" w14:textId="77777777" w:rsidTr="00D0570B">
        <w:tc>
          <w:tcPr>
            <w:tcW w:w="8828" w:type="dxa"/>
            <w:gridSpan w:val="2"/>
            <w:shd w:val="clear" w:color="auto" w:fill="F2F2F2"/>
          </w:tcPr>
          <w:p w14:paraId="4F67B71D" w14:textId="77777777" w:rsidR="00D0570B" w:rsidRPr="00D0570B" w:rsidRDefault="00D0570B" w:rsidP="00D0570B">
            <w:pPr>
              <w:spacing w:line="276" w:lineRule="auto"/>
              <w:jc w:val="center"/>
              <w:rPr>
                <w:rFonts w:ascii="Arial" w:eastAsia="MS ??" w:hAnsi="Arial" w:cs="Arial"/>
                <w:b/>
                <w:kern w:val="22"/>
              </w:rPr>
            </w:pPr>
            <w:r w:rsidRPr="00D0570B">
              <w:rPr>
                <w:rFonts w:ascii="Arial" w:eastAsia="MS ??" w:hAnsi="Arial" w:cs="Arial"/>
                <w:b/>
                <w:kern w:val="22"/>
                <w:szCs w:val="24"/>
                <w:lang w:eastAsia="en-US"/>
              </w:rPr>
              <w:lastRenderedPageBreak/>
              <w:t>Representante del Consejo Ciudadano Metropolitano.</w:t>
            </w:r>
          </w:p>
        </w:tc>
      </w:tr>
      <w:tr w:rsidR="00D0570B" w:rsidRPr="00D0570B" w14:paraId="65C7CB9C" w14:textId="77777777" w:rsidTr="00AD543D">
        <w:trPr>
          <w:trHeight w:val="1954"/>
        </w:trPr>
        <w:tc>
          <w:tcPr>
            <w:tcW w:w="4420" w:type="dxa"/>
          </w:tcPr>
          <w:p w14:paraId="71CE87DB" w14:textId="77777777" w:rsidR="00D0570B" w:rsidRPr="00D0570B" w:rsidRDefault="00D0570B" w:rsidP="00D0570B">
            <w:pPr>
              <w:spacing w:line="276" w:lineRule="auto"/>
              <w:jc w:val="center"/>
              <w:rPr>
                <w:rFonts w:ascii="Arial" w:eastAsia="MS ??" w:hAnsi="Arial" w:cs="Arial"/>
                <w:kern w:val="22"/>
              </w:rPr>
            </w:pPr>
          </w:p>
          <w:p w14:paraId="1B3EC071" w14:textId="77777777" w:rsidR="00D0570B" w:rsidRPr="00D0570B" w:rsidRDefault="00D0570B" w:rsidP="00D0570B">
            <w:pPr>
              <w:tabs>
                <w:tab w:val="left" w:pos="3539"/>
                <w:tab w:val="center" w:pos="4844"/>
              </w:tabs>
              <w:spacing w:line="276" w:lineRule="auto"/>
              <w:rPr>
                <w:rFonts w:ascii="Arial" w:eastAsia="MS ??" w:hAnsi="Arial" w:cs="Arial"/>
                <w:kern w:val="22"/>
              </w:rPr>
            </w:pPr>
          </w:p>
          <w:p w14:paraId="51696779" w14:textId="77777777" w:rsidR="00D0570B" w:rsidRPr="00D0570B" w:rsidRDefault="00D0570B" w:rsidP="00D0570B">
            <w:pPr>
              <w:tabs>
                <w:tab w:val="left" w:pos="3539"/>
                <w:tab w:val="center" w:pos="4844"/>
              </w:tabs>
              <w:spacing w:line="276" w:lineRule="auto"/>
              <w:rPr>
                <w:rFonts w:ascii="Arial" w:eastAsia="MS ??" w:hAnsi="Arial" w:cs="Arial"/>
                <w:kern w:val="22"/>
              </w:rPr>
            </w:pPr>
          </w:p>
          <w:p w14:paraId="53B35E2E" w14:textId="77777777" w:rsidR="00D0570B" w:rsidRPr="00D0570B" w:rsidRDefault="00D0570B" w:rsidP="00D0570B">
            <w:pPr>
              <w:spacing w:line="276" w:lineRule="auto"/>
              <w:jc w:val="center"/>
              <w:rPr>
                <w:rFonts w:ascii="Arial" w:eastAsia="MS ??" w:hAnsi="Arial" w:cs="Arial"/>
                <w:kern w:val="22"/>
              </w:rPr>
            </w:pPr>
          </w:p>
          <w:p w14:paraId="2330E0A8" w14:textId="77777777" w:rsidR="00D0570B" w:rsidRPr="00D0570B" w:rsidRDefault="00D0570B" w:rsidP="00D0570B">
            <w:pPr>
              <w:spacing w:line="276" w:lineRule="auto"/>
              <w:jc w:val="center"/>
              <w:rPr>
                <w:rFonts w:ascii="Arial" w:eastAsia="MS ??" w:hAnsi="Arial" w:cs="Arial"/>
                <w:kern w:val="22"/>
              </w:rPr>
            </w:pPr>
            <w:r w:rsidRPr="00D0570B">
              <w:rPr>
                <w:rFonts w:ascii="Arial" w:eastAsia="MS ??" w:hAnsi="Arial" w:cs="Arial"/>
                <w:kern w:val="22"/>
              </w:rPr>
              <w:t>Ciudadano Piero Vega Díaz.</w:t>
            </w:r>
          </w:p>
          <w:p w14:paraId="25274D9F"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r w:rsidRPr="00D0570B">
              <w:rPr>
                <w:rFonts w:ascii="Arial" w:eastAsia="MS ??" w:hAnsi="Arial" w:cs="Arial"/>
                <w:kern w:val="22"/>
                <w:szCs w:val="24"/>
                <w:lang w:eastAsia="en-US"/>
              </w:rPr>
              <w:t>Consejero</w:t>
            </w:r>
            <w:r w:rsidRPr="00D0570B">
              <w:rPr>
                <w:rFonts w:ascii="Arial" w:eastAsia="MS ??" w:hAnsi="Arial" w:cs="Arial"/>
                <w:kern w:val="22"/>
              </w:rPr>
              <w:t>.</w:t>
            </w:r>
          </w:p>
        </w:tc>
        <w:tc>
          <w:tcPr>
            <w:tcW w:w="4408" w:type="dxa"/>
          </w:tcPr>
          <w:p w14:paraId="6FD99644" w14:textId="77777777" w:rsidR="00D0570B" w:rsidRPr="00D0570B" w:rsidRDefault="00D0570B" w:rsidP="00D0570B">
            <w:pPr>
              <w:spacing w:line="276" w:lineRule="auto"/>
              <w:jc w:val="center"/>
              <w:rPr>
                <w:rFonts w:ascii="Arial" w:eastAsia="MS ??" w:hAnsi="Arial" w:cs="Arial"/>
                <w:kern w:val="22"/>
              </w:rPr>
            </w:pPr>
          </w:p>
          <w:p w14:paraId="09668FD0" w14:textId="77777777" w:rsidR="00D0570B" w:rsidRPr="00D0570B" w:rsidRDefault="00D0570B" w:rsidP="00D0570B">
            <w:pPr>
              <w:spacing w:line="276" w:lineRule="auto"/>
              <w:jc w:val="center"/>
              <w:rPr>
                <w:rFonts w:ascii="Arial" w:eastAsia="MS ??" w:hAnsi="Arial" w:cs="Arial"/>
                <w:kern w:val="22"/>
              </w:rPr>
            </w:pPr>
          </w:p>
          <w:p w14:paraId="3EA7E1A0" w14:textId="77777777" w:rsidR="00D0570B" w:rsidRPr="00D0570B" w:rsidRDefault="00D0570B" w:rsidP="00D0570B">
            <w:pPr>
              <w:spacing w:line="276" w:lineRule="auto"/>
              <w:rPr>
                <w:rFonts w:ascii="Arial" w:eastAsia="MS ??" w:hAnsi="Arial" w:cs="Arial"/>
                <w:kern w:val="22"/>
              </w:rPr>
            </w:pPr>
          </w:p>
          <w:p w14:paraId="49878068" w14:textId="77777777" w:rsidR="00D0570B" w:rsidRPr="00D0570B" w:rsidRDefault="00D0570B" w:rsidP="00D0570B">
            <w:pPr>
              <w:spacing w:line="276" w:lineRule="auto"/>
              <w:rPr>
                <w:rFonts w:ascii="Arial" w:eastAsia="MS ??" w:hAnsi="Arial" w:cs="Arial"/>
                <w:kern w:val="22"/>
              </w:rPr>
            </w:pPr>
          </w:p>
          <w:p w14:paraId="6E55E1FB" w14:textId="77777777" w:rsidR="00D0570B" w:rsidRPr="00D0570B" w:rsidRDefault="00D0570B" w:rsidP="00D0570B">
            <w:pPr>
              <w:spacing w:line="276" w:lineRule="auto"/>
              <w:jc w:val="center"/>
              <w:rPr>
                <w:rFonts w:ascii="Arial" w:eastAsia="MS ??" w:hAnsi="Arial" w:cs="Arial"/>
                <w:kern w:val="22"/>
                <w:sz w:val="20"/>
                <w:szCs w:val="20"/>
              </w:rPr>
            </w:pPr>
            <w:r w:rsidRPr="00D0570B">
              <w:rPr>
                <w:rFonts w:ascii="Arial" w:eastAsia="MS ??" w:hAnsi="Arial" w:cs="Arial"/>
                <w:kern w:val="22"/>
                <w:sz w:val="20"/>
                <w:szCs w:val="20"/>
              </w:rPr>
              <w:t xml:space="preserve">Ciudadana María Teresa Campos </w:t>
            </w:r>
            <w:proofErr w:type="spellStart"/>
            <w:r w:rsidRPr="00D0570B">
              <w:rPr>
                <w:rFonts w:ascii="Arial" w:eastAsia="MS ??" w:hAnsi="Arial" w:cs="Arial"/>
                <w:kern w:val="22"/>
                <w:sz w:val="20"/>
                <w:szCs w:val="20"/>
              </w:rPr>
              <w:t>Gallardo</w:t>
            </w:r>
            <w:proofErr w:type="spellEnd"/>
            <w:r w:rsidRPr="00D0570B">
              <w:rPr>
                <w:rFonts w:ascii="Arial" w:eastAsia="MS ??" w:hAnsi="Arial" w:cs="Arial"/>
                <w:kern w:val="22"/>
                <w:sz w:val="20"/>
                <w:szCs w:val="20"/>
              </w:rPr>
              <w:t xml:space="preserve">. </w:t>
            </w:r>
          </w:p>
          <w:p w14:paraId="6FCB4FF8" w14:textId="77777777" w:rsidR="00D0570B" w:rsidRPr="00D0570B" w:rsidRDefault="00D0570B" w:rsidP="00D0570B">
            <w:pPr>
              <w:spacing w:line="276" w:lineRule="auto"/>
              <w:jc w:val="center"/>
              <w:rPr>
                <w:rFonts w:ascii="Arial" w:eastAsia="MS ??" w:hAnsi="Arial" w:cs="Arial"/>
                <w:bCs/>
                <w:kern w:val="22"/>
              </w:rPr>
            </w:pPr>
            <w:r w:rsidRPr="00D0570B">
              <w:rPr>
                <w:rFonts w:ascii="Arial" w:eastAsia="MS ??" w:hAnsi="Arial" w:cs="Arial"/>
                <w:kern w:val="22"/>
                <w:szCs w:val="24"/>
                <w:lang w:eastAsia="en-US"/>
              </w:rPr>
              <w:t>Consejera</w:t>
            </w:r>
            <w:r w:rsidRPr="00D0570B">
              <w:rPr>
                <w:rFonts w:ascii="Arial" w:eastAsia="MS ??" w:hAnsi="Arial" w:cs="Arial"/>
                <w:kern w:val="22"/>
              </w:rPr>
              <w:t>.</w:t>
            </w:r>
          </w:p>
        </w:tc>
      </w:tr>
    </w:tbl>
    <w:p w14:paraId="3C9230D2" w14:textId="77777777" w:rsidR="00D0570B" w:rsidRDefault="00D0570B" w:rsidP="00F53DB4"/>
    <w:p w14:paraId="5E246537" w14:textId="77777777" w:rsidR="00D0570B" w:rsidRDefault="00D0570B" w:rsidP="00F53DB4"/>
    <w:tbl>
      <w:tblPr>
        <w:tblStyle w:val="Tablaconcuadrcula"/>
        <w:tblW w:w="0" w:type="auto"/>
        <w:tblLook w:val="04A0" w:firstRow="1" w:lastRow="0" w:firstColumn="1" w:lastColumn="0" w:noHBand="0" w:noVBand="1"/>
      </w:tblPr>
      <w:tblGrid>
        <w:gridCol w:w="8828"/>
      </w:tblGrid>
      <w:tr w:rsidR="00D0570B" w:rsidRPr="00D0570B" w14:paraId="02291F7C" w14:textId="77777777" w:rsidTr="00D0570B">
        <w:tc>
          <w:tcPr>
            <w:tcW w:w="8828" w:type="dxa"/>
            <w:shd w:val="clear" w:color="auto" w:fill="F2F2F2"/>
          </w:tcPr>
          <w:p w14:paraId="0DA4B10E" w14:textId="77777777" w:rsidR="00D0570B" w:rsidRPr="00D0570B" w:rsidRDefault="00D0570B" w:rsidP="00D0570B">
            <w:pPr>
              <w:spacing w:line="276" w:lineRule="auto"/>
              <w:jc w:val="center"/>
              <w:rPr>
                <w:rFonts w:ascii="Arial" w:eastAsia="MS ??" w:hAnsi="Arial" w:cs="Arial"/>
                <w:b/>
                <w:kern w:val="22"/>
              </w:rPr>
            </w:pPr>
            <w:r w:rsidRPr="00D0570B">
              <w:rPr>
                <w:rFonts w:ascii="Arial" w:eastAsia="MS ??" w:hAnsi="Arial" w:cs="Arial"/>
                <w:b/>
                <w:kern w:val="22"/>
                <w:szCs w:val="24"/>
                <w:lang w:eastAsia="en-US"/>
              </w:rPr>
              <w:t>Representante del Consejo Municipal de Participación Ciudadana de Guadalajara.</w:t>
            </w:r>
          </w:p>
        </w:tc>
      </w:tr>
      <w:tr w:rsidR="00D0570B" w:rsidRPr="00D0570B" w14:paraId="318F10AB" w14:textId="77777777" w:rsidTr="00AD543D">
        <w:tc>
          <w:tcPr>
            <w:tcW w:w="8828" w:type="dxa"/>
          </w:tcPr>
          <w:p w14:paraId="7EA990C4" w14:textId="77777777" w:rsidR="00D0570B" w:rsidRPr="00D0570B" w:rsidRDefault="00D0570B" w:rsidP="00D0570B">
            <w:pPr>
              <w:spacing w:line="276" w:lineRule="auto"/>
              <w:jc w:val="center"/>
              <w:rPr>
                <w:rFonts w:ascii="Arial" w:eastAsia="MS ??" w:hAnsi="Arial" w:cs="Arial"/>
                <w:kern w:val="22"/>
              </w:rPr>
            </w:pPr>
          </w:p>
          <w:p w14:paraId="4A239C4D"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p>
          <w:p w14:paraId="53301282" w14:textId="77777777" w:rsidR="00D0570B" w:rsidRPr="00D0570B" w:rsidRDefault="00D0570B" w:rsidP="00D0570B">
            <w:pPr>
              <w:spacing w:line="276" w:lineRule="auto"/>
              <w:rPr>
                <w:rFonts w:ascii="Arial" w:eastAsia="MS ??" w:hAnsi="Arial" w:cs="Arial"/>
                <w:kern w:val="22"/>
              </w:rPr>
            </w:pPr>
          </w:p>
          <w:p w14:paraId="7642EB93" w14:textId="77777777" w:rsidR="00D0570B" w:rsidRPr="00D0570B" w:rsidRDefault="00D0570B" w:rsidP="00D0570B">
            <w:pPr>
              <w:spacing w:line="276" w:lineRule="auto"/>
              <w:jc w:val="center"/>
              <w:rPr>
                <w:rFonts w:ascii="Arial" w:eastAsia="MS ??" w:hAnsi="Arial" w:cs="Arial"/>
                <w:kern w:val="22"/>
              </w:rPr>
            </w:pPr>
            <w:r w:rsidRPr="00D0570B">
              <w:rPr>
                <w:rFonts w:ascii="Arial" w:eastAsia="MS ??" w:hAnsi="Arial" w:cs="Arial"/>
                <w:kern w:val="22"/>
              </w:rPr>
              <w:t>María Patricia López Rodríguez.</w:t>
            </w:r>
          </w:p>
          <w:p w14:paraId="00546B41"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r w:rsidRPr="00D0570B">
              <w:rPr>
                <w:rFonts w:ascii="Arial" w:eastAsia="MS ??" w:hAnsi="Arial" w:cs="Arial"/>
                <w:kern w:val="22"/>
                <w:szCs w:val="24"/>
                <w:lang w:eastAsia="en-US"/>
              </w:rPr>
              <w:t>Consejera titular.</w:t>
            </w:r>
          </w:p>
          <w:p w14:paraId="41A3520A" w14:textId="77777777" w:rsidR="00D0570B" w:rsidRPr="00D0570B" w:rsidRDefault="00D0570B" w:rsidP="00D0570B">
            <w:pPr>
              <w:spacing w:line="276" w:lineRule="auto"/>
              <w:jc w:val="center"/>
              <w:rPr>
                <w:rFonts w:ascii="Arial" w:eastAsia="MS ??" w:hAnsi="Arial" w:cs="Arial"/>
                <w:bCs/>
                <w:kern w:val="22"/>
              </w:rPr>
            </w:pPr>
          </w:p>
        </w:tc>
      </w:tr>
    </w:tbl>
    <w:p w14:paraId="3B5D842E" w14:textId="77777777" w:rsidR="00D0570B" w:rsidRDefault="00D0570B" w:rsidP="00F53DB4"/>
    <w:p w14:paraId="044AA30B" w14:textId="77777777" w:rsidR="00D0570B" w:rsidRDefault="00D0570B" w:rsidP="00F53DB4"/>
    <w:tbl>
      <w:tblPr>
        <w:tblStyle w:val="Tablaconcuadrcula"/>
        <w:tblpPr w:leftFromText="141" w:rightFromText="141" w:vertAnchor="text" w:horzAnchor="margin" w:tblpY="-2"/>
        <w:tblW w:w="0" w:type="auto"/>
        <w:tblLook w:val="04A0" w:firstRow="1" w:lastRow="0" w:firstColumn="1" w:lastColumn="0" w:noHBand="0" w:noVBand="1"/>
      </w:tblPr>
      <w:tblGrid>
        <w:gridCol w:w="8828"/>
      </w:tblGrid>
      <w:tr w:rsidR="00D0570B" w:rsidRPr="00D0570B" w14:paraId="03D4688C" w14:textId="77777777" w:rsidTr="00AD543D">
        <w:tc>
          <w:tcPr>
            <w:tcW w:w="8828" w:type="dxa"/>
            <w:shd w:val="clear" w:color="auto" w:fill="F2F2F2"/>
          </w:tcPr>
          <w:p w14:paraId="0A9EA95F" w14:textId="77777777" w:rsidR="00D0570B" w:rsidRPr="00D0570B" w:rsidRDefault="00D0570B" w:rsidP="00D0570B">
            <w:pPr>
              <w:spacing w:line="276" w:lineRule="auto"/>
              <w:jc w:val="center"/>
              <w:rPr>
                <w:rFonts w:ascii="Arial" w:eastAsia="MS ??" w:hAnsi="Arial" w:cs="Arial"/>
                <w:b/>
                <w:kern w:val="22"/>
              </w:rPr>
            </w:pPr>
            <w:r w:rsidRPr="00D0570B">
              <w:rPr>
                <w:rFonts w:ascii="Arial" w:eastAsia="MS ??" w:hAnsi="Arial" w:cs="Arial"/>
                <w:b/>
                <w:kern w:val="22"/>
              </w:rPr>
              <w:t>Invitado representante de la Secretaría de Desarrollo Económico Jalisco.</w:t>
            </w:r>
          </w:p>
        </w:tc>
      </w:tr>
      <w:tr w:rsidR="00D0570B" w:rsidRPr="00D0570B" w14:paraId="03F4F8C6" w14:textId="77777777" w:rsidTr="00AD543D">
        <w:tc>
          <w:tcPr>
            <w:tcW w:w="8828" w:type="dxa"/>
          </w:tcPr>
          <w:p w14:paraId="06BB7DD5" w14:textId="77777777" w:rsidR="00D0570B" w:rsidRPr="00D0570B" w:rsidRDefault="00D0570B" w:rsidP="00D0570B">
            <w:pPr>
              <w:spacing w:line="276" w:lineRule="auto"/>
              <w:jc w:val="center"/>
              <w:rPr>
                <w:rFonts w:ascii="Arial" w:eastAsia="MS ??" w:hAnsi="Arial" w:cs="Arial"/>
                <w:kern w:val="22"/>
              </w:rPr>
            </w:pPr>
          </w:p>
          <w:p w14:paraId="61D705FB"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p>
          <w:p w14:paraId="110D5177" w14:textId="77777777" w:rsidR="00D0570B" w:rsidRPr="00D0570B" w:rsidRDefault="00D0570B" w:rsidP="00D0570B">
            <w:pPr>
              <w:spacing w:line="276" w:lineRule="auto"/>
              <w:rPr>
                <w:rFonts w:ascii="Arial" w:eastAsia="MS ??" w:hAnsi="Arial" w:cs="Arial"/>
                <w:kern w:val="22"/>
              </w:rPr>
            </w:pPr>
          </w:p>
          <w:p w14:paraId="46FB0F8E" w14:textId="77777777" w:rsidR="00D0570B" w:rsidRPr="00D0570B" w:rsidRDefault="00D0570B" w:rsidP="00D0570B">
            <w:pPr>
              <w:spacing w:line="276" w:lineRule="auto"/>
              <w:rPr>
                <w:rFonts w:ascii="Arial" w:eastAsia="MS ??" w:hAnsi="Arial" w:cs="Arial"/>
                <w:kern w:val="22"/>
              </w:rPr>
            </w:pPr>
          </w:p>
          <w:p w14:paraId="2890A5CF" w14:textId="77777777" w:rsidR="00D0570B" w:rsidRPr="00D0570B" w:rsidRDefault="00D0570B" w:rsidP="00D0570B">
            <w:pPr>
              <w:spacing w:line="276" w:lineRule="auto"/>
              <w:jc w:val="center"/>
              <w:rPr>
                <w:rFonts w:ascii="Arial" w:eastAsia="MS ??" w:hAnsi="Arial" w:cs="Arial"/>
                <w:kern w:val="22"/>
              </w:rPr>
            </w:pPr>
            <w:r w:rsidRPr="00D0570B">
              <w:rPr>
                <w:rFonts w:ascii="Arial" w:eastAsia="MS ??" w:hAnsi="Arial" w:cs="Arial"/>
                <w:kern w:val="22"/>
              </w:rPr>
              <w:t>Licenciado José Salvador Chávez Ferrusca.</w:t>
            </w:r>
          </w:p>
          <w:p w14:paraId="5035CD44"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r w:rsidRPr="00D0570B">
              <w:rPr>
                <w:rFonts w:ascii="Arial" w:eastAsia="MS ??" w:hAnsi="Arial" w:cs="Arial"/>
                <w:kern w:val="22"/>
              </w:rPr>
              <w:t>Director de Estudios y Proyectos de Mejora Regulatoria.</w:t>
            </w:r>
          </w:p>
          <w:p w14:paraId="3B108617" w14:textId="77777777" w:rsidR="00D0570B" w:rsidRPr="00D0570B" w:rsidRDefault="00D0570B" w:rsidP="00D0570B">
            <w:pPr>
              <w:tabs>
                <w:tab w:val="left" w:pos="3539"/>
                <w:tab w:val="center" w:pos="4844"/>
              </w:tabs>
              <w:spacing w:line="276" w:lineRule="auto"/>
              <w:ind w:left="85"/>
              <w:jc w:val="center"/>
              <w:rPr>
                <w:rFonts w:ascii="Arial" w:eastAsia="MS ??" w:hAnsi="Arial" w:cs="Arial"/>
                <w:bCs/>
                <w:kern w:val="22"/>
              </w:rPr>
            </w:pPr>
          </w:p>
        </w:tc>
      </w:tr>
    </w:tbl>
    <w:p w14:paraId="204B89C5" w14:textId="77777777" w:rsidR="00D0570B" w:rsidRDefault="00D0570B" w:rsidP="00D0570B">
      <w:pPr>
        <w:spacing w:after="0" w:line="276" w:lineRule="auto"/>
        <w:jc w:val="both"/>
        <w:rPr>
          <w:rFonts w:ascii="Arial" w:eastAsia="MS ??" w:hAnsi="Arial" w:cs="Arial"/>
          <w:kern w:val="22"/>
          <w:sz w:val="18"/>
          <w:szCs w:val="18"/>
          <w:lang w:eastAsia="en-US"/>
          <w14:ligatures w14:val="none"/>
        </w:rPr>
      </w:pPr>
    </w:p>
    <w:p w14:paraId="183150ED" w14:textId="77777777" w:rsidR="00D0570B" w:rsidRDefault="00D0570B" w:rsidP="00D0570B">
      <w:pPr>
        <w:spacing w:after="0" w:line="276" w:lineRule="auto"/>
        <w:jc w:val="both"/>
        <w:rPr>
          <w:rFonts w:ascii="Arial" w:eastAsia="MS ??" w:hAnsi="Arial" w:cs="Arial"/>
          <w:kern w:val="22"/>
          <w:sz w:val="18"/>
          <w:szCs w:val="18"/>
          <w:lang w:eastAsia="en-US"/>
          <w14:ligatures w14:val="none"/>
        </w:rPr>
      </w:pPr>
    </w:p>
    <w:p w14:paraId="5256274F" w14:textId="0CF117F9" w:rsidR="00D0570B" w:rsidRPr="00D0570B" w:rsidRDefault="00D0570B" w:rsidP="00D0570B">
      <w:pPr>
        <w:spacing w:after="0" w:line="276" w:lineRule="auto"/>
        <w:jc w:val="both"/>
        <w:rPr>
          <w:rFonts w:ascii="Arial" w:eastAsia="MS ??" w:hAnsi="Arial" w:cs="Arial"/>
          <w:kern w:val="22"/>
          <w:sz w:val="18"/>
          <w:szCs w:val="18"/>
          <w:lang w:eastAsia="en-US"/>
          <w14:ligatures w14:val="none"/>
        </w:rPr>
      </w:pPr>
      <w:r w:rsidRPr="00D0570B">
        <w:rPr>
          <w:rFonts w:ascii="Arial" w:eastAsia="MS ??" w:hAnsi="Arial" w:cs="Arial"/>
          <w:kern w:val="22"/>
          <w:sz w:val="18"/>
          <w:szCs w:val="18"/>
          <w:lang w:eastAsia="en-US"/>
          <w14:ligatures w14:val="none"/>
        </w:rPr>
        <w:t>La presente hoja de firmas forma parte del acta de la novena sesión ordinaria del Consejo Municipal de Mejora Regulatoria de Guadalajara 2021-2024, celebrada el 31 de enero de 2024.</w:t>
      </w:r>
    </w:p>
    <w:tbl>
      <w:tblPr>
        <w:tblStyle w:val="Tablaconcuadrcula"/>
        <w:tblpPr w:leftFromText="141" w:rightFromText="141" w:vertAnchor="page" w:horzAnchor="margin" w:tblpY="3025"/>
        <w:tblW w:w="0" w:type="auto"/>
        <w:tblLook w:val="04A0" w:firstRow="1" w:lastRow="0" w:firstColumn="1" w:lastColumn="0" w:noHBand="0" w:noVBand="1"/>
      </w:tblPr>
      <w:tblGrid>
        <w:gridCol w:w="4420"/>
        <w:gridCol w:w="4408"/>
      </w:tblGrid>
      <w:tr w:rsidR="00D0570B" w:rsidRPr="00D0570B" w14:paraId="1B9DE99E" w14:textId="77777777" w:rsidTr="00D0570B">
        <w:tc>
          <w:tcPr>
            <w:tcW w:w="8828" w:type="dxa"/>
            <w:gridSpan w:val="2"/>
            <w:shd w:val="clear" w:color="auto" w:fill="F2F2F2"/>
          </w:tcPr>
          <w:p w14:paraId="6548241A" w14:textId="77777777" w:rsidR="00D0570B" w:rsidRPr="00D0570B" w:rsidRDefault="00D0570B" w:rsidP="00D0570B">
            <w:pPr>
              <w:spacing w:line="276" w:lineRule="auto"/>
              <w:jc w:val="center"/>
              <w:rPr>
                <w:rFonts w:ascii="Arial" w:eastAsia="MS ??" w:hAnsi="Arial" w:cs="Arial"/>
                <w:b/>
                <w:kern w:val="22"/>
              </w:rPr>
            </w:pPr>
            <w:r w:rsidRPr="00D0570B">
              <w:rPr>
                <w:rFonts w:ascii="Arial" w:eastAsia="MS ??" w:hAnsi="Arial" w:cs="Arial"/>
                <w:b/>
                <w:kern w:val="22"/>
                <w:szCs w:val="24"/>
                <w:lang w:eastAsia="en-US"/>
              </w:rPr>
              <w:lastRenderedPageBreak/>
              <w:t>Representante de la presidencia municipal de Guadalajara.</w:t>
            </w:r>
          </w:p>
        </w:tc>
      </w:tr>
      <w:tr w:rsidR="00D0570B" w:rsidRPr="00D0570B" w14:paraId="6DAB2264" w14:textId="77777777" w:rsidTr="00AD543D">
        <w:trPr>
          <w:trHeight w:val="1954"/>
        </w:trPr>
        <w:tc>
          <w:tcPr>
            <w:tcW w:w="4420" w:type="dxa"/>
          </w:tcPr>
          <w:p w14:paraId="141802A8" w14:textId="77777777" w:rsidR="00D0570B" w:rsidRPr="00D0570B" w:rsidRDefault="00D0570B" w:rsidP="00D0570B">
            <w:pPr>
              <w:spacing w:line="276" w:lineRule="auto"/>
              <w:jc w:val="center"/>
              <w:rPr>
                <w:rFonts w:ascii="Arial" w:eastAsia="MS ??" w:hAnsi="Arial" w:cs="Arial"/>
                <w:kern w:val="22"/>
              </w:rPr>
            </w:pPr>
          </w:p>
          <w:p w14:paraId="782A999B" w14:textId="77777777" w:rsidR="00D0570B" w:rsidRPr="00D0570B" w:rsidRDefault="00D0570B" w:rsidP="00D0570B">
            <w:pPr>
              <w:tabs>
                <w:tab w:val="left" w:pos="3539"/>
                <w:tab w:val="center" w:pos="4844"/>
              </w:tabs>
              <w:spacing w:line="276" w:lineRule="auto"/>
              <w:rPr>
                <w:rFonts w:ascii="Arial" w:eastAsia="MS ??" w:hAnsi="Arial" w:cs="Arial"/>
                <w:kern w:val="22"/>
              </w:rPr>
            </w:pPr>
          </w:p>
          <w:p w14:paraId="1553C074" w14:textId="77777777" w:rsidR="00D0570B" w:rsidRPr="00D0570B" w:rsidRDefault="00D0570B" w:rsidP="00D0570B">
            <w:pPr>
              <w:tabs>
                <w:tab w:val="left" w:pos="3539"/>
                <w:tab w:val="center" w:pos="4844"/>
              </w:tabs>
              <w:spacing w:line="276" w:lineRule="auto"/>
              <w:rPr>
                <w:rFonts w:ascii="Arial" w:eastAsia="MS ??" w:hAnsi="Arial" w:cs="Arial"/>
                <w:kern w:val="22"/>
              </w:rPr>
            </w:pPr>
          </w:p>
          <w:p w14:paraId="490AE068" w14:textId="77777777" w:rsidR="00D0570B" w:rsidRPr="00D0570B" w:rsidRDefault="00D0570B" w:rsidP="00D0570B">
            <w:pPr>
              <w:tabs>
                <w:tab w:val="left" w:pos="3539"/>
                <w:tab w:val="center" w:pos="4844"/>
              </w:tabs>
              <w:spacing w:line="276" w:lineRule="auto"/>
              <w:rPr>
                <w:rFonts w:ascii="Arial" w:eastAsia="MS ??" w:hAnsi="Arial" w:cs="Arial"/>
                <w:kern w:val="22"/>
              </w:rPr>
            </w:pPr>
          </w:p>
          <w:p w14:paraId="414FCD73" w14:textId="77777777" w:rsidR="00D0570B" w:rsidRPr="00D0570B" w:rsidRDefault="00D0570B" w:rsidP="00D0570B">
            <w:pPr>
              <w:spacing w:line="276" w:lineRule="auto"/>
              <w:jc w:val="center"/>
              <w:rPr>
                <w:rFonts w:ascii="Arial" w:eastAsia="MS ??" w:hAnsi="Arial" w:cs="Arial"/>
                <w:kern w:val="22"/>
              </w:rPr>
            </w:pPr>
          </w:p>
          <w:p w14:paraId="2D897C2F" w14:textId="77777777" w:rsidR="00D0570B" w:rsidRPr="00D0570B" w:rsidRDefault="00D0570B" w:rsidP="00D0570B">
            <w:pPr>
              <w:spacing w:line="276" w:lineRule="auto"/>
              <w:jc w:val="center"/>
              <w:rPr>
                <w:rFonts w:ascii="Arial" w:eastAsia="MS ??" w:hAnsi="Arial" w:cs="Arial"/>
                <w:kern w:val="22"/>
              </w:rPr>
            </w:pPr>
            <w:r w:rsidRPr="00D0570B">
              <w:rPr>
                <w:rFonts w:ascii="Arial" w:eastAsia="MS ??" w:hAnsi="Arial" w:cs="Arial"/>
                <w:kern w:val="22"/>
              </w:rPr>
              <w:t>Juan Francisco Ramírez Salcido.</w:t>
            </w:r>
          </w:p>
          <w:p w14:paraId="0E6DF4E3" w14:textId="77777777" w:rsidR="00D0570B" w:rsidRPr="00D0570B" w:rsidRDefault="00D0570B" w:rsidP="00D0570B">
            <w:pPr>
              <w:tabs>
                <w:tab w:val="left" w:pos="3539"/>
                <w:tab w:val="center" w:pos="4844"/>
              </w:tabs>
              <w:spacing w:line="276" w:lineRule="auto"/>
              <w:ind w:left="85"/>
              <w:jc w:val="center"/>
              <w:rPr>
                <w:rFonts w:ascii="Arial" w:eastAsia="MS ??" w:hAnsi="Arial" w:cs="Arial"/>
                <w:kern w:val="22"/>
              </w:rPr>
            </w:pPr>
            <w:r w:rsidRPr="00D0570B">
              <w:rPr>
                <w:rFonts w:ascii="Arial" w:eastAsia="MS ??" w:hAnsi="Arial" w:cs="Arial"/>
                <w:kern w:val="22"/>
                <w:lang w:val="es-ES"/>
              </w:rPr>
              <w:t>Presidente del Consejo Municipal de Mejora Regulatoria de Guadalajara.</w:t>
            </w:r>
          </w:p>
        </w:tc>
        <w:tc>
          <w:tcPr>
            <w:tcW w:w="4408" w:type="dxa"/>
          </w:tcPr>
          <w:p w14:paraId="2B586BD4" w14:textId="77777777" w:rsidR="00D0570B" w:rsidRPr="00D0570B" w:rsidRDefault="00D0570B" w:rsidP="00D0570B">
            <w:pPr>
              <w:spacing w:line="276" w:lineRule="auto"/>
              <w:jc w:val="center"/>
              <w:rPr>
                <w:rFonts w:ascii="Arial" w:eastAsia="MS ??" w:hAnsi="Arial" w:cs="Arial"/>
                <w:kern w:val="22"/>
              </w:rPr>
            </w:pPr>
          </w:p>
          <w:p w14:paraId="7A2D62CD" w14:textId="77777777" w:rsidR="00D0570B" w:rsidRPr="00D0570B" w:rsidRDefault="00D0570B" w:rsidP="00D0570B">
            <w:pPr>
              <w:spacing w:line="276" w:lineRule="auto"/>
              <w:jc w:val="center"/>
              <w:rPr>
                <w:rFonts w:ascii="Arial" w:eastAsia="MS ??" w:hAnsi="Arial" w:cs="Arial"/>
                <w:kern w:val="22"/>
              </w:rPr>
            </w:pPr>
          </w:p>
          <w:p w14:paraId="3A345AEB" w14:textId="77777777" w:rsidR="00D0570B" w:rsidRPr="00D0570B" w:rsidRDefault="00D0570B" w:rsidP="00D0570B">
            <w:pPr>
              <w:spacing w:line="276" w:lineRule="auto"/>
              <w:rPr>
                <w:rFonts w:ascii="Arial" w:eastAsia="MS ??" w:hAnsi="Arial" w:cs="Arial"/>
                <w:kern w:val="22"/>
              </w:rPr>
            </w:pPr>
          </w:p>
          <w:p w14:paraId="0590BA5F" w14:textId="77777777" w:rsidR="00D0570B" w:rsidRPr="00D0570B" w:rsidRDefault="00D0570B" w:rsidP="00D0570B">
            <w:pPr>
              <w:spacing w:line="276" w:lineRule="auto"/>
              <w:rPr>
                <w:rFonts w:ascii="Arial" w:eastAsia="MS ??" w:hAnsi="Arial" w:cs="Arial"/>
                <w:kern w:val="22"/>
              </w:rPr>
            </w:pPr>
          </w:p>
          <w:p w14:paraId="1C4A8F8D" w14:textId="77777777" w:rsidR="00D0570B" w:rsidRPr="00D0570B" w:rsidRDefault="00D0570B" w:rsidP="00D0570B">
            <w:pPr>
              <w:spacing w:line="276" w:lineRule="auto"/>
              <w:rPr>
                <w:rFonts w:ascii="Arial" w:eastAsia="MS ??" w:hAnsi="Arial" w:cs="Arial"/>
                <w:kern w:val="22"/>
              </w:rPr>
            </w:pPr>
          </w:p>
          <w:p w14:paraId="7371E12C" w14:textId="77777777" w:rsidR="00D0570B" w:rsidRPr="00D0570B" w:rsidRDefault="00D0570B" w:rsidP="00D0570B">
            <w:pPr>
              <w:spacing w:line="276" w:lineRule="auto"/>
              <w:jc w:val="center"/>
              <w:rPr>
                <w:rFonts w:ascii="Arial" w:eastAsia="MS ??" w:hAnsi="Arial" w:cs="Arial"/>
                <w:kern w:val="22"/>
                <w:lang w:val="es-ES"/>
              </w:rPr>
            </w:pPr>
            <w:r w:rsidRPr="00D0570B">
              <w:rPr>
                <w:rFonts w:ascii="Arial" w:eastAsia="MS ??" w:hAnsi="Arial" w:cs="Arial"/>
                <w:kern w:val="22"/>
                <w:lang w:val="es-ES"/>
              </w:rPr>
              <w:t>Rafael Orendain Parra.</w:t>
            </w:r>
          </w:p>
          <w:p w14:paraId="72D843BA" w14:textId="77777777" w:rsidR="00D0570B" w:rsidRPr="00D0570B" w:rsidRDefault="00D0570B" w:rsidP="00D0570B">
            <w:pPr>
              <w:spacing w:line="276" w:lineRule="auto"/>
              <w:jc w:val="center"/>
              <w:rPr>
                <w:rFonts w:ascii="Arial" w:eastAsia="MS ??" w:hAnsi="Arial" w:cs="Arial"/>
                <w:bCs/>
                <w:kern w:val="22"/>
              </w:rPr>
            </w:pPr>
            <w:r w:rsidRPr="00D0570B">
              <w:rPr>
                <w:rFonts w:ascii="Arial" w:eastAsia="MS ??" w:hAnsi="Arial" w:cs="Arial"/>
                <w:kern w:val="22"/>
                <w:lang w:val="es-ES"/>
              </w:rPr>
              <w:t>Presidente suplente del Consejo Municipal de Mejora Regulatoria de Guadalajara.</w:t>
            </w:r>
          </w:p>
        </w:tc>
      </w:tr>
    </w:tbl>
    <w:p w14:paraId="4E2EEE92" w14:textId="77777777" w:rsidR="00D0570B" w:rsidRPr="00D0570B" w:rsidRDefault="00D0570B" w:rsidP="00D0570B">
      <w:pPr>
        <w:spacing w:after="0" w:line="276" w:lineRule="auto"/>
        <w:jc w:val="both"/>
        <w:rPr>
          <w:rFonts w:ascii="Arial" w:eastAsia="MS ??" w:hAnsi="Arial" w:cs="Arial"/>
          <w:kern w:val="22"/>
          <w:sz w:val="18"/>
          <w:szCs w:val="18"/>
          <w:lang w:eastAsia="en-US"/>
          <w14:ligatures w14:val="none"/>
        </w:rPr>
      </w:pPr>
    </w:p>
    <w:p w14:paraId="23F8609A" w14:textId="77777777" w:rsidR="00D0570B" w:rsidRDefault="00D0570B" w:rsidP="00F53DB4"/>
    <w:p w14:paraId="42CDE5C2" w14:textId="77777777" w:rsidR="00D0570B" w:rsidRPr="00D0570B" w:rsidRDefault="00D0570B" w:rsidP="00D0570B">
      <w:pPr>
        <w:spacing w:after="0" w:line="276" w:lineRule="auto"/>
        <w:jc w:val="both"/>
        <w:rPr>
          <w:rFonts w:ascii="Arial" w:eastAsia="MS ??" w:hAnsi="Arial" w:cs="Arial"/>
          <w:kern w:val="22"/>
          <w:sz w:val="18"/>
          <w:szCs w:val="18"/>
          <w:lang w:eastAsia="en-US"/>
          <w14:ligatures w14:val="none"/>
        </w:rPr>
      </w:pPr>
      <w:r w:rsidRPr="00D0570B">
        <w:rPr>
          <w:rFonts w:ascii="Arial" w:eastAsia="MS ??" w:hAnsi="Arial" w:cs="Arial"/>
          <w:kern w:val="22"/>
          <w:sz w:val="18"/>
          <w:szCs w:val="18"/>
          <w:lang w:eastAsia="en-US"/>
          <w14:ligatures w14:val="none"/>
        </w:rPr>
        <w:t xml:space="preserve">La presente hoja de firmas forma parte del acta de la novena sesión ordinaria del Consejo Municipal de Mejora Regulatoria de Guadalajara 2021-2024, celebrada el 31 de enero de 2024. </w:t>
      </w:r>
    </w:p>
    <w:p w14:paraId="13551AD7" w14:textId="77777777" w:rsidR="00D0570B" w:rsidRDefault="00D0570B" w:rsidP="00F53DB4"/>
    <w:p w14:paraId="0BF85EB6" w14:textId="77777777" w:rsidR="00D0570B" w:rsidRDefault="00D0570B" w:rsidP="00F53DB4"/>
    <w:sectPr w:rsidR="00D0570B" w:rsidSect="00F53DB4">
      <w:footerReference w:type="default" r:id="rId7"/>
      <w:pgSz w:w="12240" w:h="15840"/>
      <w:pgMar w:top="2552" w:right="1701" w:bottom="34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82C76" w14:textId="77777777" w:rsidR="00362927" w:rsidRDefault="00362927" w:rsidP="00276FF1">
      <w:pPr>
        <w:spacing w:after="0" w:line="240" w:lineRule="auto"/>
      </w:pPr>
      <w:r>
        <w:separator/>
      </w:r>
    </w:p>
  </w:endnote>
  <w:endnote w:type="continuationSeparator" w:id="0">
    <w:p w14:paraId="50EDDD26" w14:textId="77777777" w:rsidR="00362927" w:rsidRDefault="00362927" w:rsidP="0027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2776416"/>
      <w:docPartObj>
        <w:docPartGallery w:val="Page Numbers (Bottom of Page)"/>
        <w:docPartUnique/>
      </w:docPartObj>
    </w:sdtPr>
    <w:sdtContent>
      <w:sdt>
        <w:sdtPr>
          <w:id w:val="1728636285"/>
          <w:docPartObj>
            <w:docPartGallery w:val="Page Numbers (Top of Page)"/>
            <w:docPartUnique/>
          </w:docPartObj>
        </w:sdtPr>
        <w:sdtContent>
          <w:p w14:paraId="7D03B3E7" w14:textId="13B5989B" w:rsidR="00276FF1" w:rsidRDefault="00276FF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BFBB252" w14:textId="77777777" w:rsidR="00276FF1" w:rsidRDefault="00276F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4CFB7" w14:textId="77777777" w:rsidR="00362927" w:rsidRDefault="00362927" w:rsidP="00276FF1">
      <w:pPr>
        <w:spacing w:after="0" w:line="240" w:lineRule="auto"/>
      </w:pPr>
      <w:r>
        <w:separator/>
      </w:r>
    </w:p>
  </w:footnote>
  <w:footnote w:type="continuationSeparator" w:id="0">
    <w:p w14:paraId="67672C95" w14:textId="77777777" w:rsidR="00362927" w:rsidRDefault="00362927" w:rsidP="00276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04214C"/>
    <w:multiLevelType w:val="hybridMultilevel"/>
    <w:tmpl w:val="D6F2ABBC"/>
    <w:lvl w:ilvl="0" w:tplc="FFE4998A">
      <w:start w:val="1"/>
      <w:numFmt w:val="upperRoman"/>
      <w:lvlText w:val="%1."/>
      <w:lvlJc w:val="righ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98232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B4"/>
    <w:rsid w:val="00116FE3"/>
    <w:rsid w:val="00276FF1"/>
    <w:rsid w:val="00337B26"/>
    <w:rsid w:val="00351403"/>
    <w:rsid w:val="00362927"/>
    <w:rsid w:val="0048681A"/>
    <w:rsid w:val="0050002A"/>
    <w:rsid w:val="0052328E"/>
    <w:rsid w:val="005B1AB8"/>
    <w:rsid w:val="00AD1E9B"/>
    <w:rsid w:val="00D0570B"/>
    <w:rsid w:val="00F2275C"/>
    <w:rsid w:val="00F53DB4"/>
    <w:rsid w:val="00FA1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85AA"/>
  <w15:chartTrackingRefBased/>
  <w15:docId w15:val="{50661389-F820-409A-8FBB-1B145473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3DB4"/>
    <w:pPr>
      <w:spacing w:after="0" w:line="240" w:lineRule="auto"/>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76F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6FF1"/>
  </w:style>
  <w:style w:type="paragraph" w:styleId="Piedepgina">
    <w:name w:val="footer"/>
    <w:basedOn w:val="Normal"/>
    <w:link w:val="PiedepginaCar"/>
    <w:uiPriority w:val="99"/>
    <w:unhideWhenUsed/>
    <w:rsid w:val="00276F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2103</Words>
  <Characters>11570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Herrera</dc:creator>
  <cp:keywords/>
  <dc:description/>
  <cp:lastModifiedBy>Claudia Herrera</cp:lastModifiedBy>
  <cp:revision>5</cp:revision>
  <cp:lastPrinted>2024-06-05T19:09:00Z</cp:lastPrinted>
  <dcterms:created xsi:type="dcterms:W3CDTF">2024-06-04T16:58:00Z</dcterms:created>
  <dcterms:modified xsi:type="dcterms:W3CDTF">2024-06-05T19:59:00Z</dcterms:modified>
</cp:coreProperties>
</file>