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A0587" w:rsidRDefault="00FA058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2" w14:textId="77777777" w:rsidR="00FA0587" w:rsidRDefault="00755FA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00000003" w14:textId="47988B4F" w:rsidR="00FA0587" w:rsidRDefault="001A074E">
      <w:pPr>
        <w:shd w:val="clear" w:color="auto" w:fill="FFFFFF"/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SEGUNDA </w:t>
      </w:r>
      <w:r w:rsidR="00755FA2"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SESIÓN </w:t>
      </w:r>
      <w:r w:rsidR="00834157"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ORDINARIA </w:t>
      </w:r>
      <w:r w:rsidR="00755FA2">
        <w:rPr>
          <w:rFonts w:ascii="Arial Black" w:eastAsia="Arial Black" w:hAnsi="Arial Black" w:cs="Arial Black"/>
          <w:b/>
          <w:color w:val="000000"/>
          <w:sz w:val="24"/>
          <w:szCs w:val="24"/>
        </w:rPr>
        <w:t>DEL COMITÉ PARA OTORGAR SUBSIDIOS Y AYUDAS SOCIALES DEL PRESUPUESTO DE EGRESOS DEL MUNICIPIO DE GUADALAJARA PARA EL EJERCICIO FISCAL 2025</w:t>
      </w:r>
      <w:bookmarkStart w:id="0" w:name="_GoBack"/>
      <w:bookmarkEnd w:id="0"/>
    </w:p>
    <w:p w14:paraId="00000004" w14:textId="77777777" w:rsidR="00FA0587" w:rsidRDefault="00755FA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</w:t>
      </w:r>
    </w:p>
    <w:p w14:paraId="00000005" w14:textId="77777777" w:rsidR="00FA0587" w:rsidRDefault="00755FA2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i/>
          <w:color w:val="222222"/>
          <w:sz w:val="20"/>
          <w:szCs w:val="20"/>
        </w:rPr>
      </w:pPr>
      <w:bookmarkStart w:id="1" w:name="_heading=h.6hjuxlsbdrlg" w:colFirst="0" w:colLast="0"/>
      <w:bookmarkEnd w:id="1"/>
      <w:r w:rsidRPr="00E050DC">
        <w:rPr>
          <w:rFonts w:ascii="Arial" w:eastAsia="Arial" w:hAnsi="Arial" w:cs="Arial"/>
          <w:i/>
          <w:color w:val="222222"/>
          <w:sz w:val="20"/>
          <w:szCs w:val="20"/>
        </w:rPr>
        <w:t>Salón de Ex Presidentas y Ex presidentes</w:t>
      </w:r>
    </w:p>
    <w:p w14:paraId="00000006" w14:textId="77777777" w:rsidR="00FA0587" w:rsidRDefault="00755FA2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Palacio Municipal</w:t>
      </w:r>
    </w:p>
    <w:p w14:paraId="00000007" w14:textId="00CE994A" w:rsidR="00FA0587" w:rsidRDefault="00834157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Viernes</w:t>
      </w:r>
      <w:r w:rsidR="00755FA2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04</w:t>
      </w:r>
      <w:r w:rsidR="00755FA2">
        <w:rPr>
          <w:rFonts w:ascii="Arial" w:eastAsia="Arial" w:hAnsi="Arial" w:cs="Arial"/>
          <w:i/>
          <w:color w:val="000000"/>
          <w:sz w:val="20"/>
          <w:szCs w:val="20"/>
        </w:rPr>
        <w:t xml:space="preserve"> de </w:t>
      </w:r>
      <w:r>
        <w:rPr>
          <w:rFonts w:ascii="Arial" w:eastAsia="Arial" w:hAnsi="Arial" w:cs="Arial"/>
          <w:i/>
          <w:color w:val="000000"/>
          <w:sz w:val="20"/>
          <w:szCs w:val="20"/>
        </w:rPr>
        <w:t>abril</w:t>
      </w:r>
      <w:r w:rsidR="00755FA2">
        <w:rPr>
          <w:rFonts w:ascii="Arial" w:eastAsia="Arial" w:hAnsi="Arial" w:cs="Arial"/>
          <w:i/>
          <w:color w:val="000000"/>
          <w:sz w:val="20"/>
          <w:szCs w:val="20"/>
        </w:rPr>
        <w:t xml:space="preserve"> de 2025</w:t>
      </w:r>
    </w:p>
    <w:p w14:paraId="00000008" w14:textId="19272713" w:rsidR="00FA0587" w:rsidRDefault="00834157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12:3</w:t>
      </w:r>
      <w:r w:rsidR="00755FA2">
        <w:rPr>
          <w:rFonts w:ascii="Arial" w:eastAsia="Arial" w:hAnsi="Arial" w:cs="Arial"/>
          <w:i/>
          <w:color w:val="000000"/>
          <w:sz w:val="20"/>
          <w:szCs w:val="20"/>
        </w:rPr>
        <w:t xml:space="preserve">0 </w:t>
      </w:r>
      <w:r>
        <w:rPr>
          <w:rFonts w:ascii="Arial" w:eastAsia="Arial" w:hAnsi="Arial" w:cs="Arial"/>
          <w:i/>
          <w:color w:val="000000"/>
          <w:sz w:val="20"/>
          <w:szCs w:val="20"/>
        </w:rPr>
        <w:t>pm</w:t>
      </w:r>
    </w:p>
    <w:p w14:paraId="00000009" w14:textId="77777777" w:rsidR="00FA0587" w:rsidRDefault="00755FA2">
      <w:pPr>
        <w:shd w:val="clear" w:color="auto" w:fill="FFFFFF"/>
        <w:spacing w:after="0" w:line="240" w:lineRule="auto"/>
        <w:jc w:val="center"/>
        <w:rPr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ORDEN DEL DÍA</w:t>
      </w:r>
    </w:p>
    <w:p w14:paraId="0000000A" w14:textId="77777777" w:rsidR="00FA0587" w:rsidRDefault="00FA0587">
      <w:pPr>
        <w:shd w:val="clear" w:color="auto" w:fill="FFFFFF"/>
        <w:spacing w:after="0" w:line="240" w:lineRule="auto"/>
        <w:ind w:left="709" w:hanging="709"/>
        <w:jc w:val="both"/>
        <w:rPr>
          <w:b/>
          <w:color w:val="222222"/>
          <w:sz w:val="24"/>
          <w:szCs w:val="24"/>
        </w:rPr>
      </w:pPr>
    </w:p>
    <w:p w14:paraId="0000000B" w14:textId="77777777" w:rsidR="00FA0587" w:rsidRDefault="00755F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LISTA DE ASISTENCIA Y DECLARACIÓN DEL QUÓRUM LEGAL.</w:t>
      </w:r>
    </w:p>
    <w:p w14:paraId="0000000C" w14:textId="77777777" w:rsidR="00FA0587" w:rsidRDefault="00FA05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b/>
          <w:color w:val="222222"/>
          <w:sz w:val="24"/>
          <w:szCs w:val="24"/>
        </w:rPr>
      </w:pPr>
    </w:p>
    <w:p w14:paraId="748F09D8" w14:textId="77777777" w:rsidR="002445BA" w:rsidRDefault="00244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b/>
          <w:color w:val="222222"/>
          <w:sz w:val="24"/>
          <w:szCs w:val="24"/>
        </w:rPr>
      </w:pPr>
    </w:p>
    <w:p w14:paraId="0000000D" w14:textId="77777777" w:rsidR="00FA0587" w:rsidRDefault="00755F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LECTURA Y, EN SU CASO, APROBACIÓN DEL ORDEN DEL DÍA.</w:t>
      </w:r>
    </w:p>
    <w:p w14:paraId="7EC71945" w14:textId="77777777" w:rsidR="00834157" w:rsidRDefault="00834157" w:rsidP="00834157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79A03A" w14:textId="77777777" w:rsidR="002445BA" w:rsidRDefault="002445BA" w:rsidP="00834157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E" w14:textId="7FA5BAB0" w:rsidR="00FA0587" w:rsidRPr="00EA57A2" w:rsidRDefault="00EA57A2" w:rsidP="00620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A57A2">
        <w:rPr>
          <w:rFonts w:ascii="Arial" w:eastAsia="Arial" w:hAnsi="Arial" w:cs="Arial"/>
          <w:b/>
          <w:color w:val="000000"/>
          <w:sz w:val="24"/>
          <w:szCs w:val="24"/>
        </w:rPr>
        <w:t>LECTURA</w:t>
      </w:r>
      <w:r w:rsidR="009A7990">
        <w:rPr>
          <w:rFonts w:ascii="Arial" w:eastAsia="Arial" w:hAnsi="Arial" w:cs="Arial"/>
          <w:b/>
          <w:color w:val="000000"/>
          <w:sz w:val="24"/>
          <w:szCs w:val="24"/>
        </w:rPr>
        <w:t xml:space="preserve">, EN SU CASO DEBATE Y </w:t>
      </w:r>
      <w:r w:rsidRPr="00EA57A2">
        <w:rPr>
          <w:rFonts w:ascii="Arial" w:eastAsia="Arial" w:hAnsi="Arial" w:cs="Arial"/>
          <w:b/>
          <w:color w:val="000000"/>
          <w:sz w:val="24"/>
          <w:szCs w:val="24"/>
        </w:rPr>
        <w:t>APROBACIÓN DE</w:t>
      </w:r>
      <w:r w:rsidR="009A7990">
        <w:rPr>
          <w:rFonts w:ascii="Arial" w:eastAsia="Arial" w:hAnsi="Arial" w:cs="Arial"/>
          <w:b/>
          <w:color w:val="000000"/>
          <w:sz w:val="24"/>
          <w:szCs w:val="24"/>
        </w:rPr>
        <w:t xml:space="preserve"> LAS </w:t>
      </w:r>
      <w:r w:rsidRPr="00EA57A2">
        <w:rPr>
          <w:rFonts w:ascii="Arial" w:eastAsia="Arial" w:hAnsi="Arial" w:cs="Arial"/>
          <w:b/>
          <w:color w:val="000000"/>
          <w:sz w:val="24"/>
          <w:szCs w:val="24"/>
        </w:rPr>
        <w:t>ACTA</w:t>
      </w:r>
      <w:r w:rsidR="009A7990">
        <w:rPr>
          <w:rFonts w:ascii="Arial" w:eastAsia="Arial" w:hAnsi="Arial" w:cs="Arial"/>
          <w:b/>
          <w:color w:val="000000"/>
          <w:sz w:val="24"/>
          <w:szCs w:val="24"/>
        </w:rPr>
        <w:t>S</w:t>
      </w:r>
      <w:r w:rsidRPr="00EA57A2">
        <w:rPr>
          <w:rFonts w:ascii="Arial" w:eastAsia="Arial" w:hAnsi="Arial" w:cs="Arial"/>
          <w:b/>
          <w:color w:val="000000"/>
          <w:sz w:val="24"/>
          <w:szCs w:val="24"/>
        </w:rPr>
        <w:t xml:space="preserve"> DE LA PRIMERA SESIÓN ORDINARIA DE</w:t>
      </w:r>
      <w:r w:rsidR="009A7990">
        <w:rPr>
          <w:rFonts w:ascii="Arial" w:eastAsia="Arial" w:hAnsi="Arial" w:cs="Arial"/>
          <w:b/>
          <w:color w:val="000000"/>
          <w:sz w:val="24"/>
          <w:szCs w:val="24"/>
        </w:rPr>
        <w:t>L 0</w:t>
      </w:r>
      <w:r w:rsidRPr="00EA57A2">
        <w:rPr>
          <w:rFonts w:ascii="Arial" w:hAnsi="Arial" w:cs="Arial"/>
          <w:b/>
          <w:color w:val="000000"/>
          <w:sz w:val="24"/>
          <w:szCs w:val="24"/>
        </w:rPr>
        <w:t>7 FEBRERO DE 2025</w:t>
      </w:r>
      <w:r w:rsidR="009A7990">
        <w:rPr>
          <w:rFonts w:ascii="Arial" w:hAnsi="Arial" w:cs="Arial"/>
          <w:b/>
          <w:color w:val="000000"/>
          <w:sz w:val="24"/>
          <w:szCs w:val="24"/>
        </w:rPr>
        <w:t>;</w:t>
      </w:r>
      <w:r w:rsidRPr="00EA57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A57A2">
        <w:rPr>
          <w:rFonts w:ascii="Arial" w:eastAsia="Arial" w:hAnsi="Arial" w:cs="Arial"/>
          <w:b/>
          <w:color w:val="000000"/>
          <w:sz w:val="24"/>
          <w:szCs w:val="24"/>
        </w:rPr>
        <w:t>Y</w:t>
      </w:r>
      <w:r w:rsidR="009A799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PRIMERA SESIÓN EXTRAORDINARIA </w:t>
      </w:r>
      <w:r w:rsidRPr="00EA57A2">
        <w:rPr>
          <w:rFonts w:ascii="Arial" w:eastAsia="Arial" w:hAnsi="Arial" w:cs="Arial"/>
          <w:b/>
          <w:color w:val="000000"/>
          <w:sz w:val="24"/>
          <w:szCs w:val="24"/>
        </w:rPr>
        <w:t>DE</w:t>
      </w:r>
      <w:r w:rsidR="009A7990">
        <w:rPr>
          <w:rFonts w:ascii="Arial" w:eastAsia="Arial" w:hAnsi="Arial" w:cs="Arial"/>
          <w:b/>
          <w:color w:val="000000"/>
          <w:sz w:val="24"/>
          <w:szCs w:val="24"/>
        </w:rPr>
        <w:t>L 25 DE MARZO DE 2025.</w:t>
      </w:r>
    </w:p>
    <w:p w14:paraId="00000018" w14:textId="77777777" w:rsidR="00FA0587" w:rsidRDefault="00FA05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6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04952F" w14:textId="77777777" w:rsidR="002445BA" w:rsidRDefault="00244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6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9" w14:textId="2B1D0391" w:rsidR="00FA0587" w:rsidRDefault="00755FA2" w:rsidP="00AB3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ANÁLISIS, EVALUACIÓN, EN CASO SU DEBATE, Y APROBACIÓN DE</w:t>
      </w:r>
      <w:r w:rsidR="00AB36D2">
        <w:rPr>
          <w:rFonts w:ascii="Arial" w:eastAsia="Arial" w:hAnsi="Arial" w:cs="Arial"/>
          <w:b/>
          <w:color w:val="000000"/>
          <w:sz w:val="24"/>
          <w:szCs w:val="24"/>
        </w:rPr>
        <w:t xml:space="preserve"> LOS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PROYECTO</w:t>
      </w:r>
      <w:r w:rsidR="00AB36D2">
        <w:rPr>
          <w:rFonts w:ascii="Arial" w:eastAsia="Arial" w:hAnsi="Arial" w:cs="Arial"/>
          <w:b/>
          <w:color w:val="000000"/>
          <w:sz w:val="24"/>
          <w:szCs w:val="24"/>
        </w:rPr>
        <w:t>S</w:t>
      </w:r>
      <w:r w:rsidR="002445BA">
        <w:rPr>
          <w:rFonts w:ascii="Arial" w:eastAsia="Arial" w:hAnsi="Arial" w:cs="Arial"/>
          <w:b/>
          <w:color w:val="000000"/>
          <w:sz w:val="24"/>
          <w:szCs w:val="24"/>
        </w:rPr>
        <w:t xml:space="preserve"> DE DICTÁ</w:t>
      </w: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 w:rsidR="002445BA">
        <w:rPr>
          <w:rFonts w:ascii="Arial" w:eastAsia="Arial" w:hAnsi="Arial" w:cs="Arial"/>
          <w:b/>
          <w:color w:val="000000"/>
          <w:sz w:val="24"/>
          <w:szCs w:val="24"/>
        </w:rPr>
        <w:t xml:space="preserve">ENES </w:t>
      </w:r>
      <w:r>
        <w:rPr>
          <w:rFonts w:ascii="Arial" w:eastAsia="Arial" w:hAnsi="Arial" w:cs="Arial"/>
          <w:b/>
          <w:color w:val="000000"/>
          <w:sz w:val="24"/>
          <w:szCs w:val="24"/>
        </w:rPr>
        <w:t>SIGUIENTE</w:t>
      </w:r>
      <w:r w:rsidR="00AB36D2"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0000001B" w14:textId="77777777" w:rsidR="00FA0587" w:rsidRDefault="00FA0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49DBE3D2" w14:textId="77777777" w:rsidR="002445BA" w:rsidRDefault="002445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C" w14:textId="131E9890" w:rsidR="00FA0587" w:rsidRDefault="00755F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Proyecto de dictamen técnico sobre la solicitud </w:t>
      </w:r>
      <w:r w:rsidR="00073AF8">
        <w:rPr>
          <w:rFonts w:ascii="Arial" w:eastAsia="Arial" w:hAnsi="Arial" w:cs="Arial"/>
          <w:color w:val="000000"/>
          <w:sz w:val="24"/>
          <w:szCs w:val="24"/>
        </w:rPr>
        <w:t>presentada por el</w:t>
      </w:r>
      <w:r w:rsidR="007F68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C. </w:t>
      </w:r>
      <w:r w:rsidR="005B50C2">
        <w:rPr>
          <w:rFonts w:ascii="Arial" w:eastAsia="Arial" w:hAnsi="Arial" w:cs="Arial"/>
          <w:color w:val="000000"/>
          <w:sz w:val="24"/>
          <w:szCs w:val="24"/>
        </w:rPr>
        <w:t>Javier Magdaleno Cuevas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5B50C2">
        <w:rPr>
          <w:rFonts w:ascii="Arial" w:eastAsia="Arial" w:hAnsi="Arial" w:cs="Arial"/>
          <w:color w:val="000000"/>
          <w:sz w:val="24"/>
          <w:szCs w:val="24"/>
        </w:rPr>
        <w:t>apoderado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legal de la persona jurídica denominada </w:t>
      </w:r>
      <w:r w:rsidR="00AB36D2">
        <w:rPr>
          <w:rFonts w:ascii="Arial" w:eastAsia="Arial" w:hAnsi="Arial" w:cs="Arial"/>
          <w:i/>
          <w:color w:val="000000"/>
          <w:sz w:val="24"/>
          <w:szCs w:val="24"/>
        </w:rPr>
        <w:t>“</w:t>
      </w:r>
      <w:r w:rsidR="005B50C2">
        <w:rPr>
          <w:rFonts w:ascii="Arial" w:eastAsia="Arial" w:hAnsi="Arial" w:cs="Arial"/>
          <w:i/>
          <w:color w:val="000000"/>
          <w:sz w:val="24"/>
          <w:szCs w:val="24"/>
        </w:rPr>
        <w:t xml:space="preserve">Fundación Proyectos </w:t>
      </w:r>
      <w:proofErr w:type="spellStart"/>
      <w:r w:rsidR="005B50C2">
        <w:rPr>
          <w:rFonts w:ascii="Arial" w:eastAsia="Arial" w:hAnsi="Arial" w:cs="Arial"/>
          <w:i/>
          <w:color w:val="000000"/>
          <w:sz w:val="24"/>
          <w:szCs w:val="24"/>
        </w:rPr>
        <w:t>Kalo</w:t>
      </w:r>
      <w:proofErr w:type="spellEnd"/>
      <w:r w:rsidR="00AB36D2">
        <w:rPr>
          <w:rFonts w:ascii="Arial" w:eastAsia="Arial" w:hAnsi="Arial" w:cs="Arial"/>
          <w:i/>
          <w:color w:val="000000"/>
          <w:sz w:val="24"/>
          <w:szCs w:val="24"/>
        </w:rPr>
        <w:t>”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,</w:t>
      </w:r>
      <w:r w:rsidR="00AB36D2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5B50C2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para llevar </w:t>
      </w:r>
      <w:r w:rsidR="00AB36D2">
        <w:rPr>
          <w:rFonts w:ascii="Arial" w:eastAsia="Arial" w:hAnsi="Arial" w:cs="Arial"/>
          <w:color w:val="000000"/>
          <w:sz w:val="24"/>
          <w:szCs w:val="24"/>
          <w:highlight w:val="white"/>
        </w:rPr>
        <w:t>a cabo el proyecto denominado “</w:t>
      </w:r>
      <w:r w:rsidR="005B50C2">
        <w:rPr>
          <w:rFonts w:ascii="Arial" w:eastAsia="Arial" w:hAnsi="Arial" w:cs="Arial"/>
          <w:color w:val="000000"/>
          <w:sz w:val="24"/>
          <w:szCs w:val="24"/>
          <w:highlight w:val="white"/>
        </w:rPr>
        <w:t>JUDEA 2025”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por la cantidad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$</w:t>
      </w:r>
      <w:r w:rsidR="005B50C2">
        <w:rPr>
          <w:rFonts w:ascii="Arial" w:eastAsia="Arial" w:hAnsi="Arial" w:cs="Arial"/>
          <w:color w:val="000000"/>
          <w:sz w:val="24"/>
          <w:szCs w:val="24"/>
        </w:rPr>
        <w:t>300</w:t>
      </w:r>
      <w:r>
        <w:rPr>
          <w:rFonts w:ascii="Arial" w:eastAsia="Arial" w:hAnsi="Arial" w:cs="Arial"/>
          <w:color w:val="000000"/>
          <w:sz w:val="24"/>
          <w:szCs w:val="24"/>
        </w:rPr>
        <w:t>,000.00 (</w:t>
      </w:r>
      <w:r w:rsidR="005B50C2">
        <w:rPr>
          <w:rFonts w:ascii="Arial" w:eastAsia="Arial" w:hAnsi="Arial" w:cs="Arial"/>
          <w:color w:val="000000"/>
          <w:sz w:val="24"/>
          <w:szCs w:val="24"/>
        </w:rPr>
        <w:t>Trecientos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mil pesos 00/100 M.N)</w:t>
      </w:r>
      <w:r w:rsidR="00AB36D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665BC0E" w14:textId="2FA37510" w:rsidR="005B50C2" w:rsidRDefault="005B50C2" w:rsidP="005B50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Proyecto de dictamen técnico sobre la solicitud </w:t>
      </w:r>
      <w:r w:rsidR="00073AF8">
        <w:rPr>
          <w:rFonts w:ascii="Arial" w:eastAsia="Arial" w:hAnsi="Arial" w:cs="Arial"/>
          <w:color w:val="000000"/>
          <w:sz w:val="24"/>
          <w:szCs w:val="24"/>
        </w:rPr>
        <w:t>presentada por el</w:t>
      </w:r>
      <w:r w:rsidR="007F68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C. </w:t>
      </w:r>
      <w:r w:rsidR="00AB36D2">
        <w:rPr>
          <w:rFonts w:ascii="Arial" w:eastAsia="Arial" w:hAnsi="Arial" w:cs="Arial"/>
          <w:color w:val="000000"/>
          <w:sz w:val="24"/>
          <w:szCs w:val="24"/>
        </w:rPr>
        <w:t xml:space="preserve">José </w:t>
      </w:r>
      <w:proofErr w:type="spellStart"/>
      <w:r w:rsidR="007F6856">
        <w:rPr>
          <w:rFonts w:ascii="Arial" w:eastAsia="Arial" w:hAnsi="Arial" w:cs="Arial"/>
          <w:color w:val="000000"/>
          <w:sz w:val="24"/>
          <w:szCs w:val="24"/>
        </w:rPr>
        <w:t>Ruiloba</w:t>
      </w:r>
      <w:proofErr w:type="spellEnd"/>
      <w:r w:rsidR="007F6856">
        <w:rPr>
          <w:rFonts w:ascii="Arial" w:eastAsia="Arial" w:hAnsi="Arial" w:cs="Arial"/>
          <w:color w:val="000000"/>
          <w:sz w:val="24"/>
          <w:szCs w:val="24"/>
        </w:rPr>
        <w:t xml:space="preserve"> Madero</w:t>
      </w:r>
      <w:r>
        <w:rPr>
          <w:rFonts w:ascii="Arial" w:eastAsia="Arial" w:hAnsi="Arial" w:cs="Arial"/>
          <w:color w:val="000000"/>
          <w:sz w:val="24"/>
          <w:szCs w:val="24"/>
        </w:rPr>
        <w:t>, apoderado legal de la persona jurídica denominada</w:t>
      </w:r>
      <w:r w:rsidR="007F6856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073AF8">
        <w:rPr>
          <w:rFonts w:ascii="Arial" w:eastAsia="Arial" w:hAnsi="Arial" w:cs="Arial"/>
          <w:color w:val="000000"/>
          <w:sz w:val="24"/>
          <w:szCs w:val="24"/>
        </w:rPr>
        <w:t>“</w:t>
      </w:r>
      <w:r w:rsidR="007F6856" w:rsidRPr="009562FB">
        <w:rPr>
          <w:rFonts w:ascii="Arial" w:eastAsia="Arial" w:hAnsi="Arial" w:cs="Arial"/>
          <w:i/>
          <w:color w:val="000000"/>
          <w:sz w:val="24"/>
          <w:szCs w:val="24"/>
        </w:rPr>
        <w:t>Centro de Rehabilitación</w:t>
      </w:r>
      <w:r w:rsidR="009562FB" w:rsidRPr="009562FB">
        <w:rPr>
          <w:rFonts w:ascii="Arial" w:eastAsia="Arial" w:hAnsi="Arial" w:cs="Arial"/>
          <w:i/>
          <w:color w:val="000000"/>
          <w:sz w:val="24"/>
          <w:szCs w:val="24"/>
        </w:rPr>
        <w:t xml:space="preserve"> Inclusión Infantil Teletón Occidente</w:t>
      </w:r>
      <w:r w:rsidR="00073AF8">
        <w:rPr>
          <w:rFonts w:ascii="Arial" w:eastAsia="Arial" w:hAnsi="Arial" w:cs="Arial"/>
          <w:i/>
          <w:color w:val="000000"/>
          <w:sz w:val="24"/>
          <w:szCs w:val="24"/>
        </w:rPr>
        <w:t>”</w:t>
      </w:r>
      <w:r w:rsidR="009562FB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para </w:t>
      </w:r>
      <w:r w:rsidR="009562FB">
        <w:rPr>
          <w:rFonts w:ascii="Arial" w:eastAsia="Arial" w:hAnsi="Arial" w:cs="Arial"/>
          <w:color w:val="000000"/>
          <w:sz w:val="24"/>
          <w:szCs w:val="24"/>
          <w:highlight w:val="white"/>
        </w:rPr>
        <w:t>brindar más servicios de rehabilitación para las familias de Guadalajara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, por la cantidad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$</w:t>
      </w:r>
      <w:r w:rsidR="009562FB">
        <w:rPr>
          <w:rFonts w:ascii="Arial" w:eastAsia="Arial" w:hAnsi="Arial" w:cs="Arial"/>
          <w:color w:val="000000"/>
          <w:sz w:val="24"/>
          <w:szCs w:val="24"/>
        </w:rPr>
        <w:t>8´000,0</w:t>
      </w:r>
      <w:r>
        <w:rPr>
          <w:rFonts w:ascii="Arial" w:eastAsia="Arial" w:hAnsi="Arial" w:cs="Arial"/>
          <w:color w:val="000000"/>
          <w:sz w:val="24"/>
          <w:szCs w:val="24"/>
        </w:rPr>
        <w:t>00</w:t>
      </w:r>
      <w:r w:rsidR="002445BA">
        <w:rPr>
          <w:rFonts w:ascii="Arial" w:eastAsia="Arial" w:hAnsi="Arial" w:cs="Arial"/>
          <w:color w:val="000000"/>
          <w:sz w:val="24"/>
          <w:szCs w:val="24"/>
        </w:rPr>
        <w:t>.00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9562FB">
        <w:rPr>
          <w:rFonts w:ascii="Arial" w:eastAsia="Arial" w:hAnsi="Arial" w:cs="Arial"/>
          <w:color w:val="000000"/>
          <w:sz w:val="24"/>
          <w:szCs w:val="24"/>
        </w:rPr>
        <w:t>Ocho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62FB">
        <w:rPr>
          <w:rFonts w:ascii="Arial" w:eastAsia="Arial" w:hAnsi="Arial" w:cs="Arial"/>
          <w:color w:val="000000"/>
          <w:sz w:val="24"/>
          <w:szCs w:val="24"/>
        </w:rPr>
        <w:t>millones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445BA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color w:val="000000"/>
          <w:sz w:val="24"/>
          <w:szCs w:val="24"/>
        </w:rPr>
        <w:t>pesos 00/100 M.N)</w:t>
      </w:r>
      <w:r w:rsidR="00AB36D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D" w14:textId="27E50C78" w:rsidR="00FA0587" w:rsidRPr="00862910" w:rsidRDefault="00862910" w:rsidP="00862910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 w:rsidRPr="00862910">
        <w:rPr>
          <w:rFonts w:ascii="Arial" w:eastAsia="Arial" w:hAnsi="Arial" w:cs="Arial"/>
          <w:color w:val="000000"/>
          <w:sz w:val="24"/>
          <w:szCs w:val="24"/>
        </w:rPr>
        <w:t xml:space="preserve">Proyecto de dictamen técnico sobre la solicitud </w:t>
      </w:r>
      <w:r w:rsidR="00073AF8">
        <w:rPr>
          <w:rFonts w:ascii="Arial" w:eastAsia="Arial" w:hAnsi="Arial" w:cs="Arial"/>
          <w:color w:val="000000"/>
          <w:sz w:val="24"/>
          <w:szCs w:val="24"/>
        </w:rPr>
        <w:t>presentada por el</w:t>
      </w:r>
      <w:r w:rsidRPr="00862910">
        <w:rPr>
          <w:rFonts w:ascii="Arial" w:eastAsia="Arial" w:hAnsi="Arial" w:cs="Arial"/>
          <w:color w:val="000000"/>
          <w:sz w:val="24"/>
          <w:szCs w:val="24"/>
        </w:rPr>
        <w:t xml:space="preserve"> C. Iván </w:t>
      </w:r>
      <w:proofErr w:type="spellStart"/>
      <w:r w:rsidRPr="00862910">
        <w:rPr>
          <w:rFonts w:ascii="Arial" w:eastAsia="Arial" w:hAnsi="Arial" w:cs="Arial"/>
          <w:color w:val="000000"/>
          <w:sz w:val="24"/>
          <w:szCs w:val="24"/>
        </w:rPr>
        <w:t>Takenobu</w:t>
      </w:r>
      <w:proofErr w:type="spellEnd"/>
      <w:r w:rsidRPr="0086291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862910">
        <w:rPr>
          <w:rFonts w:ascii="Arial" w:eastAsia="Arial" w:hAnsi="Arial" w:cs="Arial"/>
          <w:color w:val="000000"/>
          <w:sz w:val="24"/>
          <w:szCs w:val="24"/>
        </w:rPr>
        <w:t>Millán</w:t>
      </w:r>
      <w:proofErr w:type="spellEnd"/>
      <w:r w:rsidRPr="00862910">
        <w:rPr>
          <w:rFonts w:ascii="Arial" w:eastAsia="Arial" w:hAnsi="Arial" w:cs="Arial"/>
          <w:color w:val="000000"/>
          <w:sz w:val="24"/>
          <w:szCs w:val="24"/>
        </w:rPr>
        <w:t xml:space="preserve"> Campos en </w:t>
      </w:r>
      <w:r w:rsidR="002445BA">
        <w:rPr>
          <w:rFonts w:ascii="Arial" w:eastAsia="Arial" w:hAnsi="Arial" w:cs="Arial"/>
          <w:color w:val="000000"/>
          <w:sz w:val="24"/>
          <w:szCs w:val="24"/>
        </w:rPr>
        <w:t xml:space="preserve">su </w:t>
      </w:r>
      <w:r w:rsidRPr="00862910">
        <w:rPr>
          <w:rFonts w:ascii="Arial" w:eastAsia="Arial" w:hAnsi="Arial" w:cs="Arial"/>
          <w:color w:val="000000"/>
          <w:sz w:val="24"/>
          <w:szCs w:val="24"/>
        </w:rPr>
        <w:t>carácter de apoderado legal</w:t>
      </w:r>
      <w:r w:rsidR="00AB36D2">
        <w:rPr>
          <w:rFonts w:ascii="Arial" w:eastAsia="Arial" w:hAnsi="Arial" w:cs="Arial"/>
          <w:color w:val="000000"/>
          <w:sz w:val="24"/>
          <w:szCs w:val="24"/>
        </w:rPr>
        <w:t xml:space="preserve"> de la </w:t>
      </w:r>
      <w:r w:rsidR="002445BA">
        <w:rPr>
          <w:rFonts w:ascii="Arial" w:eastAsia="Arial" w:hAnsi="Arial" w:cs="Arial"/>
          <w:color w:val="000000"/>
          <w:sz w:val="24"/>
          <w:szCs w:val="24"/>
        </w:rPr>
        <w:t>Fundación</w:t>
      </w:r>
      <w:r w:rsidR="00AB36D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AB36D2" w:rsidRPr="00862910">
        <w:rPr>
          <w:rFonts w:ascii="Arial" w:eastAsia="Arial" w:hAnsi="Arial" w:cs="Arial"/>
          <w:color w:val="000000"/>
          <w:sz w:val="24"/>
          <w:szCs w:val="24"/>
        </w:rPr>
        <w:t>Talent</w:t>
      </w:r>
      <w:proofErr w:type="spellEnd"/>
      <w:r w:rsidR="00AB36D2" w:rsidRPr="0086291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AB36D2" w:rsidRPr="00862910">
        <w:rPr>
          <w:rFonts w:ascii="Arial" w:eastAsia="Arial" w:hAnsi="Arial" w:cs="Arial"/>
          <w:color w:val="000000"/>
          <w:sz w:val="24"/>
          <w:szCs w:val="24"/>
        </w:rPr>
        <w:t>Land</w:t>
      </w:r>
      <w:proofErr w:type="spellEnd"/>
      <w:r w:rsidRPr="00862910">
        <w:rPr>
          <w:rFonts w:ascii="Arial" w:eastAsia="Arial" w:hAnsi="Arial" w:cs="Arial"/>
          <w:color w:val="000000"/>
          <w:sz w:val="24"/>
          <w:szCs w:val="24"/>
        </w:rPr>
        <w:t>,</w:t>
      </w:r>
      <w:r w:rsidR="002445BA">
        <w:rPr>
          <w:rFonts w:ascii="Arial" w:eastAsia="Arial" w:hAnsi="Arial" w:cs="Arial"/>
          <w:color w:val="000000"/>
          <w:sz w:val="24"/>
          <w:szCs w:val="24"/>
        </w:rPr>
        <w:t xml:space="preserve"> A.C,</w:t>
      </w:r>
      <w:r w:rsidRPr="00862910">
        <w:rPr>
          <w:rFonts w:ascii="Arial" w:eastAsia="Arial" w:hAnsi="Arial" w:cs="Arial"/>
          <w:color w:val="000000"/>
          <w:sz w:val="24"/>
          <w:szCs w:val="24"/>
        </w:rPr>
        <w:t xml:space="preserve"> con la finalidad de llevar a cabo el proyecto </w:t>
      </w:r>
      <w:r w:rsidRPr="00862910">
        <w:rPr>
          <w:rFonts w:ascii="Arial" w:eastAsia="Arial" w:hAnsi="Arial" w:cs="Arial"/>
          <w:color w:val="000000"/>
          <w:sz w:val="24"/>
          <w:szCs w:val="24"/>
        </w:rPr>
        <w:lastRenderedPageBreak/>
        <w:t>denominado “</w:t>
      </w:r>
      <w:proofErr w:type="spellStart"/>
      <w:r w:rsidRPr="00862910">
        <w:rPr>
          <w:rFonts w:ascii="Arial" w:eastAsia="Arial" w:hAnsi="Arial" w:cs="Arial"/>
          <w:color w:val="000000"/>
          <w:sz w:val="24"/>
          <w:szCs w:val="24"/>
        </w:rPr>
        <w:t>Talent</w:t>
      </w:r>
      <w:proofErr w:type="spellEnd"/>
      <w:r w:rsidRPr="0086291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862910">
        <w:rPr>
          <w:rFonts w:ascii="Arial" w:eastAsia="Arial" w:hAnsi="Arial" w:cs="Arial"/>
          <w:color w:val="000000"/>
          <w:sz w:val="24"/>
          <w:szCs w:val="24"/>
        </w:rPr>
        <w:t>Land</w:t>
      </w:r>
      <w:proofErr w:type="spellEnd"/>
      <w:r w:rsidRPr="00862910">
        <w:rPr>
          <w:rFonts w:ascii="Arial" w:eastAsia="Arial" w:hAnsi="Arial" w:cs="Arial"/>
          <w:color w:val="000000"/>
          <w:sz w:val="24"/>
          <w:szCs w:val="24"/>
        </w:rPr>
        <w:t xml:space="preserve"> México 2025” por la cantidad $2´000,000.00 (Dos</w:t>
      </w:r>
      <w:r w:rsidR="00AB36D2">
        <w:rPr>
          <w:rFonts w:ascii="Arial" w:eastAsia="Arial" w:hAnsi="Arial" w:cs="Arial"/>
          <w:color w:val="000000"/>
          <w:sz w:val="24"/>
          <w:szCs w:val="24"/>
        </w:rPr>
        <w:t xml:space="preserve"> millones de pesos 00/100 </w:t>
      </w:r>
      <w:r w:rsidR="002445BA">
        <w:rPr>
          <w:rFonts w:ascii="Arial" w:eastAsia="Arial" w:hAnsi="Arial" w:cs="Arial"/>
          <w:color w:val="000000"/>
          <w:sz w:val="24"/>
          <w:szCs w:val="24"/>
        </w:rPr>
        <w:t>M.N</w:t>
      </w:r>
      <w:r w:rsidR="00AB36D2">
        <w:rPr>
          <w:rFonts w:ascii="Arial" w:eastAsia="Arial" w:hAnsi="Arial" w:cs="Arial"/>
          <w:color w:val="000000"/>
          <w:sz w:val="24"/>
          <w:szCs w:val="24"/>
        </w:rPr>
        <w:t>.).</w:t>
      </w:r>
    </w:p>
    <w:p w14:paraId="4F82B3F8" w14:textId="77777777" w:rsidR="00862910" w:rsidRPr="00862910" w:rsidRDefault="00862910" w:rsidP="00862910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color w:val="222222"/>
          <w:sz w:val="24"/>
          <w:szCs w:val="24"/>
        </w:rPr>
      </w:pPr>
    </w:p>
    <w:p w14:paraId="429FBB36" w14:textId="6588C86D" w:rsidR="00862910" w:rsidRPr="00073AF8" w:rsidRDefault="00862910" w:rsidP="00862910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 w:rsidRPr="00862910">
        <w:rPr>
          <w:rFonts w:ascii="Arial" w:eastAsia="Arial" w:hAnsi="Arial" w:cs="Arial"/>
          <w:color w:val="000000"/>
          <w:sz w:val="24"/>
          <w:szCs w:val="24"/>
        </w:rPr>
        <w:t xml:space="preserve">Proyecto de dictamen técnico sobre la solicitud </w:t>
      </w:r>
      <w:r w:rsidR="00073AF8">
        <w:rPr>
          <w:rFonts w:ascii="Arial" w:eastAsia="Arial" w:hAnsi="Arial" w:cs="Arial"/>
          <w:color w:val="000000"/>
          <w:sz w:val="24"/>
          <w:szCs w:val="24"/>
        </w:rPr>
        <w:t>presentada por el</w:t>
      </w:r>
      <w:r w:rsidRPr="00862910">
        <w:t xml:space="preserve"> </w:t>
      </w:r>
      <w:r w:rsidRPr="00862910">
        <w:rPr>
          <w:rFonts w:ascii="Arial" w:eastAsia="Arial" w:hAnsi="Arial" w:cs="Arial"/>
          <w:color w:val="000000"/>
          <w:sz w:val="24"/>
          <w:szCs w:val="24"/>
        </w:rPr>
        <w:t xml:space="preserve">C. Sergio Alejandro Matos Uribe, Presidente del Consejo Directivo y Director General de </w:t>
      </w:r>
      <w:r w:rsidR="00073AF8">
        <w:rPr>
          <w:rFonts w:ascii="Arial" w:eastAsia="Arial" w:hAnsi="Arial" w:cs="Arial"/>
          <w:color w:val="000000"/>
          <w:sz w:val="24"/>
          <w:szCs w:val="24"/>
        </w:rPr>
        <w:t>“</w:t>
      </w:r>
      <w:r w:rsidRPr="00862910">
        <w:rPr>
          <w:rFonts w:ascii="Arial" w:eastAsia="Arial" w:hAnsi="Arial" w:cs="Arial"/>
          <w:color w:val="000000"/>
          <w:sz w:val="24"/>
          <w:szCs w:val="24"/>
        </w:rPr>
        <w:t>FESTMAYO A.C</w:t>
      </w:r>
      <w:r w:rsidR="00073AF8">
        <w:rPr>
          <w:rFonts w:ascii="Arial" w:eastAsia="Arial" w:hAnsi="Arial" w:cs="Arial"/>
          <w:color w:val="000000"/>
          <w:sz w:val="24"/>
          <w:szCs w:val="24"/>
        </w:rPr>
        <w:t>”</w:t>
      </w:r>
      <w:r w:rsidRPr="00862910">
        <w:rPr>
          <w:rFonts w:ascii="Arial" w:eastAsia="Arial" w:hAnsi="Arial" w:cs="Arial"/>
          <w:color w:val="000000"/>
          <w:sz w:val="24"/>
          <w:szCs w:val="24"/>
        </w:rPr>
        <w:t xml:space="preserve"> para llevar a cabo el</w:t>
      </w:r>
      <w:r w:rsidR="002445BA">
        <w:rPr>
          <w:rFonts w:ascii="Arial" w:eastAsia="Arial" w:hAnsi="Arial" w:cs="Arial"/>
          <w:color w:val="000000"/>
          <w:sz w:val="24"/>
          <w:szCs w:val="24"/>
        </w:rPr>
        <w:t xml:space="preserve"> proyecto denominado “Festival Cultural </w:t>
      </w:r>
      <w:r w:rsidRPr="00862910">
        <w:rPr>
          <w:rFonts w:ascii="Arial" w:eastAsia="Arial" w:hAnsi="Arial" w:cs="Arial"/>
          <w:color w:val="000000"/>
          <w:sz w:val="24"/>
          <w:szCs w:val="24"/>
        </w:rPr>
        <w:t>de Mayo en Jalisco”, por la cantida</w:t>
      </w:r>
      <w:r w:rsidR="002445BA">
        <w:rPr>
          <w:rFonts w:ascii="Arial" w:eastAsia="Arial" w:hAnsi="Arial" w:cs="Arial"/>
          <w:color w:val="000000"/>
          <w:sz w:val="24"/>
          <w:szCs w:val="24"/>
        </w:rPr>
        <w:t>d de  $1´500,000.00 (Un millón</w:t>
      </w:r>
      <w:r w:rsidRPr="00862910">
        <w:rPr>
          <w:rFonts w:ascii="Arial" w:eastAsia="Arial" w:hAnsi="Arial" w:cs="Arial"/>
          <w:color w:val="000000"/>
          <w:sz w:val="24"/>
          <w:szCs w:val="24"/>
        </w:rPr>
        <w:t xml:space="preserve"> quinientos </w:t>
      </w:r>
      <w:r w:rsidR="002445BA">
        <w:rPr>
          <w:rFonts w:ascii="Arial" w:eastAsia="Arial" w:hAnsi="Arial" w:cs="Arial"/>
          <w:color w:val="000000"/>
          <w:sz w:val="24"/>
          <w:szCs w:val="24"/>
        </w:rPr>
        <w:t xml:space="preserve">mil </w:t>
      </w:r>
      <w:r w:rsidRPr="00862910">
        <w:rPr>
          <w:rFonts w:ascii="Arial" w:eastAsia="Arial" w:hAnsi="Arial" w:cs="Arial"/>
          <w:color w:val="000000"/>
          <w:sz w:val="24"/>
          <w:szCs w:val="24"/>
        </w:rPr>
        <w:t>pesos 00/100 M.N.)</w:t>
      </w:r>
      <w:r w:rsidR="00AB36D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C99E396" w14:textId="77777777" w:rsidR="00073AF8" w:rsidRPr="00073AF8" w:rsidRDefault="00073AF8" w:rsidP="00073AF8">
      <w:pPr>
        <w:pStyle w:val="Prrafodelista"/>
        <w:rPr>
          <w:color w:val="222222"/>
          <w:sz w:val="24"/>
          <w:szCs w:val="24"/>
        </w:rPr>
      </w:pPr>
    </w:p>
    <w:p w14:paraId="7D5B9665" w14:textId="50B0AA13" w:rsidR="00862910" w:rsidRPr="00073AF8" w:rsidRDefault="00073AF8" w:rsidP="00073AF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73AF8">
        <w:rPr>
          <w:rFonts w:ascii="Arial" w:eastAsia="Arial" w:hAnsi="Arial" w:cs="Arial"/>
          <w:color w:val="000000"/>
          <w:sz w:val="24"/>
          <w:szCs w:val="24"/>
        </w:rPr>
        <w:t>Proyecto de dictamen técnico sobre la solicitud presentada por el</w:t>
      </w:r>
      <w:r>
        <w:rPr>
          <w:rFonts w:ascii="Arial" w:hAnsi="Arial" w:cs="Arial"/>
          <w:sz w:val="24"/>
          <w:szCs w:val="24"/>
        </w:rPr>
        <w:t xml:space="preserve"> C. </w:t>
      </w:r>
      <w:r w:rsidRPr="00073AF8">
        <w:rPr>
          <w:rFonts w:ascii="Arial" w:hAnsi="Arial" w:cs="Arial"/>
          <w:sz w:val="24"/>
          <w:szCs w:val="24"/>
        </w:rPr>
        <w:t xml:space="preserve">Guillermo Calderón Rangel, apoderado legal de </w:t>
      </w:r>
      <w:r>
        <w:rPr>
          <w:rFonts w:ascii="Arial" w:hAnsi="Arial" w:cs="Arial"/>
          <w:sz w:val="24"/>
          <w:szCs w:val="24"/>
        </w:rPr>
        <w:t>“</w:t>
      </w:r>
      <w:r w:rsidRPr="00073AF8">
        <w:rPr>
          <w:rFonts w:ascii="Arial" w:hAnsi="Arial" w:cs="Arial"/>
          <w:sz w:val="24"/>
          <w:szCs w:val="24"/>
        </w:rPr>
        <w:t>Experiencias Creativas y Publicidad S.A. de C.V.</w:t>
      </w:r>
      <w:r>
        <w:rPr>
          <w:rFonts w:ascii="Arial" w:hAnsi="Arial" w:cs="Arial"/>
          <w:sz w:val="24"/>
          <w:szCs w:val="24"/>
        </w:rPr>
        <w:t>”</w:t>
      </w:r>
      <w:r w:rsidRPr="00073AF8">
        <w:rPr>
          <w:rFonts w:ascii="Arial" w:hAnsi="Arial" w:cs="Arial"/>
          <w:sz w:val="24"/>
          <w:szCs w:val="24"/>
        </w:rPr>
        <w:t xml:space="preserve"> con la finalidad de llevar a cabo el proyecto denominado “Academias para Niñas, Niños y Jóvenes Astros de Jalisco.” por la cantidad de $2’500,000.00 (Dos millones quinientos mil pesos 00</w:t>
      </w:r>
      <w:r w:rsidR="002445BA">
        <w:rPr>
          <w:rFonts w:ascii="Arial" w:hAnsi="Arial" w:cs="Arial"/>
          <w:sz w:val="24"/>
          <w:szCs w:val="24"/>
        </w:rPr>
        <w:t>/100 M.N</w:t>
      </w:r>
      <w:r w:rsidRPr="00073AF8">
        <w:rPr>
          <w:rFonts w:ascii="Arial" w:hAnsi="Arial" w:cs="Arial"/>
          <w:sz w:val="24"/>
          <w:szCs w:val="24"/>
        </w:rPr>
        <w:t>.)</w:t>
      </w:r>
      <w:r w:rsidR="00AB36D2">
        <w:rPr>
          <w:rFonts w:ascii="Arial" w:hAnsi="Arial" w:cs="Arial"/>
          <w:sz w:val="24"/>
          <w:szCs w:val="24"/>
        </w:rPr>
        <w:t>.</w:t>
      </w:r>
    </w:p>
    <w:p w14:paraId="6E9D607E" w14:textId="77777777" w:rsidR="00073AF8" w:rsidRPr="00073AF8" w:rsidRDefault="00073AF8" w:rsidP="00073AF8">
      <w:pPr>
        <w:pStyle w:val="Prrafodelista"/>
        <w:rPr>
          <w:rFonts w:ascii="Arial" w:hAnsi="Arial" w:cs="Arial"/>
          <w:color w:val="222222"/>
          <w:sz w:val="24"/>
          <w:szCs w:val="24"/>
        </w:rPr>
      </w:pPr>
    </w:p>
    <w:p w14:paraId="1DCC4457" w14:textId="71F52308" w:rsidR="00073AF8" w:rsidRPr="00073AF8" w:rsidRDefault="00073AF8" w:rsidP="00073AF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73AF8">
        <w:rPr>
          <w:rFonts w:ascii="Arial" w:hAnsi="Arial" w:cs="Arial"/>
          <w:color w:val="222222"/>
          <w:sz w:val="24"/>
          <w:szCs w:val="24"/>
        </w:rPr>
        <w:t xml:space="preserve">Proyecto de dictamen técnico sobre la solicitud presentada </w:t>
      </w:r>
      <w:r>
        <w:rPr>
          <w:rFonts w:ascii="Arial" w:hAnsi="Arial" w:cs="Arial"/>
          <w:color w:val="222222"/>
          <w:sz w:val="24"/>
          <w:szCs w:val="24"/>
        </w:rPr>
        <w:t>por</w:t>
      </w:r>
      <w:r w:rsidRPr="00073AF8">
        <w:rPr>
          <w:rFonts w:ascii="Arial" w:hAnsi="Arial" w:cs="Arial"/>
          <w:color w:val="222222"/>
          <w:sz w:val="24"/>
          <w:szCs w:val="24"/>
        </w:rPr>
        <w:t xml:space="preserve"> la C.  Irma Dolores Salamanca Sánchez, repres</w:t>
      </w:r>
      <w:r w:rsidR="00AB36D2">
        <w:rPr>
          <w:rFonts w:ascii="Arial" w:hAnsi="Arial" w:cs="Arial"/>
          <w:color w:val="222222"/>
          <w:sz w:val="24"/>
          <w:szCs w:val="24"/>
        </w:rPr>
        <w:t>entante legal de “Con el Poder d</w:t>
      </w:r>
      <w:r w:rsidRPr="00073AF8">
        <w:rPr>
          <w:rFonts w:ascii="Arial" w:hAnsi="Arial" w:cs="Arial"/>
          <w:color w:val="222222"/>
          <w:sz w:val="24"/>
          <w:szCs w:val="24"/>
        </w:rPr>
        <w:t xml:space="preserve">e Hacer </w:t>
      </w:r>
      <w:proofErr w:type="spellStart"/>
      <w:r w:rsidRPr="00073AF8">
        <w:rPr>
          <w:rFonts w:ascii="Arial" w:hAnsi="Arial" w:cs="Arial"/>
          <w:color w:val="222222"/>
          <w:sz w:val="24"/>
          <w:szCs w:val="24"/>
        </w:rPr>
        <w:t>Khuba</w:t>
      </w:r>
      <w:proofErr w:type="spellEnd"/>
      <w:r w:rsidRPr="00073AF8">
        <w:rPr>
          <w:rFonts w:ascii="Arial" w:hAnsi="Arial" w:cs="Arial"/>
          <w:color w:val="222222"/>
          <w:sz w:val="24"/>
          <w:szCs w:val="24"/>
        </w:rPr>
        <w:t>”</w:t>
      </w:r>
      <w:r w:rsidR="002445BA">
        <w:rPr>
          <w:rFonts w:ascii="Arial" w:hAnsi="Arial" w:cs="Arial"/>
          <w:color w:val="222222"/>
          <w:sz w:val="24"/>
          <w:szCs w:val="24"/>
        </w:rPr>
        <w:t>,</w:t>
      </w:r>
      <w:r w:rsidRPr="00073AF8">
        <w:rPr>
          <w:rFonts w:ascii="Arial" w:hAnsi="Arial" w:cs="Arial"/>
          <w:color w:val="222222"/>
          <w:sz w:val="24"/>
          <w:szCs w:val="24"/>
        </w:rPr>
        <w:t xml:space="preserve"> para llevar</w:t>
      </w:r>
      <w:r w:rsidR="00AB36D2">
        <w:rPr>
          <w:rFonts w:ascii="Arial" w:hAnsi="Arial" w:cs="Arial"/>
          <w:color w:val="222222"/>
          <w:sz w:val="24"/>
          <w:szCs w:val="24"/>
        </w:rPr>
        <w:t xml:space="preserve"> a cabo el proyecto denominado </w:t>
      </w:r>
      <w:r w:rsidRPr="00073AF8">
        <w:rPr>
          <w:rFonts w:ascii="Arial" w:hAnsi="Arial" w:cs="Arial"/>
          <w:color w:val="222222"/>
          <w:sz w:val="24"/>
          <w:szCs w:val="24"/>
        </w:rPr>
        <w:t>“</w:t>
      </w:r>
      <w:r w:rsidR="00AB36D2">
        <w:rPr>
          <w:rFonts w:ascii="Arial" w:hAnsi="Arial" w:cs="Arial"/>
          <w:color w:val="222222"/>
          <w:sz w:val="24"/>
          <w:szCs w:val="24"/>
        </w:rPr>
        <w:t>México en e</w:t>
      </w:r>
      <w:r w:rsidR="00AB36D2" w:rsidRPr="00073AF8">
        <w:rPr>
          <w:rFonts w:ascii="Arial" w:hAnsi="Arial" w:cs="Arial"/>
          <w:color w:val="222222"/>
          <w:sz w:val="24"/>
          <w:szCs w:val="24"/>
        </w:rPr>
        <w:t>l Corazón</w:t>
      </w:r>
      <w:r w:rsidRPr="00073AF8">
        <w:rPr>
          <w:rFonts w:ascii="Arial" w:hAnsi="Arial" w:cs="Arial"/>
          <w:color w:val="222222"/>
          <w:sz w:val="24"/>
          <w:szCs w:val="24"/>
        </w:rPr>
        <w:t xml:space="preserve">” por la cantidad de </w:t>
      </w:r>
      <w:r w:rsidR="002445BA">
        <w:rPr>
          <w:rFonts w:ascii="Arial" w:hAnsi="Arial" w:cs="Arial"/>
          <w:color w:val="222222"/>
          <w:sz w:val="24"/>
          <w:szCs w:val="24"/>
        </w:rPr>
        <w:t>$2´600,000.00 (D</w:t>
      </w:r>
      <w:r w:rsidRPr="00073AF8">
        <w:rPr>
          <w:rFonts w:ascii="Arial" w:hAnsi="Arial" w:cs="Arial"/>
          <w:color w:val="222222"/>
          <w:sz w:val="24"/>
          <w:szCs w:val="24"/>
        </w:rPr>
        <w:t>os millones seiscientos mil pesos 00/100 M.N.)</w:t>
      </w:r>
      <w:r w:rsidR="002445BA">
        <w:rPr>
          <w:rFonts w:ascii="Arial" w:hAnsi="Arial" w:cs="Arial"/>
          <w:color w:val="222222"/>
          <w:sz w:val="24"/>
          <w:szCs w:val="24"/>
        </w:rPr>
        <w:t>.</w:t>
      </w:r>
    </w:p>
    <w:p w14:paraId="46F4AA9D" w14:textId="77777777" w:rsidR="00073AF8" w:rsidRPr="00073AF8" w:rsidRDefault="00073AF8" w:rsidP="00073AF8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FED9C2" w14:textId="1407D909" w:rsidR="00073AF8" w:rsidRPr="00073AF8" w:rsidRDefault="00073AF8" w:rsidP="006008B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73AF8">
        <w:rPr>
          <w:rFonts w:ascii="Arial" w:hAnsi="Arial" w:cs="Arial"/>
          <w:color w:val="222222"/>
          <w:sz w:val="24"/>
          <w:szCs w:val="24"/>
        </w:rPr>
        <w:t xml:space="preserve">Proyecto de dictamen técnico sobre la solicitud presentada por la C Rosa Elena López Ruiz, </w:t>
      </w:r>
      <w:r w:rsidR="006008B3">
        <w:rPr>
          <w:rFonts w:ascii="Arial" w:hAnsi="Arial" w:cs="Arial"/>
          <w:color w:val="222222"/>
          <w:sz w:val="24"/>
          <w:szCs w:val="24"/>
        </w:rPr>
        <w:t>para</w:t>
      </w:r>
      <w:r w:rsidR="006008B3" w:rsidRPr="006008B3">
        <w:rPr>
          <w:rFonts w:ascii="Arial" w:hAnsi="Arial" w:cs="Arial"/>
          <w:color w:val="222222"/>
          <w:sz w:val="24"/>
          <w:szCs w:val="24"/>
        </w:rPr>
        <w:t xml:space="preserve"> cubrir los gastos de traslado de </w:t>
      </w:r>
      <w:r w:rsidR="006008B3">
        <w:rPr>
          <w:rFonts w:ascii="Arial" w:hAnsi="Arial" w:cs="Arial"/>
          <w:color w:val="222222"/>
          <w:sz w:val="24"/>
          <w:szCs w:val="24"/>
        </w:rPr>
        <w:t>los alumnos pertenecientes a la</w:t>
      </w:r>
      <w:r w:rsidR="006008B3" w:rsidRPr="006008B3">
        <w:rPr>
          <w:rFonts w:ascii="Arial" w:hAnsi="Arial" w:cs="Arial"/>
          <w:color w:val="222222"/>
          <w:sz w:val="24"/>
          <w:szCs w:val="24"/>
        </w:rPr>
        <w:t xml:space="preserve"> Escuela Primaria </w:t>
      </w:r>
      <w:r w:rsidR="006008B3" w:rsidRPr="002445BA">
        <w:rPr>
          <w:rFonts w:ascii="Arial" w:hAnsi="Arial" w:cs="Arial"/>
          <w:i/>
          <w:color w:val="222222"/>
          <w:sz w:val="24"/>
          <w:szCs w:val="24"/>
        </w:rPr>
        <w:t>Adolfo López Mateos</w:t>
      </w:r>
      <w:r w:rsidR="002445BA">
        <w:rPr>
          <w:rFonts w:ascii="Arial" w:hAnsi="Arial" w:cs="Arial"/>
          <w:color w:val="222222"/>
          <w:sz w:val="24"/>
          <w:szCs w:val="24"/>
        </w:rPr>
        <w:t>, que participará</w:t>
      </w:r>
      <w:r w:rsidR="006008B3">
        <w:rPr>
          <w:rFonts w:ascii="Arial" w:hAnsi="Arial" w:cs="Arial"/>
          <w:color w:val="222222"/>
          <w:sz w:val="24"/>
          <w:szCs w:val="24"/>
        </w:rPr>
        <w:t xml:space="preserve">n en un </w:t>
      </w:r>
      <w:r w:rsidR="006008B3" w:rsidRPr="006008B3">
        <w:rPr>
          <w:rFonts w:ascii="Arial" w:hAnsi="Arial" w:cs="Arial"/>
          <w:color w:val="222222"/>
          <w:sz w:val="24"/>
          <w:szCs w:val="24"/>
        </w:rPr>
        <w:t>concurso de robótica que se llevará a cabo en la Ciudad de México, por un monto de</w:t>
      </w:r>
      <w:r>
        <w:rPr>
          <w:rFonts w:ascii="Arial" w:hAnsi="Arial" w:cs="Arial"/>
          <w:color w:val="222222"/>
          <w:sz w:val="24"/>
          <w:szCs w:val="24"/>
        </w:rPr>
        <w:t xml:space="preserve"> $25,000.00 (Veinticinco mil pesos </w:t>
      </w:r>
      <w:r w:rsidRPr="00073AF8">
        <w:rPr>
          <w:rFonts w:ascii="Arial" w:hAnsi="Arial" w:cs="Arial"/>
          <w:color w:val="222222"/>
          <w:sz w:val="24"/>
          <w:szCs w:val="24"/>
        </w:rPr>
        <w:t>00/100 M.N</w:t>
      </w:r>
      <w:r>
        <w:rPr>
          <w:rFonts w:ascii="Arial" w:hAnsi="Arial" w:cs="Arial"/>
          <w:color w:val="222222"/>
          <w:sz w:val="24"/>
          <w:szCs w:val="24"/>
        </w:rPr>
        <w:t>)</w:t>
      </w:r>
      <w:r w:rsidR="00AB36D2">
        <w:rPr>
          <w:rFonts w:ascii="Arial" w:hAnsi="Arial" w:cs="Arial"/>
          <w:color w:val="222222"/>
          <w:sz w:val="24"/>
          <w:szCs w:val="24"/>
        </w:rPr>
        <w:t>.</w:t>
      </w:r>
    </w:p>
    <w:p w14:paraId="36D32FDE" w14:textId="77777777" w:rsidR="00073AF8" w:rsidRDefault="00073AF8" w:rsidP="00073AF8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1DF6BB" w14:textId="77777777" w:rsidR="002445BA" w:rsidRDefault="002445BA" w:rsidP="00073AF8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BFCE87" w14:textId="77777777" w:rsidR="002445BA" w:rsidRPr="00073AF8" w:rsidRDefault="002445BA" w:rsidP="00073AF8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E" w14:textId="48218054" w:rsidR="00FA0587" w:rsidRPr="00073AF8" w:rsidRDefault="00073AF8" w:rsidP="00073AF8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V.</w:t>
      </w:r>
      <w:r w:rsidR="001F656F" w:rsidRPr="00073AF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755FA2" w:rsidRPr="00073AF8">
        <w:rPr>
          <w:rFonts w:ascii="Arial" w:eastAsia="Arial" w:hAnsi="Arial" w:cs="Arial"/>
          <w:b/>
          <w:color w:val="000000"/>
          <w:sz w:val="24"/>
          <w:szCs w:val="24"/>
        </w:rPr>
        <w:t>CLAUSURA DE LA SESIÓN.</w:t>
      </w:r>
    </w:p>
    <w:p w14:paraId="0000001F" w14:textId="77777777" w:rsidR="00FA0587" w:rsidRPr="001F656F" w:rsidRDefault="00FA0587">
      <w:pPr>
        <w:rPr>
          <w:sz w:val="24"/>
          <w:szCs w:val="24"/>
        </w:rPr>
      </w:pPr>
    </w:p>
    <w:sectPr w:rsidR="00FA0587" w:rsidRPr="001F656F">
      <w:pgSz w:w="12240" w:h="15840"/>
      <w:pgMar w:top="1134" w:right="1701" w:bottom="170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A59"/>
    <w:multiLevelType w:val="multilevel"/>
    <w:tmpl w:val="90882C9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A445F"/>
    <w:multiLevelType w:val="multilevel"/>
    <w:tmpl w:val="7E4CBD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42D49"/>
    <w:multiLevelType w:val="multilevel"/>
    <w:tmpl w:val="C6B4934C"/>
    <w:lvl w:ilvl="0">
      <w:start w:val="1"/>
      <w:numFmt w:val="upperRoman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A0587"/>
    <w:rsid w:val="00073AF8"/>
    <w:rsid w:val="001A074E"/>
    <w:rsid w:val="001F656F"/>
    <w:rsid w:val="002445BA"/>
    <w:rsid w:val="00341812"/>
    <w:rsid w:val="005B50C2"/>
    <w:rsid w:val="006008B3"/>
    <w:rsid w:val="00755FA2"/>
    <w:rsid w:val="007D34BF"/>
    <w:rsid w:val="007F6856"/>
    <w:rsid w:val="00834157"/>
    <w:rsid w:val="00854C17"/>
    <w:rsid w:val="00862910"/>
    <w:rsid w:val="009562FB"/>
    <w:rsid w:val="009A7990"/>
    <w:rsid w:val="00AB36D2"/>
    <w:rsid w:val="00B35BE9"/>
    <w:rsid w:val="00E050DC"/>
    <w:rsid w:val="00EA57A2"/>
    <w:rsid w:val="00F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F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21B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AD5"/>
  </w:style>
  <w:style w:type="paragraph" w:styleId="Piedepgina">
    <w:name w:val="footer"/>
    <w:basedOn w:val="Normal"/>
    <w:link w:val="PiedepginaCar"/>
    <w:uiPriority w:val="99"/>
    <w:unhideWhenUsed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AD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F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21B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AD5"/>
  </w:style>
  <w:style w:type="paragraph" w:styleId="Piedepgina">
    <w:name w:val="footer"/>
    <w:basedOn w:val="Normal"/>
    <w:link w:val="PiedepginaCar"/>
    <w:uiPriority w:val="99"/>
    <w:unhideWhenUsed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AD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uqcQEtjJY9lVC8bJXaWnmwFtuw==">CgMxLjAyDmguNmhqdXhsc2JkcmxnMgloLjMwajB6bGw4AHIhMS05LVI1T2prZUtxSXdKZ1F0dnotelVLNmU2STkwYURq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PROYECTOS</dc:creator>
  <cp:lastModifiedBy>Cano Maldonado Jair Benjamin</cp:lastModifiedBy>
  <cp:revision>4</cp:revision>
  <cp:lastPrinted>2025-04-01T17:35:00Z</cp:lastPrinted>
  <dcterms:created xsi:type="dcterms:W3CDTF">2025-04-01T17:59:00Z</dcterms:created>
  <dcterms:modified xsi:type="dcterms:W3CDTF">2025-06-16T15:17:00Z</dcterms:modified>
</cp:coreProperties>
</file>