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DF4D78" w:rsidTr="00A45E83">
        <w:tc>
          <w:tcPr>
            <w:tcW w:w="8978" w:type="dxa"/>
          </w:tcPr>
          <w:p w:rsidR="00D27CAF" w:rsidRPr="00DF4D78" w:rsidRDefault="00480F7D" w:rsidP="00D64D9B">
            <w:pPr>
              <w:spacing w:after="0" w:line="240" w:lineRule="auto"/>
              <w:jc w:val="center"/>
              <w:rPr>
                <w:rFonts w:ascii="Arial" w:hAnsi="Arial" w:cs="Arial"/>
                <w:b/>
              </w:rPr>
            </w:pPr>
            <w:bookmarkStart w:id="0" w:name="ente"/>
            <w:bookmarkEnd w:id="0"/>
            <w:r w:rsidRPr="00DF4D78">
              <w:rPr>
                <w:rFonts w:ascii="Arial" w:hAnsi="Arial" w:cs="Arial"/>
                <w:noProof/>
                <w:lang w:eastAsia="es-MX"/>
              </w:rPr>
              <w:drawing>
                <wp:anchor distT="0" distB="0" distL="114300" distR="114300" simplePos="0" relativeHeight="251658240" behindDoc="0" locked="0" layoutInCell="1" allowOverlap="1" wp14:anchorId="2E59B17C" wp14:editId="41FAA508">
                  <wp:simplePos x="0" y="0"/>
                  <wp:positionH relativeFrom="column">
                    <wp:posOffset>-32385</wp:posOffset>
                  </wp:positionH>
                  <wp:positionV relativeFrom="paragraph">
                    <wp:posOffset>40640</wp:posOffset>
                  </wp:positionV>
                  <wp:extent cx="666750" cy="7905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915" w:rsidRPr="00DF4D78">
              <w:rPr>
                <w:rFonts w:ascii="Arial" w:hAnsi="Arial" w:cs="Arial"/>
                <w:b/>
              </w:rPr>
              <w:t>MUNICIPIO GUADALAJARA</w:t>
            </w:r>
          </w:p>
          <w:p w:rsidR="00D64D9B" w:rsidRPr="00DF4D78" w:rsidRDefault="00D64D9B" w:rsidP="00DF4D78">
            <w:pPr>
              <w:spacing w:after="0" w:line="240" w:lineRule="auto"/>
              <w:jc w:val="center"/>
              <w:rPr>
                <w:rFonts w:ascii="Arial" w:hAnsi="Arial" w:cs="Arial"/>
                <w:b/>
              </w:rPr>
            </w:pPr>
            <w:r w:rsidRPr="00DF4D78">
              <w:rPr>
                <w:rFonts w:ascii="Arial" w:hAnsi="Arial" w:cs="Arial"/>
                <w:b/>
              </w:rPr>
              <w:t>NOTAS A LOS ESTADOS FINANCIEROS</w:t>
            </w:r>
            <w:r w:rsidR="00DF4D78">
              <w:rPr>
                <w:rFonts w:ascii="Arial" w:hAnsi="Arial" w:cs="Arial"/>
                <w:b/>
              </w:rPr>
              <w:t xml:space="preserve"> </w:t>
            </w:r>
            <w:r w:rsidRPr="00DF4D78">
              <w:rPr>
                <w:rFonts w:ascii="Arial" w:hAnsi="Arial" w:cs="Arial"/>
                <w:b/>
              </w:rPr>
              <w:t>DE MEMORIA</w:t>
            </w:r>
          </w:p>
          <w:p w:rsidR="00A45E83" w:rsidRPr="00DF4D78" w:rsidRDefault="00203DB3" w:rsidP="00076D0B">
            <w:pPr>
              <w:spacing w:after="0" w:line="240" w:lineRule="auto"/>
              <w:jc w:val="center"/>
              <w:rPr>
                <w:rFonts w:ascii="Arial" w:hAnsi="Arial" w:cs="Arial"/>
                <w:b/>
                <w:i/>
              </w:rPr>
            </w:pPr>
            <w:r w:rsidRPr="00DF4D78">
              <w:rPr>
                <w:rFonts w:ascii="Arial" w:hAnsi="Arial" w:cs="Arial"/>
                <w:b/>
                <w:i/>
              </w:rPr>
              <w:t>(</w:t>
            </w:r>
            <w:r w:rsidR="00D64D9B" w:rsidRPr="00DF4D78">
              <w:rPr>
                <w:rFonts w:ascii="Arial" w:hAnsi="Arial" w:cs="Arial"/>
                <w:b/>
                <w:i/>
              </w:rPr>
              <w:t>CUENTAS DE ORDEN)</w:t>
            </w:r>
          </w:p>
          <w:p w:rsidR="00A45E83" w:rsidRPr="00DF4D78" w:rsidRDefault="00AC7915" w:rsidP="00DB01CE">
            <w:pPr>
              <w:spacing w:after="0" w:line="240" w:lineRule="auto"/>
              <w:jc w:val="center"/>
              <w:rPr>
                <w:rFonts w:ascii="Arial" w:hAnsi="Arial" w:cs="Arial"/>
                <w:b/>
              </w:rPr>
            </w:pPr>
            <w:bookmarkStart w:id="1" w:name="periodo"/>
            <w:bookmarkEnd w:id="1"/>
            <w:r w:rsidRPr="00DF4D78">
              <w:rPr>
                <w:rFonts w:ascii="Arial" w:hAnsi="Arial" w:cs="Arial"/>
                <w:b/>
              </w:rPr>
              <w:t xml:space="preserve">DEL 1 DE ENERO AL 31 DE </w:t>
            </w:r>
            <w:r w:rsidR="00DB01CE" w:rsidRPr="00DF4D78">
              <w:rPr>
                <w:rFonts w:ascii="Arial" w:hAnsi="Arial" w:cs="Arial"/>
                <w:b/>
              </w:rPr>
              <w:t>MARZO DE 2024</w:t>
            </w:r>
          </w:p>
        </w:tc>
      </w:tr>
    </w:tbl>
    <w:p w:rsidR="00806603" w:rsidRPr="00DF4D78" w:rsidRDefault="00806603" w:rsidP="00A45E83">
      <w:pPr>
        <w:spacing w:after="12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DF4D78" w:rsidTr="00A45E83">
        <w:tc>
          <w:tcPr>
            <w:tcW w:w="8978"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6"/>
            </w:tblGrid>
            <w:tr w:rsidR="00AC7915" w:rsidRPr="00DF4D78" w:rsidTr="00480F7D">
              <w:tc>
                <w:tcPr>
                  <w:tcW w:w="8746" w:type="dxa"/>
                  <w:tcBorders>
                    <w:top w:val="single" w:sz="6" w:space="0" w:color="auto"/>
                    <w:left w:val="single" w:sz="6" w:space="0" w:color="auto"/>
                    <w:bottom w:val="single" w:sz="6" w:space="0" w:color="auto"/>
                    <w:right w:val="single" w:sz="6" w:space="0" w:color="auto"/>
                  </w:tcBorders>
                </w:tcPr>
                <w:p w:rsidR="00480F7D" w:rsidRPr="00DF4D78" w:rsidRDefault="00AC7915">
                  <w:pPr>
                    <w:autoSpaceDE w:val="0"/>
                    <w:autoSpaceDN w:val="0"/>
                    <w:adjustRightInd w:val="0"/>
                    <w:spacing w:after="0" w:line="240" w:lineRule="auto"/>
                    <w:rPr>
                      <w:rFonts w:ascii="Arial" w:hAnsi="Arial" w:cs="Arial"/>
                      <w:lang w:eastAsia="es-MX"/>
                    </w:rPr>
                  </w:pPr>
                  <w:bookmarkStart w:id="2" w:name="cuerpo"/>
                  <w:bookmarkEnd w:id="2"/>
                  <w:r w:rsidRPr="00DF4D78">
                    <w:rPr>
                      <w:rFonts w:ascii="Arial" w:hAnsi="Arial" w:cs="Arial"/>
                      <w:b/>
                      <w:bCs/>
                      <w:lang w:eastAsia="es-MX"/>
                    </w:rPr>
                    <w:t xml:space="preserve">Cuentas de Orden Contables </w:t>
                  </w:r>
                  <w:r w:rsidRPr="00DF4D78">
                    <w:rPr>
                      <w:rFonts w:ascii="Arial" w:hAnsi="Arial" w:cs="Arial"/>
                      <w:lang w:eastAsia="es-MX"/>
                    </w:rPr>
                    <w:t xml:space="preserve">A continuación se muestran las cuentas de orden contables al 31 de </w:t>
                  </w:r>
                  <w:r w:rsidR="00B32F78" w:rsidRPr="00DF4D78">
                    <w:rPr>
                      <w:rFonts w:ascii="Arial" w:hAnsi="Arial" w:cs="Arial"/>
                      <w:lang w:eastAsia="es-MX"/>
                    </w:rPr>
                    <w:t>Marzo  de 2024</w:t>
                  </w:r>
                  <w:r w:rsidRPr="00DF4D78">
                    <w:rPr>
                      <w:rFonts w:ascii="Arial" w:hAnsi="Arial" w:cs="Arial"/>
                      <w:lang w:eastAsia="es-MX"/>
                    </w:rPr>
                    <w:t xml:space="preserve">:     </w:t>
                  </w:r>
                </w:p>
                <w:p w:rsidR="0023174E" w:rsidRPr="00DF4D78" w:rsidRDefault="0023174E" w:rsidP="0023174E">
                  <w:pPr>
                    <w:autoSpaceDE w:val="0"/>
                    <w:autoSpaceDN w:val="0"/>
                    <w:adjustRightInd w:val="0"/>
                    <w:spacing w:after="0" w:line="240" w:lineRule="auto"/>
                    <w:rPr>
                      <w:rFonts w:ascii="Arial" w:hAnsi="Arial" w:cs="Arial"/>
                      <w:b/>
                      <w:bCs/>
                      <w:lang w:eastAsia="es-MX"/>
                    </w:rPr>
                  </w:pPr>
                </w:p>
                <w:p w:rsidR="0023174E" w:rsidRPr="00DF4D78" w:rsidRDefault="0023174E" w:rsidP="0023174E">
                  <w:pPr>
                    <w:autoSpaceDE w:val="0"/>
                    <w:autoSpaceDN w:val="0"/>
                    <w:adjustRightInd w:val="0"/>
                    <w:spacing w:after="0" w:line="240" w:lineRule="auto"/>
                    <w:jc w:val="center"/>
                    <w:rPr>
                      <w:rFonts w:ascii="Arial" w:hAnsi="Arial" w:cs="Arial"/>
                      <w:b/>
                      <w:bCs/>
                      <w:lang w:eastAsia="es-MX"/>
                    </w:rPr>
                  </w:pPr>
                  <w:r w:rsidRPr="00DF4D78">
                    <w:rPr>
                      <w:rFonts w:ascii="Arial" w:hAnsi="Arial" w:cs="Arial"/>
                      <w:b/>
                      <w:bCs/>
                      <w:lang w:eastAsia="es-MX"/>
                    </w:rPr>
                    <w:t>Cuentas de Orden Contable</w:t>
                  </w:r>
                </w:p>
                <w:tbl>
                  <w:tblPr>
                    <w:tblStyle w:val="Tablaconcuadrcula"/>
                    <w:tblW w:w="0" w:type="auto"/>
                    <w:tblInd w:w="607" w:type="dxa"/>
                    <w:tblLook w:val="04A0" w:firstRow="1" w:lastRow="0" w:firstColumn="1" w:lastColumn="0" w:noHBand="0" w:noVBand="1"/>
                  </w:tblPr>
                  <w:tblGrid>
                    <w:gridCol w:w="5616"/>
                    <w:gridCol w:w="1684"/>
                  </w:tblGrid>
                  <w:tr w:rsidR="0023174E" w:rsidRPr="00DF4D78" w:rsidTr="008A6941">
                    <w:trPr>
                      <w:trHeight w:val="404"/>
                    </w:trPr>
                    <w:tc>
                      <w:tcPr>
                        <w:tcW w:w="5616" w:type="dxa"/>
                      </w:tcPr>
                      <w:p w:rsidR="0023174E" w:rsidRPr="00DF4D78" w:rsidRDefault="0023174E" w:rsidP="0023174E">
                        <w:pPr>
                          <w:autoSpaceDE w:val="0"/>
                          <w:autoSpaceDN w:val="0"/>
                          <w:adjustRightInd w:val="0"/>
                          <w:spacing w:after="0" w:line="240" w:lineRule="auto"/>
                          <w:rPr>
                            <w:rFonts w:ascii="Arial" w:hAnsi="Arial" w:cs="Arial"/>
                            <w:b/>
                            <w:bCs/>
                          </w:rPr>
                        </w:pPr>
                        <w:r w:rsidRPr="00DF4D78">
                          <w:rPr>
                            <w:rFonts w:ascii="Arial" w:hAnsi="Arial" w:cs="Arial"/>
                            <w:b/>
                            <w:lang w:eastAsia="es-MX"/>
                          </w:rPr>
                          <w:t xml:space="preserve">Concepto                                                                         </w:t>
                        </w:r>
                      </w:p>
                    </w:tc>
                    <w:tc>
                      <w:tcPr>
                        <w:tcW w:w="1684" w:type="dxa"/>
                      </w:tcPr>
                      <w:p w:rsidR="0023174E" w:rsidRPr="00DF4D78" w:rsidRDefault="0023174E" w:rsidP="008A6941">
                        <w:pPr>
                          <w:autoSpaceDE w:val="0"/>
                          <w:autoSpaceDN w:val="0"/>
                          <w:adjustRightInd w:val="0"/>
                          <w:spacing w:after="0" w:line="240" w:lineRule="auto"/>
                          <w:jc w:val="center"/>
                          <w:rPr>
                            <w:rFonts w:ascii="Arial" w:hAnsi="Arial" w:cs="Arial"/>
                            <w:b/>
                            <w:bCs/>
                          </w:rPr>
                        </w:pPr>
                        <w:r w:rsidRPr="00DF4D78">
                          <w:rPr>
                            <w:rFonts w:ascii="Arial" w:hAnsi="Arial" w:cs="Arial"/>
                            <w:b/>
                            <w:lang w:eastAsia="es-MX"/>
                          </w:rPr>
                          <w:t>Monto</w:t>
                        </w:r>
                      </w:p>
                    </w:tc>
                  </w:tr>
                  <w:tr w:rsidR="0023174E" w:rsidRPr="00DF4D78" w:rsidTr="008A6941">
                    <w:trPr>
                      <w:trHeight w:val="260"/>
                    </w:trPr>
                    <w:tc>
                      <w:tcPr>
                        <w:tcW w:w="5616" w:type="dxa"/>
                      </w:tcPr>
                      <w:p w:rsidR="0023174E" w:rsidRPr="00DF4D78" w:rsidRDefault="008A6941" w:rsidP="008A6941">
                        <w:pPr>
                          <w:autoSpaceDE w:val="0"/>
                          <w:autoSpaceDN w:val="0"/>
                          <w:adjustRightInd w:val="0"/>
                          <w:spacing w:after="0" w:line="240" w:lineRule="auto"/>
                          <w:rPr>
                            <w:rFonts w:ascii="Arial" w:hAnsi="Arial" w:cs="Arial"/>
                          </w:rPr>
                        </w:pPr>
                        <w:r w:rsidRPr="00DF4D78">
                          <w:rPr>
                            <w:rFonts w:ascii="Arial" w:hAnsi="Arial" w:cs="Arial"/>
                            <w:lang w:eastAsia="es-MX"/>
                          </w:rPr>
                          <w:t>Valores</w:t>
                        </w:r>
                      </w:p>
                    </w:tc>
                    <w:tc>
                      <w:tcPr>
                        <w:tcW w:w="1684" w:type="dxa"/>
                      </w:tcPr>
                      <w:p w:rsidR="0023174E" w:rsidRPr="00DF4D78" w:rsidRDefault="00A13458" w:rsidP="008A6941">
                        <w:pPr>
                          <w:autoSpaceDE w:val="0"/>
                          <w:autoSpaceDN w:val="0"/>
                          <w:adjustRightInd w:val="0"/>
                          <w:spacing w:after="0" w:line="240" w:lineRule="auto"/>
                          <w:jc w:val="right"/>
                          <w:rPr>
                            <w:rFonts w:ascii="Arial" w:hAnsi="Arial" w:cs="Arial"/>
                          </w:rPr>
                        </w:pPr>
                        <w:r>
                          <w:rPr>
                            <w:rFonts w:ascii="Arial" w:hAnsi="Arial" w:cs="Arial"/>
                          </w:rPr>
                          <w:t>$   -</w:t>
                        </w:r>
                      </w:p>
                    </w:tc>
                  </w:tr>
                  <w:tr w:rsidR="0023174E" w:rsidRPr="00DF4D78" w:rsidTr="008A6941">
                    <w:trPr>
                      <w:trHeight w:val="280"/>
                    </w:trPr>
                    <w:tc>
                      <w:tcPr>
                        <w:tcW w:w="5616" w:type="dxa"/>
                      </w:tcPr>
                      <w:p w:rsidR="0023174E" w:rsidRPr="00DF4D78" w:rsidRDefault="0023174E" w:rsidP="008A6941">
                        <w:pPr>
                          <w:autoSpaceDE w:val="0"/>
                          <w:autoSpaceDN w:val="0"/>
                          <w:adjustRightInd w:val="0"/>
                          <w:spacing w:after="0" w:line="240" w:lineRule="auto"/>
                          <w:rPr>
                            <w:rFonts w:ascii="Arial" w:hAnsi="Arial" w:cs="Arial"/>
                          </w:rPr>
                        </w:pPr>
                        <w:r w:rsidRPr="00DF4D78">
                          <w:rPr>
                            <w:rFonts w:ascii="Arial" w:hAnsi="Arial" w:cs="Arial"/>
                            <w:lang w:eastAsia="es-MX"/>
                          </w:rPr>
                          <w:t>Emisión de Obligaciones</w:t>
                        </w:r>
                      </w:p>
                    </w:tc>
                    <w:tc>
                      <w:tcPr>
                        <w:tcW w:w="1684" w:type="dxa"/>
                      </w:tcPr>
                      <w:p w:rsidR="0023174E" w:rsidRPr="00DF4D78" w:rsidRDefault="00A13458" w:rsidP="008A6941">
                        <w:pPr>
                          <w:autoSpaceDE w:val="0"/>
                          <w:autoSpaceDN w:val="0"/>
                          <w:adjustRightInd w:val="0"/>
                          <w:spacing w:after="0" w:line="240" w:lineRule="auto"/>
                          <w:jc w:val="right"/>
                          <w:rPr>
                            <w:rFonts w:ascii="Arial" w:hAnsi="Arial" w:cs="Arial"/>
                          </w:rPr>
                        </w:pPr>
                        <w:r>
                          <w:rPr>
                            <w:rFonts w:ascii="Arial" w:hAnsi="Arial" w:cs="Arial"/>
                          </w:rPr>
                          <w:t>$   -</w:t>
                        </w:r>
                      </w:p>
                    </w:tc>
                  </w:tr>
                  <w:tr w:rsidR="0023174E" w:rsidRPr="00DF4D78" w:rsidTr="008A6941">
                    <w:trPr>
                      <w:trHeight w:val="270"/>
                    </w:trPr>
                    <w:tc>
                      <w:tcPr>
                        <w:tcW w:w="5616" w:type="dxa"/>
                      </w:tcPr>
                      <w:p w:rsidR="0023174E" w:rsidRPr="00DF4D78" w:rsidRDefault="0023174E" w:rsidP="008A6941">
                        <w:pPr>
                          <w:autoSpaceDE w:val="0"/>
                          <w:autoSpaceDN w:val="0"/>
                          <w:adjustRightInd w:val="0"/>
                          <w:spacing w:after="0" w:line="240" w:lineRule="auto"/>
                          <w:rPr>
                            <w:rFonts w:ascii="Arial" w:hAnsi="Arial" w:cs="Arial"/>
                          </w:rPr>
                        </w:pPr>
                        <w:r w:rsidRPr="00DF4D78">
                          <w:rPr>
                            <w:rFonts w:ascii="Arial" w:hAnsi="Arial" w:cs="Arial"/>
                            <w:lang w:eastAsia="es-MX"/>
                          </w:rPr>
                          <w:t xml:space="preserve">Avales y garantías </w:t>
                        </w:r>
                      </w:p>
                    </w:tc>
                    <w:tc>
                      <w:tcPr>
                        <w:tcW w:w="1684" w:type="dxa"/>
                      </w:tcPr>
                      <w:p w:rsidR="0023174E" w:rsidRPr="00DF4D78" w:rsidRDefault="00A13458" w:rsidP="008A6941">
                        <w:pPr>
                          <w:autoSpaceDE w:val="0"/>
                          <w:autoSpaceDN w:val="0"/>
                          <w:adjustRightInd w:val="0"/>
                          <w:spacing w:after="0" w:line="240" w:lineRule="auto"/>
                          <w:jc w:val="right"/>
                          <w:rPr>
                            <w:rFonts w:ascii="Arial" w:hAnsi="Arial" w:cs="Arial"/>
                          </w:rPr>
                        </w:pPr>
                        <w:r>
                          <w:rPr>
                            <w:rFonts w:ascii="Arial" w:hAnsi="Arial" w:cs="Arial"/>
                          </w:rPr>
                          <w:t>$   -</w:t>
                        </w:r>
                      </w:p>
                    </w:tc>
                  </w:tr>
                  <w:tr w:rsidR="0023174E" w:rsidRPr="00DF4D78" w:rsidTr="008A6941">
                    <w:trPr>
                      <w:trHeight w:val="274"/>
                    </w:trPr>
                    <w:tc>
                      <w:tcPr>
                        <w:tcW w:w="5616" w:type="dxa"/>
                      </w:tcPr>
                      <w:p w:rsidR="0023174E" w:rsidRPr="00DF4D78" w:rsidRDefault="0023174E" w:rsidP="008A6941">
                        <w:pPr>
                          <w:autoSpaceDE w:val="0"/>
                          <w:autoSpaceDN w:val="0"/>
                          <w:adjustRightInd w:val="0"/>
                          <w:spacing w:after="0" w:line="240" w:lineRule="auto"/>
                          <w:rPr>
                            <w:rFonts w:ascii="Arial" w:hAnsi="Arial" w:cs="Arial"/>
                          </w:rPr>
                        </w:pPr>
                        <w:r w:rsidRPr="00DF4D78">
                          <w:rPr>
                            <w:rFonts w:ascii="Arial" w:hAnsi="Arial" w:cs="Arial"/>
                            <w:lang w:eastAsia="es-MX"/>
                          </w:rPr>
                          <w:t>Juicios</w:t>
                        </w:r>
                      </w:p>
                    </w:tc>
                    <w:tc>
                      <w:tcPr>
                        <w:tcW w:w="1684" w:type="dxa"/>
                      </w:tcPr>
                      <w:p w:rsidR="0023174E" w:rsidRPr="00DF4D78" w:rsidRDefault="00A13458" w:rsidP="008A6941">
                        <w:pPr>
                          <w:autoSpaceDE w:val="0"/>
                          <w:autoSpaceDN w:val="0"/>
                          <w:adjustRightInd w:val="0"/>
                          <w:spacing w:after="0" w:line="240" w:lineRule="auto"/>
                          <w:jc w:val="right"/>
                          <w:rPr>
                            <w:rFonts w:ascii="Arial" w:hAnsi="Arial" w:cs="Arial"/>
                          </w:rPr>
                        </w:pPr>
                        <w:r>
                          <w:rPr>
                            <w:rFonts w:ascii="Arial" w:hAnsi="Arial" w:cs="Arial"/>
                          </w:rPr>
                          <w:t>$   -</w:t>
                        </w:r>
                      </w:p>
                    </w:tc>
                  </w:tr>
                  <w:tr w:rsidR="0023174E" w:rsidRPr="00DF4D78" w:rsidTr="008A6941">
                    <w:trPr>
                      <w:trHeight w:val="262"/>
                    </w:trPr>
                    <w:tc>
                      <w:tcPr>
                        <w:tcW w:w="5616" w:type="dxa"/>
                      </w:tcPr>
                      <w:p w:rsidR="0023174E" w:rsidRPr="00DF4D78" w:rsidRDefault="0023174E" w:rsidP="008A6941">
                        <w:pPr>
                          <w:autoSpaceDE w:val="0"/>
                          <w:autoSpaceDN w:val="0"/>
                          <w:adjustRightInd w:val="0"/>
                          <w:spacing w:after="0" w:line="240" w:lineRule="auto"/>
                          <w:rPr>
                            <w:rFonts w:ascii="Arial" w:hAnsi="Arial" w:cs="Arial"/>
                          </w:rPr>
                        </w:pPr>
                        <w:r w:rsidRPr="00DF4D78">
                          <w:rPr>
                            <w:rFonts w:ascii="Arial" w:hAnsi="Arial" w:cs="Arial"/>
                            <w:lang w:eastAsia="es-MX"/>
                          </w:rPr>
                          <w:t xml:space="preserve">Inversión mediante PPS y Similares   </w:t>
                        </w:r>
                      </w:p>
                    </w:tc>
                    <w:tc>
                      <w:tcPr>
                        <w:tcW w:w="1684" w:type="dxa"/>
                      </w:tcPr>
                      <w:p w:rsidR="0023174E" w:rsidRPr="00DF4D78" w:rsidRDefault="00A13458" w:rsidP="008A6941">
                        <w:pPr>
                          <w:autoSpaceDE w:val="0"/>
                          <w:autoSpaceDN w:val="0"/>
                          <w:adjustRightInd w:val="0"/>
                          <w:spacing w:after="0" w:line="240" w:lineRule="auto"/>
                          <w:jc w:val="right"/>
                          <w:rPr>
                            <w:rFonts w:ascii="Arial" w:hAnsi="Arial" w:cs="Arial"/>
                          </w:rPr>
                        </w:pPr>
                        <w:r>
                          <w:rPr>
                            <w:rFonts w:ascii="Arial" w:hAnsi="Arial" w:cs="Arial"/>
                          </w:rPr>
                          <w:t>$   -</w:t>
                        </w:r>
                      </w:p>
                    </w:tc>
                  </w:tr>
                  <w:tr w:rsidR="0023174E" w:rsidRPr="00DF4D78" w:rsidTr="008A6941">
                    <w:trPr>
                      <w:trHeight w:val="280"/>
                    </w:trPr>
                    <w:tc>
                      <w:tcPr>
                        <w:tcW w:w="5616" w:type="dxa"/>
                      </w:tcPr>
                      <w:p w:rsidR="0023174E" w:rsidRPr="00DF4D78" w:rsidRDefault="0023174E" w:rsidP="008A6941">
                        <w:pPr>
                          <w:rPr>
                            <w:rFonts w:ascii="Arial" w:hAnsi="Arial" w:cs="Arial"/>
                          </w:rPr>
                        </w:pPr>
                        <w:r w:rsidRPr="00DF4D78">
                          <w:rPr>
                            <w:rFonts w:ascii="Arial" w:hAnsi="Arial" w:cs="Arial"/>
                            <w:lang w:eastAsia="es-MX"/>
                          </w:rPr>
                          <w:t>Bienes concesionados o en comodato</w:t>
                        </w:r>
                      </w:p>
                    </w:tc>
                    <w:tc>
                      <w:tcPr>
                        <w:tcW w:w="1684" w:type="dxa"/>
                      </w:tcPr>
                      <w:p w:rsidR="0023174E" w:rsidRPr="00DF4D78" w:rsidRDefault="00A13458" w:rsidP="008A6941">
                        <w:pPr>
                          <w:jc w:val="right"/>
                          <w:rPr>
                            <w:rFonts w:ascii="Arial" w:hAnsi="Arial" w:cs="Arial"/>
                          </w:rPr>
                        </w:pPr>
                        <w:r>
                          <w:rPr>
                            <w:rFonts w:ascii="Arial" w:hAnsi="Arial" w:cs="Arial"/>
                          </w:rPr>
                          <w:t>$   -</w:t>
                        </w:r>
                        <w:bookmarkStart w:id="3" w:name="_GoBack"/>
                        <w:bookmarkEnd w:id="3"/>
                      </w:p>
                    </w:tc>
                  </w:tr>
                </w:tbl>
                <w:p w:rsidR="0023174E" w:rsidRPr="00DF4D78" w:rsidRDefault="0023174E" w:rsidP="0023174E">
                  <w:pPr>
                    <w:autoSpaceDE w:val="0"/>
                    <w:autoSpaceDN w:val="0"/>
                    <w:adjustRightInd w:val="0"/>
                    <w:spacing w:after="0" w:line="240" w:lineRule="auto"/>
                    <w:rPr>
                      <w:rFonts w:ascii="Arial" w:hAnsi="Arial" w:cs="Arial"/>
                      <w:lang w:eastAsia="es-MX"/>
                    </w:rPr>
                  </w:pPr>
                </w:p>
                <w:p w:rsidR="00DB01CE" w:rsidRPr="00DF4D78" w:rsidRDefault="00DB01CE">
                  <w:pPr>
                    <w:autoSpaceDE w:val="0"/>
                    <w:autoSpaceDN w:val="0"/>
                    <w:adjustRightInd w:val="0"/>
                    <w:spacing w:after="0" w:line="240" w:lineRule="auto"/>
                    <w:rPr>
                      <w:rFonts w:ascii="Arial" w:hAnsi="Arial" w:cs="Arial"/>
                      <w:lang w:eastAsia="es-MX"/>
                    </w:rPr>
                  </w:pPr>
                </w:p>
                <w:p w:rsidR="00480F7D" w:rsidRPr="00DF4D78" w:rsidRDefault="00AC7915">
                  <w:pPr>
                    <w:autoSpaceDE w:val="0"/>
                    <w:autoSpaceDN w:val="0"/>
                    <w:adjustRightInd w:val="0"/>
                    <w:spacing w:after="0" w:line="240" w:lineRule="auto"/>
                    <w:rPr>
                      <w:rFonts w:ascii="Arial" w:hAnsi="Arial" w:cs="Arial"/>
                      <w:lang w:eastAsia="es-MX"/>
                    </w:rPr>
                  </w:pPr>
                  <w:r w:rsidRPr="00DF4D78">
                    <w:rPr>
                      <w:rFonts w:ascii="Arial" w:hAnsi="Arial" w:cs="Arial"/>
                      <w:b/>
                      <w:bCs/>
                      <w:lang w:eastAsia="es-MX"/>
                    </w:rPr>
                    <w:t xml:space="preserve">Cuentas de orden presupuestarias </w:t>
                  </w:r>
                  <w:r w:rsidRPr="00DF4D78">
                    <w:rPr>
                      <w:rFonts w:ascii="Arial" w:hAnsi="Arial" w:cs="Arial"/>
                      <w:lang w:eastAsia="es-MX"/>
                    </w:rPr>
                    <w:t xml:space="preserve">A continuación se presentan los saldos al 31 de </w:t>
                  </w:r>
                  <w:r w:rsidR="00B32F78" w:rsidRPr="00DF4D78">
                    <w:rPr>
                      <w:rFonts w:ascii="Arial" w:hAnsi="Arial" w:cs="Arial"/>
                      <w:lang w:eastAsia="es-MX"/>
                    </w:rPr>
                    <w:t>Marzo de 2024</w:t>
                  </w:r>
                  <w:r w:rsidRPr="00DF4D78">
                    <w:rPr>
                      <w:rFonts w:ascii="Arial" w:hAnsi="Arial" w:cs="Arial"/>
                      <w:lang w:eastAsia="es-MX"/>
                    </w:rPr>
                    <w:t xml:space="preserve"> de las cuentas de orden Presupuestarias en que se registran los momentos contables con las siguientes cifras :      </w:t>
                  </w:r>
                </w:p>
                <w:p w:rsidR="00480F7D" w:rsidRPr="00DF4D78" w:rsidRDefault="00480F7D">
                  <w:pPr>
                    <w:autoSpaceDE w:val="0"/>
                    <w:autoSpaceDN w:val="0"/>
                    <w:adjustRightInd w:val="0"/>
                    <w:spacing w:after="0" w:line="240" w:lineRule="auto"/>
                    <w:rPr>
                      <w:rFonts w:ascii="Arial" w:hAnsi="Arial" w:cs="Arial"/>
                      <w:b/>
                      <w:bCs/>
                      <w:lang w:eastAsia="es-MX"/>
                    </w:rPr>
                  </w:pPr>
                </w:p>
                <w:p w:rsidR="008A6941" w:rsidRPr="00DF4D78" w:rsidRDefault="008A6941" w:rsidP="008A6941">
                  <w:pPr>
                    <w:autoSpaceDE w:val="0"/>
                    <w:autoSpaceDN w:val="0"/>
                    <w:adjustRightInd w:val="0"/>
                    <w:spacing w:after="0" w:line="240" w:lineRule="auto"/>
                    <w:jc w:val="center"/>
                    <w:rPr>
                      <w:rFonts w:ascii="Arial" w:hAnsi="Arial" w:cs="Arial"/>
                      <w:b/>
                      <w:bCs/>
                      <w:lang w:eastAsia="es-MX"/>
                    </w:rPr>
                  </w:pPr>
                  <w:r w:rsidRPr="00DF4D78">
                    <w:rPr>
                      <w:rFonts w:ascii="Arial" w:hAnsi="Arial" w:cs="Arial"/>
                      <w:b/>
                      <w:bCs/>
                      <w:lang w:eastAsia="es-MX"/>
                    </w:rPr>
                    <w:t>Cuentas de Orden Presupuestarias de Ingresos</w:t>
                  </w:r>
                </w:p>
                <w:tbl>
                  <w:tblPr>
                    <w:tblStyle w:val="Tablaconcuadrcula"/>
                    <w:tblW w:w="0" w:type="auto"/>
                    <w:tblInd w:w="442" w:type="dxa"/>
                    <w:tblLook w:val="04A0" w:firstRow="1" w:lastRow="0" w:firstColumn="1" w:lastColumn="0" w:noHBand="0" w:noVBand="1"/>
                  </w:tblPr>
                  <w:tblGrid>
                    <w:gridCol w:w="5352"/>
                    <w:gridCol w:w="2275"/>
                  </w:tblGrid>
                  <w:tr w:rsidR="008A6941" w:rsidRPr="00DF4D78" w:rsidTr="008A6941">
                    <w:trPr>
                      <w:trHeight w:val="211"/>
                    </w:trPr>
                    <w:tc>
                      <w:tcPr>
                        <w:tcW w:w="5352" w:type="dxa"/>
                        <w:vAlign w:val="center"/>
                      </w:tcPr>
                      <w:p w:rsidR="008A6941" w:rsidRPr="00DF4D78" w:rsidRDefault="008A6941">
                        <w:pPr>
                          <w:jc w:val="center"/>
                          <w:rPr>
                            <w:rFonts w:ascii="Arial" w:hAnsi="Arial" w:cs="Arial"/>
                            <w:color w:val="000000"/>
                          </w:rPr>
                        </w:pPr>
                        <w:r w:rsidRPr="00DF4D78">
                          <w:rPr>
                            <w:rFonts w:ascii="Arial" w:hAnsi="Arial" w:cs="Arial"/>
                            <w:color w:val="000000"/>
                          </w:rPr>
                          <w:t>Concepto</w:t>
                        </w:r>
                      </w:p>
                    </w:tc>
                    <w:tc>
                      <w:tcPr>
                        <w:tcW w:w="2275" w:type="dxa"/>
                        <w:vAlign w:val="bottom"/>
                      </w:tcPr>
                      <w:p w:rsidR="008A6941" w:rsidRPr="00DF4D78" w:rsidRDefault="008A6941">
                        <w:pPr>
                          <w:jc w:val="center"/>
                          <w:rPr>
                            <w:rFonts w:ascii="Arial" w:hAnsi="Arial" w:cs="Arial"/>
                            <w:color w:val="000000"/>
                          </w:rPr>
                        </w:pPr>
                        <w:r w:rsidRPr="00DF4D78">
                          <w:rPr>
                            <w:rFonts w:ascii="Arial" w:hAnsi="Arial" w:cs="Arial"/>
                            <w:color w:val="000000"/>
                          </w:rPr>
                          <w:t>Monto</w:t>
                        </w:r>
                      </w:p>
                    </w:tc>
                  </w:tr>
                  <w:tr w:rsidR="008A6941" w:rsidRPr="00DF4D78" w:rsidTr="008A6941">
                    <w:trPr>
                      <w:trHeight w:val="277"/>
                    </w:trPr>
                    <w:tc>
                      <w:tcPr>
                        <w:tcW w:w="5352" w:type="dxa"/>
                        <w:vAlign w:val="center"/>
                      </w:tcPr>
                      <w:p w:rsidR="008A6941" w:rsidRPr="00DF4D78" w:rsidRDefault="008A6941">
                        <w:pPr>
                          <w:rPr>
                            <w:rFonts w:ascii="Arial" w:hAnsi="Arial" w:cs="Arial"/>
                            <w:color w:val="000000"/>
                          </w:rPr>
                        </w:pPr>
                        <w:r w:rsidRPr="00DF4D78">
                          <w:rPr>
                            <w:rFonts w:ascii="Arial" w:hAnsi="Arial" w:cs="Arial"/>
                            <w:color w:val="000000"/>
                          </w:rPr>
                          <w:t>Ley de Ingresos Estimada</w:t>
                        </w:r>
                      </w:p>
                    </w:tc>
                    <w:tc>
                      <w:tcPr>
                        <w:tcW w:w="2275" w:type="dxa"/>
                        <w:vAlign w:val="bottom"/>
                      </w:tcPr>
                      <w:p w:rsidR="008A6941" w:rsidRPr="00DF4D78" w:rsidRDefault="008A6941">
                        <w:pPr>
                          <w:jc w:val="right"/>
                          <w:rPr>
                            <w:rFonts w:ascii="Arial" w:hAnsi="Arial" w:cs="Arial"/>
                            <w:color w:val="000000"/>
                          </w:rPr>
                        </w:pPr>
                        <w:r w:rsidRPr="00DF4D78">
                          <w:rPr>
                            <w:rFonts w:ascii="Arial" w:hAnsi="Arial" w:cs="Arial"/>
                            <w:color w:val="000000"/>
                          </w:rPr>
                          <w:t>$11,896,776,214</w:t>
                        </w:r>
                      </w:p>
                    </w:tc>
                  </w:tr>
                  <w:tr w:rsidR="008A6941" w:rsidRPr="00DF4D78" w:rsidTr="008A6941">
                    <w:trPr>
                      <w:trHeight w:val="406"/>
                    </w:trPr>
                    <w:tc>
                      <w:tcPr>
                        <w:tcW w:w="5352" w:type="dxa"/>
                        <w:vAlign w:val="center"/>
                      </w:tcPr>
                      <w:p w:rsidR="008A6941" w:rsidRPr="00DF4D78" w:rsidRDefault="008A6941">
                        <w:pPr>
                          <w:rPr>
                            <w:rFonts w:ascii="Arial" w:hAnsi="Arial" w:cs="Arial"/>
                            <w:color w:val="000000"/>
                          </w:rPr>
                        </w:pPr>
                        <w:r w:rsidRPr="00DF4D78">
                          <w:rPr>
                            <w:rFonts w:ascii="Arial" w:hAnsi="Arial" w:cs="Arial"/>
                            <w:color w:val="000000"/>
                          </w:rPr>
                          <w:t>Ley de Ingresos por Ejecutar</w:t>
                        </w:r>
                      </w:p>
                    </w:tc>
                    <w:tc>
                      <w:tcPr>
                        <w:tcW w:w="2275" w:type="dxa"/>
                        <w:vAlign w:val="bottom"/>
                      </w:tcPr>
                      <w:p w:rsidR="008A6941" w:rsidRPr="00DF4D78" w:rsidRDefault="008A6941">
                        <w:pPr>
                          <w:jc w:val="right"/>
                          <w:rPr>
                            <w:rFonts w:ascii="Arial" w:hAnsi="Arial" w:cs="Arial"/>
                            <w:color w:val="000000"/>
                          </w:rPr>
                        </w:pPr>
                        <w:r w:rsidRPr="00DF4D78">
                          <w:rPr>
                            <w:rFonts w:ascii="Arial" w:hAnsi="Arial" w:cs="Arial"/>
                            <w:color w:val="000000"/>
                          </w:rPr>
                          <w:t>$7,815,986,105</w:t>
                        </w:r>
                      </w:p>
                    </w:tc>
                  </w:tr>
                  <w:tr w:rsidR="008A6941" w:rsidRPr="00DF4D78" w:rsidTr="008A6941">
                    <w:trPr>
                      <w:trHeight w:val="406"/>
                    </w:trPr>
                    <w:tc>
                      <w:tcPr>
                        <w:tcW w:w="5352" w:type="dxa"/>
                        <w:vAlign w:val="center"/>
                      </w:tcPr>
                      <w:p w:rsidR="008A6941" w:rsidRPr="00DF4D78" w:rsidRDefault="008A6941">
                        <w:pPr>
                          <w:rPr>
                            <w:rFonts w:ascii="Arial" w:hAnsi="Arial" w:cs="Arial"/>
                            <w:color w:val="000000"/>
                          </w:rPr>
                        </w:pPr>
                        <w:r w:rsidRPr="00DF4D78">
                          <w:rPr>
                            <w:rFonts w:ascii="Arial" w:hAnsi="Arial" w:cs="Arial"/>
                            <w:color w:val="000000"/>
                          </w:rPr>
                          <w:t>Modificaciones a la Ley de Ingresos Estimada</w:t>
                        </w:r>
                      </w:p>
                    </w:tc>
                    <w:tc>
                      <w:tcPr>
                        <w:tcW w:w="2275" w:type="dxa"/>
                        <w:vAlign w:val="bottom"/>
                      </w:tcPr>
                      <w:p w:rsidR="008A6941" w:rsidRPr="00DF4D78" w:rsidRDefault="008A6941">
                        <w:pPr>
                          <w:jc w:val="right"/>
                          <w:rPr>
                            <w:rFonts w:ascii="Arial" w:hAnsi="Arial" w:cs="Arial"/>
                            <w:color w:val="000000"/>
                          </w:rPr>
                        </w:pPr>
                        <w:r w:rsidRPr="00DF4D78">
                          <w:rPr>
                            <w:rFonts w:ascii="Arial" w:hAnsi="Arial" w:cs="Arial"/>
                            <w:color w:val="000000"/>
                          </w:rPr>
                          <w:t>$54,670,567</w:t>
                        </w:r>
                      </w:p>
                    </w:tc>
                  </w:tr>
                  <w:tr w:rsidR="008A6941" w:rsidRPr="00DF4D78" w:rsidTr="008A6941">
                    <w:trPr>
                      <w:trHeight w:val="418"/>
                    </w:trPr>
                    <w:tc>
                      <w:tcPr>
                        <w:tcW w:w="5352" w:type="dxa"/>
                        <w:vAlign w:val="center"/>
                      </w:tcPr>
                      <w:p w:rsidR="008A6941" w:rsidRPr="00DF4D78" w:rsidRDefault="008A6941">
                        <w:pPr>
                          <w:rPr>
                            <w:rFonts w:ascii="Arial" w:hAnsi="Arial" w:cs="Arial"/>
                            <w:color w:val="000000"/>
                          </w:rPr>
                        </w:pPr>
                        <w:r w:rsidRPr="00DF4D78">
                          <w:rPr>
                            <w:rFonts w:ascii="Arial" w:hAnsi="Arial" w:cs="Arial"/>
                            <w:color w:val="000000"/>
                          </w:rPr>
                          <w:t>Ley de Ingresos Devengada</w:t>
                        </w:r>
                      </w:p>
                    </w:tc>
                    <w:tc>
                      <w:tcPr>
                        <w:tcW w:w="2275" w:type="dxa"/>
                        <w:vAlign w:val="bottom"/>
                      </w:tcPr>
                      <w:p w:rsidR="008A6941" w:rsidRPr="00DF4D78" w:rsidRDefault="008A6941">
                        <w:pPr>
                          <w:jc w:val="right"/>
                          <w:rPr>
                            <w:rFonts w:ascii="Arial" w:hAnsi="Arial" w:cs="Arial"/>
                            <w:color w:val="000000"/>
                          </w:rPr>
                        </w:pPr>
                        <w:r w:rsidRPr="00DF4D78">
                          <w:rPr>
                            <w:rFonts w:ascii="Arial" w:hAnsi="Arial" w:cs="Arial"/>
                            <w:color w:val="000000"/>
                          </w:rPr>
                          <w:t>$4,135,460,677</w:t>
                        </w:r>
                      </w:p>
                    </w:tc>
                  </w:tr>
                  <w:tr w:rsidR="008A6941" w:rsidRPr="00DF4D78" w:rsidTr="008A6941">
                    <w:trPr>
                      <w:trHeight w:val="418"/>
                    </w:trPr>
                    <w:tc>
                      <w:tcPr>
                        <w:tcW w:w="5352" w:type="dxa"/>
                        <w:vAlign w:val="center"/>
                      </w:tcPr>
                      <w:p w:rsidR="008A6941" w:rsidRPr="00DF4D78" w:rsidRDefault="008A6941">
                        <w:pPr>
                          <w:rPr>
                            <w:rFonts w:ascii="Arial" w:hAnsi="Arial" w:cs="Arial"/>
                            <w:color w:val="000000"/>
                          </w:rPr>
                        </w:pPr>
                        <w:r w:rsidRPr="00DF4D78">
                          <w:rPr>
                            <w:rFonts w:ascii="Arial" w:hAnsi="Arial" w:cs="Arial"/>
                            <w:color w:val="000000"/>
                          </w:rPr>
                          <w:t>Ley de Ingresos Recaudada</w:t>
                        </w:r>
                      </w:p>
                    </w:tc>
                    <w:tc>
                      <w:tcPr>
                        <w:tcW w:w="2275" w:type="dxa"/>
                        <w:vAlign w:val="bottom"/>
                      </w:tcPr>
                      <w:p w:rsidR="008A6941" w:rsidRPr="00DF4D78" w:rsidRDefault="008A6941">
                        <w:pPr>
                          <w:jc w:val="right"/>
                          <w:rPr>
                            <w:rFonts w:ascii="Arial" w:hAnsi="Arial" w:cs="Arial"/>
                            <w:color w:val="000000"/>
                          </w:rPr>
                        </w:pPr>
                        <w:r w:rsidRPr="00DF4D78">
                          <w:rPr>
                            <w:rFonts w:ascii="Arial" w:hAnsi="Arial" w:cs="Arial"/>
                            <w:color w:val="000000"/>
                          </w:rPr>
                          <w:t>$4,135,460,677</w:t>
                        </w:r>
                      </w:p>
                    </w:tc>
                  </w:tr>
                </w:tbl>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23174E" w:rsidRPr="00DF4D78" w:rsidRDefault="0023174E">
                  <w:pPr>
                    <w:autoSpaceDE w:val="0"/>
                    <w:autoSpaceDN w:val="0"/>
                    <w:adjustRightInd w:val="0"/>
                    <w:spacing w:after="0" w:line="240" w:lineRule="auto"/>
                    <w:rPr>
                      <w:rFonts w:ascii="Arial" w:hAnsi="Arial" w:cs="Arial"/>
                      <w:b/>
                      <w:bCs/>
                      <w:lang w:eastAsia="es-MX"/>
                    </w:rPr>
                  </w:pPr>
                  <w:r w:rsidRPr="00DF4D78">
                    <w:rPr>
                      <w:rFonts w:ascii="Arial" w:hAnsi="Arial" w:cs="Arial"/>
                      <w:b/>
                      <w:bCs/>
                      <w:lang w:eastAsia="es-MX"/>
                    </w:rPr>
                    <w:t xml:space="preserve">                            </w:t>
                  </w: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480F7D" w:rsidRPr="00DF4D78" w:rsidRDefault="0023174E" w:rsidP="0023174E">
                  <w:pPr>
                    <w:autoSpaceDE w:val="0"/>
                    <w:autoSpaceDN w:val="0"/>
                    <w:adjustRightInd w:val="0"/>
                    <w:spacing w:after="0" w:line="240" w:lineRule="auto"/>
                    <w:jc w:val="center"/>
                    <w:rPr>
                      <w:rFonts w:ascii="Arial" w:hAnsi="Arial" w:cs="Arial"/>
                      <w:b/>
                      <w:bCs/>
                      <w:lang w:eastAsia="es-MX"/>
                    </w:rPr>
                  </w:pPr>
                  <w:r w:rsidRPr="00DF4D78">
                    <w:rPr>
                      <w:rFonts w:ascii="Arial" w:hAnsi="Arial" w:cs="Arial"/>
                      <w:b/>
                      <w:lang w:eastAsia="es-MX"/>
                    </w:rPr>
                    <w:lastRenderedPageBreak/>
                    <w:t>Cuentas de Orden Presupuestario de Egresos</w:t>
                  </w:r>
                </w:p>
                <w:p w:rsidR="0023174E" w:rsidRPr="00DF4D78" w:rsidRDefault="0023174E">
                  <w:pPr>
                    <w:autoSpaceDE w:val="0"/>
                    <w:autoSpaceDN w:val="0"/>
                    <w:adjustRightInd w:val="0"/>
                    <w:spacing w:after="0" w:line="240" w:lineRule="auto"/>
                    <w:rPr>
                      <w:rFonts w:ascii="Arial" w:hAnsi="Arial" w:cs="Arial"/>
                      <w:b/>
                      <w:bCs/>
                      <w:lang w:eastAsia="es-MX"/>
                    </w:rPr>
                  </w:pPr>
                </w:p>
                <w:tbl>
                  <w:tblPr>
                    <w:tblStyle w:val="Tablaconcuadrcula"/>
                    <w:tblW w:w="0" w:type="auto"/>
                    <w:tblInd w:w="465" w:type="dxa"/>
                    <w:tblLook w:val="04A0" w:firstRow="1" w:lastRow="0" w:firstColumn="1" w:lastColumn="0" w:noHBand="0" w:noVBand="1"/>
                  </w:tblPr>
                  <w:tblGrid>
                    <w:gridCol w:w="5549"/>
                    <w:gridCol w:w="2034"/>
                  </w:tblGrid>
                  <w:tr w:rsidR="00DF4D78" w:rsidRPr="00DF4D78" w:rsidTr="00DF4D78">
                    <w:trPr>
                      <w:trHeight w:val="433"/>
                    </w:trPr>
                    <w:tc>
                      <w:tcPr>
                        <w:tcW w:w="5549" w:type="dxa"/>
                        <w:vAlign w:val="center"/>
                      </w:tcPr>
                      <w:p w:rsidR="00DF4D78" w:rsidRPr="00DF4D78" w:rsidRDefault="00DF4D78">
                        <w:pPr>
                          <w:jc w:val="center"/>
                          <w:rPr>
                            <w:rFonts w:ascii="Arial" w:hAnsi="Arial" w:cs="Arial"/>
                            <w:color w:val="000000"/>
                          </w:rPr>
                        </w:pPr>
                        <w:r w:rsidRPr="00DF4D78">
                          <w:rPr>
                            <w:rFonts w:ascii="Arial" w:hAnsi="Arial" w:cs="Arial"/>
                            <w:color w:val="000000"/>
                          </w:rPr>
                          <w:t>Concepto</w:t>
                        </w:r>
                      </w:p>
                    </w:tc>
                    <w:tc>
                      <w:tcPr>
                        <w:tcW w:w="2034" w:type="dxa"/>
                        <w:vAlign w:val="bottom"/>
                      </w:tcPr>
                      <w:p w:rsidR="00DF4D78" w:rsidRPr="00DF4D78" w:rsidRDefault="00DF4D78">
                        <w:pPr>
                          <w:jc w:val="center"/>
                          <w:rPr>
                            <w:rFonts w:ascii="Arial" w:hAnsi="Arial" w:cs="Arial"/>
                            <w:color w:val="000000"/>
                          </w:rPr>
                        </w:pPr>
                        <w:r w:rsidRPr="00DF4D78">
                          <w:rPr>
                            <w:rFonts w:ascii="Arial" w:hAnsi="Arial" w:cs="Arial"/>
                            <w:color w:val="000000"/>
                          </w:rPr>
                          <w:t>Monto</w:t>
                        </w:r>
                      </w:p>
                    </w:tc>
                  </w:tr>
                  <w:tr w:rsidR="00DF4D78" w:rsidRPr="00DF4D78" w:rsidTr="00DF4D78">
                    <w:trPr>
                      <w:trHeight w:val="447"/>
                    </w:trPr>
                    <w:tc>
                      <w:tcPr>
                        <w:tcW w:w="5549" w:type="dxa"/>
                        <w:vAlign w:val="center"/>
                      </w:tcPr>
                      <w:p w:rsidR="00DF4D78" w:rsidRPr="00DF4D78" w:rsidRDefault="00DF4D78">
                        <w:pPr>
                          <w:rPr>
                            <w:rFonts w:ascii="Arial" w:hAnsi="Arial" w:cs="Arial"/>
                            <w:color w:val="000000"/>
                          </w:rPr>
                        </w:pPr>
                        <w:r w:rsidRPr="00DF4D78">
                          <w:rPr>
                            <w:rFonts w:ascii="Arial" w:hAnsi="Arial" w:cs="Arial"/>
                            <w:color w:val="000000"/>
                          </w:rPr>
                          <w:t>Presupuesto de Egresos Aprobado</w:t>
                        </w:r>
                      </w:p>
                    </w:tc>
                    <w:tc>
                      <w:tcPr>
                        <w:tcW w:w="2034" w:type="dxa"/>
                        <w:vAlign w:val="bottom"/>
                      </w:tcPr>
                      <w:p w:rsidR="00DF4D78" w:rsidRPr="00DF4D78" w:rsidRDefault="00DF4D78">
                        <w:pPr>
                          <w:jc w:val="right"/>
                          <w:rPr>
                            <w:rFonts w:ascii="Arial" w:hAnsi="Arial" w:cs="Arial"/>
                            <w:color w:val="000000"/>
                          </w:rPr>
                        </w:pPr>
                        <w:r w:rsidRPr="00DF4D78">
                          <w:rPr>
                            <w:rFonts w:ascii="Arial" w:hAnsi="Arial" w:cs="Arial"/>
                            <w:color w:val="000000"/>
                          </w:rPr>
                          <w:t>$11,896,776,214</w:t>
                        </w:r>
                      </w:p>
                    </w:tc>
                  </w:tr>
                  <w:tr w:rsidR="00DF4D78" w:rsidRPr="00DF4D78" w:rsidTr="00DF4D78">
                    <w:trPr>
                      <w:trHeight w:val="433"/>
                    </w:trPr>
                    <w:tc>
                      <w:tcPr>
                        <w:tcW w:w="5549" w:type="dxa"/>
                        <w:vAlign w:val="center"/>
                      </w:tcPr>
                      <w:p w:rsidR="00DF4D78" w:rsidRPr="00DF4D78" w:rsidRDefault="00DF4D78">
                        <w:pPr>
                          <w:rPr>
                            <w:rFonts w:ascii="Arial" w:hAnsi="Arial" w:cs="Arial"/>
                            <w:color w:val="000000"/>
                          </w:rPr>
                        </w:pPr>
                        <w:r w:rsidRPr="00DF4D78">
                          <w:rPr>
                            <w:rFonts w:ascii="Arial" w:hAnsi="Arial" w:cs="Arial"/>
                            <w:color w:val="000000"/>
                          </w:rPr>
                          <w:t>Presupuesto de Egresos por Ejercer</w:t>
                        </w:r>
                      </w:p>
                    </w:tc>
                    <w:tc>
                      <w:tcPr>
                        <w:tcW w:w="2034" w:type="dxa"/>
                        <w:vAlign w:val="bottom"/>
                      </w:tcPr>
                      <w:p w:rsidR="00DF4D78" w:rsidRPr="00DF4D78" w:rsidRDefault="00DF4D78">
                        <w:pPr>
                          <w:jc w:val="right"/>
                          <w:rPr>
                            <w:rFonts w:ascii="Arial" w:hAnsi="Arial" w:cs="Arial"/>
                            <w:color w:val="000000"/>
                          </w:rPr>
                        </w:pPr>
                        <w:r w:rsidRPr="00DF4D78">
                          <w:rPr>
                            <w:rFonts w:ascii="Arial" w:hAnsi="Arial" w:cs="Arial"/>
                            <w:color w:val="000000"/>
                          </w:rPr>
                          <w:t>$6,180,963,894</w:t>
                        </w:r>
                      </w:p>
                    </w:tc>
                  </w:tr>
                  <w:tr w:rsidR="00DF4D78" w:rsidRPr="00DF4D78" w:rsidTr="00DF4D78">
                    <w:trPr>
                      <w:trHeight w:val="505"/>
                    </w:trPr>
                    <w:tc>
                      <w:tcPr>
                        <w:tcW w:w="5549" w:type="dxa"/>
                        <w:vAlign w:val="center"/>
                      </w:tcPr>
                      <w:p w:rsidR="00DF4D78" w:rsidRPr="00DF4D78" w:rsidRDefault="00DF4D78">
                        <w:pPr>
                          <w:rPr>
                            <w:rFonts w:ascii="Arial" w:hAnsi="Arial" w:cs="Arial"/>
                            <w:color w:val="000000"/>
                          </w:rPr>
                        </w:pPr>
                        <w:r w:rsidRPr="00DF4D78">
                          <w:rPr>
                            <w:rFonts w:ascii="Arial" w:hAnsi="Arial" w:cs="Arial"/>
                            <w:color w:val="000000"/>
                          </w:rPr>
                          <w:t>Modificaciones al Presupuesto de Egresos Aprobado</w:t>
                        </w:r>
                      </w:p>
                    </w:tc>
                    <w:tc>
                      <w:tcPr>
                        <w:tcW w:w="2034" w:type="dxa"/>
                        <w:vAlign w:val="bottom"/>
                      </w:tcPr>
                      <w:p w:rsidR="00DF4D78" w:rsidRPr="00DF4D78" w:rsidRDefault="00DF4D78">
                        <w:pPr>
                          <w:jc w:val="right"/>
                          <w:rPr>
                            <w:rFonts w:ascii="Arial" w:hAnsi="Arial" w:cs="Arial"/>
                            <w:color w:val="000000"/>
                          </w:rPr>
                        </w:pPr>
                        <w:r w:rsidRPr="00DF4D78">
                          <w:rPr>
                            <w:rFonts w:ascii="Arial" w:hAnsi="Arial" w:cs="Arial"/>
                          </w:rPr>
                          <w:t>-$54,670,567</w:t>
                        </w:r>
                      </w:p>
                    </w:tc>
                  </w:tr>
                  <w:tr w:rsidR="00DF4D78" w:rsidRPr="00DF4D78" w:rsidTr="00DF4D78">
                    <w:trPr>
                      <w:trHeight w:val="433"/>
                    </w:trPr>
                    <w:tc>
                      <w:tcPr>
                        <w:tcW w:w="5549" w:type="dxa"/>
                        <w:vAlign w:val="bottom"/>
                      </w:tcPr>
                      <w:p w:rsidR="00DF4D78" w:rsidRPr="00DF4D78" w:rsidRDefault="00DF4D78">
                        <w:pPr>
                          <w:rPr>
                            <w:rFonts w:ascii="Arial" w:hAnsi="Arial" w:cs="Arial"/>
                            <w:color w:val="000000"/>
                          </w:rPr>
                        </w:pPr>
                        <w:r w:rsidRPr="00DF4D78">
                          <w:rPr>
                            <w:rFonts w:ascii="Arial" w:hAnsi="Arial" w:cs="Arial"/>
                            <w:color w:val="000000"/>
                          </w:rPr>
                          <w:t>Presupuesto de Egresos Comprometido</w:t>
                        </w:r>
                      </w:p>
                    </w:tc>
                    <w:tc>
                      <w:tcPr>
                        <w:tcW w:w="2034" w:type="dxa"/>
                        <w:vAlign w:val="bottom"/>
                      </w:tcPr>
                      <w:p w:rsidR="00DF4D78" w:rsidRPr="00DF4D78" w:rsidRDefault="00DF4D78">
                        <w:pPr>
                          <w:jc w:val="right"/>
                          <w:rPr>
                            <w:rFonts w:ascii="Arial" w:hAnsi="Arial" w:cs="Arial"/>
                            <w:color w:val="000000"/>
                          </w:rPr>
                        </w:pPr>
                        <w:r w:rsidRPr="00DF4D78">
                          <w:rPr>
                            <w:rFonts w:ascii="Arial" w:hAnsi="Arial" w:cs="Arial"/>
                            <w:color w:val="000000"/>
                          </w:rPr>
                          <w:t>$5,770,482,888</w:t>
                        </w:r>
                      </w:p>
                    </w:tc>
                  </w:tr>
                  <w:tr w:rsidR="00DF4D78" w:rsidRPr="00DF4D78" w:rsidTr="00DF4D78">
                    <w:trPr>
                      <w:trHeight w:val="447"/>
                    </w:trPr>
                    <w:tc>
                      <w:tcPr>
                        <w:tcW w:w="5549" w:type="dxa"/>
                        <w:vAlign w:val="bottom"/>
                      </w:tcPr>
                      <w:p w:rsidR="00DF4D78" w:rsidRPr="00DF4D78" w:rsidRDefault="00DF4D78">
                        <w:pPr>
                          <w:rPr>
                            <w:rFonts w:ascii="Arial" w:hAnsi="Arial" w:cs="Arial"/>
                            <w:color w:val="000000"/>
                          </w:rPr>
                        </w:pPr>
                        <w:r w:rsidRPr="00DF4D78">
                          <w:rPr>
                            <w:rFonts w:ascii="Arial" w:hAnsi="Arial" w:cs="Arial"/>
                            <w:color w:val="000000"/>
                          </w:rPr>
                          <w:t>Presupuesto de Egresos Devengado</w:t>
                        </w:r>
                      </w:p>
                    </w:tc>
                    <w:tc>
                      <w:tcPr>
                        <w:tcW w:w="2034" w:type="dxa"/>
                        <w:vAlign w:val="bottom"/>
                      </w:tcPr>
                      <w:p w:rsidR="00DF4D78" w:rsidRPr="00DF4D78" w:rsidRDefault="00DF4D78">
                        <w:pPr>
                          <w:jc w:val="right"/>
                          <w:rPr>
                            <w:rFonts w:ascii="Arial" w:hAnsi="Arial" w:cs="Arial"/>
                            <w:color w:val="000000"/>
                          </w:rPr>
                        </w:pPr>
                        <w:r w:rsidRPr="00DF4D78">
                          <w:rPr>
                            <w:rFonts w:ascii="Arial" w:hAnsi="Arial" w:cs="Arial"/>
                            <w:color w:val="000000"/>
                          </w:rPr>
                          <w:t>$2,755,743,406</w:t>
                        </w:r>
                      </w:p>
                    </w:tc>
                  </w:tr>
                  <w:tr w:rsidR="00DF4D78" w:rsidRPr="00DF4D78" w:rsidTr="00DF4D78">
                    <w:trPr>
                      <w:trHeight w:val="433"/>
                    </w:trPr>
                    <w:tc>
                      <w:tcPr>
                        <w:tcW w:w="5549" w:type="dxa"/>
                        <w:vAlign w:val="bottom"/>
                      </w:tcPr>
                      <w:p w:rsidR="00DF4D78" w:rsidRPr="00DF4D78" w:rsidRDefault="00DF4D78">
                        <w:pPr>
                          <w:rPr>
                            <w:rFonts w:ascii="Arial" w:hAnsi="Arial" w:cs="Arial"/>
                            <w:color w:val="000000"/>
                          </w:rPr>
                        </w:pPr>
                        <w:r w:rsidRPr="00DF4D78">
                          <w:rPr>
                            <w:rFonts w:ascii="Arial" w:hAnsi="Arial" w:cs="Arial"/>
                            <w:color w:val="000000"/>
                          </w:rPr>
                          <w:t>Presupuesto de Egresos Ejercido</w:t>
                        </w:r>
                      </w:p>
                    </w:tc>
                    <w:tc>
                      <w:tcPr>
                        <w:tcW w:w="2034" w:type="dxa"/>
                        <w:vAlign w:val="bottom"/>
                      </w:tcPr>
                      <w:p w:rsidR="00DF4D78" w:rsidRPr="00DF4D78" w:rsidRDefault="00DF4D78">
                        <w:pPr>
                          <w:jc w:val="right"/>
                          <w:rPr>
                            <w:rFonts w:ascii="Arial" w:hAnsi="Arial" w:cs="Arial"/>
                            <w:color w:val="000000"/>
                          </w:rPr>
                        </w:pPr>
                        <w:r w:rsidRPr="00DF4D78">
                          <w:rPr>
                            <w:rFonts w:ascii="Arial" w:hAnsi="Arial" w:cs="Arial"/>
                            <w:color w:val="000000"/>
                          </w:rPr>
                          <w:t>$2,755,743,406</w:t>
                        </w:r>
                      </w:p>
                    </w:tc>
                  </w:tr>
                  <w:tr w:rsidR="00DF4D78" w:rsidRPr="00DF4D78" w:rsidTr="00DF4D78">
                    <w:trPr>
                      <w:trHeight w:val="447"/>
                    </w:trPr>
                    <w:tc>
                      <w:tcPr>
                        <w:tcW w:w="5549" w:type="dxa"/>
                        <w:vAlign w:val="bottom"/>
                      </w:tcPr>
                      <w:p w:rsidR="00DF4D78" w:rsidRPr="00DF4D78" w:rsidRDefault="00DF4D78">
                        <w:pPr>
                          <w:rPr>
                            <w:rFonts w:ascii="Arial" w:hAnsi="Arial" w:cs="Arial"/>
                            <w:color w:val="000000"/>
                          </w:rPr>
                        </w:pPr>
                        <w:r w:rsidRPr="00DF4D78">
                          <w:rPr>
                            <w:rFonts w:ascii="Arial" w:hAnsi="Arial" w:cs="Arial"/>
                            <w:color w:val="000000"/>
                          </w:rPr>
                          <w:t>Presupuesto de Egresos Pagado</w:t>
                        </w:r>
                      </w:p>
                    </w:tc>
                    <w:tc>
                      <w:tcPr>
                        <w:tcW w:w="2034" w:type="dxa"/>
                        <w:vAlign w:val="bottom"/>
                      </w:tcPr>
                      <w:p w:rsidR="00DF4D78" w:rsidRPr="00DF4D78" w:rsidRDefault="00DF4D78">
                        <w:pPr>
                          <w:jc w:val="right"/>
                          <w:rPr>
                            <w:rFonts w:ascii="Arial" w:hAnsi="Arial" w:cs="Arial"/>
                            <w:color w:val="000000"/>
                          </w:rPr>
                        </w:pPr>
                        <w:r w:rsidRPr="00DF4D78">
                          <w:rPr>
                            <w:rFonts w:ascii="Arial" w:hAnsi="Arial" w:cs="Arial"/>
                            <w:color w:val="000000"/>
                          </w:rPr>
                          <w:t>$2,755,743,406</w:t>
                        </w:r>
                      </w:p>
                    </w:tc>
                  </w:tr>
                </w:tbl>
                <w:p w:rsidR="0023174E" w:rsidRPr="00DF4D78" w:rsidRDefault="0023174E">
                  <w:pPr>
                    <w:autoSpaceDE w:val="0"/>
                    <w:autoSpaceDN w:val="0"/>
                    <w:adjustRightInd w:val="0"/>
                    <w:spacing w:after="0" w:line="240" w:lineRule="auto"/>
                    <w:rPr>
                      <w:rFonts w:ascii="Arial" w:hAnsi="Arial" w:cs="Arial"/>
                      <w:b/>
                      <w:bCs/>
                      <w:lang w:eastAsia="es-MX"/>
                    </w:rPr>
                  </w:pPr>
                </w:p>
                <w:p w:rsidR="00DF4D78" w:rsidRPr="00DF4D78" w:rsidRDefault="00DF4D78">
                  <w:pPr>
                    <w:autoSpaceDE w:val="0"/>
                    <w:autoSpaceDN w:val="0"/>
                    <w:adjustRightInd w:val="0"/>
                    <w:spacing w:after="0" w:line="240" w:lineRule="auto"/>
                    <w:rPr>
                      <w:rFonts w:ascii="Arial" w:hAnsi="Arial" w:cs="Arial"/>
                      <w:b/>
                      <w:bCs/>
                      <w:lang w:eastAsia="es-MX"/>
                    </w:rPr>
                  </w:pPr>
                </w:p>
                <w:p w:rsidR="0023174E" w:rsidRPr="00DF4D78" w:rsidRDefault="00AC7915">
                  <w:pPr>
                    <w:autoSpaceDE w:val="0"/>
                    <w:autoSpaceDN w:val="0"/>
                    <w:adjustRightInd w:val="0"/>
                    <w:spacing w:after="0" w:line="240" w:lineRule="auto"/>
                    <w:rPr>
                      <w:rFonts w:ascii="Arial" w:hAnsi="Arial" w:cs="Arial"/>
                      <w:lang w:eastAsia="es-MX"/>
                    </w:rPr>
                  </w:pPr>
                  <w:r w:rsidRPr="00DF4D78">
                    <w:rPr>
                      <w:rFonts w:ascii="Arial" w:hAnsi="Arial" w:cs="Arial"/>
                      <w:b/>
                      <w:bCs/>
                      <w:lang w:eastAsia="es-MX"/>
                    </w:rPr>
                    <w:t xml:space="preserve">Juicios y reclamaciones  </w:t>
                  </w:r>
                  <w:r w:rsidRPr="00DF4D78">
                    <w:rPr>
                      <w:rFonts w:ascii="Arial" w:hAnsi="Arial" w:cs="Arial"/>
                      <w:lang w:eastAsia="es-MX"/>
                    </w:rPr>
                    <w:t xml:space="preserve">Se encuentran en proceso diversas reclamaciones y juicios, de carácter laboral por demandas de ex servidores públicos, por responsabilidad patrimonial y por el pago de lo indebido.         </w:t>
                  </w:r>
                </w:p>
                <w:p w:rsidR="00480F7D" w:rsidRPr="00DF4D78" w:rsidRDefault="00AC7915">
                  <w:pPr>
                    <w:autoSpaceDE w:val="0"/>
                    <w:autoSpaceDN w:val="0"/>
                    <w:adjustRightInd w:val="0"/>
                    <w:spacing w:after="0" w:line="240" w:lineRule="auto"/>
                    <w:rPr>
                      <w:rFonts w:ascii="Arial" w:hAnsi="Arial" w:cs="Arial"/>
                      <w:lang w:eastAsia="es-MX"/>
                    </w:rPr>
                  </w:pPr>
                  <w:r w:rsidRPr="00DF4D78">
                    <w:rPr>
                      <w:rFonts w:ascii="Arial" w:hAnsi="Arial" w:cs="Arial"/>
                      <w:lang w:eastAsia="es-MX"/>
                    </w:rPr>
                    <w:t xml:space="preserve">      </w:t>
                  </w:r>
                </w:p>
                <w:p w:rsidR="00AC7915" w:rsidRPr="00DF4D78" w:rsidRDefault="00AC7915">
                  <w:pPr>
                    <w:autoSpaceDE w:val="0"/>
                    <w:autoSpaceDN w:val="0"/>
                    <w:adjustRightInd w:val="0"/>
                    <w:spacing w:after="0" w:line="240" w:lineRule="auto"/>
                    <w:rPr>
                      <w:rFonts w:ascii="Arial" w:hAnsi="Arial" w:cs="Arial"/>
                      <w:lang w:eastAsia="es-MX"/>
                    </w:rPr>
                  </w:pPr>
                  <w:r w:rsidRPr="00DF4D78">
                    <w:rPr>
                      <w:rFonts w:ascii="Arial" w:hAnsi="Arial" w:cs="Arial"/>
                      <w:lang w:eastAsia="es-MX"/>
                    </w:rPr>
                    <w:t xml:space="preserve">La situación definitiva está sujeta a la resolución que dicte la autoridad judicial, la cual pudiera ser a favor o en contra del Municipio y derivar en modificaciones de las cantidades reclamadas; por otra parte, es remota la posibilidad de una eventual salida de recursos para liquidar la totalidad de las reclamaciones, por lo que resulta compleja la cuantificación que permita certeza en los montos de estos pasivos contingentes.   </w:t>
                  </w:r>
                </w:p>
                <w:p w:rsidR="00DF4D78" w:rsidRPr="00DF4D78" w:rsidRDefault="00DF4D78">
                  <w:pPr>
                    <w:autoSpaceDE w:val="0"/>
                    <w:autoSpaceDN w:val="0"/>
                    <w:adjustRightInd w:val="0"/>
                    <w:spacing w:after="0" w:line="240" w:lineRule="auto"/>
                    <w:rPr>
                      <w:rFonts w:ascii="Arial" w:hAnsi="Arial" w:cs="Arial"/>
                      <w:lang w:eastAsia="es-MX"/>
                    </w:rPr>
                  </w:pPr>
                </w:p>
              </w:tc>
            </w:tr>
          </w:tbl>
          <w:p w:rsidR="00A45E83" w:rsidRPr="00DF4D78" w:rsidRDefault="00A45E83" w:rsidP="00A45E83">
            <w:pPr>
              <w:spacing w:after="0" w:line="240" w:lineRule="auto"/>
              <w:jc w:val="both"/>
              <w:rPr>
                <w:rFonts w:ascii="Arial" w:hAnsi="Arial" w:cs="Arial"/>
              </w:rPr>
            </w:pPr>
          </w:p>
        </w:tc>
      </w:tr>
    </w:tbl>
    <w:p w:rsidR="00900B0E" w:rsidRPr="00DF4D78" w:rsidRDefault="00900B0E" w:rsidP="002A42CF">
      <w:pPr>
        <w:rPr>
          <w:rFonts w:ascii="Arial" w:hAnsi="Arial" w:cs="Arial"/>
        </w:rPr>
      </w:pPr>
    </w:p>
    <w:p w:rsidR="00DF4D78" w:rsidRPr="00DF4D78" w:rsidRDefault="00DF4D78" w:rsidP="00DF4D78">
      <w:pPr>
        <w:rPr>
          <w:rFonts w:ascii="Arial" w:hAnsi="Arial" w:cs="Arial"/>
        </w:rPr>
      </w:pPr>
      <w:r w:rsidRPr="00DF4D78">
        <w:rPr>
          <w:rFonts w:ascii="Arial" w:hAnsi="Arial" w:cs="Arial"/>
        </w:rPr>
        <w:t>Bajo protesta de decir verdad declaramos que los Estados Financieros y sus Notas son razonablemente correctos y responsabilidad del emisor.</w:t>
      </w:r>
    </w:p>
    <w:p w:rsidR="00DF4D78" w:rsidRPr="00DF4D78" w:rsidRDefault="00DF4D78" w:rsidP="002A42CF">
      <w:pPr>
        <w:rPr>
          <w:rFonts w:ascii="Arial" w:hAnsi="Arial" w:cs="Arial"/>
        </w:rPr>
      </w:pPr>
    </w:p>
    <w:p w:rsidR="00480F7D" w:rsidRPr="00DF4D78" w:rsidRDefault="00480F7D" w:rsidP="00480F7D">
      <w:pPr>
        <w:jc w:val="both"/>
        <w:rPr>
          <w:rFonts w:ascii="Arial" w:hAnsi="Arial" w:cs="Arial"/>
        </w:rPr>
      </w:pPr>
      <w:bookmarkStart w:id="4" w:name="codigo"/>
      <w:bookmarkEnd w:id="4"/>
    </w:p>
    <w:p w:rsidR="00480F7D" w:rsidRPr="00DF4D78" w:rsidRDefault="00480F7D" w:rsidP="00480F7D">
      <w:pPr>
        <w:jc w:val="both"/>
        <w:rPr>
          <w:rFonts w:ascii="Arial" w:hAnsi="Arial" w:cs="Arial"/>
        </w:rPr>
      </w:pPr>
    </w:p>
    <w:p w:rsidR="00480F7D" w:rsidRPr="00DF4D78" w:rsidRDefault="00480F7D" w:rsidP="00480F7D">
      <w:pPr>
        <w:jc w:val="both"/>
        <w:rPr>
          <w:rFonts w:ascii="Arial" w:hAnsi="Arial" w:cs="Arial"/>
        </w:rPr>
      </w:pPr>
      <w:r w:rsidRPr="00DF4D78">
        <w:rPr>
          <w:rFonts w:ascii="Arial" w:hAnsi="Arial" w:cs="Arial"/>
          <w:noProof/>
          <w:lang w:eastAsia="es-MX"/>
        </w:rPr>
        <mc:AlternateContent>
          <mc:Choice Requires="wps">
            <w:drawing>
              <wp:anchor distT="0" distB="0" distL="114300" distR="114300" simplePos="0" relativeHeight="251660288" behindDoc="0" locked="0" layoutInCell="1" allowOverlap="1" wp14:anchorId="479A0C95" wp14:editId="7BE18073">
                <wp:simplePos x="0" y="0"/>
                <wp:positionH relativeFrom="column">
                  <wp:posOffset>1471930</wp:posOffset>
                </wp:positionH>
                <wp:positionV relativeFrom="paragraph">
                  <wp:posOffset>255270</wp:posOffset>
                </wp:positionV>
                <wp:extent cx="2562225" cy="9525"/>
                <wp:effectExtent l="0" t="0" r="28575" b="28575"/>
                <wp:wrapNone/>
                <wp:docPr id="2" name="2 Conector recto"/>
                <wp:cNvGraphicFramePr/>
                <a:graphic xmlns:a="http://schemas.openxmlformats.org/drawingml/2006/main">
                  <a:graphicData uri="http://schemas.microsoft.com/office/word/2010/wordprocessingShape">
                    <wps:wsp>
                      <wps:cNvCnPr/>
                      <wps:spPr>
                        <a:xfrm>
                          <a:off x="0" y="0"/>
                          <a:ext cx="256222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9pt,20.1pt" to="317.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" strokecolor="black [3213]" strokeweight="1.25pt">
                <v:stroke joinstyle="miter"/>
              </v:line>
            </w:pict>
          </mc:Fallback>
        </mc:AlternateContent>
      </w:r>
    </w:p>
    <w:p w:rsidR="00480F7D" w:rsidRPr="00DF4D78" w:rsidRDefault="00480F7D" w:rsidP="00480F7D">
      <w:pPr>
        <w:jc w:val="center"/>
        <w:rPr>
          <w:rFonts w:ascii="Arial" w:hAnsi="Arial" w:cs="Arial"/>
          <w:b/>
        </w:rPr>
      </w:pPr>
      <w:r w:rsidRPr="00DF4D78">
        <w:rPr>
          <w:rFonts w:ascii="Arial" w:hAnsi="Arial" w:cs="Arial"/>
          <w:b/>
        </w:rPr>
        <w:t>MTRO. LUIS GARCIA SOTELO</w:t>
      </w:r>
    </w:p>
    <w:p w:rsidR="00480F7D" w:rsidRPr="00DF4D78" w:rsidRDefault="00480F7D" w:rsidP="00480F7D">
      <w:pPr>
        <w:jc w:val="center"/>
        <w:rPr>
          <w:rFonts w:ascii="Arial" w:hAnsi="Arial" w:cs="Arial"/>
          <w:b/>
        </w:rPr>
      </w:pPr>
      <w:r w:rsidRPr="00DF4D78">
        <w:rPr>
          <w:rFonts w:ascii="Arial" w:hAnsi="Arial" w:cs="Arial"/>
          <w:b/>
        </w:rPr>
        <w:t>TESORERO MUNICIPAL</w:t>
      </w:r>
    </w:p>
    <w:sectPr w:rsidR="00480F7D" w:rsidRPr="00DF4D78"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02A2C"/>
    <w:rsid w:val="00076359"/>
    <w:rsid w:val="00076D0B"/>
    <w:rsid w:val="000D0F62"/>
    <w:rsid w:val="001A2522"/>
    <w:rsid w:val="001F207A"/>
    <w:rsid w:val="00203DB3"/>
    <w:rsid w:val="0023174E"/>
    <w:rsid w:val="002A42CF"/>
    <w:rsid w:val="0040191D"/>
    <w:rsid w:val="00480F7D"/>
    <w:rsid w:val="007326BD"/>
    <w:rsid w:val="007D77B1"/>
    <w:rsid w:val="00806603"/>
    <w:rsid w:val="008A6941"/>
    <w:rsid w:val="00900B0E"/>
    <w:rsid w:val="00A13458"/>
    <w:rsid w:val="00A45E83"/>
    <w:rsid w:val="00A74DC0"/>
    <w:rsid w:val="00AC7915"/>
    <w:rsid w:val="00B07C90"/>
    <w:rsid w:val="00B32F78"/>
    <w:rsid w:val="00BE3AB1"/>
    <w:rsid w:val="00D27CAF"/>
    <w:rsid w:val="00D64D9B"/>
    <w:rsid w:val="00DB01CE"/>
    <w:rsid w:val="00DB3177"/>
    <w:rsid w:val="00DF4D78"/>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0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F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0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F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F1FC-5C93-4164-B935-C6093386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361</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Ortega Merida Irvin Oswaldo</cp:lastModifiedBy>
  <cp:revision>10</cp:revision>
  <cp:lastPrinted>2024-05-06T17:15:00Z</cp:lastPrinted>
  <dcterms:created xsi:type="dcterms:W3CDTF">2020-05-27T16:03:00Z</dcterms:created>
  <dcterms:modified xsi:type="dcterms:W3CDTF">2024-05-06T17:15:00Z</dcterms:modified>
</cp:coreProperties>
</file>