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28C02AC9" w:rsidR="00715018" w:rsidRDefault="00AA514D" w:rsidP="00C66115">
            <w:r>
              <w:t>David Mendoza Martínez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F361ADD" w:rsidR="00715018" w:rsidRDefault="00AA514D" w:rsidP="00C66115">
            <w:r>
              <w:t>27711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49210D14" w:rsidR="00715018" w:rsidRDefault="00AA514D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743CD795" w:rsidR="00715018" w:rsidRPr="00793FB0" w:rsidRDefault="00AA514D" w:rsidP="00C66115">
            <w:r>
              <w:t>Maestría en Administración Publica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77FA8809" w:rsidR="00715018" w:rsidRDefault="006055C7" w:rsidP="00C66115">
            <w:r>
              <w:t>Dependencia:</w:t>
            </w:r>
            <w:r w:rsidR="00AA514D">
              <w:t xml:space="preserve"> Gobierno de Jalisco</w:t>
            </w:r>
          </w:p>
          <w:p w14:paraId="646799E8" w14:textId="2B2B0C0C" w:rsidR="006055C7" w:rsidRDefault="006055C7" w:rsidP="00C66115">
            <w:r>
              <w:t>Cargo:</w:t>
            </w:r>
            <w:r w:rsidR="00AA514D">
              <w:t xml:space="preserve"> Director General de Abastecimientos</w:t>
            </w:r>
          </w:p>
          <w:p w14:paraId="3B20DA47" w14:textId="77537388" w:rsidR="006055C7" w:rsidRDefault="006055C7" w:rsidP="00C66115">
            <w:r>
              <w:t>Fecha:</w:t>
            </w:r>
            <w:r w:rsidR="00BE25E7">
              <w:t xml:space="preserve"> Septiembre 2021 </w:t>
            </w:r>
            <w:r w:rsidR="00BE25E7">
              <w:rPr>
                <w:sz w:val="18"/>
                <w:szCs w:val="18"/>
              </w:rPr>
              <w:t>–</w:t>
            </w:r>
            <w:r w:rsidR="00AA514D">
              <w:rPr>
                <w:sz w:val="18"/>
                <w:szCs w:val="18"/>
              </w:rPr>
              <w:t xml:space="preserve"> </w:t>
            </w:r>
            <w:r w:rsidR="00BE25E7">
              <w:rPr>
                <w:sz w:val="18"/>
                <w:szCs w:val="18"/>
              </w:rPr>
              <w:t xml:space="preserve"> </w:t>
            </w:r>
            <w:r w:rsidR="00BE25E7">
              <w:t>Octubre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A6DCE18" w:rsidR="006055C7" w:rsidRDefault="006055C7" w:rsidP="006055C7">
            <w:r>
              <w:t>Dependencia:</w:t>
            </w:r>
            <w:r w:rsidR="00AA514D">
              <w:t xml:space="preserve"> </w:t>
            </w:r>
            <w:r w:rsidR="00BE25E7">
              <w:t>Gobierno de Guadalajara</w:t>
            </w:r>
          </w:p>
          <w:p w14:paraId="4ADDB3C7" w14:textId="20D3C067" w:rsidR="006055C7" w:rsidRDefault="006055C7" w:rsidP="006055C7">
            <w:r>
              <w:t>Cargo:</w:t>
            </w:r>
            <w:r w:rsidR="00BE25E7">
              <w:t xml:space="preserve"> Coordinador General de Administración e Innovación Gubernamental</w:t>
            </w:r>
          </w:p>
          <w:p w14:paraId="579A80C2" w14:textId="77FC60AF" w:rsidR="00715018" w:rsidRDefault="006055C7" w:rsidP="006055C7">
            <w:r>
              <w:t>Fecha:</w:t>
            </w:r>
            <w:r w:rsidR="00BE25E7">
              <w:t xml:space="preserve"> Marzo 2021 </w:t>
            </w:r>
            <w:r w:rsidR="00BE25E7">
              <w:rPr>
                <w:sz w:val="18"/>
                <w:szCs w:val="18"/>
              </w:rPr>
              <w:t xml:space="preserve">– </w:t>
            </w:r>
            <w:r w:rsidR="00BE25E7">
              <w:rPr>
                <w:sz w:val="18"/>
                <w:szCs w:val="18"/>
              </w:rPr>
              <w:t xml:space="preserve"> </w:t>
            </w:r>
            <w:r w:rsidR="00BE25E7">
              <w:t>Septiembre 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79B5ACCC" w:rsidR="006055C7" w:rsidRDefault="006055C7" w:rsidP="006055C7">
            <w:r>
              <w:t>Dependencia:</w:t>
            </w:r>
            <w:r w:rsidR="00BE25E7">
              <w:t xml:space="preserve"> </w:t>
            </w:r>
            <w:r w:rsidR="00BE25E7">
              <w:t>Gobierno de Guadalajara</w:t>
            </w:r>
          </w:p>
          <w:p w14:paraId="566F0596" w14:textId="004364F7" w:rsidR="006055C7" w:rsidRDefault="006055C7" w:rsidP="006055C7">
            <w:r>
              <w:t>Cargo:</w:t>
            </w:r>
            <w:r w:rsidR="00BE25E7">
              <w:t xml:space="preserve"> </w:t>
            </w:r>
            <w:r w:rsidR="00BE25E7">
              <w:t>Director General de Administración</w:t>
            </w:r>
          </w:p>
          <w:p w14:paraId="2B34BB73" w14:textId="6BB566A3" w:rsidR="00715018" w:rsidRDefault="006055C7" w:rsidP="006055C7">
            <w:r>
              <w:t>Fecha:</w:t>
            </w:r>
            <w:r w:rsidR="00BE25E7">
              <w:t xml:space="preserve"> Octubre 2015 </w:t>
            </w:r>
            <w:r w:rsidR="00BE25E7">
              <w:rPr>
                <w:sz w:val="18"/>
                <w:szCs w:val="18"/>
              </w:rPr>
              <w:t>–</w:t>
            </w:r>
            <w:r w:rsidR="00BE25E7">
              <w:rPr>
                <w:sz w:val="18"/>
                <w:szCs w:val="18"/>
              </w:rPr>
              <w:t xml:space="preserve"> </w:t>
            </w:r>
            <w:r w:rsidR="00BE25E7">
              <w:t xml:space="preserve"> Ma</w:t>
            </w:r>
            <w:bookmarkStart w:id="0" w:name="_GoBack"/>
            <w:bookmarkEnd w:id="0"/>
            <w:r w:rsidR="00BE25E7">
              <w:t>rzo 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5F8C1" w14:textId="77777777" w:rsidR="000433AF" w:rsidRDefault="000433AF" w:rsidP="00954BBE">
      <w:r>
        <w:separator/>
      </w:r>
    </w:p>
  </w:endnote>
  <w:endnote w:type="continuationSeparator" w:id="0">
    <w:p w14:paraId="7C425121" w14:textId="77777777" w:rsidR="000433AF" w:rsidRDefault="000433AF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0E2E2" w14:textId="77777777" w:rsidR="000433AF" w:rsidRDefault="000433AF" w:rsidP="00954BBE">
      <w:r>
        <w:separator/>
      </w:r>
    </w:p>
  </w:footnote>
  <w:footnote w:type="continuationSeparator" w:id="0">
    <w:p w14:paraId="34D03227" w14:textId="77777777" w:rsidR="000433AF" w:rsidRDefault="000433AF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0433AF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0433AF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0433AF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433AF"/>
    <w:rsid w:val="00055091"/>
    <w:rsid w:val="001B6B00"/>
    <w:rsid w:val="006055C7"/>
    <w:rsid w:val="006D2EED"/>
    <w:rsid w:val="00715018"/>
    <w:rsid w:val="00954BBE"/>
    <w:rsid w:val="009B2388"/>
    <w:rsid w:val="00AA514D"/>
    <w:rsid w:val="00B72F52"/>
    <w:rsid w:val="00BE25E7"/>
    <w:rsid w:val="00BF275D"/>
    <w:rsid w:val="00C1663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usuario</cp:lastModifiedBy>
  <cp:revision>2</cp:revision>
  <cp:lastPrinted>2024-10-10T14:48:00Z</cp:lastPrinted>
  <dcterms:created xsi:type="dcterms:W3CDTF">2025-01-22T17:29:00Z</dcterms:created>
  <dcterms:modified xsi:type="dcterms:W3CDTF">2025-01-22T17:29:00Z</dcterms:modified>
</cp:coreProperties>
</file>