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AEB85" w14:textId="77777777" w:rsidR="00BF02BF" w:rsidRDefault="00BF02BF" w:rsidP="009C04F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14:paraId="169B7144" w14:textId="77777777" w:rsidR="00BF02BF" w:rsidRDefault="00BF02BF" w:rsidP="009C04F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14:paraId="1C3848C1" w14:textId="252C2966" w:rsidR="00380F07" w:rsidRDefault="007B5F60" w:rsidP="009C04F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DF4788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ACTA DE </w:t>
      </w:r>
      <w:r w:rsidRPr="00832490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L</w:t>
      </w:r>
      <w:r w:rsidR="00171BBC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A </w:t>
      </w:r>
      <w:r w:rsidR="0053392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NOVENA</w:t>
      </w:r>
      <w:r w:rsidR="00832490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 w:rsidR="00A010E0" w:rsidRPr="00832490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SESIÓN</w:t>
      </w:r>
      <w:r w:rsidR="00A010E0" w:rsidRPr="00DF4788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 w:rsidRPr="00DF4788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ORDINARIA </w:t>
      </w:r>
      <w:r w:rsidR="00A010E0" w:rsidRPr="00DF4788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DEL CONSEJO DE PROMOCIÓN ECONÓMICA DE LA ADMINISTRACIÓN 2021-2024 </w:t>
      </w:r>
      <w:r w:rsidR="00A010E0" w:rsidRPr="006E6635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DEL</w:t>
      </w:r>
      <w:r w:rsidR="00427630" w:rsidRPr="006E6635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H.</w:t>
      </w:r>
      <w:r w:rsidR="00A010E0" w:rsidRPr="00DF4788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AYUNTAMIENTO DE GUADALAJARA</w:t>
      </w:r>
    </w:p>
    <w:p w14:paraId="3EDCDE52" w14:textId="77777777" w:rsidR="00DF4788" w:rsidRPr="00DF4788" w:rsidRDefault="00DF4788" w:rsidP="009C04F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14:paraId="1C51895A" w14:textId="1AA07BAB" w:rsidR="007B5F60" w:rsidRPr="00DF4788" w:rsidRDefault="0053392E" w:rsidP="009C04F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7D289F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24</w:t>
      </w:r>
      <w:r w:rsidR="00171BBC" w:rsidRPr="007D289F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DE </w:t>
      </w:r>
      <w:r w:rsidRPr="007D289F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OCTUBRE</w:t>
      </w:r>
      <w:r w:rsidR="0040438F" w:rsidRPr="007D289F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DE</w:t>
      </w:r>
      <w:r w:rsidR="001726A0" w:rsidRPr="007D289F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 w:rsidR="007B5F60" w:rsidRPr="007D289F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202</w:t>
      </w:r>
      <w:r w:rsidR="00A358FE" w:rsidRPr="007D289F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3</w:t>
      </w:r>
    </w:p>
    <w:p w14:paraId="08FF9402" w14:textId="77777777" w:rsidR="00A010E0" w:rsidRPr="00DF4788" w:rsidRDefault="00A010E0" w:rsidP="009C04F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14:paraId="73F5C364" w14:textId="739CEB10" w:rsidR="00D02A9B" w:rsidRDefault="00D02A9B" w:rsidP="009C04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Para comenzar esta sesión, vamos a nombrar lista de los presentes: </w:t>
      </w:r>
    </w:p>
    <w:p w14:paraId="65E8DB70" w14:textId="77777777" w:rsidR="00D02A9B" w:rsidRDefault="00D02A9B" w:rsidP="009C04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184B0E75" w14:textId="38208699" w:rsidR="00380F07" w:rsidRPr="006C75A2" w:rsidRDefault="00D02A9B" w:rsidP="009C04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171BBC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  <w:t>Síndica Municipal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  <w:t xml:space="preserve">, Karina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  <w:t>Anaid</w:t>
      </w:r>
      <w:proofErr w:type="spellEnd"/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  <w:t xml:space="preserve"> Hermosillo Ramírez,                              </w:t>
      </w:r>
      <w:r w:rsidRPr="006C75A2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es-MX"/>
        </w:rPr>
        <w:t>Presente</w:t>
      </w:r>
    </w:p>
    <w:tbl>
      <w:tblPr>
        <w:tblStyle w:val="Tablaconcuadrcula"/>
        <w:tblW w:w="10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2596"/>
      </w:tblGrid>
      <w:tr w:rsidR="00D02A9B" w:rsidRPr="006C75A2" w14:paraId="2AC8646A" w14:textId="77777777" w:rsidTr="0082066E">
        <w:tc>
          <w:tcPr>
            <w:tcW w:w="7763" w:type="dxa"/>
          </w:tcPr>
          <w:p w14:paraId="65E10497" w14:textId="77777777" w:rsidR="00D02A9B" w:rsidRDefault="00D02A9B" w:rsidP="00542DE5">
            <w:pPr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MX"/>
              </w:rPr>
            </w:pPr>
          </w:p>
          <w:p w14:paraId="273F8C1D" w14:textId="60268003" w:rsidR="00D02A9B" w:rsidRPr="006C75A2" w:rsidRDefault="00D02A9B" w:rsidP="009C04F4">
            <w:pPr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MX"/>
              </w:rPr>
              <w:t>En representación del Tesorero</w:t>
            </w:r>
            <w:r w:rsidRPr="006C75A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MX"/>
              </w:rPr>
              <w:t xml:space="preserve"> Municipal Luis García Sotelo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MX"/>
              </w:rPr>
              <w:t>, la Licenciada Mirna Gabriela Díaz</w:t>
            </w:r>
            <w:r w:rsidRPr="006C75A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MX"/>
              </w:rPr>
              <w:t>Guzmán</w:t>
            </w:r>
          </w:p>
        </w:tc>
        <w:tc>
          <w:tcPr>
            <w:tcW w:w="2596" w:type="dxa"/>
          </w:tcPr>
          <w:p w14:paraId="5802CF17" w14:textId="77777777" w:rsidR="00D02A9B" w:rsidRDefault="00D02A9B" w:rsidP="00542DE5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</w:p>
          <w:p w14:paraId="4BEEFF63" w14:textId="7ECF8124" w:rsidR="00D02A9B" w:rsidRPr="006C75A2" w:rsidRDefault="00D02A9B" w:rsidP="009C04F4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 w:rsidRPr="006C75A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  <w:t>Presente</w:t>
            </w:r>
          </w:p>
        </w:tc>
      </w:tr>
      <w:tr w:rsidR="00D02A9B" w:rsidRPr="006C75A2" w14:paraId="1B9F6947" w14:textId="77777777" w:rsidTr="0082066E">
        <w:tc>
          <w:tcPr>
            <w:tcW w:w="7763" w:type="dxa"/>
          </w:tcPr>
          <w:p w14:paraId="44329749" w14:textId="77777777" w:rsidR="00D02A9B" w:rsidRDefault="00D02A9B" w:rsidP="001638AE">
            <w:pPr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</w:p>
          <w:p w14:paraId="459B2A23" w14:textId="51B47DC2" w:rsidR="00D02A9B" w:rsidRDefault="00D02A9B" w:rsidP="001638AE">
            <w:pPr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MX"/>
              </w:rPr>
              <w:t xml:space="preserve">En representación del Regidor Carlos Lomelí Bolaños, Iván Francisco Espinosa Romo, </w:t>
            </w:r>
          </w:p>
          <w:p w14:paraId="64C0FC1D" w14:textId="333313DE" w:rsidR="00D02A9B" w:rsidRPr="001638AE" w:rsidRDefault="00D02A9B" w:rsidP="001638AE">
            <w:pPr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96" w:type="dxa"/>
          </w:tcPr>
          <w:p w14:paraId="40D4ADE1" w14:textId="58AE7738" w:rsidR="00D02A9B" w:rsidRDefault="00D02A9B" w:rsidP="001638AE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 w:rsidRPr="006C75A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  <w:t xml:space="preserve"> </w:t>
            </w:r>
          </w:p>
          <w:p w14:paraId="5A94DAEC" w14:textId="6CAC5FA6" w:rsidR="00D02A9B" w:rsidRPr="006C75A2" w:rsidRDefault="00D02A9B" w:rsidP="001638AE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  <w:t xml:space="preserve">Presente </w:t>
            </w:r>
          </w:p>
        </w:tc>
      </w:tr>
      <w:tr w:rsidR="0057110A" w:rsidRPr="006C75A2" w14:paraId="33DBBEDA" w14:textId="77777777" w:rsidTr="0082066E">
        <w:tc>
          <w:tcPr>
            <w:tcW w:w="7763" w:type="dxa"/>
          </w:tcPr>
          <w:p w14:paraId="4A6BF140" w14:textId="5750CC25" w:rsidR="0057110A" w:rsidRPr="006C75A2" w:rsidRDefault="0057110A" w:rsidP="001638AE">
            <w:pPr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 w:rsidRPr="0057110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MX"/>
              </w:rPr>
              <w:t>Directora de Promoción a la Vivienda Municipal, Otilia Pedroza Castañeda</w:t>
            </w:r>
          </w:p>
        </w:tc>
        <w:tc>
          <w:tcPr>
            <w:tcW w:w="2596" w:type="dxa"/>
          </w:tcPr>
          <w:p w14:paraId="2A12F207" w14:textId="5CF57E82" w:rsidR="0057110A" w:rsidRPr="006C75A2" w:rsidRDefault="0057110A" w:rsidP="001638AE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 w:rsidRPr="006C75A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  <w:t>Presente</w:t>
            </w:r>
          </w:p>
        </w:tc>
      </w:tr>
      <w:tr w:rsidR="0057110A" w:rsidRPr="006C75A2" w14:paraId="69498E11" w14:textId="77777777" w:rsidTr="0082066E">
        <w:tc>
          <w:tcPr>
            <w:tcW w:w="7763" w:type="dxa"/>
          </w:tcPr>
          <w:p w14:paraId="14495EE9" w14:textId="77777777" w:rsidR="0057110A" w:rsidRDefault="0057110A" w:rsidP="001638AE">
            <w:pPr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MX"/>
              </w:rPr>
            </w:pPr>
          </w:p>
          <w:p w14:paraId="10356F8A" w14:textId="4EA461F3" w:rsidR="0057110A" w:rsidRPr="006C75A2" w:rsidRDefault="0057110A" w:rsidP="001638AE">
            <w:pPr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MX"/>
              </w:rPr>
              <w:t>En representación del presidente del Consejo</w:t>
            </w:r>
            <w:r w:rsidRPr="006C75A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MX"/>
              </w:rPr>
              <w:t xml:space="preserve">, Rodrigo Gabriel Arias Salles </w:t>
            </w:r>
          </w:p>
        </w:tc>
        <w:tc>
          <w:tcPr>
            <w:tcW w:w="2596" w:type="dxa"/>
          </w:tcPr>
          <w:p w14:paraId="5DCAC58B" w14:textId="77777777" w:rsidR="0057110A" w:rsidRDefault="0057110A" w:rsidP="001638AE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</w:p>
          <w:p w14:paraId="6D04B967" w14:textId="12524C10" w:rsidR="0057110A" w:rsidRPr="006C75A2" w:rsidRDefault="0057110A" w:rsidP="001638AE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 w:rsidRPr="006C75A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  <w:t xml:space="preserve">Presente </w:t>
            </w:r>
          </w:p>
        </w:tc>
      </w:tr>
    </w:tbl>
    <w:p w14:paraId="08579F99" w14:textId="77777777" w:rsidR="002F7FA6" w:rsidRDefault="002F7FA6" w:rsidP="009C04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tbl>
      <w:tblPr>
        <w:tblStyle w:val="Tablaconcuadrcula"/>
        <w:tblW w:w="10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2596"/>
      </w:tblGrid>
      <w:tr w:rsidR="00893081" w:rsidRPr="006C75A2" w14:paraId="4E28C462" w14:textId="77777777" w:rsidTr="00AC000A">
        <w:tc>
          <w:tcPr>
            <w:tcW w:w="7763" w:type="dxa"/>
          </w:tcPr>
          <w:p w14:paraId="4CF6DF0F" w14:textId="378BAEE5" w:rsidR="00893081" w:rsidRPr="006C75A2" w:rsidRDefault="00893081" w:rsidP="00AC000A">
            <w:pPr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 w:rsidRPr="0089308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MX"/>
              </w:rPr>
              <w:t>Presidente del C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MX"/>
              </w:rPr>
              <w:t>onsejo, Alfredo Aceves Fernández</w:t>
            </w:r>
          </w:p>
        </w:tc>
        <w:tc>
          <w:tcPr>
            <w:tcW w:w="2596" w:type="dxa"/>
          </w:tcPr>
          <w:p w14:paraId="70933992" w14:textId="77777777" w:rsidR="00893081" w:rsidRDefault="00893081" w:rsidP="00AC000A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  <w:t>Ausente</w:t>
            </w:r>
            <w:r w:rsidRPr="006C75A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  <w:t xml:space="preserve"> </w:t>
            </w:r>
          </w:p>
          <w:p w14:paraId="3F3ACF20" w14:textId="735C5496" w:rsidR="00893081" w:rsidRPr="006C75A2" w:rsidRDefault="00893081" w:rsidP="00AC000A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</w:p>
        </w:tc>
      </w:tr>
      <w:tr w:rsidR="00893081" w:rsidRPr="006C75A2" w14:paraId="003D2F35" w14:textId="77777777" w:rsidTr="00AC000A">
        <w:tc>
          <w:tcPr>
            <w:tcW w:w="7763" w:type="dxa"/>
          </w:tcPr>
          <w:p w14:paraId="749FDAA0" w14:textId="3B7D5B8A" w:rsidR="00893081" w:rsidRPr="006C75A2" w:rsidRDefault="00893081" w:rsidP="00AC000A">
            <w:pPr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 w:rsidRPr="0089308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MX"/>
              </w:rPr>
              <w:t>Regidora  Patricia Guadalupe Campos Alfaro</w:t>
            </w:r>
          </w:p>
        </w:tc>
        <w:tc>
          <w:tcPr>
            <w:tcW w:w="2596" w:type="dxa"/>
          </w:tcPr>
          <w:p w14:paraId="701D59E9" w14:textId="77777777" w:rsidR="00893081" w:rsidRDefault="00893081" w:rsidP="00AC000A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  <w:t>Ausente</w:t>
            </w:r>
          </w:p>
          <w:p w14:paraId="2C277195" w14:textId="310F3AAE" w:rsidR="00893081" w:rsidRPr="006C75A2" w:rsidRDefault="00893081" w:rsidP="00AC000A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 w:rsidRPr="006C75A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  <w:t xml:space="preserve"> </w:t>
            </w:r>
          </w:p>
        </w:tc>
      </w:tr>
      <w:tr w:rsidR="00893081" w:rsidRPr="006C75A2" w14:paraId="60A95C3F" w14:textId="77777777" w:rsidTr="00AC000A">
        <w:tc>
          <w:tcPr>
            <w:tcW w:w="7763" w:type="dxa"/>
          </w:tcPr>
          <w:p w14:paraId="65FF1FD5" w14:textId="68B1855B" w:rsidR="00893081" w:rsidRPr="006C75A2" w:rsidRDefault="00893081" w:rsidP="00AC000A">
            <w:pPr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 w:rsidRPr="0089308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MX"/>
              </w:rPr>
              <w:t>Contralora Ciudadana, Cynthia Patricia Cantero Pacheco</w:t>
            </w:r>
          </w:p>
        </w:tc>
        <w:tc>
          <w:tcPr>
            <w:tcW w:w="2596" w:type="dxa"/>
          </w:tcPr>
          <w:p w14:paraId="33BFD05D" w14:textId="7C3FE9B6" w:rsidR="00893081" w:rsidRPr="006C75A2" w:rsidRDefault="00893081" w:rsidP="00AC000A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  <w:t>Ausente</w:t>
            </w:r>
            <w:r w:rsidRPr="006C75A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  <w:t xml:space="preserve"> </w:t>
            </w:r>
          </w:p>
        </w:tc>
      </w:tr>
    </w:tbl>
    <w:p w14:paraId="387663B9" w14:textId="77777777" w:rsidR="00893081" w:rsidRPr="00DF4788" w:rsidRDefault="00893081" w:rsidP="009C04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232FA34B" w14:textId="0DB54622" w:rsidR="00380F07" w:rsidRPr="00DF4788" w:rsidRDefault="00380F07" w:rsidP="009C04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F478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Contando con la </w:t>
      </w:r>
      <w:r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presencia de </w:t>
      </w:r>
      <w:r w:rsidR="0057110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5</w:t>
      </w:r>
      <w:r w:rsidR="009C04F4" w:rsidRPr="009E6CC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6C75A2" w:rsidRPr="009E6CC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(</w:t>
      </w:r>
      <w:r w:rsidR="0057110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cinco</w:t>
      </w:r>
      <w:r w:rsidR="006C75A2" w:rsidRPr="009E6CC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) </w:t>
      </w:r>
      <w:r w:rsidR="006D57E3" w:rsidRPr="009E6CC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de </w:t>
      </w:r>
      <w:r w:rsidR="009C04F4" w:rsidRPr="009E6CC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los </w:t>
      </w:r>
      <w:r w:rsidR="0057110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8 </w:t>
      </w:r>
      <w:r w:rsidR="003B2134" w:rsidRPr="009E6CC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(</w:t>
      </w:r>
      <w:r w:rsidR="0057110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ocho</w:t>
      </w:r>
      <w:r w:rsidR="006C75A2" w:rsidRPr="009E6CC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)</w:t>
      </w:r>
      <w:r w:rsid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530C2F"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integrantes</w:t>
      </w:r>
      <w:r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</w:t>
      </w:r>
      <w:r w:rsidR="009C04F4"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</w:t>
      </w:r>
      <w:r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Co</w:t>
      </w:r>
      <w:r w:rsidR="002F7FA6"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nsejo</w:t>
      </w:r>
      <w:r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, </w:t>
      </w:r>
      <w:r w:rsidR="009C04F4"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el presidente </w:t>
      </w:r>
      <w:r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declar</w:t>
      </w:r>
      <w:r w:rsidR="009C04F4"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ó</w:t>
      </w:r>
      <w:r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9C04F4"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la existencia de </w:t>
      </w:r>
      <w:r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quórum legal,</w:t>
      </w:r>
      <w:r w:rsidR="00A2470C"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comenzando la sesión a las</w:t>
      </w:r>
      <w:r w:rsidR="0089308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362D09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11:09</w:t>
      </w:r>
      <w:r w:rsidR="00A2470C"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horas y</w:t>
      </w:r>
      <w:r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proced</w:t>
      </w:r>
      <w:r w:rsidR="009C04F4"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iendo el secretario técnico</w:t>
      </w:r>
      <w:r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a dar lectura del orden del día</w:t>
      </w:r>
      <w:r w:rsidR="009C04F4" w:rsidRPr="00DF478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propuesto</w:t>
      </w:r>
      <w:r w:rsidR="00A2470C" w:rsidRPr="00DF478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:</w:t>
      </w:r>
    </w:p>
    <w:p w14:paraId="4487C8DA" w14:textId="77777777" w:rsidR="0082066E" w:rsidRPr="00DF4788" w:rsidRDefault="0082066E" w:rsidP="009C04F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14:paraId="1C9CADA9" w14:textId="6A5E73A7" w:rsidR="00AE7E3C" w:rsidRPr="006C75A2" w:rsidRDefault="00AE7E3C" w:rsidP="009C04F4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</w:pPr>
      <w:r w:rsidRPr="006C75A2">
        <w:rPr>
          <w:rFonts w:ascii="Arial" w:eastAsia="Times New Roman" w:hAnsi="Arial" w:cs="Arial"/>
          <w:i/>
          <w:iCs/>
          <w:sz w:val="24"/>
          <w:szCs w:val="24"/>
          <w:lang w:eastAsia="es-MX"/>
        </w:rPr>
        <w:t xml:space="preserve">I.- </w:t>
      </w:r>
      <w:r w:rsidR="00380F07" w:rsidRPr="006C75A2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  <w:t>Lista de asistencia y declaración de quórum legal</w:t>
      </w:r>
      <w:r w:rsidR="009C04F4" w:rsidRPr="006C75A2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  <w:t>.</w:t>
      </w:r>
    </w:p>
    <w:p w14:paraId="150E7291" w14:textId="77777777" w:rsidR="0082066E" w:rsidRPr="006C75A2" w:rsidRDefault="0082066E" w:rsidP="009C04F4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</w:pPr>
    </w:p>
    <w:p w14:paraId="2EC4D67E" w14:textId="2416AD98" w:rsidR="00AE7E3C" w:rsidRPr="006C75A2" w:rsidRDefault="00AE7E3C" w:rsidP="009C04F4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</w:pPr>
      <w:r w:rsidRPr="006C75A2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  <w:t>II.-</w:t>
      </w:r>
      <w:r w:rsidR="00380F07" w:rsidRPr="006C75A2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  <w:t xml:space="preserve"> Lectura y</w:t>
      </w:r>
      <w:r w:rsidR="002F7FA6" w:rsidRPr="006C75A2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  <w:t xml:space="preserve"> </w:t>
      </w:r>
      <w:r w:rsidR="00380F07" w:rsidRPr="006C75A2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  <w:t>aprobación del orden del día</w:t>
      </w:r>
      <w:r w:rsidRPr="006C75A2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  <w:t>.</w:t>
      </w:r>
    </w:p>
    <w:p w14:paraId="56FF1895" w14:textId="77777777" w:rsidR="0082066E" w:rsidRPr="006C75A2" w:rsidRDefault="0082066E" w:rsidP="009C04F4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val="es-ES"/>
        </w:rPr>
      </w:pPr>
    </w:p>
    <w:p w14:paraId="590FE803" w14:textId="2B948198" w:rsidR="00CC3685" w:rsidRPr="006C75A2" w:rsidRDefault="00D02A9B" w:rsidP="009C04F4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lang w:val="es-ES"/>
        </w:rPr>
        <w:t xml:space="preserve">III.- </w:t>
      </w:r>
      <w:r w:rsidR="00CC3685" w:rsidRPr="006C75A2">
        <w:rPr>
          <w:rFonts w:ascii="Arial" w:eastAsia="Times New Roman" w:hAnsi="Arial" w:cs="Arial"/>
          <w:i/>
          <w:iCs/>
          <w:color w:val="000000"/>
          <w:sz w:val="24"/>
          <w:szCs w:val="24"/>
          <w:lang w:val="es-ES"/>
        </w:rPr>
        <w:t>Presentación y en s</w:t>
      </w:r>
      <w:r w:rsidR="006F580D">
        <w:rPr>
          <w:rFonts w:ascii="Arial" w:eastAsia="Times New Roman" w:hAnsi="Arial" w:cs="Arial"/>
          <w:i/>
          <w:iCs/>
          <w:color w:val="000000"/>
          <w:sz w:val="24"/>
          <w:szCs w:val="24"/>
          <w:lang w:val="es-ES"/>
        </w:rPr>
        <w:t>u caso aprobación de solicitud</w:t>
      </w:r>
      <w:r w:rsidR="00CC3685" w:rsidRPr="006C75A2">
        <w:rPr>
          <w:rFonts w:ascii="Arial" w:eastAsia="Times New Roman" w:hAnsi="Arial" w:cs="Arial"/>
          <w:i/>
          <w:iCs/>
          <w:color w:val="000000"/>
          <w:sz w:val="24"/>
          <w:szCs w:val="24"/>
          <w:lang w:val="es-ES"/>
        </w:rPr>
        <w:t xml:space="preserve"> de incentivos fiscales</w:t>
      </w:r>
      <w:r w:rsidR="006F580D">
        <w:rPr>
          <w:rFonts w:ascii="Arial" w:eastAsia="Times New Roman" w:hAnsi="Arial" w:cs="Arial"/>
          <w:i/>
          <w:iCs/>
          <w:color w:val="000000"/>
          <w:sz w:val="24"/>
          <w:szCs w:val="24"/>
          <w:lang w:val="es-ES"/>
        </w:rPr>
        <w:t>, presentado por la empresa RUBA DESARROLLOS, S.A. DE C.V</w:t>
      </w:r>
      <w:r w:rsidR="00CC3685" w:rsidRPr="006C75A2">
        <w:rPr>
          <w:rFonts w:ascii="Arial" w:eastAsia="Times New Roman" w:hAnsi="Arial" w:cs="Arial"/>
          <w:i/>
          <w:iCs/>
          <w:color w:val="000000"/>
          <w:sz w:val="24"/>
          <w:szCs w:val="24"/>
          <w:lang w:val="es-ES"/>
        </w:rPr>
        <w:t>.</w:t>
      </w:r>
    </w:p>
    <w:p w14:paraId="1BF8605A" w14:textId="77777777" w:rsidR="0082066E" w:rsidRPr="006C75A2" w:rsidRDefault="0082066E" w:rsidP="009C04F4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14:paraId="47A0DEDA" w14:textId="44F397DD" w:rsidR="00380F07" w:rsidRPr="006C75A2" w:rsidRDefault="00CC3685" w:rsidP="009C04F4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7D289F">
        <w:rPr>
          <w:rFonts w:ascii="Arial" w:hAnsi="Arial" w:cs="Arial"/>
          <w:i/>
          <w:iCs/>
          <w:color w:val="000000"/>
          <w:sz w:val="24"/>
          <w:szCs w:val="24"/>
        </w:rPr>
        <w:t>I</w:t>
      </w:r>
      <w:r w:rsidR="00AE7E3C" w:rsidRPr="007D289F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  <w:t>V.-</w:t>
      </w:r>
      <w:r w:rsidR="007D289F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  <w:t xml:space="preserve"> </w:t>
      </w:r>
      <w:r w:rsidR="00380F07" w:rsidRPr="007D289F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  <w:t>Asuntos</w:t>
      </w:r>
      <w:r w:rsidR="00380F07" w:rsidRPr="006C75A2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  <w:t xml:space="preserve"> </w:t>
      </w:r>
      <w:r w:rsidR="009C04F4" w:rsidRPr="006C75A2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  <w:t>v</w:t>
      </w:r>
      <w:r w:rsidR="00380F07" w:rsidRPr="006C75A2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  <w:t>arios</w:t>
      </w:r>
      <w:r w:rsidR="00AE7E3C" w:rsidRPr="006C75A2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  <w:t>.</w:t>
      </w:r>
    </w:p>
    <w:p w14:paraId="4E82B829" w14:textId="77777777" w:rsidR="0082066E" w:rsidRPr="006C75A2" w:rsidRDefault="0082066E" w:rsidP="009C04F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</w:pPr>
    </w:p>
    <w:p w14:paraId="01921EFA" w14:textId="0CA7E5AA" w:rsidR="00380F07" w:rsidRPr="006C75A2" w:rsidRDefault="00AE7E3C" w:rsidP="009C04F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</w:pPr>
      <w:r w:rsidRPr="006C75A2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  <w:t>V.</w:t>
      </w:r>
      <w:r w:rsidR="00D02A9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  <w:t xml:space="preserve">- </w:t>
      </w:r>
      <w:r w:rsidR="00EF0249" w:rsidRPr="006C75A2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  <w:t>C</w:t>
      </w:r>
      <w:r w:rsidR="00380F07" w:rsidRPr="006C75A2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  <w:t>lausura</w:t>
      </w:r>
      <w:r w:rsidRPr="006C75A2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  <w:t xml:space="preserve"> de la </w:t>
      </w:r>
      <w:r w:rsidR="00EF0249" w:rsidRPr="006C75A2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  <w:t>s</w:t>
      </w:r>
      <w:r w:rsidRPr="006C75A2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  <w:t>esión</w:t>
      </w:r>
      <w:r w:rsidR="00380F07" w:rsidRPr="006C75A2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  <w:t>. </w:t>
      </w:r>
    </w:p>
    <w:p w14:paraId="5DBAFEC3" w14:textId="77777777" w:rsidR="00380F07" w:rsidRPr="006C75A2" w:rsidRDefault="00380F07" w:rsidP="009C04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</w:t>
      </w:r>
    </w:p>
    <w:p w14:paraId="5F1A7F8D" w14:textId="45974F36" w:rsidR="009C04F4" w:rsidRPr="00DF4788" w:rsidRDefault="009C04F4" w:rsidP="009C04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Consultados los presentes, aprobaron por unanimidad </w:t>
      </w:r>
      <w:r w:rsidR="00945BF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de votos </w:t>
      </w:r>
      <w:r w:rsidR="00380F07"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el orden del día</w:t>
      </w:r>
      <w:r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 con lo</w:t>
      </w:r>
      <w:r w:rsidRPr="00DF478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que se tuvieron </w:t>
      </w:r>
      <w:r w:rsidR="00380F07" w:rsidRPr="00DF478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por desahogado</w:t>
      </w:r>
      <w:r w:rsidR="00AE7E3C" w:rsidRPr="00DF478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</w:t>
      </w:r>
      <w:r w:rsidR="00380F07" w:rsidRPr="00DF478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Pr="00DF478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los puntos </w:t>
      </w:r>
      <w:r w:rsidR="00380F07" w:rsidRPr="00DF478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primer</w:t>
      </w:r>
      <w:r w:rsidRPr="00DF478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o</w:t>
      </w:r>
      <w:r w:rsidR="00380F07" w:rsidRPr="00DF478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AE7E3C" w:rsidRPr="00DF478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y segundo </w:t>
      </w:r>
      <w:r w:rsidRPr="00DF478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del mismo</w:t>
      </w:r>
      <w:r w:rsidR="00380F07" w:rsidRPr="00DF478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.</w:t>
      </w:r>
    </w:p>
    <w:p w14:paraId="32A2F968" w14:textId="77777777" w:rsidR="00DF4788" w:rsidRPr="006C75A2" w:rsidRDefault="00DF4788" w:rsidP="009C04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2DFCFFB3" w14:textId="77777777" w:rsidR="00294071" w:rsidRDefault="006C75A2" w:rsidP="0029407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6C75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Continuando con el desahogo del tercer punto del orden del día, consistente en la </w:t>
      </w:r>
      <w:r w:rsidRPr="006C75A2">
        <w:rPr>
          <w:rFonts w:ascii="Arial" w:eastAsia="Times New Roman" w:hAnsi="Arial" w:cs="Arial"/>
          <w:color w:val="000000"/>
          <w:sz w:val="24"/>
          <w:szCs w:val="24"/>
          <w:lang w:val="es-ES"/>
        </w:rPr>
        <w:t>pr</w:t>
      </w:r>
      <w:r w:rsidR="00BA53D9" w:rsidRPr="006C75A2">
        <w:rPr>
          <w:rFonts w:ascii="Arial" w:eastAsia="Times New Roman" w:hAnsi="Arial" w:cs="Arial"/>
          <w:color w:val="000000"/>
          <w:sz w:val="24"/>
          <w:szCs w:val="24"/>
          <w:lang w:val="es-ES"/>
        </w:rPr>
        <w:t>esentación y en su caso aprobación de</w:t>
      </w:r>
      <w:r w:rsidR="00D81AE3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la</w:t>
      </w:r>
      <w:r w:rsidR="00BA53D9" w:rsidRPr="006C75A2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solicitud de incentivos fiscales</w:t>
      </w:r>
      <w:r w:rsidRPr="006C75A2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, </w:t>
      </w:r>
      <w:r w:rsidR="006F580D">
        <w:rPr>
          <w:rFonts w:ascii="Arial" w:eastAsia="Times New Roman" w:hAnsi="Arial" w:cs="Arial"/>
          <w:color w:val="000000"/>
          <w:sz w:val="24"/>
          <w:szCs w:val="24"/>
          <w:lang w:val="es-ES"/>
        </w:rPr>
        <w:t>que nos presenta la empresa RUBA DESARROLLOS, S.A. DE C.V., el proyecto se llama “PARQUE MORELOS”</w:t>
      </w:r>
      <w:r w:rsidR="006F507D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</w:t>
      </w:r>
      <w:r w:rsidR="00E37EA9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como antecede</w:t>
      </w:r>
      <w:r w:rsidR="006758C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n</w:t>
      </w:r>
      <w:r w:rsidR="00E37EA9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tes: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6F507D" w:rsidRPr="006F507D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El predio se localiza en el Barrio del Retiro a 2 manzanas del Parque Morelos y a 4 manzanas del</w:t>
      </w:r>
      <w:r w:rsidR="006F507D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proofErr w:type="spellStart"/>
      <w:r w:rsidR="006F507D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Macrobus</w:t>
      </w:r>
      <w:proofErr w:type="spellEnd"/>
      <w:r w:rsidR="006F507D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Calzada Independencia</w:t>
      </w:r>
      <w:r w:rsidR="0029407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.</w:t>
      </w:r>
    </w:p>
    <w:p w14:paraId="0908521E" w14:textId="77777777" w:rsidR="00294071" w:rsidRDefault="00294071" w:rsidP="0029407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1DE37DF6" w14:textId="04121510" w:rsidR="00294071" w:rsidRDefault="00294071" w:rsidP="0029407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</w:pPr>
      <w:r w:rsidRPr="00294071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Es un complejo en edificio vertical mixto (vivienda y comercios) que </w:t>
      </w:r>
      <w:r w:rsidRPr="0029407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se desarrollará </w:t>
      </w:r>
      <w:r w:rsidRPr="00294071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en un </w:t>
      </w:r>
      <w:r w:rsidRPr="00294071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MX"/>
        </w:rPr>
        <w:t>terreno de 4,111.8 m2</w:t>
      </w:r>
      <w:r w:rsidRPr="00294071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 con 223 cajones de estacionamiento, </w:t>
      </w:r>
      <w:r w:rsidRPr="00294071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MX"/>
        </w:rPr>
        <w:t xml:space="preserve">serán 10 </w:t>
      </w:r>
      <w:r w:rsidRPr="00294071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MX"/>
        </w:rPr>
        <w:lastRenderedPageBreak/>
        <w:t xml:space="preserve">niveles con 16,864.3 m2 totales de construcción, se estima una inversión directa de </w:t>
      </w:r>
      <w:r w:rsidRPr="007D289F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MX"/>
        </w:rPr>
        <w:t>$382</w:t>
      </w:r>
      <w:proofErr w:type="gramStart"/>
      <w:r w:rsidRPr="007D289F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MX"/>
        </w:rPr>
        <w:t>,000,0</w:t>
      </w:r>
      <w:r w:rsidR="002D6FAD" w:rsidRPr="007D289F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MX"/>
        </w:rPr>
        <w:t>0</w:t>
      </w:r>
      <w:r w:rsidRPr="007D289F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MX"/>
        </w:rPr>
        <w:t>0.00</w:t>
      </w:r>
      <w:proofErr w:type="gramEnd"/>
      <w:r w:rsidRPr="007D289F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MX"/>
        </w:rPr>
        <w:t xml:space="preserve">, el cual generará un total de 120 empleos indirectos durante su construcción y 3 empleos directos </w:t>
      </w:r>
      <w:r w:rsidRPr="007D289F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permanentes una vez terminado el proyecto.</w:t>
      </w:r>
    </w:p>
    <w:p w14:paraId="1F42EF7D" w14:textId="77777777" w:rsidR="00294071" w:rsidRPr="00294071" w:rsidRDefault="00294071" w:rsidP="0029407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</w:pPr>
    </w:p>
    <w:p w14:paraId="3B641471" w14:textId="77777777" w:rsidR="00294071" w:rsidRDefault="00294071" w:rsidP="0029407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MX"/>
        </w:rPr>
      </w:pPr>
      <w:r w:rsidRPr="00294071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El </w:t>
      </w:r>
      <w:r w:rsidRPr="00294071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MX"/>
        </w:rPr>
        <w:t>precio promedio</w:t>
      </w:r>
      <w:r w:rsidRPr="00294071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 de la vivienda es de </w:t>
      </w:r>
      <w:r w:rsidRPr="00294071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MX"/>
        </w:rPr>
        <w:t>$2</w:t>
      </w:r>
      <w:proofErr w:type="gramStart"/>
      <w:r w:rsidRPr="00294071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MX"/>
        </w:rPr>
        <w:t>,044,000.00</w:t>
      </w:r>
      <w:proofErr w:type="gramEnd"/>
      <w:r w:rsidRPr="00294071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MX"/>
        </w:rPr>
        <w:t xml:space="preserve"> MXN,  contando con 210 unidades de vivienda, el proyecto consta con 4 tipologías de viviendas que van desde 58 hasta 99 metros cuadrados de área privativa. </w:t>
      </w:r>
    </w:p>
    <w:p w14:paraId="65EA56CA" w14:textId="77777777" w:rsidR="00294071" w:rsidRPr="00294071" w:rsidRDefault="00294071" w:rsidP="0029407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MX"/>
        </w:rPr>
      </w:pPr>
    </w:p>
    <w:p w14:paraId="0971173C" w14:textId="77777777" w:rsidR="00294071" w:rsidRPr="00294071" w:rsidRDefault="00294071" w:rsidP="0029407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</w:pPr>
      <w:r w:rsidRPr="00294071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Con domicilio exacto en la calle Herrera y Cairo número 12, colonia Barranquitas Centro, en el Municipio de Guadalajara. </w:t>
      </w:r>
    </w:p>
    <w:p w14:paraId="7CA4D5A9" w14:textId="377BA7DC" w:rsidR="00910467" w:rsidRDefault="00910467" w:rsidP="009C04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</w:pPr>
    </w:p>
    <w:p w14:paraId="1381469A" w14:textId="69F2E796" w:rsidR="00294071" w:rsidRDefault="00294071" w:rsidP="009C04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</w:pPr>
      <w:r w:rsidRPr="007D289F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La lámina 8 es el sembrado del edificio donde podemos observar la fachada y </w:t>
      </w:r>
      <w:proofErr w:type="spellStart"/>
      <w:r w:rsidRPr="007D289F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renders</w:t>
      </w:r>
      <w:proofErr w:type="spellEnd"/>
      <w:r w:rsidRPr="007D289F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 del proyecto</w:t>
      </w:r>
      <w:r w:rsidR="009D6A9C" w:rsidRPr="007D289F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.</w:t>
      </w:r>
    </w:p>
    <w:p w14:paraId="5180A89D" w14:textId="77777777" w:rsidR="00294071" w:rsidRPr="00F73E33" w:rsidRDefault="00294071" w:rsidP="009C04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</w:pPr>
    </w:p>
    <w:p w14:paraId="229AB690" w14:textId="4803F2E9" w:rsidR="00D81AE3" w:rsidRPr="00D81AE3" w:rsidRDefault="00F73E33" w:rsidP="00294071">
      <w:pPr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Asimismo, manifestó que, d</w:t>
      </w:r>
      <w:r w:rsidR="00910467" w:rsidRPr="00F73E33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e acuerdo con lo establecido en el artículo </w:t>
      </w:r>
      <w:r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16</w:t>
      </w:r>
      <w:r w:rsidR="00910467" w:rsidRPr="00F73E33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, fracción </w:t>
      </w:r>
      <w:r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VII, </w:t>
      </w:r>
      <w:r w:rsidR="00910467" w:rsidRPr="00F73E33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de la Ley de Ingresos del ejercicio 202</w:t>
      </w:r>
      <w:r w:rsidR="00A41C34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3</w:t>
      </w:r>
      <w:r w:rsidR="00910467" w:rsidRPr="00F73E33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, referente a los incentivos f</w:t>
      </w:r>
      <w:r w:rsidR="00910467" w:rsidRPr="00DF4788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iscales a la vivienda media o de interés social, la Dirección de Promoción a la Vivienda Municipal determinará el porcentaje del incentivo en un dictamen técnico con base en sus programas de vivienda y de conformidad con el </w:t>
      </w:r>
      <w:r w:rsidR="00910467" w:rsidRPr="006E6635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Código de </w:t>
      </w:r>
      <w:r w:rsidR="006E6635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Edificación</w:t>
      </w:r>
      <w:r w:rsidR="00910467" w:rsidRPr="006E6635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 de Vivienda que expide la CONAVI</w:t>
      </w:r>
      <w:r w:rsidRPr="006E6635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;</w:t>
      </w:r>
      <w:r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 especificando que, </w:t>
      </w:r>
      <w:r w:rsidR="00294071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e</w:t>
      </w:r>
      <w:r w:rsidR="00294071" w:rsidRPr="00294071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n este caso, se determinó otorgar el 50% cincuenta por ciento de descuento en los siguientes impuestos y der</w:t>
      </w:r>
      <w:r w:rsidR="00294071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echos:</w:t>
      </w:r>
    </w:p>
    <w:p w14:paraId="4C1B7C74" w14:textId="77777777" w:rsidR="00D81AE3" w:rsidRPr="00D81AE3" w:rsidRDefault="00D81AE3" w:rsidP="00D81AE3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</w:pPr>
      <w:r w:rsidRPr="00D81AE3"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  <w:t>Descuento del Impuesto sobre Negocios Jurídicos,</w:t>
      </w:r>
    </w:p>
    <w:p w14:paraId="55824EB9" w14:textId="77777777" w:rsidR="00D81AE3" w:rsidRPr="00D81AE3" w:rsidRDefault="00D81AE3" w:rsidP="00D81AE3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</w:pPr>
      <w:r w:rsidRPr="00D81AE3"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  <w:t>Descuento de Derechos de Licencia de Construcción, y</w:t>
      </w:r>
    </w:p>
    <w:p w14:paraId="04B20F1D" w14:textId="2B21BB6F" w:rsidR="00D81AE3" w:rsidRPr="00D81AE3" w:rsidRDefault="00D81AE3" w:rsidP="0062035C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</w:pPr>
      <w:r w:rsidRPr="00D81AE3"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  <w:t>Descuento de Derechos sobre Certificado de Habitabilidad.</w:t>
      </w:r>
    </w:p>
    <w:p w14:paraId="3EE81B0D" w14:textId="77777777" w:rsidR="00D81AE3" w:rsidRDefault="00D81AE3" w:rsidP="006203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</w:p>
    <w:p w14:paraId="5D6C6187" w14:textId="175E6DCE" w:rsidR="0062035C" w:rsidRPr="0062035C" w:rsidRDefault="008077E8" w:rsidP="006203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7D289F">
        <w:rPr>
          <w:rFonts w:ascii="Arial" w:eastAsia="Times New Roman" w:hAnsi="Arial" w:cs="Arial"/>
          <w:color w:val="000000"/>
          <w:sz w:val="24"/>
          <w:szCs w:val="24"/>
          <w:lang w:val="es-ES"/>
        </w:rPr>
        <w:t>En la siguiente lámina mostramos los</w:t>
      </w:r>
      <w:r w:rsidR="0062035C" w:rsidRPr="007D289F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documentos que </w:t>
      </w:r>
      <w:r w:rsidRPr="007D289F">
        <w:rPr>
          <w:rFonts w:ascii="Arial" w:eastAsia="Times New Roman" w:hAnsi="Arial" w:cs="Arial"/>
          <w:color w:val="000000"/>
          <w:sz w:val="24"/>
          <w:szCs w:val="24"/>
          <w:lang w:val="es-ES"/>
        </w:rPr>
        <w:t>al día de hoy hemos recibido, el expediente, está completo, están ahí las copias.</w:t>
      </w:r>
    </w:p>
    <w:p w14:paraId="044EC872" w14:textId="77777777" w:rsidR="0062035C" w:rsidRPr="00DF4788" w:rsidRDefault="0062035C" w:rsidP="009C04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</w:pPr>
    </w:p>
    <w:p w14:paraId="3BE28DBE" w14:textId="77777777" w:rsidR="00351F8A" w:rsidRDefault="00F73E33" w:rsidP="009C04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F73E33">
        <w:rPr>
          <w:rFonts w:ascii="Arial" w:eastAsia="Times New Roman" w:hAnsi="Arial" w:cs="Arial"/>
          <w:color w:val="000000"/>
          <w:sz w:val="24"/>
          <w:szCs w:val="24"/>
          <w:lang w:val="es-ES"/>
        </w:rPr>
        <w:t>Posteriormente, el presidente</w:t>
      </w:r>
      <w:r w:rsidR="005B1D81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del Consejo</w:t>
      </w:r>
      <w:r w:rsidR="00C907A0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</w:t>
      </w:r>
      <w:r w:rsidRPr="00F73E33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concedió el </w:t>
      </w:r>
      <w:r w:rsidR="004C0EC3" w:rsidRPr="00F73E33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uso de la voz </w:t>
      </w:r>
      <w:r w:rsidRPr="00F73E33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a la </w:t>
      </w:r>
      <w:r w:rsidR="00B1763C">
        <w:rPr>
          <w:rFonts w:ascii="Arial" w:eastAsia="Times New Roman" w:hAnsi="Arial" w:cs="Arial"/>
          <w:color w:val="000000"/>
          <w:sz w:val="24"/>
          <w:szCs w:val="24"/>
          <w:lang w:val="es-ES"/>
        </w:rPr>
        <w:t>Arquitecta Otilia Pedroza</w:t>
      </w:r>
      <w:r w:rsidR="00351F8A">
        <w:rPr>
          <w:rFonts w:ascii="Arial" w:eastAsia="Times New Roman" w:hAnsi="Arial" w:cs="Arial"/>
          <w:color w:val="000000"/>
          <w:sz w:val="24"/>
          <w:szCs w:val="24"/>
          <w:lang w:val="es-ES"/>
        </w:rPr>
        <w:t>,</w:t>
      </w:r>
      <w:r w:rsidR="00B1763C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</w:t>
      </w:r>
      <w:r w:rsidRPr="00F73E33">
        <w:rPr>
          <w:rFonts w:ascii="Arial" w:eastAsia="Times New Roman" w:hAnsi="Arial" w:cs="Arial"/>
          <w:color w:val="000000"/>
          <w:sz w:val="24"/>
          <w:szCs w:val="24"/>
          <w:lang w:val="es-ES"/>
        </w:rPr>
        <w:t>d</w:t>
      </w:r>
      <w:r w:rsidR="00A87DA2" w:rsidRPr="00F73E33">
        <w:rPr>
          <w:rFonts w:ascii="Arial" w:eastAsia="Times New Roman" w:hAnsi="Arial" w:cs="Arial"/>
          <w:color w:val="000000"/>
          <w:sz w:val="24"/>
          <w:szCs w:val="24"/>
          <w:lang w:val="es-ES"/>
        </w:rPr>
        <w:t>irectora de Promoción a la Vivienda Municipal</w:t>
      </w:r>
      <w:r w:rsidRPr="00F73E33">
        <w:rPr>
          <w:rFonts w:ascii="Arial" w:eastAsia="Times New Roman" w:hAnsi="Arial" w:cs="Arial"/>
          <w:color w:val="000000"/>
          <w:sz w:val="24"/>
          <w:szCs w:val="24"/>
          <w:lang w:val="es-ES"/>
        </w:rPr>
        <w:t>,</w:t>
      </w:r>
      <w:r w:rsidR="00D81AE3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para que abund</w:t>
      </w:r>
      <w:r w:rsidR="00351F8A">
        <w:rPr>
          <w:rFonts w:ascii="Arial" w:eastAsia="Times New Roman" w:hAnsi="Arial" w:cs="Arial"/>
          <w:color w:val="000000"/>
          <w:sz w:val="24"/>
          <w:szCs w:val="24"/>
          <w:lang w:val="es-ES"/>
        </w:rPr>
        <w:t>ara</w:t>
      </w:r>
      <w:r w:rsidR="00D81AE3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en la explicación del estimado de cobro</w:t>
      </w:r>
      <w:r w:rsidR="00B1763C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del proyecto</w:t>
      </w:r>
      <w:r w:rsidR="00351F8A">
        <w:rPr>
          <w:rFonts w:ascii="Arial" w:eastAsia="Times New Roman" w:hAnsi="Arial" w:cs="Arial"/>
          <w:color w:val="000000"/>
          <w:sz w:val="24"/>
          <w:szCs w:val="24"/>
          <w:lang w:val="es-ES"/>
        </w:rPr>
        <w:t>.</w:t>
      </w:r>
      <w:r w:rsidR="00B1763C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</w:t>
      </w:r>
    </w:p>
    <w:p w14:paraId="130F0037" w14:textId="77777777" w:rsidR="00351F8A" w:rsidRDefault="00351F8A" w:rsidP="009C04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</w:p>
    <w:p w14:paraId="013366A4" w14:textId="1D8694CE" w:rsidR="008077E8" w:rsidRDefault="00351F8A" w:rsidP="009C04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C4248F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La Arquitecta </w:t>
      </w:r>
      <w:r w:rsidR="009B3950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Otilia </w:t>
      </w:r>
      <w:r w:rsidRPr="00C4248F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Pedroza </w:t>
      </w:r>
      <w:r w:rsidR="00B1763C" w:rsidRPr="00C4248F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señaló que </w:t>
      </w:r>
      <w:r w:rsidR="008077E8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este proyecto está dentro del polígono dentro del </w:t>
      </w:r>
      <w:r w:rsidR="008077E8" w:rsidRPr="007D289F">
        <w:rPr>
          <w:rFonts w:ascii="Arial" w:eastAsia="Times New Roman" w:hAnsi="Arial" w:cs="Arial"/>
          <w:color w:val="000000"/>
          <w:sz w:val="24"/>
          <w:szCs w:val="24"/>
          <w:lang w:val="es-ES"/>
        </w:rPr>
        <w:t>Distrito</w:t>
      </w:r>
      <w:r w:rsidR="002D6FAD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Creativo</w:t>
      </w:r>
      <w:r w:rsidR="008077E8">
        <w:rPr>
          <w:rFonts w:ascii="Arial" w:eastAsia="Times New Roman" w:hAnsi="Arial" w:cs="Arial"/>
          <w:color w:val="000000"/>
          <w:sz w:val="24"/>
          <w:szCs w:val="24"/>
          <w:lang w:val="es-ES"/>
        </w:rPr>
        <w:t>, que es uno de los cuatro polígonos que se está promoviendo para la vivienda, suma mucho en el centro y en este polígono que se está desarrollando.</w:t>
      </w:r>
    </w:p>
    <w:p w14:paraId="7DCBFED1" w14:textId="77777777" w:rsidR="008077E8" w:rsidRDefault="008077E8" w:rsidP="009C04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</w:p>
    <w:p w14:paraId="647350C6" w14:textId="4F076094" w:rsidR="00F73E33" w:rsidRDefault="008077E8" w:rsidP="009C04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El 50% se le </w:t>
      </w:r>
      <w:r w:rsidR="00C53EA7">
        <w:rPr>
          <w:rFonts w:ascii="Arial" w:eastAsia="Times New Roman" w:hAnsi="Arial" w:cs="Arial"/>
          <w:color w:val="000000"/>
          <w:sz w:val="24"/>
          <w:szCs w:val="24"/>
          <w:lang w:val="es-ES"/>
        </w:rPr>
        <w:t>dio</w:t>
      </w:r>
      <w:r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directo por esta</w:t>
      </w:r>
      <w:r w:rsidR="002D6FAD">
        <w:rPr>
          <w:rFonts w:ascii="Arial" w:eastAsia="Times New Roman" w:hAnsi="Arial" w:cs="Arial"/>
          <w:color w:val="000000"/>
          <w:sz w:val="24"/>
          <w:szCs w:val="24"/>
          <w:lang w:val="es-ES"/>
        </w:rPr>
        <w:t>r</w:t>
      </w:r>
      <w:r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en el polígono en el que está</w:t>
      </w:r>
      <w:r w:rsidR="00B1763C" w:rsidRPr="00C4248F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, en donde </w:t>
      </w:r>
      <w:r w:rsidR="006A034E" w:rsidRPr="00C4248F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el impuesto </w:t>
      </w:r>
      <w:r w:rsidR="00351F8A" w:rsidRPr="00C4248F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por </w:t>
      </w:r>
      <w:r w:rsidR="006A034E" w:rsidRPr="00C4248F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negocios jurídicos </w:t>
      </w:r>
      <w:r w:rsidR="00417E6E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es de </w:t>
      </w:r>
      <w:r w:rsidR="006A034E" w:rsidRPr="00C4248F">
        <w:rPr>
          <w:rFonts w:ascii="Arial" w:eastAsia="Times New Roman" w:hAnsi="Arial" w:cs="Arial"/>
          <w:color w:val="000000"/>
          <w:sz w:val="24"/>
          <w:szCs w:val="24"/>
          <w:lang w:val="es-ES"/>
        </w:rPr>
        <w:t>$</w:t>
      </w:r>
      <w:r w:rsidR="00CC3930">
        <w:rPr>
          <w:rFonts w:ascii="Arial" w:eastAsia="Times New Roman" w:hAnsi="Arial" w:cs="Arial"/>
          <w:color w:val="000000"/>
          <w:sz w:val="24"/>
          <w:szCs w:val="24"/>
          <w:lang w:val="es-ES"/>
        </w:rPr>
        <w:t>1,863</w:t>
      </w:r>
      <w:r w:rsidR="00A41C34">
        <w:rPr>
          <w:rFonts w:ascii="Arial" w:eastAsia="Times New Roman" w:hAnsi="Arial" w:cs="Arial"/>
          <w:color w:val="000000"/>
          <w:sz w:val="24"/>
          <w:szCs w:val="24"/>
          <w:lang w:val="es-ES"/>
        </w:rPr>
        <w:t>,</w:t>
      </w:r>
      <w:r w:rsidR="00CC3930">
        <w:rPr>
          <w:rFonts w:ascii="Arial" w:eastAsia="Times New Roman" w:hAnsi="Arial" w:cs="Arial"/>
          <w:color w:val="000000"/>
          <w:sz w:val="24"/>
          <w:szCs w:val="24"/>
          <w:lang w:val="es-ES"/>
        </w:rPr>
        <w:t>351.07</w:t>
      </w:r>
      <w:r w:rsidR="00CC3930" w:rsidRPr="00CC3930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</w:t>
      </w:r>
      <w:r w:rsidR="00CC3930" w:rsidRPr="00C4248F">
        <w:rPr>
          <w:rFonts w:ascii="Arial" w:eastAsia="Times New Roman" w:hAnsi="Arial" w:cs="Arial"/>
          <w:color w:val="000000"/>
          <w:sz w:val="24"/>
          <w:szCs w:val="24"/>
          <w:lang w:val="es-ES"/>
        </w:rPr>
        <w:t>MX</w:t>
      </w:r>
      <w:r w:rsidR="00CC3930">
        <w:rPr>
          <w:rFonts w:ascii="Arial" w:eastAsia="Times New Roman" w:hAnsi="Arial" w:cs="Arial"/>
          <w:color w:val="000000"/>
          <w:sz w:val="24"/>
          <w:szCs w:val="24"/>
          <w:lang w:val="es-ES"/>
        </w:rPr>
        <w:t>, el importe de descuento es de $931,675.54 MX</w:t>
      </w:r>
      <w:r w:rsidR="00B1763C" w:rsidRPr="00C4248F">
        <w:rPr>
          <w:rFonts w:ascii="Arial" w:eastAsia="Times New Roman" w:hAnsi="Arial" w:cs="Arial"/>
          <w:color w:val="000000"/>
          <w:sz w:val="24"/>
          <w:szCs w:val="24"/>
          <w:lang w:val="es-ES"/>
        </w:rPr>
        <w:t>, la licencia de construcción $</w:t>
      </w:r>
      <w:r w:rsidR="00CC3930">
        <w:rPr>
          <w:rFonts w:ascii="Arial" w:eastAsia="Times New Roman" w:hAnsi="Arial" w:cs="Arial"/>
          <w:color w:val="000000"/>
          <w:sz w:val="24"/>
          <w:szCs w:val="24"/>
          <w:lang w:val="es-ES"/>
        </w:rPr>
        <w:t>3,899,626.50</w:t>
      </w:r>
      <w:r w:rsidR="00FF46B0" w:rsidRPr="00C4248F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MX,</w:t>
      </w:r>
      <w:r w:rsidR="00CC3930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el importe de descuento es $1,949,813.25</w:t>
      </w:r>
      <w:r w:rsidR="00FF46B0" w:rsidRPr="00C4248F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y el </w:t>
      </w:r>
      <w:r w:rsidR="009012C5" w:rsidRPr="00C4248F">
        <w:rPr>
          <w:rFonts w:ascii="Arial" w:eastAsia="Times New Roman" w:hAnsi="Arial" w:cs="Arial"/>
          <w:color w:val="000000"/>
          <w:sz w:val="24"/>
          <w:szCs w:val="24"/>
          <w:lang w:val="es-ES"/>
        </w:rPr>
        <w:t>certificado de habitabilidad $</w:t>
      </w:r>
      <w:r w:rsidR="00CC3930">
        <w:rPr>
          <w:rFonts w:ascii="Arial" w:eastAsia="Times New Roman" w:hAnsi="Arial" w:cs="Arial"/>
          <w:color w:val="000000"/>
          <w:sz w:val="24"/>
          <w:szCs w:val="24"/>
          <w:lang w:val="es-ES"/>
        </w:rPr>
        <w:t>199,760.85</w:t>
      </w:r>
      <w:r w:rsidR="00FF46B0" w:rsidRPr="00C4248F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MX, </w:t>
      </w:r>
      <w:r w:rsidR="00CC3930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el importe del descuento son $99,880.43 MX, </w:t>
      </w:r>
      <w:r w:rsidR="00351F8A" w:rsidRPr="00C4248F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lo </w:t>
      </w:r>
      <w:r w:rsidR="00FF46B0" w:rsidRPr="00C4248F">
        <w:rPr>
          <w:rFonts w:ascii="Arial" w:eastAsia="Times New Roman" w:hAnsi="Arial" w:cs="Arial"/>
          <w:color w:val="000000"/>
          <w:sz w:val="24"/>
          <w:szCs w:val="24"/>
          <w:lang w:val="es-ES"/>
        </w:rPr>
        <w:t>que da un</w:t>
      </w:r>
      <w:r w:rsidR="009012C5" w:rsidRPr="00C4248F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total de $</w:t>
      </w:r>
      <w:r w:rsidR="008D149B">
        <w:rPr>
          <w:rFonts w:ascii="Arial" w:eastAsia="Times New Roman" w:hAnsi="Arial" w:cs="Arial"/>
          <w:color w:val="000000"/>
          <w:sz w:val="24"/>
          <w:szCs w:val="24"/>
          <w:lang w:val="es-ES"/>
        </w:rPr>
        <w:t>5</w:t>
      </w:r>
      <w:r w:rsidR="00CC3930">
        <w:rPr>
          <w:rFonts w:ascii="Arial" w:eastAsia="Times New Roman" w:hAnsi="Arial" w:cs="Arial"/>
          <w:color w:val="000000"/>
          <w:sz w:val="24"/>
          <w:szCs w:val="24"/>
          <w:lang w:val="es-ES"/>
        </w:rPr>
        <w:t>,962,738.42</w:t>
      </w:r>
      <w:r w:rsidR="008D149B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</w:t>
      </w:r>
      <w:r w:rsidR="009012C5" w:rsidRPr="00C4248F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MX y </w:t>
      </w:r>
      <w:r w:rsidR="00CC3930">
        <w:rPr>
          <w:rFonts w:ascii="Arial" w:eastAsia="Times New Roman" w:hAnsi="Arial" w:cs="Arial"/>
          <w:color w:val="000000"/>
          <w:sz w:val="24"/>
          <w:szCs w:val="24"/>
          <w:lang w:val="es-ES"/>
        </w:rPr>
        <w:t>el importe total de los incentivos es de $2,981,369.21 MX.</w:t>
      </w:r>
    </w:p>
    <w:p w14:paraId="6E4BB66A" w14:textId="77777777" w:rsidR="00D81AE3" w:rsidRPr="00DF4788" w:rsidRDefault="00D81AE3" w:rsidP="009C04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</w:p>
    <w:p w14:paraId="61EBADB0" w14:textId="6910DB04" w:rsidR="00FA7982" w:rsidRPr="001C02D1" w:rsidRDefault="00FA7982" w:rsidP="009C04F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El presidente del consejo agradece a </w:t>
      </w:r>
      <w:r w:rsidR="00C907A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la </w:t>
      </w:r>
      <w:r w:rsidR="00351F8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di</w:t>
      </w:r>
      <w:r w:rsidR="00C907A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rectora de Promoción a la Vivienda Municipal</w:t>
      </w:r>
      <w:r w:rsidR="00FF46B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con la explicación del estim</w:t>
      </w:r>
      <w:r w:rsidR="00351F8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ad</w:t>
      </w:r>
      <w:r w:rsidR="00FF46B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o de cobro,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y hace constar la </w:t>
      </w:r>
      <w:r w:rsidRPr="001C02D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s-MX"/>
        </w:rPr>
        <w:t xml:space="preserve">presencia de Carlos </w:t>
      </w:r>
      <w:r w:rsidR="001C02D1" w:rsidRPr="001C02D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s-MX"/>
        </w:rPr>
        <w:t>Alberto</w:t>
      </w:r>
      <w:r w:rsidRPr="001C02D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s-MX"/>
        </w:rPr>
        <w:t xml:space="preserve"> Ramírez </w:t>
      </w:r>
      <w:r w:rsidR="001C02D1" w:rsidRPr="001C02D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s-MX"/>
        </w:rPr>
        <w:t>Cuellar</w:t>
      </w:r>
      <w:r w:rsidR="002D6FA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s-MX"/>
        </w:rPr>
        <w:t>,</w:t>
      </w:r>
      <w:r w:rsidR="001C02D1" w:rsidRPr="001C02D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s-MX"/>
        </w:rPr>
        <w:t xml:space="preserve"> </w:t>
      </w:r>
      <w:r w:rsidRPr="001C02D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s-MX"/>
        </w:rPr>
        <w:t xml:space="preserve">representante de la Contralora Ciudadana, Cynthia Patricia Cantero Pacheco. </w:t>
      </w:r>
    </w:p>
    <w:p w14:paraId="06E0631C" w14:textId="77777777" w:rsidR="00FA7982" w:rsidRDefault="00FA7982" w:rsidP="009C04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7C373205" w14:textId="4DB664DC" w:rsidR="00B277CA" w:rsidRDefault="00FA7982" w:rsidP="009C04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</w:t>
      </w:r>
      <w:r w:rsidRPr="00FA798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l presidente consultó a los presentes </w:t>
      </w:r>
      <w:r w:rsidR="001C02D1" w:rsidRPr="001C02D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si alguna o alguno desea hacer uso de la voz respecto al proyecto que se </w:t>
      </w:r>
      <w:r w:rsidR="001C02D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propone, sin haber intervenciones, </w:t>
      </w:r>
      <w:r w:rsidR="001C02D1" w:rsidRPr="001C02D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se consulta a los presentes si es de aprobarse el siguiente estimado de descuento del 50% cincuenta por ciento en los conceptos de impuesto sobre negocios jurídicos, derechos sobre licencia de construcción,</w:t>
      </w:r>
      <w:r w:rsidR="001C02D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y certificado de habitabilidad, </w:t>
      </w:r>
      <w:r w:rsidR="00BE0F2E" w:rsidRPr="00891A0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resultando aprobado por unanimidad </w:t>
      </w:r>
      <w:r w:rsidR="0066232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de votos </w:t>
      </w:r>
      <w:r w:rsidR="00BE0F2E" w:rsidRPr="00891A0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de los presentes.</w:t>
      </w:r>
    </w:p>
    <w:p w14:paraId="69483678" w14:textId="77777777" w:rsidR="001C02D1" w:rsidRDefault="001C02D1" w:rsidP="009C04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125E7EAD" w14:textId="471A108A" w:rsidR="001C02D1" w:rsidRDefault="00472FA2" w:rsidP="009C04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En desahogo del cuarto punto del orden del día, en asuntos varios, s</w:t>
      </w:r>
      <w:r w:rsidRPr="00472F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 consulta a los presentes si desean hacer uso de la voz para presentar algún asunto de la competencia de este Consejo.</w:t>
      </w:r>
    </w:p>
    <w:p w14:paraId="6518E33C" w14:textId="77777777" w:rsidR="00C53EA7" w:rsidRDefault="00C53EA7" w:rsidP="009C04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06D26E56" w14:textId="6733AFFE" w:rsidR="00C53EA7" w:rsidRDefault="00C53EA7" w:rsidP="009C04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</w:t>
      </w:r>
      <w:r w:rsidRPr="00C53EA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 presidente del Consejo concedió el uso de la voz a la Arquitecta Otilia Pedroza</w:t>
      </w:r>
      <w:r w:rsidR="002D6FAD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2D6FAD" w:rsidRPr="007D289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</w:t>
      </w:r>
      <w:r w:rsidR="007D289F" w:rsidRPr="007D289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astañ</w:t>
      </w:r>
      <w:r w:rsidR="002D6FAD" w:rsidRPr="007D289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eda</w:t>
      </w:r>
      <w:r w:rsidRPr="00C53EA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 directora de Promoción a la Vivienda Municipal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, quien propone celebrar sesión de consejo la próxima semana o lo antes posible para un nuevo proyecto de solicitud incentivos fiscales con el objetivo de no atrasarlo </w:t>
      </w:r>
      <w:r w:rsidR="00362D09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un mes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y los siguientes proyectos </w:t>
      </w:r>
      <w:r w:rsidR="00362D09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juntarlos en una sola sesión. Se les hará saber a los desarrolladores que a más tardar la última semana de noviembre presenten los documentos para poder sesionar la última semana de noviembre o la primera de diciembre.</w:t>
      </w:r>
    </w:p>
    <w:p w14:paraId="0BAD7785" w14:textId="77777777" w:rsidR="00B277CA" w:rsidRPr="00891A01" w:rsidRDefault="00B277CA" w:rsidP="009C04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33392F72" w14:textId="019AAE7B" w:rsidR="00380F07" w:rsidRPr="00C85D31" w:rsidRDefault="00C85D31" w:rsidP="009C04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891A0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No habiendo más intervenciones ni asuntos por tratar, </w:t>
      </w:r>
      <w:r w:rsidR="000B4CF0" w:rsidRPr="00891A0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el </w:t>
      </w:r>
      <w:r w:rsidRPr="00891A0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</w:t>
      </w:r>
      <w:r w:rsidR="000B4CF0" w:rsidRPr="00891A0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residente del Consejo</w:t>
      </w:r>
      <w:r w:rsidRPr="00891A0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</w:t>
      </w:r>
      <w:r w:rsidR="000B4CF0" w:rsidRPr="00891A0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Pr="00891A0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</w:t>
      </w:r>
      <w:r w:rsidR="00380F07" w:rsidRPr="00891A0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n desahogo del </w:t>
      </w:r>
      <w:r w:rsidR="00F97B9B" w:rsidRPr="00891A0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quinto</w:t>
      </w:r>
      <w:r w:rsidR="00380F07" w:rsidRPr="00891A0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punto del orden del día</w:t>
      </w:r>
      <w:r w:rsidRPr="00891A0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</w:t>
      </w:r>
      <w:r w:rsidR="00380F07" w:rsidRPr="00891A0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Pr="00891A0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declaró </w:t>
      </w:r>
      <w:r w:rsidR="00380F07" w:rsidRPr="00891A0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clausurada la sesión, siendo las </w:t>
      </w:r>
      <w:r w:rsidR="00362D09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11:18</w:t>
      </w:r>
      <w:r w:rsidRPr="00891A0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horas</w:t>
      </w:r>
      <w:r w:rsidR="00380F07" w:rsidRPr="00891A0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del día </w:t>
      </w:r>
      <w:r w:rsidR="00362D09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24</w:t>
      </w:r>
      <w:r w:rsidR="00DD3C5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362D09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de octubre</w:t>
      </w:r>
      <w:r w:rsidRPr="00891A0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380F07" w:rsidRPr="00891A0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de</w:t>
      </w:r>
      <w:r w:rsidR="00D60271" w:rsidRPr="00891A0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202</w:t>
      </w:r>
      <w:r w:rsidR="00DD3C5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3</w:t>
      </w:r>
      <w:r w:rsidR="00380F07" w:rsidRPr="00891A0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.</w:t>
      </w:r>
    </w:p>
    <w:p w14:paraId="17898739" w14:textId="12154D02" w:rsidR="00CA08AE" w:rsidRPr="00DF4788" w:rsidRDefault="00CA08AE" w:rsidP="009C04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5637FB26" w14:textId="77777777" w:rsidR="00CA08AE" w:rsidRPr="00DF4788" w:rsidRDefault="00CA08AE" w:rsidP="009C04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49FE8385" w14:textId="77777777" w:rsidR="00BF02BF" w:rsidRDefault="00BF02BF" w:rsidP="009C04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AE60B77" w14:textId="5652A48D" w:rsidR="00417E6E" w:rsidRDefault="00417E6E" w:rsidP="002E637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B7FAAA3" w14:textId="2BC1FAE5" w:rsidR="00417E6E" w:rsidRDefault="00417E6E" w:rsidP="009C04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A2CDF5B" w14:textId="538DA6B4" w:rsidR="00AF7B89" w:rsidRPr="00DF4788" w:rsidRDefault="00494301" w:rsidP="009C04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94301">
        <w:rPr>
          <w:rFonts w:ascii="Arial" w:hAnsi="Arial" w:cs="Arial"/>
          <w:b/>
          <w:sz w:val="24"/>
          <w:szCs w:val="24"/>
        </w:rPr>
        <w:t xml:space="preserve">NOVENA SESIÓN ORDINARIA DEL CONSEJO DE PROMOCIÓN </w:t>
      </w:r>
      <w:r w:rsidR="00EB1316">
        <w:rPr>
          <w:rFonts w:ascii="Arial" w:hAnsi="Arial" w:cs="Arial"/>
          <w:b/>
          <w:sz w:val="24"/>
          <w:szCs w:val="24"/>
        </w:rPr>
        <w:t xml:space="preserve">DEL MUNICIPIO </w:t>
      </w:r>
      <w:r w:rsidRPr="00494301">
        <w:rPr>
          <w:rFonts w:ascii="Arial" w:hAnsi="Arial" w:cs="Arial"/>
          <w:b/>
          <w:sz w:val="24"/>
          <w:szCs w:val="24"/>
        </w:rPr>
        <w:t>DE GUADALAJARA</w:t>
      </w:r>
      <w:r w:rsidR="00EB1316">
        <w:rPr>
          <w:rFonts w:ascii="Arial" w:hAnsi="Arial" w:cs="Arial"/>
          <w:b/>
          <w:sz w:val="24"/>
          <w:szCs w:val="24"/>
        </w:rPr>
        <w:t xml:space="preserve"> 2023</w:t>
      </w:r>
    </w:p>
    <w:p w14:paraId="2681A2BE" w14:textId="63A8FDC7" w:rsidR="00AF7B89" w:rsidRPr="00DF4788" w:rsidRDefault="00494301" w:rsidP="009C04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24 de octubre</w:t>
      </w:r>
      <w:r w:rsidR="00AF7B89" w:rsidRPr="00DF4788">
        <w:rPr>
          <w:rFonts w:ascii="Arial" w:hAnsi="Arial" w:cs="Arial"/>
          <w:b/>
          <w:sz w:val="24"/>
          <w:szCs w:val="24"/>
        </w:rPr>
        <w:t xml:space="preserve"> de 202</w:t>
      </w:r>
      <w:r w:rsidR="00DD3C51">
        <w:rPr>
          <w:rFonts w:ascii="Arial" w:hAnsi="Arial" w:cs="Arial"/>
          <w:b/>
          <w:sz w:val="24"/>
          <w:szCs w:val="24"/>
        </w:rPr>
        <w:t>3</w:t>
      </w:r>
    </w:p>
    <w:p w14:paraId="564D1017" w14:textId="77777777" w:rsidR="00AF7B89" w:rsidRDefault="00AF7B89" w:rsidP="009C04F4">
      <w:pPr>
        <w:spacing w:after="0" w:line="240" w:lineRule="auto"/>
        <w:rPr>
          <w:rFonts w:ascii="Arial" w:eastAsia="Arial" w:hAnsi="Arial" w:cs="Arial"/>
          <w:bCs/>
          <w:color w:val="FF0000"/>
          <w:sz w:val="24"/>
          <w:szCs w:val="24"/>
        </w:rPr>
      </w:pPr>
    </w:p>
    <w:p w14:paraId="5E08CE81" w14:textId="77777777" w:rsidR="00EF49E7" w:rsidRPr="00DF4788" w:rsidRDefault="00EF49E7" w:rsidP="009C04F4">
      <w:pPr>
        <w:spacing w:after="0" w:line="240" w:lineRule="auto"/>
        <w:rPr>
          <w:rFonts w:ascii="Arial" w:eastAsia="Arial" w:hAnsi="Arial" w:cs="Arial"/>
          <w:bCs/>
          <w:color w:val="FF0000"/>
          <w:sz w:val="24"/>
          <w:szCs w:val="24"/>
        </w:rPr>
      </w:pPr>
    </w:p>
    <w:p w14:paraId="656F1D9E" w14:textId="04F84C1C" w:rsidR="00AF7B89" w:rsidRPr="00DF4788" w:rsidRDefault="00AF7B89" w:rsidP="009C04F4">
      <w:pPr>
        <w:spacing w:after="0" w:line="240" w:lineRule="auto"/>
        <w:rPr>
          <w:rFonts w:ascii="Arial" w:eastAsia="Arial" w:hAnsi="Arial" w:cs="Arial"/>
          <w:bCs/>
          <w:color w:val="FF0000"/>
          <w:sz w:val="24"/>
          <w:szCs w:val="24"/>
        </w:rPr>
      </w:pPr>
    </w:p>
    <w:tbl>
      <w:tblPr>
        <w:tblStyle w:val="Tablaconcuadrcula"/>
        <w:tblW w:w="9068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  <w:gridCol w:w="222"/>
      </w:tblGrid>
      <w:tr w:rsidR="002E637F" w:rsidRPr="00BB6CB1" w14:paraId="6BEFD604" w14:textId="77777777" w:rsidTr="00DE05F8">
        <w:trPr>
          <w:jc w:val="right"/>
        </w:trPr>
        <w:tc>
          <w:tcPr>
            <w:tcW w:w="8832" w:type="dxa"/>
          </w:tcPr>
          <w:tbl>
            <w:tblPr>
              <w:tblStyle w:val="Tablaconcuadrcula"/>
              <w:tblW w:w="90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14"/>
              <w:gridCol w:w="4658"/>
            </w:tblGrid>
            <w:tr w:rsidR="002E637F" w:rsidRPr="00BB6CB1" w14:paraId="59414C5B" w14:textId="77777777" w:rsidTr="00DE05F8">
              <w:tc>
                <w:tcPr>
                  <w:tcW w:w="4414" w:type="dxa"/>
                  <w:hideMark/>
                </w:tcPr>
                <w:p w14:paraId="31D307E3" w14:textId="77777777" w:rsidR="002E637F" w:rsidRPr="00EF49E7" w:rsidRDefault="002E637F" w:rsidP="00DE05F8">
                  <w:pPr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EF49E7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 xml:space="preserve">Rodrigo Gabriel Arias </w:t>
                  </w:r>
                  <w:proofErr w:type="spellStart"/>
                  <w:r w:rsidRPr="00EF49E7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Salles</w:t>
                  </w:r>
                  <w:proofErr w:type="spellEnd"/>
                </w:p>
                <w:p w14:paraId="07E255FA" w14:textId="77777777" w:rsidR="002E637F" w:rsidRPr="00EF49E7" w:rsidRDefault="002E637F" w:rsidP="00DE05F8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 w:rsidRPr="00EF49E7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en representación del</w:t>
                  </w:r>
                </w:p>
                <w:p w14:paraId="11090861" w14:textId="77777777" w:rsidR="002E637F" w:rsidRPr="00EF49E7" w:rsidRDefault="002E637F" w:rsidP="00DE05F8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 w:rsidRPr="00EF49E7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Presidente del Consejo</w:t>
                  </w:r>
                </w:p>
                <w:p w14:paraId="22931954" w14:textId="77777777" w:rsidR="002E637F" w:rsidRPr="00EF49E7" w:rsidRDefault="002E637F" w:rsidP="00DE05F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F49E7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Alfredo Aceves Fernández</w:t>
                  </w:r>
                </w:p>
              </w:tc>
              <w:tc>
                <w:tcPr>
                  <w:tcW w:w="4658" w:type="dxa"/>
                </w:tcPr>
                <w:p w14:paraId="003F65D0" w14:textId="77777777" w:rsidR="002E637F" w:rsidRPr="00EF49E7" w:rsidRDefault="002E637F" w:rsidP="00DE05F8">
                  <w:pPr>
                    <w:ind w:right="-386"/>
                    <w:jc w:val="center"/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EF49E7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Karina </w:t>
                  </w:r>
                  <w:proofErr w:type="spellStart"/>
                  <w:r w:rsidRPr="00EF49E7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>Anaid</w:t>
                  </w:r>
                  <w:proofErr w:type="spellEnd"/>
                  <w:r w:rsidRPr="00EF49E7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Hermosillo Ramírez</w:t>
                  </w:r>
                </w:p>
                <w:p w14:paraId="1B319C2E" w14:textId="77777777" w:rsidR="002E637F" w:rsidRPr="00EF49E7" w:rsidRDefault="002E637F" w:rsidP="00DE05F8">
                  <w:pPr>
                    <w:ind w:right="-386"/>
                    <w:jc w:val="center"/>
                    <w:rPr>
                      <w:rFonts w:ascii="Arial" w:eastAsia="Arial" w:hAnsi="Arial" w:cs="Arial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EF49E7">
                    <w:rPr>
                      <w:rFonts w:ascii="Arial" w:eastAsia="Arial" w:hAnsi="Arial" w:cs="Arial"/>
                      <w:bCs/>
                      <w:color w:val="000000" w:themeColor="text1"/>
                      <w:sz w:val="24"/>
                      <w:szCs w:val="24"/>
                    </w:rPr>
                    <w:t>Síndica Municipal</w:t>
                  </w:r>
                </w:p>
              </w:tc>
            </w:tr>
            <w:tr w:rsidR="002E637F" w:rsidRPr="00BB6CB1" w14:paraId="3A0BA4FB" w14:textId="77777777" w:rsidTr="00DE05F8">
              <w:tc>
                <w:tcPr>
                  <w:tcW w:w="4414" w:type="dxa"/>
                </w:tcPr>
                <w:p w14:paraId="391B1766" w14:textId="77777777" w:rsidR="002E637F" w:rsidRPr="00EF49E7" w:rsidRDefault="002E637F" w:rsidP="00DE05F8">
                  <w:pPr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</w:p>
                <w:p w14:paraId="5F5D83D0" w14:textId="77777777" w:rsidR="002E637F" w:rsidRPr="00EF49E7" w:rsidRDefault="002E637F" w:rsidP="00DE05F8">
                  <w:pPr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</w:p>
                <w:p w14:paraId="2196A1A6" w14:textId="77777777" w:rsidR="002E637F" w:rsidRPr="00EF49E7" w:rsidRDefault="002E637F" w:rsidP="00DE05F8">
                  <w:pPr>
                    <w:ind w:left="-367" w:right="-386"/>
                    <w:jc w:val="center"/>
                    <w:rPr>
                      <w:rFonts w:ascii="Arial" w:eastAsia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14:paraId="2AC4240A" w14:textId="77777777" w:rsidR="002E637F" w:rsidRPr="00EF49E7" w:rsidRDefault="002E637F" w:rsidP="00DE05F8">
                  <w:pPr>
                    <w:ind w:left="-367" w:right="-386"/>
                    <w:jc w:val="center"/>
                    <w:rPr>
                      <w:rFonts w:ascii="Arial" w:eastAsia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14:paraId="41A75917" w14:textId="77777777" w:rsidR="002E637F" w:rsidRPr="00EF49E7" w:rsidRDefault="002E637F" w:rsidP="00DE05F8">
                  <w:pPr>
                    <w:ind w:left="-367" w:right="-386"/>
                    <w:jc w:val="center"/>
                    <w:rPr>
                      <w:rFonts w:ascii="Arial" w:eastAsia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EF49E7">
                    <w:rPr>
                      <w:rFonts w:ascii="Arial" w:eastAsia="Arial" w:hAnsi="Arial" w:cs="Arial"/>
                      <w:b/>
                      <w:color w:val="000000" w:themeColor="text1"/>
                      <w:sz w:val="24"/>
                      <w:szCs w:val="24"/>
                    </w:rPr>
                    <w:t>Mirna Gabriela Díaz Guzmán</w:t>
                  </w:r>
                </w:p>
                <w:p w14:paraId="4C11AFCE" w14:textId="77777777" w:rsidR="002E637F" w:rsidRPr="00EF49E7" w:rsidRDefault="002E637F" w:rsidP="00DE05F8">
                  <w:pPr>
                    <w:ind w:right="-386"/>
                    <w:jc w:val="center"/>
                    <w:rPr>
                      <w:rFonts w:ascii="Arial" w:eastAsia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EF49E7">
                    <w:rPr>
                      <w:rFonts w:ascii="Arial" w:eastAsia="Arial" w:hAnsi="Arial" w:cs="Arial"/>
                      <w:b/>
                      <w:color w:val="000000" w:themeColor="text1"/>
                      <w:sz w:val="24"/>
                      <w:szCs w:val="24"/>
                    </w:rPr>
                    <w:t>en representación del</w:t>
                  </w:r>
                </w:p>
                <w:p w14:paraId="5D92539E" w14:textId="77777777" w:rsidR="002E637F" w:rsidRPr="00EF49E7" w:rsidRDefault="002E637F" w:rsidP="00DE05F8">
                  <w:pPr>
                    <w:ind w:right="-386"/>
                    <w:jc w:val="center"/>
                    <w:rPr>
                      <w:rFonts w:ascii="Arial" w:eastAsia="Arial" w:hAnsi="Arial" w:cs="Arial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EF49E7">
                    <w:rPr>
                      <w:rFonts w:ascii="Arial" w:eastAsia="Arial" w:hAnsi="Arial" w:cs="Arial"/>
                      <w:bCs/>
                      <w:color w:val="000000" w:themeColor="text1"/>
                      <w:sz w:val="24"/>
                      <w:szCs w:val="24"/>
                    </w:rPr>
                    <w:t xml:space="preserve">Tesorero Municipal </w:t>
                  </w:r>
                  <w:r w:rsidRPr="00EF49E7">
                    <w:rPr>
                      <w:rFonts w:ascii="Arial" w:eastAsia="Arial" w:hAnsi="Arial" w:cs="Arial"/>
                      <w:color w:val="000000" w:themeColor="text1"/>
                      <w:sz w:val="24"/>
                      <w:szCs w:val="24"/>
                    </w:rPr>
                    <w:t>Luis García Sotelo</w:t>
                  </w:r>
                </w:p>
                <w:p w14:paraId="519EAFCF" w14:textId="77777777" w:rsidR="002E637F" w:rsidRPr="00EF49E7" w:rsidRDefault="002E637F" w:rsidP="00DE05F8">
                  <w:pPr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</w:p>
                <w:p w14:paraId="4FCB891E" w14:textId="77777777" w:rsidR="002E637F" w:rsidRPr="00EF49E7" w:rsidRDefault="002E637F" w:rsidP="00DE05F8">
                  <w:pPr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</w:p>
                <w:p w14:paraId="4E581379" w14:textId="77777777" w:rsidR="002E637F" w:rsidRPr="00EF49E7" w:rsidRDefault="002E637F" w:rsidP="00DE05F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658" w:type="dxa"/>
                </w:tcPr>
                <w:p w14:paraId="23EFDF0D" w14:textId="77777777" w:rsidR="002E637F" w:rsidRPr="00EF49E7" w:rsidRDefault="002E637F" w:rsidP="00DE05F8">
                  <w:pPr>
                    <w:ind w:left="-225" w:right="-244"/>
                    <w:jc w:val="center"/>
                    <w:rPr>
                      <w:rFonts w:ascii="Arial" w:eastAsia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  <w:p w14:paraId="444CC43F" w14:textId="77777777" w:rsidR="002E637F" w:rsidRPr="00EF49E7" w:rsidRDefault="002E637F" w:rsidP="00DE05F8">
                  <w:pPr>
                    <w:ind w:left="-225" w:right="-244"/>
                    <w:jc w:val="center"/>
                    <w:rPr>
                      <w:rFonts w:ascii="Arial" w:eastAsia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  <w:p w14:paraId="50118C83" w14:textId="77777777" w:rsidR="002E637F" w:rsidRPr="00EF49E7" w:rsidRDefault="002E637F" w:rsidP="00DE05F8">
                  <w:pPr>
                    <w:jc w:val="center"/>
                    <w:rPr>
                      <w:rFonts w:ascii="Arial" w:eastAsia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14:paraId="4C485F72" w14:textId="77777777" w:rsidR="002E637F" w:rsidRPr="00EF49E7" w:rsidRDefault="002E637F" w:rsidP="00DE05F8">
                  <w:pPr>
                    <w:jc w:val="center"/>
                    <w:rPr>
                      <w:rFonts w:ascii="Arial" w:eastAsia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  <w:p w14:paraId="0F827ACC" w14:textId="77777777" w:rsidR="002E637F" w:rsidRPr="00EF49E7" w:rsidRDefault="002E637F" w:rsidP="00DE05F8">
                  <w:pPr>
                    <w:jc w:val="center"/>
                    <w:rPr>
                      <w:rFonts w:ascii="Arial" w:eastAsia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EF49E7">
                    <w:rPr>
                      <w:rFonts w:ascii="Arial" w:eastAsia="Arial" w:hAnsi="Arial" w:cs="Arial"/>
                      <w:b/>
                      <w:color w:val="000000" w:themeColor="text1"/>
                      <w:sz w:val="24"/>
                      <w:szCs w:val="24"/>
                    </w:rPr>
                    <w:t>C. Iván Francisco Espinosa Romo</w:t>
                  </w:r>
                </w:p>
                <w:p w14:paraId="1BADAA8B" w14:textId="77777777" w:rsidR="002E637F" w:rsidRPr="00EF49E7" w:rsidRDefault="002E637F" w:rsidP="00DE05F8">
                  <w:pPr>
                    <w:jc w:val="center"/>
                    <w:rPr>
                      <w:rFonts w:ascii="Arial" w:eastAsia="Arial" w:hAnsi="Arial" w:cs="Arial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EF49E7">
                    <w:rPr>
                      <w:rFonts w:ascii="Arial" w:eastAsia="Arial" w:hAnsi="Arial" w:cs="Arial"/>
                      <w:color w:val="000000" w:themeColor="text1"/>
                      <w:sz w:val="24"/>
                      <w:szCs w:val="24"/>
                    </w:rPr>
                    <w:t>en representación</w:t>
                  </w:r>
                  <w:r w:rsidRPr="00EF49E7">
                    <w:rPr>
                      <w:rFonts w:ascii="Arial" w:eastAsia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EF49E7">
                    <w:rPr>
                      <w:rFonts w:ascii="Arial" w:eastAsia="Arial" w:hAnsi="Arial" w:cs="Arial"/>
                      <w:bCs/>
                      <w:color w:val="000000" w:themeColor="text1"/>
                      <w:sz w:val="24"/>
                      <w:szCs w:val="24"/>
                    </w:rPr>
                    <w:t>del</w:t>
                  </w:r>
                </w:p>
                <w:p w14:paraId="70746671" w14:textId="77777777" w:rsidR="002E637F" w:rsidRPr="00EF49E7" w:rsidRDefault="002E637F" w:rsidP="00DE05F8">
                  <w:pPr>
                    <w:ind w:left="-225" w:right="-244"/>
                    <w:jc w:val="center"/>
                    <w:rPr>
                      <w:rFonts w:ascii="Arial" w:eastAsia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EF49E7">
                    <w:rPr>
                      <w:rFonts w:ascii="Arial" w:eastAsia="Arial" w:hAnsi="Arial" w:cs="Arial"/>
                      <w:bCs/>
                      <w:color w:val="000000" w:themeColor="text1"/>
                      <w:sz w:val="24"/>
                      <w:szCs w:val="24"/>
                    </w:rPr>
                    <w:t>Regidor Carlos Lomelí Bolaños</w:t>
                  </w:r>
                </w:p>
                <w:p w14:paraId="3C8AF5FC" w14:textId="77777777" w:rsidR="002E637F" w:rsidRPr="00EF49E7" w:rsidRDefault="002E637F" w:rsidP="00DE05F8">
                  <w:pPr>
                    <w:ind w:left="-225" w:right="-24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E637F" w:rsidRPr="00BB6CB1" w14:paraId="659BA387" w14:textId="77777777" w:rsidTr="00DE05F8">
              <w:tc>
                <w:tcPr>
                  <w:tcW w:w="4414" w:type="dxa"/>
                </w:tcPr>
                <w:p w14:paraId="6BC50241" w14:textId="77777777" w:rsidR="002E637F" w:rsidRPr="00EF49E7" w:rsidRDefault="002E637F" w:rsidP="00DE05F8">
                  <w:pPr>
                    <w:jc w:val="center"/>
                    <w:rPr>
                      <w:rFonts w:ascii="Arial" w:eastAsia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14:paraId="7FF465FB" w14:textId="77777777" w:rsidR="002E637F" w:rsidRPr="00EF49E7" w:rsidRDefault="002E637F" w:rsidP="00DE05F8">
                  <w:pPr>
                    <w:jc w:val="center"/>
                    <w:rPr>
                      <w:rFonts w:ascii="Arial" w:eastAsia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14:paraId="5DF93D73" w14:textId="77777777" w:rsidR="002E637F" w:rsidRPr="00EF49E7" w:rsidRDefault="002E637F" w:rsidP="00DE05F8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Arial" w:hAnsi="Arial" w:cs="Arial"/>
                      <w:b/>
                      <w:color w:val="000000"/>
                      <w:lang w:eastAsia="en-US"/>
                    </w:rPr>
                  </w:pPr>
                  <w:r w:rsidRPr="00EF49E7">
                    <w:rPr>
                      <w:rFonts w:ascii="Arial" w:hAnsi="Arial" w:cs="Arial"/>
                      <w:b/>
                      <w:color w:val="000000"/>
                      <w:lang w:eastAsia="en-US"/>
                    </w:rPr>
                    <w:t>Lic. Carlos Alberto Ramírez Cuellar</w:t>
                  </w:r>
                </w:p>
                <w:p w14:paraId="3DB75AF1" w14:textId="77777777" w:rsidR="002E637F" w:rsidRPr="00EF49E7" w:rsidRDefault="002E637F" w:rsidP="00DE05F8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Arial" w:hAnsi="Arial" w:cs="Arial"/>
                      <w:bCs/>
                      <w:color w:val="000000"/>
                      <w:lang w:eastAsia="en-US"/>
                    </w:rPr>
                  </w:pPr>
                  <w:r w:rsidRPr="00EF49E7">
                    <w:rPr>
                      <w:rFonts w:ascii="Arial" w:hAnsi="Arial" w:cs="Arial"/>
                      <w:bCs/>
                      <w:color w:val="000000"/>
                      <w:lang w:eastAsia="en-US"/>
                    </w:rPr>
                    <w:t>en representación</w:t>
                  </w:r>
                  <w:r w:rsidRPr="00EF49E7">
                    <w:rPr>
                      <w:rFonts w:ascii="Arial" w:hAnsi="Arial" w:cs="Arial"/>
                      <w:color w:val="000000"/>
                      <w:lang w:eastAsia="en-US"/>
                    </w:rPr>
                    <w:t xml:space="preserve"> de la</w:t>
                  </w:r>
                  <w:r w:rsidRPr="00EF49E7">
                    <w:rPr>
                      <w:rFonts w:ascii="Arial" w:hAnsi="Arial" w:cs="Arial"/>
                      <w:b/>
                      <w:color w:val="000000"/>
                      <w:lang w:eastAsia="en-US"/>
                    </w:rPr>
                    <w:t xml:space="preserve"> </w:t>
                  </w:r>
                  <w:r w:rsidRPr="00EF49E7">
                    <w:rPr>
                      <w:rFonts w:ascii="Arial" w:hAnsi="Arial" w:cs="Arial"/>
                      <w:bCs/>
                      <w:color w:val="000000"/>
                      <w:lang w:eastAsia="en-US"/>
                    </w:rPr>
                    <w:t>Contralora  Ciudadana</w:t>
                  </w:r>
                </w:p>
                <w:p w14:paraId="3E28942F" w14:textId="77777777" w:rsidR="002E637F" w:rsidRPr="00EF49E7" w:rsidRDefault="002E637F" w:rsidP="00DE05F8">
                  <w:pPr>
                    <w:jc w:val="center"/>
                    <w:rPr>
                      <w:rFonts w:ascii="Arial" w:eastAsia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14:paraId="35C9B79A" w14:textId="77777777" w:rsidR="002E637F" w:rsidRPr="00EF49E7" w:rsidRDefault="002E637F" w:rsidP="00DE05F8">
                  <w:pPr>
                    <w:jc w:val="center"/>
                    <w:rPr>
                      <w:rFonts w:ascii="Arial" w:eastAsia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14:paraId="16955156" w14:textId="77777777" w:rsidR="002E637F" w:rsidRPr="00EF49E7" w:rsidRDefault="002E637F" w:rsidP="00DE05F8">
                  <w:pPr>
                    <w:ind w:left="-225" w:right="-24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658" w:type="dxa"/>
                </w:tcPr>
                <w:p w14:paraId="795E012B" w14:textId="77777777" w:rsidR="002E637F" w:rsidRPr="00EF49E7" w:rsidRDefault="002E637F" w:rsidP="00DE05F8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Arial" w:hAnsi="Arial" w:cs="Arial"/>
                      <w:b/>
                      <w:color w:val="000000"/>
                      <w:lang w:eastAsia="en-US"/>
                    </w:rPr>
                  </w:pPr>
                </w:p>
                <w:p w14:paraId="265FBFEA" w14:textId="77777777" w:rsidR="002E637F" w:rsidRPr="00EF49E7" w:rsidRDefault="002E637F" w:rsidP="00DE05F8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Arial" w:hAnsi="Arial" w:cs="Arial"/>
                      <w:b/>
                      <w:color w:val="000000"/>
                      <w:lang w:eastAsia="en-US"/>
                    </w:rPr>
                  </w:pPr>
                </w:p>
                <w:p w14:paraId="4252400F" w14:textId="77777777" w:rsidR="002E637F" w:rsidRPr="00EF49E7" w:rsidRDefault="002E637F" w:rsidP="00DE05F8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F49E7">
                    <w:rPr>
                      <w:rFonts w:ascii="Arial" w:hAnsi="Arial" w:cs="Arial"/>
                      <w:b/>
                      <w:sz w:val="24"/>
                      <w:szCs w:val="24"/>
                    </w:rPr>
                    <w:t>Arq. Otilia Pedroza Castañeda</w:t>
                  </w:r>
                </w:p>
                <w:p w14:paraId="6870674C" w14:textId="77777777" w:rsidR="002E637F" w:rsidRPr="00EF49E7" w:rsidRDefault="002E637F" w:rsidP="00DE05F8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Arial" w:hAnsi="Arial" w:cs="Arial"/>
                      <w:b/>
                      <w:color w:val="000000"/>
                      <w:lang w:eastAsia="en-US"/>
                    </w:rPr>
                  </w:pPr>
                  <w:r w:rsidRPr="00EF49E7">
                    <w:rPr>
                      <w:rFonts w:ascii="Arial" w:hAnsi="Arial" w:cs="Arial"/>
                    </w:rPr>
                    <w:t>Directora de Promoción de la Vivienda Municipal</w:t>
                  </w:r>
                </w:p>
                <w:p w14:paraId="3B37C55F" w14:textId="77777777" w:rsidR="002E637F" w:rsidRPr="00EF49E7" w:rsidRDefault="002E637F" w:rsidP="00DE05F8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Arial" w:hAnsi="Arial" w:cs="Arial"/>
                      <w:bCs/>
                      <w:color w:val="000000"/>
                      <w:lang w:eastAsia="en-US"/>
                    </w:rPr>
                  </w:pPr>
                </w:p>
              </w:tc>
            </w:tr>
          </w:tbl>
          <w:p w14:paraId="1EDD5FF7" w14:textId="77777777" w:rsidR="002E637F" w:rsidRPr="00BB6CB1" w:rsidRDefault="002E637F" w:rsidP="00DE05F8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</w:tcPr>
          <w:p w14:paraId="2DB74C1E" w14:textId="77777777" w:rsidR="002E637F" w:rsidRPr="00BB6CB1" w:rsidRDefault="002E637F" w:rsidP="00DE05F8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</w:tr>
    </w:tbl>
    <w:p w14:paraId="448C7A14" w14:textId="5C343C09" w:rsidR="00CA08AE" w:rsidRPr="00DF4788" w:rsidRDefault="00CA08AE" w:rsidP="009C04F4">
      <w:pPr>
        <w:spacing w:after="0" w:line="240" w:lineRule="auto"/>
        <w:rPr>
          <w:rFonts w:ascii="Arial" w:eastAsia="Arial" w:hAnsi="Arial" w:cs="Arial"/>
          <w:bCs/>
          <w:color w:val="FF0000"/>
          <w:sz w:val="24"/>
          <w:szCs w:val="24"/>
        </w:rPr>
      </w:pPr>
    </w:p>
    <w:p w14:paraId="5AF01F40" w14:textId="77777777" w:rsidR="00CA08AE" w:rsidRPr="00DF4788" w:rsidRDefault="00CA08AE" w:rsidP="009C04F4">
      <w:pPr>
        <w:spacing w:after="0" w:line="240" w:lineRule="auto"/>
        <w:rPr>
          <w:rFonts w:ascii="Arial" w:eastAsia="Arial" w:hAnsi="Arial" w:cs="Arial"/>
          <w:bCs/>
          <w:color w:val="FF0000"/>
          <w:sz w:val="24"/>
          <w:szCs w:val="24"/>
        </w:rPr>
      </w:pPr>
    </w:p>
    <w:p w14:paraId="72D01960" w14:textId="77777777" w:rsidR="00AF7B89" w:rsidRPr="00DF4788" w:rsidRDefault="00AF7B89" w:rsidP="009C04F4">
      <w:pPr>
        <w:spacing w:after="0" w:line="240" w:lineRule="auto"/>
        <w:rPr>
          <w:rFonts w:ascii="Arial" w:eastAsia="Arial" w:hAnsi="Arial" w:cs="Arial"/>
          <w:bCs/>
          <w:color w:val="FF0000"/>
          <w:sz w:val="24"/>
          <w:szCs w:val="24"/>
        </w:rPr>
      </w:pPr>
    </w:p>
    <w:p w14:paraId="346A760E" w14:textId="77777777" w:rsidR="00AF7B89" w:rsidRPr="00DF4788" w:rsidRDefault="00AF7B89" w:rsidP="009C04F4">
      <w:pPr>
        <w:spacing w:after="0" w:line="240" w:lineRule="auto"/>
        <w:rPr>
          <w:rFonts w:ascii="Arial" w:eastAsia="Arial" w:hAnsi="Arial" w:cs="Arial"/>
          <w:bCs/>
          <w:color w:val="FF0000"/>
          <w:sz w:val="24"/>
          <w:szCs w:val="24"/>
        </w:rPr>
      </w:pPr>
    </w:p>
    <w:sectPr w:rsidR="00AF7B89" w:rsidRPr="00DF4788" w:rsidSect="00FF426F">
      <w:footerReference w:type="default" r:id="rId9"/>
      <w:pgSz w:w="12242" w:h="19295" w:code="30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4A1503" w14:textId="77777777" w:rsidR="00A037FC" w:rsidRDefault="00A037FC" w:rsidP="00AB5833">
      <w:pPr>
        <w:spacing w:after="0" w:line="240" w:lineRule="auto"/>
      </w:pPr>
      <w:r>
        <w:separator/>
      </w:r>
    </w:p>
  </w:endnote>
  <w:endnote w:type="continuationSeparator" w:id="0">
    <w:p w14:paraId="4FFE8062" w14:textId="77777777" w:rsidR="00A037FC" w:rsidRDefault="00A037FC" w:rsidP="00AB5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99696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F6DD77D" w14:textId="379A2B7A" w:rsidR="001726A0" w:rsidRDefault="001726A0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6E8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6E8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86CBA7" w14:textId="77777777" w:rsidR="00C85D31" w:rsidRDefault="00C85D31">
    <w:pPr>
      <w:pStyle w:val="Piedepgina"/>
    </w:pPr>
  </w:p>
  <w:p w14:paraId="3AD40CB9" w14:textId="75D0EB1F" w:rsidR="00AB5833" w:rsidRDefault="00AF1485" w:rsidP="00C85D31">
    <w:pPr>
      <w:pStyle w:val="Piedepgina"/>
      <w:jc w:val="center"/>
    </w:pPr>
    <w:r>
      <w:t xml:space="preserve">Acta de la </w:t>
    </w:r>
    <w:r w:rsidR="00494301">
      <w:t>Novena</w:t>
    </w:r>
    <w:r>
      <w:t xml:space="preserve"> </w:t>
    </w:r>
    <w:r w:rsidR="00157A35">
      <w:t>Sesión</w:t>
    </w:r>
    <w:r>
      <w:t xml:space="preserve"> </w:t>
    </w:r>
    <w:r w:rsidR="009245C6">
      <w:t>O</w:t>
    </w:r>
    <w:r>
      <w:t xml:space="preserve">rdinaria del </w:t>
    </w:r>
    <w:r w:rsidR="009245C6">
      <w:t>C</w:t>
    </w:r>
    <w:r>
      <w:t xml:space="preserve">onsejo de </w:t>
    </w:r>
    <w:r w:rsidR="009245C6">
      <w:t>P</w:t>
    </w:r>
    <w:r>
      <w:t>romoci</w:t>
    </w:r>
    <w:r w:rsidR="006E6FC8">
      <w:t>ó</w:t>
    </w:r>
    <w:r>
      <w:t xml:space="preserve">n </w:t>
    </w:r>
    <w:r w:rsidR="00157A35">
      <w:t>Económica</w:t>
    </w:r>
    <w:r>
      <w:t xml:space="preserve"> </w:t>
    </w:r>
    <w:r w:rsidR="006E6FC8">
      <w:t xml:space="preserve">de la </w:t>
    </w:r>
    <w:r w:rsidR="009245C6">
      <w:t>A</w:t>
    </w:r>
    <w:r w:rsidR="006E6FC8">
      <w:t xml:space="preserve">dministración 2021- 2024 </w:t>
    </w:r>
    <w:r>
      <w:t xml:space="preserve">del Ayuntamiento de Guadalajara, celebrada </w:t>
    </w:r>
    <w:r w:rsidR="00157A35">
      <w:t xml:space="preserve">el día </w:t>
    </w:r>
    <w:r w:rsidR="00494301">
      <w:t xml:space="preserve">24 </w:t>
    </w:r>
    <w:r w:rsidR="00157A35">
      <w:t xml:space="preserve">de </w:t>
    </w:r>
    <w:r w:rsidR="00494301">
      <w:t>Octubre</w:t>
    </w:r>
    <w:r w:rsidR="00CA1528">
      <w:t xml:space="preserve"> de 202</w:t>
    </w:r>
    <w:r w:rsidR="00CB3214"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EBE7DA" w14:textId="77777777" w:rsidR="00A037FC" w:rsidRDefault="00A037FC" w:rsidP="00AB5833">
      <w:pPr>
        <w:spacing w:after="0" w:line="240" w:lineRule="auto"/>
      </w:pPr>
      <w:r>
        <w:separator/>
      </w:r>
    </w:p>
  </w:footnote>
  <w:footnote w:type="continuationSeparator" w:id="0">
    <w:p w14:paraId="200D2FF3" w14:textId="77777777" w:rsidR="00A037FC" w:rsidRDefault="00A037FC" w:rsidP="00AB5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ECA"/>
    <w:multiLevelType w:val="hybridMultilevel"/>
    <w:tmpl w:val="6A7A6A44"/>
    <w:lvl w:ilvl="0" w:tplc="0EFC1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4A3C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D05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F266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5E90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C83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527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E49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D20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12A2CD8"/>
    <w:multiLevelType w:val="hybridMultilevel"/>
    <w:tmpl w:val="08BA2CBE"/>
    <w:lvl w:ilvl="0" w:tplc="EFEA75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5004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56B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0AE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C4D1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EAC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F00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0E8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E88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B1A655C"/>
    <w:multiLevelType w:val="hybridMultilevel"/>
    <w:tmpl w:val="AF9A320A"/>
    <w:lvl w:ilvl="0" w:tplc="F6C6BC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C415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106E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7CCA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0C74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4685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8889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185B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DE1C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B704F39"/>
    <w:multiLevelType w:val="multilevel"/>
    <w:tmpl w:val="EF762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D22576"/>
    <w:multiLevelType w:val="hybridMultilevel"/>
    <w:tmpl w:val="C6AA0B5E"/>
    <w:lvl w:ilvl="0" w:tplc="682857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EE94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B01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427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166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EE8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2E68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700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7E08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BB32CFE"/>
    <w:multiLevelType w:val="hybridMultilevel"/>
    <w:tmpl w:val="A48898C0"/>
    <w:lvl w:ilvl="0" w:tplc="A9E671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C629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E46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F2F8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825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9207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B44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505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EC7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C393382"/>
    <w:multiLevelType w:val="hybridMultilevel"/>
    <w:tmpl w:val="5A6EA51E"/>
    <w:lvl w:ilvl="0" w:tplc="F98026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329C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A846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D655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16E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2C5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A8EB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3AA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D8A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47058F7"/>
    <w:multiLevelType w:val="hybridMultilevel"/>
    <w:tmpl w:val="75C20ABE"/>
    <w:lvl w:ilvl="0" w:tplc="6BEA5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B4C0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625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1201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323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3829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0CA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3C73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10C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658087F"/>
    <w:multiLevelType w:val="hybridMultilevel"/>
    <w:tmpl w:val="248A42F2"/>
    <w:lvl w:ilvl="0" w:tplc="C6AEA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8EC8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0E61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2CB1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B2A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14E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EE0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AC99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48E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90C4C79"/>
    <w:multiLevelType w:val="hybridMultilevel"/>
    <w:tmpl w:val="18A6F8D6"/>
    <w:lvl w:ilvl="0" w:tplc="47EA552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7917F9"/>
    <w:multiLevelType w:val="hybridMultilevel"/>
    <w:tmpl w:val="C55A7F06"/>
    <w:lvl w:ilvl="0" w:tplc="6F7A15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C295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621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969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32F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F48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0A7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9619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6C5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E334E39"/>
    <w:multiLevelType w:val="hybridMultilevel"/>
    <w:tmpl w:val="3528A136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00577ED"/>
    <w:multiLevelType w:val="hybridMultilevel"/>
    <w:tmpl w:val="6D50F392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0F6200"/>
    <w:multiLevelType w:val="multilevel"/>
    <w:tmpl w:val="D99CB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FE2445"/>
    <w:multiLevelType w:val="hybridMultilevel"/>
    <w:tmpl w:val="579EC77A"/>
    <w:lvl w:ilvl="0" w:tplc="0A0CB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9C20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42A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A83A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D69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34BF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46C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C0E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F2A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  <w:lvlOverride w:ilvl="0">
      <w:lvl w:ilvl="0">
        <w:numFmt w:val="upperRoman"/>
        <w:lvlText w:val="%1."/>
        <w:lvlJc w:val="right"/>
      </w:lvl>
    </w:lvlOverride>
  </w:num>
  <w:num w:numId="2">
    <w:abstractNumId w:val="13"/>
  </w:num>
  <w:num w:numId="3">
    <w:abstractNumId w:val="9"/>
  </w:num>
  <w:num w:numId="4">
    <w:abstractNumId w:val="6"/>
  </w:num>
  <w:num w:numId="5">
    <w:abstractNumId w:val="1"/>
  </w:num>
  <w:num w:numId="6">
    <w:abstractNumId w:val="7"/>
  </w:num>
  <w:num w:numId="7">
    <w:abstractNumId w:val="14"/>
  </w:num>
  <w:num w:numId="8">
    <w:abstractNumId w:val="5"/>
  </w:num>
  <w:num w:numId="9">
    <w:abstractNumId w:val="4"/>
  </w:num>
  <w:num w:numId="10">
    <w:abstractNumId w:val="10"/>
  </w:num>
  <w:num w:numId="11">
    <w:abstractNumId w:val="8"/>
  </w:num>
  <w:num w:numId="12">
    <w:abstractNumId w:val="0"/>
  </w:num>
  <w:num w:numId="13">
    <w:abstractNumId w:val="2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F07"/>
    <w:rsid w:val="00043B21"/>
    <w:rsid w:val="00071C2E"/>
    <w:rsid w:val="000766FB"/>
    <w:rsid w:val="000868F5"/>
    <w:rsid w:val="00087BCB"/>
    <w:rsid w:val="00090CDE"/>
    <w:rsid w:val="00092D28"/>
    <w:rsid w:val="000959A3"/>
    <w:rsid w:val="00095FFF"/>
    <w:rsid w:val="000B4CF0"/>
    <w:rsid w:val="000C39A5"/>
    <w:rsid w:val="000E11E4"/>
    <w:rsid w:val="000F5292"/>
    <w:rsid w:val="00111BD4"/>
    <w:rsid w:val="00120FC4"/>
    <w:rsid w:val="00135962"/>
    <w:rsid w:val="0014515F"/>
    <w:rsid w:val="001548DE"/>
    <w:rsid w:val="00157A35"/>
    <w:rsid w:val="001638AE"/>
    <w:rsid w:val="00171BBC"/>
    <w:rsid w:val="001726A0"/>
    <w:rsid w:val="001A5A02"/>
    <w:rsid w:val="001B05B6"/>
    <w:rsid w:val="001C02D1"/>
    <w:rsid w:val="001E54D3"/>
    <w:rsid w:val="002004F9"/>
    <w:rsid w:val="002650CA"/>
    <w:rsid w:val="00272599"/>
    <w:rsid w:val="002800EE"/>
    <w:rsid w:val="00294071"/>
    <w:rsid w:val="002A5679"/>
    <w:rsid w:val="002C4FA1"/>
    <w:rsid w:val="002D6FAD"/>
    <w:rsid w:val="002E3344"/>
    <w:rsid w:val="002E41BB"/>
    <w:rsid w:val="002E637F"/>
    <w:rsid w:val="002F7FA6"/>
    <w:rsid w:val="003149E4"/>
    <w:rsid w:val="00316180"/>
    <w:rsid w:val="00326698"/>
    <w:rsid w:val="00351F8A"/>
    <w:rsid w:val="00362D09"/>
    <w:rsid w:val="00380F07"/>
    <w:rsid w:val="00392114"/>
    <w:rsid w:val="003A5783"/>
    <w:rsid w:val="003B2134"/>
    <w:rsid w:val="003B6340"/>
    <w:rsid w:val="003D64D5"/>
    <w:rsid w:val="00400128"/>
    <w:rsid w:val="0040438F"/>
    <w:rsid w:val="00417E6E"/>
    <w:rsid w:val="0042053D"/>
    <w:rsid w:val="00427630"/>
    <w:rsid w:val="00460F0F"/>
    <w:rsid w:val="004711D4"/>
    <w:rsid w:val="00472FA2"/>
    <w:rsid w:val="004802D0"/>
    <w:rsid w:val="00487F5B"/>
    <w:rsid w:val="00494301"/>
    <w:rsid w:val="004B2139"/>
    <w:rsid w:val="004C0EC3"/>
    <w:rsid w:val="004E6A4C"/>
    <w:rsid w:val="004E765C"/>
    <w:rsid w:val="00514AED"/>
    <w:rsid w:val="0052503F"/>
    <w:rsid w:val="00530C2F"/>
    <w:rsid w:val="0053392E"/>
    <w:rsid w:val="0054028B"/>
    <w:rsid w:val="00561682"/>
    <w:rsid w:val="00570212"/>
    <w:rsid w:val="0057110A"/>
    <w:rsid w:val="0057475D"/>
    <w:rsid w:val="00590ACF"/>
    <w:rsid w:val="005A1C85"/>
    <w:rsid w:val="005B1D81"/>
    <w:rsid w:val="005B239A"/>
    <w:rsid w:val="005B4CFC"/>
    <w:rsid w:val="005C2CDE"/>
    <w:rsid w:val="005E3387"/>
    <w:rsid w:val="005F60C1"/>
    <w:rsid w:val="0060424B"/>
    <w:rsid w:val="00614A62"/>
    <w:rsid w:val="00616971"/>
    <w:rsid w:val="0062035C"/>
    <w:rsid w:val="00622219"/>
    <w:rsid w:val="006341D6"/>
    <w:rsid w:val="0063474A"/>
    <w:rsid w:val="006365DF"/>
    <w:rsid w:val="0066232E"/>
    <w:rsid w:val="006758C6"/>
    <w:rsid w:val="0067756E"/>
    <w:rsid w:val="006A034E"/>
    <w:rsid w:val="006A0972"/>
    <w:rsid w:val="006B4160"/>
    <w:rsid w:val="006C0472"/>
    <w:rsid w:val="006C15A4"/>
    <w:rsid w:val="006C2F7F"/>
    <w:rsid w:val="006C75A2"/>
    <w:rsid w:val="006D2DAD"/>
    <w:rsid w:val="006D57E3"/>
    <w:rsid w:val="006E6635"/>
    <w:rsid w:val="006E6FC8"/>
    <w:rsid w:val="006F507D"/>
    <w:rsid w:val="006F580D"/>
    <w:rsid w:val="007048BE"/>
    <w:rsid w:val="00723A26"/>
    <w:rsid w:val="00727B24"/>
    <w:rsid w:val="0075122C"/>
    <w:rsid w:val="00751D0E"/>
    <w:rsid w:val="0078280A"/>
    <w:rsid w:val="00795072"/>
    <w:rsid w:val="007A1BA9"/>
    <w:rsid w:val="007A5F16"/>
    <w:rsid w:val="007B5F60"/>
    <w:rsid w:val="007D21BD"/>
    <w:rsid w:val="007D289F"/>
    <w:rsid w:val="007E20C7"/>
    <w:rsid w:val="008077E8"/>
    <w:rsid w:val="00814D3C"/>
    <w:rsid w:val="00815407"/>
    <w:rsid w:val="0082066E"/>
    <w:rsid w:val="00832490"/>
    <w:rsid w:val="0084145E"/>
    <w:rsid w:val="00857749"/>
    <w:rsid w:val="00860F11"/>
    <w:rsid w:val="00864B85"/>
    <w:rsid w:val="00882DC9"/>
    <w:rsid w:val="00891A01"/>
    <w:rsid w:val="00893081"/>
    <w:rsid w:val="00897F2E"/>
    <w:rsid w:val="008C2F1F"/>
    <w:rsid w:val="008D149B"/>
    <w:rsid w:val="008D1B1E"/>
    <w:rsid w:val="009012C5"/>
    <w:rsid w:val="009048AF"/>
    <w:rsid w:val="00905835"/>
    <w:rsid w:val="00910467"/>
    <w:rsid w:val="0091523E"/>
    <w:rsid w:val="00922BFF"/>
    <w:rsid w:val="009245C6"/>
    <w:rsid w:val="00945BF2"/>
    <w:rsid w:val="00951516"/>
    <w:rsid w:val="00964F48"/>
    <w:rsid w:val="0098124E"/>
    <w:rsid w:val="00991014"/>
    <w:rsid w:val="00993044"/>
    <w:rsid w:val="00995BA3"/>
    <w:rsid w:val="009B0531"/>
    <w:rsid w:val="009B0F04"/>
    <w:rsid w:val="009B3950"/>
    <w:rsid w:val="009C04F4"/>
    <w:rsid w:val="009D6A9C"/>
    <w:rsid w:val="009E6CCF"/>
    <w:rsid w:val="00A010E0"/>
    <w:rsid w:val="00A037FC"/>
    <w:rsid w:val="00A143C8"/>
    <w:rsid w:val="00A2470C"/>
    <w:rsid w:val="00A336AA"/>
    <w:rsid w:val="00A358FE"/>
    <w:rsid w:val="00A41C34"/>
    <w:rsid w:val="00A80215"/>
    <w:rsid w:val="00A87DA2"/>
    <w:rsid w:val="00AA00D4"/>
    <w:rsid w:val="00AA0A6F"/>
    <w:rsid w:val="00AB5833"/>
    <w:rsid w:val="00AB617A"/>
    <w:rsid w:val="00AC50A3"/>
    <w:rsid w:val="00AE7E3C"/>
    <w:rsid w:val="00AF1485"/>
    <w:rsid w:val="00AF7B89"/>
    <w:rsid w:val="00B05AA7"/>
    <w:rsid w:val="00B07332"/>
    <w:rsid w:val="00B10A75"/>
    <w:rsid w:val="00B1577D"/>
    <w:rsid w:val="00B16360"/>
    <w:rsid w:val="00B1763C"/>
    <w:rsid w:val="00B277CA"/>
    <w:rsid w:val="00B374B5"/>
    <w:rsid w:val="00B641B0"/>
    <w:rsid w:val="00B66E46"/>
    <w:rsid w:val="00B716F6"/>
    <w:rsid w:val="00B927A1"/>
    <w:rsid w:val="00BA39D0"/>
    <w:rsid w:val="00BA53D9"/>
    <w:rsid w:val="00BA76E7"/>
    <w:rsid w:val="00BB69EE"/>
    <w:rsid w:val="00BE0F2E"/>
    <w:rsid w:val="00BF02BF"/>
    <w:rsid w:val="00C04248"/>
    <w:rsid w:val="00C267A2"/>
    <w:rsid w:val="00C4248F"/>
    <w:rsid w:val="00C46A13"/>
    <w:rsid w:val="00C53EA7"/>
    <w:rsid w:val="00C61F8C"/>
    <w:rsid w:val="00C676A7"/>
    <w:rsid w:val="00C70ED5"/>
    <w:rsid w:val="00C76E39"/>
    <w:rsid w:val="00C85D31"/>
    <w:rsid w:val="00C877C0"/>
    <w:rsid w:val="00C907A0"/>
    <w:rsid w:val="00C96BEC"/>
    <w:rsid w:val="00CA08AE"/>
    <w:rsid w:val="00CA1528"/>
    <w:rsid w:val="00CB1B5E"/>
    <w:rsid w:val="00CB3214"/>
    <w:rsid w:val="00CB42D2"/>
    <w:rsid w:val="00CC3685"/>
    <w:rsid w:val="00CC3930"/>
    <w:rsid w:val="00CC52A9"/>
    <w:rsid w:val="00CD1828"/>
    <w:rsid w:val="00CF087E"/>
    <w:rsid w:val="00CF1000"/>
    <w:rsid w:val="00CF5CEC"/>
    <w:rsid w:val="00D02A9B"/>
    <w:rsid w:val="00D235C4"/>
    <w:rsid w:val="00D32B31"/>
    <w:rsid w:val="00D4588C"/>
    <w:rsid w:val="00D515CB"/>
    <w:rsid w:val="00D60271"/>
    <w:rsid w:val="00D714E4"/>
    <w:rsid w:val="00D75277"/>
    <w:rsid w:val="00D77691"/>
    <w:rsid w:val="00D81AE3"/>
    <w:rsid w:val="00DA05A9"/>
    <w:rsid w:val="00DD3C51"/>
    <w:rsid w:val="00DF4788"/>
    <w:rsid w:val="00E00981"/>
    <w:rsid w:val="00E32B19"/>
    <w:rsid w:val="00E33951"/>
    <w:rsid w:val="00E37EA9"/>
    <w:rsid w:val="00E561E6"/>
    <w:rsid w:val="00E777FA"/>
    <w:rsid w:val="00E817B1"/>
    <w:rsid w:val="00E8681B"/>
    <w:rsid w:val="00E86E88"/>
    <w:rsid w:val="00EB1316"/>
    <w:rsid w:val="00EC2869"/>
    <w:rsid w:val="00ED16A7"/>
    <w:rsid w:val="00EE308E"/>
    <w:rsid w:val="00EF0249"/>
    <w:rsid w:val="00EF49E7"/>
    <w:rsid w:val="00F5561E"/>
    <w:rsid w:val="00F73E33"/>
    <w:rsid w:val="00F953DA"/>
    <w:rsid w:val="00F97B9B"/>
    <w:rsid w:val="00FA2288"/>
    <w:rsid w:val="00FA6516"/>
    <w:rsid w:val="00FA7982"/>
    <w:rsid w:val="00FC2657"/>
    <w:rsid w:val="00FC48C6"/>
    <w:rsid w:val="00FD76A8"/>
    <w:rsid w:val="00FE3602"/>
    <w:rsid w:val="00FF426F"/>
    <w:rsid w:val="00FF42D4"/>
    <w:rsid w:val="00FF46B0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C1E0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0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0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2F7FA6"/>
    <w:pPr>
      <w:ind w:left="720"/>
      <w:contextualSpacing/>
    </w:pPr>
  </w:style>
  <w:style w:type="table" w:styleId="Tablaconcuadrcula">
    <w:name w:val="Table Grid"/>
    <w:basedOn w:val="Tablanormal"/>
    <w:uiPriority w:val="39"/>
    <w:rsid w:val="00814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B58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833"/>
  </w:style>
  <w:style w:type="paragraph" w:styleId="Piedepgina">
    <w:name w:val="footer"/>
    <w:basedOn w:val="Normal"/>
    <w:link w:val="PiedepginaCar"/>
    <w:uiPriority w:val="99"/>
    <w:unhideWhenUsed/>
    <w:rsid w:val="00AB58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833"/>
  </w:style>
  <w:style w:type="paragraph" w:styleId="Revisin">
    <w:name w:val="Revision"/>
    <w:hidden/>
    <w:uiPriority w:val="99"/>
    <w:semiHidden/>
    <w:rsid w:val="00622219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62221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2221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2221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222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2221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4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426F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B321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B321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B32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0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0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2F7FA6"/>
    <w:pPr>
      <w:ind w:left="720"/>
      <w:contextualSpacing/>
    </w:pPr>
  </w:style>
  <w:style w:type="table" w:styleId="Tablaconcuadrcula">
    <w:name w:val="Table Grid"/>
    <w:basedOn w:val="Tablanormal"/>
    <w:uiPriority w:val="39"/>
    <w:rsid w:val="00814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B58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833"/>
  </w:style>
  <w:style w:type="paragraph" w:styleId="Piedepgina">
    <w:name w:val="footer"/>
    <w:basedOn w:val="Normal"/>
    <w:link w:val="PiedepginaCar"/>
    <w:uiPriority w:val="99"/>
    <w:unhideWhenUsed/>
    <w:rsid w:val="00AB58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833"/>
  </w:style>
  <w:style w:type="paragraph" w:styleId="Revisin">
    <w:name w:val="Revision"/>
    <w:hidden/>
    <w:uiPriority w:val="99"/>
    <w:semiHidden/>
    <w:rsid w:val="00622219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62221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2221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2221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222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2221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4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426F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B321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B321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B32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6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23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67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52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1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53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1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6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50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8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3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2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3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6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95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6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32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0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5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4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5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2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1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72A4BE-34D0-46F6-B62C-0DACCADF0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1068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luevanos</dc:creator>
  <cp:lastModifiedBy>Salma</cp:lastModifiedBy>
  <cp:revision>2</cp:revision>
  <cp:lastPrinted>2023-10-30T18:43:00Z</cp:lastPrinted>
  <dcterms:created xsi:type="dcterms:W3CDTF">2023-10-30T19:30:00Z</dcterms:created>
  <dcterms:modified xsi:type="dcterms:W3CDTF">2023-10-30T19:30:00Z</dcterms:modified>
</cp:coreProperties>
</file>