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82" w:rsidRPr="002D13EF" w:rsidRDefault="00A81282" w:rsidP="00A81282">
      <w:pPr>
        <w:spacing w:after="0"/>
        <w:jc w:val="both"/>
        <w:rPr>
          <w:rFonts w:ascii="Arial" w:hAnsi="Arial" w:cs="Arial"/>
          <w:sz w:val="24"/>
          <w:szCs w:val="24"/>
        </w:rPr>
      </w:pPr>
    </w:p>
    <w:p w:rsidR="002D13EF" w:rsidRPr="002D13EF" w:rsidRDefault="00CA17E5" w:rsidP="00432275">
      <w:pPr>
        <w:spacing w:after="0"/>
        <w:jc w:val="center"/>
        <w:rPr>
          <w:rFonts w:ascii="Arial" w:hAnsi="Arial" w:cs="Arial"/>
          <w:b/>
          <w:sz w:val="24"/>
          <w:szCs w:val="24"/>
        </w:rPr>
      </w:pPr>
      <w:r>
        <w:rPr>
          <w:rFonts w:ascii="Arial" w:hAnsi="Arial" w:cs="Arial"/>
          <w:b/>
          <w:sz w:val="24"/>
          <w:szCs w:val="24"/>
        </w:rPr>
        <w:t>MINUTA</w:t>
      </w:r>
      <w:r w:rsidR="00432275">
        <w:rPr>
          <w:rFonts w:ascii="Arial" w:hAnsi="Arial" w:cs="Arial"/>
          <w:b/>
          <w:sz w:val="24"/>
          <w:szCs w:val="24"/>
        </w:rPr>
        <w:t xml:space="preserve"> DE LA </w:t>
      </w:r>
      <w:r w:rsidR="00E76499">
        <w:rPr>
          <w:rFonts w:ascii="Arial" w:hAnsi="Arial" w:cs="Arial"/>
          <w:b/>
          <w:sz w:val="24"/>
          <w:szCs w:val="24"/>
        </w:rPr>
        <w:t xml:space="preserve">SEGUNDA </w:t>
      </w:r>
      <w:bookmarkStart w:id="0" w:name="_GoBack"/>
      <w:bookmarkEnd w:id="0"/>
      <w:r>
        <w:rPr>
          <w:rFonts w:ascii="Arial" w:hAnsi="Arial" w:cs="Arial"/>
          <w:b/>
          <w:sz w:val="24"/>
          <w:szCs w:val="24"/>
        </w:rPr>
        <w:t>REUN</w:t>
      </w:r>
      <w:r w:rsidR="00E33C76">
        <w:rPr>
          <w:rFonts w:ascii="Arial" w:hAnsi="Arial" w:cs="Arial"/>
          <w:b/>
          <w:sz w:val="24"/>
          <w:szCs w:val="24"/>
        </w:rPr>
        <w:t xml:space="preserve">IÓN </w:t>
      </w:r>
      <w:r w:rsidR="002D13EF" w:rsidRPr="002D13EF">
        <w:rPr>
          <w:rFonts w:ascii="Arial" w:hAnsi="Arial" w:cs="Arial"/>
          <w:b/>
          <w:sz w:val="24"/>
          <w:szCs w:val="24"/>
        </w:rPr>
        <w:t xml:space="preserve">DE LA </w:t>
      </w:r>
      <w:r w:rsidR="00432275">
        <w:rPr>
          <w:rFonts w:ascii="Arial" w:hAnsi="Arial" w:cs="Arial"/>
          <w:b/>
          <w:sz w:val="24"/>
          <w:szCs w:val="24"/>
        </w:rPr>
        <w:t xml:space="preserve">COMISIÓN DE TRANSICIÓN PARA LA </w:t>
      </w:r>
      <w:r w:rsidR="002D13EF" w:rsidRPr="002D13EF">
        <w:rPr>
          <w:rFonts w:ascii="Arial" w:hAnsi="Arial" w:cs="Arial"/>
          <w:b/>
          <w:sz w:val="24"/>
          <w:szCs w:val="24"/>
        </w:rPr>
        <w:t xml:space="preserve">ENTREGA-RECEPCIÓN POR EL TÉRMINO DEL PERIODO CONSTITUCIONAL DE LA ADMINISTRACIÓN PÚBLICA MUNICIPAL DE GUADALAJARA </w:t>
      </w:r>
    </w:p>
    <w:p w:rsidR="002D13EF" w:rsidRPr="002D13EF" w:rsidRDefault="002D13EF" w:rsidP="002D13EF">
      <w:pPr>
        <w:spacing w:after="0"/>
        <w:jc w:val="center"/>
        <w:rPr>
          <w:rFonts w:ascii="Arial" w:hAnsi="Arial" w:cs="Arial"/>
          <w:b/>
          <w:sz w:val="24"/>
          <w:szCs w:val="24"/>
        </w:rPr>
      </w:pPr>
      <w:r w:rsidRPr="002D13EF">
        <w:rPr>
          <w:rFonts w:ascii="Arial" w:hAnsi="Arial" w:cs="Arial"/>
          <w:b/>
          <w:sz w:val="24"/>
          <w:szCs w:val="24"/>
        </w:rPr>
        <w:t>2021-2024</w:t>
      </w:r>
    </w:p>
    <w:p w:rsidR="002D13EF" w:rsidRPr="002D13EF" w:rsidRDefault="002D13EF" w:rsidP="00A81282">
      <w:pPr>
        <w:spacing w:after="0"/>
        <w:jc w:val="both"/>
        <w:rPr>
          <w:rFonts w:ascii="Arial" w:hAnsi="Arial" w:cs="Arial"/>
          <w:sz w:val="24"/>
          <w:szCs w:val="24"/>
        </w:rPr>
      </w:pPr>
    </w:p>
    <w:p w:rsidR="00613272" w:rsidRDefault="002D13EF" w:rsidP="002D13EF">
      <w:pPr>
        <w:spacing w:after="0"/>
        <w:jc w:val="both"/>
        <w:rPr>
          <w:rFonts w:ascii="Arial" w:hAnsi="Arial" w:cs="Arial"/>
          <w:sz w:val="24"/>
          <w:szCs w:val="24"/>
        </w:rPr>
      </w:pPr>
      <w:r w:rsidRPr="002D13EF">
        <w:rPr>
          <w:rFonts w:ascii="Arial" w:hAnsi="Arial" w:cs="Arial"/>
          <w:sz w:val="24"/>
          <w:szCs w:val="24"/>
        </w:rPr>
        <w:t xml:space="preserve">En la ciudad de Guadalajara, Jalisco, </w:t>
      </w:r>
      <w:r w:rsidR="006C007C">
        <w:rPr>
          <w:rFonts w:ascii="Arial" w:hAnsi="Arial" w:cs="Arial"/>
          <w:sz w:val="24"/>
          <w:szCs w:val="24"/>
        </w:rPr>
        <w:t>siendo las 12</w:t>
      </w:r>
      <w:r w:rsidR="00D138FD" w:rsidRPr="002D13EF">
        <w:rPr>
          <w:rFonts w:ascii="Arial" w:hAnsi="Arial" w:cs="Arial"/>
          <w:sz w:val="24"/>
          <w:szCs w:val="24"/>
        </w:rPr>
        <w:t>:30</w:t>
      </w:r>
      <w:r w:rsidR="00D138FD">
        <w:rPr>
          <w:rFonts w:ascii="Arial" w:hAnsi="Arial" w:cs="Arial"/>
          <w:sz w:val="24"/>
          <w:szCs w:val="24"/>
        </w:rPr>
        <w:t xml:space="preserve"> </w:t>
      </w:r>
      <w:r w:rsidR="006C007C">
        <w:rPr>
          <w:rFonts w:ascii="Arial" w:hAnsi="Arial" w:cs="Arial"/>
          <w:sz w:val="24"/>
          <w:szCs w:val="24"/>
        </w:rPr>
        <w:t xml:space="preserve">doce </w:t>
      </w:r>
      <w:r w:rsidR="00D138FD">
        <w:rPr>
          <w:rFonts w:ascii="Arial" w:hAnsi="Arial" w:cs="Arial"/>
          <w:sz w:val="24"/>
          <w:szCs w:val="24"/>
        </w:rPr>
        <w:t>horas con treinta minutos</w:t>
      </w:r>
      <w:r w:rsidR="00D138FD" w:rsidRPr="002D13EF">
        <w:rPr>
          <w:rFonts w:ascii="Arial" w:hAnsi="Arial" w:cs="Arial"/>
          <w:sz w:val="24"/>
          <w:szCs w:val="24"/>
        </w:rPr>
        <w:t xml:space="preserve"> </w:t>
      </w:r>
      <w:r w:rsidR="00D138FD">
        <w:rPr>
          <w:rFonts w:ascii="Arial" w:hAnsi="Arial" w:cs="Arial"/>
          <w:sz w:val="24"/>
          <w:szCs w:val="24"/>
        </w:rPr>
        <w:t>d</w:t>
      </w:r>
      <w:r w:rsidRPr="002D13EF">
        <w:rPr>
          <w:rFonts w:ascii="Arial" w:hAnsi="Arial" w:cs="Arial"/>
          <w:sz w:val="24"/>
          <w:szCs w:val="24"/>
        </w:rPr>
        <w:t xml:space="preserve">el día </w:t>
      </w:r>
      <w:r w:rsidR="006C007C">
        <w:rPr>
          <w:rFonts w:ascii="Arial" w:hAnsi="Arial" w:cs="Arial"/>
          <w:sz w:val="24"/>
          <w:szCs w:val="24"/>
        </w:rPr>
        <w:t>jueves 29 veintinueve</w:t>
      </w:r>
      <w:r w:rsidRPr="002D13EF">
        <w:rPr>
          <w:rFonts w:ascii="Arial" w:hAnsi="Arial" w:cs="Arial"/>
          <w:sz w:val="24"/>
          <w:szCs w:val="24"/>
        </w:rPr>
        <w:t xml:space="preserve"> de agosto del año 2024 dos mil veinticuatro, e</w:t>
      </w:r>
      <w:r w:rsidR="00E32DF1" w:rsidRPr="002D13EF">
        <w:rPr>
          <w:rFonts w:ascii="Arial" w:hAnsi="Arial" w:cs="Arial"/>
          <w:sz w:val="24"/>
          <w:szCs w:val="24"/>
        </w:rPr>
        <w:t xml:space="preserve">n las instalaciones </w:t>
      </w:r>
      <w:r w:rsidR="006C007C">
        <w:rPr>
          <w:rFonts w:ascii="Arial" w:hAnsi="Arial" w:cs="Arial"/>
          <w:sz w:val="24"/>
          <w:szCs w:val="24"/>
        </w:rPr>
        <w:t xml:space="preserve">de la Oficina de Jefatura de Gabinete, </w:t>
      </w:r>
      <w:r w:rsidR="006C007C" w:rsidRPr="00F2341D">
        <w:rPr>
          <w:rFonts w:ascii="Arial" w:hAnsi="Arial" w:cs="Arial"/>
          <w:sz w:val="24"/>
          <w:szCs w:val="24"/>
        </w:rPr>
        <w:t>ubicada en Palacio Municipal, en calle Hidalgo #400, colonia Centro, en esta Ciudad de Guadalajara, Jalisco</w:t>
      </w:r>
      <w:r w:rsidR="00D373BE" w:rsidRPr="002D13EF">
        <w:rPr>
          <w:rFonts w:ascii="Arial" w:hAnsi="Arial" w:cs="Arial"/>
          <w:sz w:val="24"/>
          <w:szCs w:val="24"/>
        </w:rPr>
        <w:t xml:space="preserve">; </w:t>
      </w:r>
      <w:r w:rsidRPr="002D13EF">
        <w:rPr>
          <w:rFonts w:ascii="Arial" w:hAnsi="Arial" w:cs="Arial"/>
          <w:sz w:val="24"/>
          <w:szCs w:val="24"/>
        </w:rPr>
        <w:t>con fundamento en los artículos 16 de la Ley de Gobierno y la Administración Pública Municipal del Estado de Jalisco; 3, fracción III y 18 de la Ley de Entrega-Recepción del Estado de Jalisco y sus Municipios; 6 fracción II, 9 y 17 del Reglamento para la Entrega-Recepción de la Administración Pública Municipal de Guadalajara</w:t>
      </w:r>
      <w:r>
        <w:rPr>
          <w:rFonts w:ascii="Arial" w:hAnsi="Arial" w:cs="Arial"/>
          <w:sz w:val="24"/>
          <w:szCs w:val="24"/>
        </w:rPr>
        <w:t>,</w:t>
      </w:r>
      <w:r w:rsidR="00F47D9B" w:rsidRPr="00F47D9B">
        <w:rPr>
          <w:rFonts w:ascii="Arial" w:hAnsi="Arial" w:cs="Arial"/>
          <w:sz w:val="24"/>
          <w:szCs w:val="24"/>
        </w:rPr>
        <w:t xml:space="preserve"> </w:t>
      </w:r>
      <w:r w:rsidR="00F47D9B">
        <w:rPr>
          <w:rFonts w:ascii="Arial" w:hAnsi="Arial" w:cs="Arial"/>
          <w:sz w:val="24"/>
          <w:szCs w:val="24"/>
        </w:rPr>
        <w:t xml:space="preserve">se reúnen </w:t>
      </w:r>
      <w:r w:rsidR="009B6B52">
        <w:rPr>
          <w:rFonts w:ascii="Arial" w:hAnsi="Arial" w:cs="Arial"/>
          <w:sz w:val="24"/>
          <w:szCs w:val="24"/>
        </w:rPr>
        <w:t>los integrantes de la Comisión</w:t>
      </w:r>
      <w:r w:rsidR="00052108">
        <w:rPr>
          <w:rFonts w:ascii="Arial" w:hAnsi="Arial" w:cs="Arial"/>
          <w:sz w:val="24"/>
          <w:szCs w:val="24"/>
        </w:rPr>
        <w:t xml:space="preserve"> de Transición</w:t>
      </w:r>
      <w:r w:rsidR="009B6B52">
        <w:rPr>
          <w:rFonts w:ascii="Arial" w:hAnsi="Arial" w:cs="Arial"/>
          <w:sz w:val="24"/>
          <w:szCs w:val="24"/>
        </w:rPr>
        <w:t xml:space="preserve">, </w:t>
      </w:r>
      <w:r w:rsidR="00F765CB">
        <w:rPr>
          <w:rFonts w:ascii="Arial" w:hAnsi="Arial" w:cs="Arial"/>
          <w:sz w:val="24"/>
          <w:szCs w:val="24"/>
        </w:rPr>
        <w:t>bajo el siguiente:</w:t>
      </w:r>
    </w:p>
    <w:p w:rsidR="00F765CB" w:rsidRDefault="00F765CB" w:rsidP="002D13EF">
      <w:pPr>
        <w:spacing w:after="0"/>
        <w:jc w:val="both"/>
        <w:rPr>
          <w:rFonts w:ascii="Arial" w:hAnsi="Arial" w:cs="Arial"/>
          <w:sz w:val="24"/>
          <w:szCs w:val="24"/>
        </w:rPr>
      </w:pPr>
    </w:p>
    <w:p w:rsidR="00F765CB" w:rsidRDefault="00F765CB" w:rsidP="00F765CB">
      <w:pPr>
        <w:spacing w:after="0"/>
        <w:jc w:val="center"/>
        <w:rPr>
          <w:rFonts w:ascii="Arial" w:hAnsi="Arial" w:cs="Arial"/>
          <w:b/>
          <w:sz w:val="24"/>
          <w:szCs w:val="24"/>
        </w:rPr>
      </w:pPr>
      <w:r>
        <w:rPr>
          <w:rFonts w:ascii="Arial" w:hAnsi="Arial" w:cs="Arial"/>
          <w:b/>
          <w:sz w:val="24"/>
          <w:szCs w:val="24"/>
        </w:rPr>
        <w:t>Orden del día</w:t>
      </w:r>
    </w:p>
    <w:p w:rsidR="00F765CB" w:rsidRPr="00EE6C30" w:rsidRDefault="00F765CB" w:rsidP="00F765CB">
      <w:pPr>
        <w:spacing w:after="0"/>
        <w:jc w:val="center"/>
        <w:rPr>
          <w:rFonts w:ascii="Arial" w:hAnsi="Arial" w:cs="Arial"/>
          <w:b/>
          <w:sz w:val="24"/>
          <w:szCs w:val="24"/>
        </w:rPr>
      </w:pPr>
    </w:p>
    <w:p w:rsidR="009B6B52" w:rsidRPr="00317781" w:rsidRDefault="009B6B52" w:rsidP="009B6B52">
      <w:pPr>
        <w:pStyle w:val="Prrafodelista"/>
        <w:numPr>
          <w:ilvl w:val="0"/>
          <w:numId w:val="10"/>
        </w:numPr>
        <w:spacing w:after="0"/>
        <w:jc w:val="both"/>
        <w:rPr>
          <w:rFonts w:ascii="Arial" w:hAnsi="Arial" w:cs="Arial"/>
          <w:sz w:val="24"/>
          <w:szCs w:val="24"/>
        </w:rPr>
      </w:pPr>
      <w:r w:rsidRPr="00317781">
        <w:rPr>
          <w:rFonts w:ascii="Arial" w:hAnsi="Arial" w:cs="Arial"/>
          <w:sz w:val="24"/>
          <w:szCs w:val="24"/>
        </w:rPr>
        <w:t>Lista de asistencia</w:t>
      </w:r>
      <w:r>
        <w:rPr>
          <w:rFonts w:ascii="Arial" w:hAnsi="Arial" w:cs="Arial"/>
          <w:sz w:val="24"/>
          <w:szCs w:val="24"/>
        </w:rPr>
        <w:t>;</w:t>
      </w:r>
    </w:p>
    <w:p w:rsidR="009B6B52" w:rsidRDefault="009B6B52" w:rsidP="009B6B52">
      <w:pPr>
        <w:pStyle w:val="Prrafodelista"/>
        <w:numPr>
          <w:ilvl w:val="0"/>
          <w:numId w:val="10"/>
        </w:numPr>
        <w:spacing w:after="0"/>
        <w:jc w:val="both"/>
        <w:rPr>
          <w:rFonts w:ascii="Arial" w:hAnsi="Arial" w:cs="Arial"/>
          <w:sz w:val="24"/>
          <w:szCs w:val="24"/>
        </w:rPr>
      </w:pPr>
      <w:r>
        <w:rPr>
          <w:rFonts w:ascii="Arial" w:hAnsi="Arial" w:cs="Arial"/>
          <w:sz w:val="24"/>
          <w:szCs w:val="24"/>
        </w:rPr>
        <w:t xml:space="preserve">Determinación de los siguientes puntos: </w:t>
      </w:r>
    </w:p>
    <w:p w:rsidR="009B6B52" w:rsidRDefault="009B6B52" w:rsidP="009B6B52">
      <w:pPr>
        <w:pStyle w:val="Prrafodelista"/>
        <w:numPr>
          <w:ilvl w:val="0"/>
          <w:numId w:val="14"/>
        </w:numPr>
        <w:spacing w:after="0"/>
        <w:jc w:val="both"/>
        <w:rPr>
          <w:rFonts w:ascii="Arial" w:hAnsi="Arial" w:cs="Arial"/>
          <w:sz w:val="24"/>
          <w:szCs w:val="24"/>
        </w:rPr>
      </w:pPr>
      <w:r>
        <w:rPr>
          <w:rFonts w:ascii="Arial" w:hAnsi="Arial" w:cs="Arial"/>
          <w:sz w:val="24"/>
          <w:szCs w:val="24"/>
        </w:rPr>
        <w:t xml:space="preserve">Medio de comunicación oficial entre los integrantes de la Comisión de Transición; </w:t>
      </w:r>
    </w:p>
    <w:p w:rsidR="009B6B52" w:rsidRDefault="009B6B52" w:rsidP="009B6B52">
      <w:pPr>
        <w:pStyle w:val="Prrafodelista"/>
        <w:numPr>
          <w:ilvl w:val="0"/>
          <w:numId w:val="14"/>
        </w:numPr>
        <w:spacing w:after="0"/>
        <w:jc w:val="both"/>
        <w:rPr>
          <w:rFonts w:ascii="Arial" w:hAnsi="Arial" w:cs="Arial"/>
          <w:sz w:val="24"/>
          <w:szCs w:val="24"/>
        </w:rPr>
      </w:pPr>
      <w:r>
        <w:rPr>
          <w:rFonts w:ascii="Arial" w:hAnsi="Arial" w:cs="Arial"/>
          <w:sz w:val="24"/>
          <w:szCs w:val="24"/>
        </w:rPr>
        <w:t>Fecha de corte de información a registrar en la entrega-recepción Constitucional  2021-2024;</w:t>
      </w:r>
    </w:p>
    <w:p w:rsidR="009B6B52" w:rsidRPr="003916FA" w:rsidRDefault="009B6B52" w:rsidP="009B6B52">
      <w:pPr>
        <w:pStyle w:val="Prrafodelista"/>
        <w:numPr>
          <w:ilvl w:val="0"/>
          <w:numId w:val="14"/>
        </w:numPr>
        <w:spacing w:after="0"/>
        <w:jc w:val="both"/>
        <w:rPr>
          <w:rFonts w:ascii="Arial" w:hAnsi="Arial" w:cs="Arial"/>
          <w:sz w:val="24"/>
          <w:szCs w:val="24"/>
        </w:rPr>
      </w:pPr>
      <w:r>
        <w:rPr>
          <w:rFonts w:ascii="Arial" w:hAnsi="Arial" w:cs="Arial"/>
          <w:sz w:val="24"/>
          <w:szCs w:val="24"/>
        </w:rPr>
        <w:t xml:space="preserve">Sede de acto de </w:t>
      </w:r>
      <w:r w:rsidRPr="00D01FFF">
        <w:rPr>
          <w:rFonts w:ascii="Arial" w:hAnsi="Arial" w:cs="Arial"/>
          <w:sz w:val="24"/>
          <w:szCs w:val="24"/>
        </w:rPr>
        <w:t>Entrega-Recepción Constitucional 2021-2024;</w:t>
      </w:r>
    </w:p>
    <w:p w:rsidR="009B6B52" w:rsidRPr="003916FA" w:rsidRDefault="009B6B52" w:rsidP="009B6B52">
      <w:pPr>
        <w:pStyle w:val="Prrafodelista"/>
        <w:numPr>
          <w:ilvl w:val="0"/>
          <w:numId w:val="10"/>
        </w:numPr>
        <w:spacing w:after="0"/>
        <w:jc w:val="both"/>
        <w:rPr>
          <w:rFonts w:ascii="Arial" w:hAnsi="Arial" w:cs="Arial"/>
          <w:sz w:val="24"/>
          <w:szCs w:val="24"/>
        </w:rPr>
      </w:pPr>
      <w:r w:rsidRPr="003916FA">
        <w:rPr>
          <w:rFonts w:ascii="Arial" w:hAnsi="Arial" w:cs="Arial"/>
          <w:sz w:val="24"/>
          <w:szCs w:val="24"/>
        </w:rPr>
        <w:t>Informe de las áreas y cargos públicos de la administración municipal, sujetos a hacer entrega-recepción constitucional 2021-2024;</w:t>
      </w:r>
    </w:p>
    <w:p w:rsidR="009B6B52" w:rsidRDefault="009B6B52" w:rsidP="009B6B52">
      <w:pPr>
        <w:pStyle w:val="Prrafodelista"/>
        <w:numPr>
          <w:ilvl w:val="0"/>
          <w:numId w:val="10"/>
        </w:numPr>
        <w:spacing w:after="0"/>
        <w:jc w:val="both"/>
        <w:rPr>
          <w:rFonts w:ascii="Arial" w:hAnsi="Arial" w:cs="Arial"/>
          <w:sz w:val="24"/>
          <w:szCs w:val="24"/>
        </w:rPr>
      </w:pPr>
      <w:r>
        <w:rPr>
          <w:rFonts w:ascii="Arial" w:hAnsi="Arial" w:cs="Arial"/>
          <w:sz w:val="24"/>
          <w:szCs w:val="24"/>
        </w:rPr>
        <w:t>Presentación de la guía de actuación de la Comisión de Transición para la Entrega- Recepción 2021-2024;</w:t>
      </w:r>
    </w:p>
    <w:p w:rsidR="009B6B52" w:rsidRPr="003916FA" w:rsidRDefault="009B6B52" w:rsidP="009B6B52">
      <w:pPr>
        <w:pStyle w:val="Prrafodelista"/>
        <w:numPr>
          <w:ilvl w:val="0"/>
          <w:numId w:val="10"/>
        </w:numPr>
        <w:spacing w:after="0"/>
        <w:jc w:val="both"/>
        <w:rPr>
          <w:rFonts w:ascii="Arial" w:hAnsi="Arial" w:cs="Arial"/>
          <w:sz w:val="24"/>
          <w:szCs w:val="24"/>
        </w:rPr>
      </w:pPr>
      <w:r>
        <w:rPr>
          <w:rFonts w:ascii="Arial" w:hAnsi="Arial" w:cs="Arial"/>
          <w:sz w:val="24"/>
          <w:szCs w:val="24"/>
        </w:rPr>
        <w:t>Incorporación de integrantes adicionales a la Comisión de Transición para la Entrega- Recepción Constitucional 2021-2024; y</w:t>
      </w:r>
    </w:p>
    <w:p w:rsidR="009B6B52" w:rsidRPr="00C278EF" w:rsidRDefault="009B6B52" w:rsidP="009B6B52">
      <w:pPr>
        <w:pStyle w:val="Prrafodelista"/>
        <w:numPr>
          <w:ilvl w:val="0"/>
          <w:numId w:val="10"/>
        </w:numPr>
        <w:spacing w:after="0"/>
        <w:jc w:val="both"/>
        <w:rPr>
          <w:rFonts w:ascii="Arial" w:hAnsi="Arial" w:cs="Arial"/>
          <w:sz w:val="24"/>
          <w:szCs w:val="24"/>
        </w:rPr>
      </w:pPr>
      <w:r>
        <w:rPr>
          <w:rFonts w:ascii="Arial" w:hAnsi="Arial" w:cs="Arial"/>
          <w:sz w:val="24"/>
          <w:szCs w:val="24"/>
        </w:rPr>
        <w:t xml:space="preserve">Lista de acuerdos. </w:t>
      </w:r>
    </w:p>
    <w:p w:rsidR="009B6B52" w:rsidRDefault="009B6B52" w:rsidP="00F47D9B">
      <w:pPr>
        <w:spacing w:after="0"/>
        <w:jc w:val="both"/>
        <w:rPr>
          <w:rFonts w:ascii="Arial" w:hAnsi="Arial" w:cs="Arial"/>
          <w:sz w:val="24"/>
          <w:szCs w:val="24"/>
        </w:rPr>
      </w:pPr>
    </w:p>
    <w:p w:rsidR="00CA17E5" w:rsidRDefault="00F47D9B" w:rsidP="00052108">
      <w:pPr>
        <w:spacing w:after="0"/>
        <w:jc w:val="both"/>
        <w:rPr>
          <w:rFonts w:ascii="Arial" w:hAnsi="Arial" w:cs="Arial"/>
          <w:sz w:val="24"/>
          <w:szCs w:val="24"/>
        </w:rPr>
      </w:pPr>
      <w:r w:rsidRPr="00052108">
        <w:rPr>
          <w:rFonts w:ascii="Arial" w:hAnsi="Arial" w:cs="Arial"/>
          <w:sz w:val="24"/>
          <w:szCs w:val="24"/>
        </w:rPr>
        <w:t>Una vez iniciada la sesión,</w:t>
      </w:r>
      <w:r w:rsidR="00FF1DA3" w:rsidRPr="00052108">
        <w:rPr>
          <w:rFonts w:ascii="Arial" w:hAnsi="Arial" w:cs="Arial"/>
          <w:sz w:val="24"/>
          <w:szCs w:val="24"/>
        </w:rPr>
        <w:t xml:space="preserve"> en cumplimiento del </w:t>
      </w:r>
      <w:r w:rsidR="00FF1DA3" w:rsidRPr="00052108">
        <w:rPr>
          <w:rFonts w:ascii="Arial" w:hAnsi="Arial" w:cs="Arial"/>
          <w:b/>
          <w:sz w:val="24"/>
          <w:szCs w:val="24"/>
        </w:rPr>
        <w:t>primer punto</w:t>
      </w:r>
      <w:r w:rsidR="00FF1DA3" w:rsidRPr="00052108">
        <w:rPr>
          <w:rFonts w:ascii="Arial" w:hAnsi="Arial" w:cs="Arial"/>
          <w:sz w:val="24"/>
          <w:szCs w:val="24"/>
        </w:rPr>
        <w:t xml:space="preserve"> del orden del día se registra </w:t>
      </w:r>
      <w:r w:rsidR="00052108" w:rsidRPr="00052108">
        <w:rPr>
          <w:rFonts w:ascii="Arial" w:hAnsi="Arial" w:cs="Arial"/>
          <w:sz w:val="24"/>
          <w:szCs w:val="24"/>
        </w:rPr>
        <w:t xml:space="preserve">lista de asistencia, </w:t>
      </w:r>
      <w:r w:rsidR="00052108">
        <w:rPr>
          <w:rFonts w:ascii="Arial" w:hAnsi="Arial" w:cs="Arial"/>
          <w:sz w:val="24"/>
          <w:szCs w:val="24"/>
        </w:rPr>
        <w:t xml:space="preserve">haciéndose </w:t>
      </w:r>
      <w:r w:rsidR="00052108" w:rsidRPr="00052108">
        <w:rPr>
          <w:rFonts w:ascii="Arial" w:hAnsi="Arial" w:cs="Arial"/>
          <w:sz w:val="24"/>
          <w:szCs w:val="24"/>
        </w:rPr>
        <w:t xml:space="preserve">constar la presencia de Rafael </w:t>
      </w:r>
      <w:proofErr w:type="spellStart"/>
      <w:r w:rsidR="00052108" w:rsidRPr="00052108">
        <w:rPr>
          <w:rFonts w:ascii="Arial" w:hAnsi="Arial" w:cs="Arial"/>
          <w:sz w:val="24"/>
          <w:szCs w:val="24"/>
        </w:rPr>
        <w:t>Orendain</w:t>
      </w:r>
      <w:proofErr w:type="spellEnd"/>
      <w:r w:rsidR="00052108" w:rsidRPr="00052108">
        <w:rPr>
          <w:rFonts w:ascii="Arial" w:hAnsi="Arial" w:cs="Arial"/>
          <w:sz w:val="24"/>
          <w:szCs w:val="24"/>
        </w:rPr>
        <w:t xml:space="preserve"> </w:t>
      </w:r>
      <w:r w:rsidR="00052108" w:rsidRPr="00052108">
        <w:rPr>
          <w:rFonts w:ascii="Arial" w:hAnsi="Arial" w:cs="Arial"/>
          <w:sz w:val="24"/>
          <w:szCs w:val="24"/>
        </w:rPr>
        <w:lastRenderedPageBreak/>
        <w:t xml:space="preserve">Parra, Jefe de Gabinete; Paul Carrillo Hernández, Director General Jurídico; </w:t>
      </w:r>
      <w:r w:rsidR="0049069D">
        <w:rPr>
          <w:rFonts w:ascii="Arial" w:hAnsi="Arial" w:cs="Arial"/>
          <w:sz w:val="24"/>
          <w:szCs w:val="24"/>
        </w:rPr>
        <w:t xml:space="preserve">y </w:t>
      </w:r>
      <w:proofErr w:type="spellStart"/>
      <w:r w:rsidR="00052108" w:rsidRPr="00052108">
        <w:rPr>
          <w:rFonts w:ascii="Arial" w:hAnsi="Arial" w:cs="Arial"/>
          <w:sz w:val="24"/>
          <w:szCs w:val="24"/>
        </w:rPr>
        <w:t>Giovana</w:t>
      </w:r>
      <w:proofErr w:type="spellEnd"/>
      <w:r w:rsidR="00052108" w:rsidRPr="00052108">
        <w:rPr>
          <w:rFonts w:ascii="Arial" w:hAnsi="Arial" w:cs="Arial"/>
          <w:sz w:val="24"/>
          <w:szCs w:val="24"/>
        </w:rPr>
        <w:t xml:space="preserve"> Vidal </w:t>
      </w:r>
      <w:proofErr w:type="spellStart"/>
      <w:r w:rsidR="00052108" w:rsidRPr="00052108">
        <w:rPr>
          <w:rFonts w:ascii="Arial" w:hAnsi="Arial" w:cs="Arial"/>
          <w:sz w:val="24"/>
          <w:szCs w:val="24"/>
        </w:rPr>
        <w:t>Cedano</w:t>
      </w:r>
      <w:proofErr w:type="spellEnd"/>
      <w:r w:rsidR="00052108" w:rsidRPr="00052108">
        <w:rPr>
          <w:rFonts w:ascii="Arial" w:hAnsi="Arial" w:cs="Arial"/>
          <w:sz w:val="24"/>
          <w:szCs w:val="24"/>
        </w:rPr>
        <w:t>, Directora de Finanzas, en representación del Tesorero Municipal por parte de la administración saliente;</w:t>
      </w:r>
      <w:r w:rsidR="00052108">
        <w:rPr>
          <w:rFonts w:ascii="Arial" w:hAnsi="Arial" w:cs="Arial"/>
          <w:sz w:val="24"/>
          <w:szCs w:val="24"/>
        </w:rPr>
        <w:t xml:space="preserve"> </w:t>
      </w:r>
      <w:r w:rsidR="00ED1E0C">
        <w:rPr>
          <w:rFonts w:ascii="Arial" w:hAnsi="Arial" w:cs="Arial"/>
          <w:sz w:val="24"/>
          <w:szCs w:val="24"/>
        </w:rPr>
        <w:t>así como la asistencia</w:t>
      </w:r>
      <w:r w:rsidR="00052108">
        <w:rPr>
          <w:rFonts w:ascii="Arial" w:hAnsi="Arial" w:cs="Arial"/>
          <w:sz w:val="24"/>
          <w:szCs w:val="24"/>
        </w:rPr>
        <w:t xml:space="preserve"> de </w:t>
      </w:r>
      <w:r w:rsidR="00052108" w:rsidRPr="00052108">
        <w:rPr>
          <w:rFonts w:ascii="Arial" w:hAnsi="Arial" w:cs="Arial"/>
          <w:sz w:val="24"/>
          <w:szCs w:val="24"/>
        </w:rPr>
        <w:t>Salv</w:t>
      </w:r>
      <w:r w:rsidR="00052108">
        <w:rPr>
          <w:rFonts w:ascii="Arial" w:hAnsi="Arial" w:cs="Arial"/>
          <w:sz w:val="24"/>
          <w:szCs w:val="24"/>
        </w:rPr>
        <w:t>ador de la Cruz Rodríguez Reyes,</w:t>
      </w:r>
      <w:r w:rsidR="00052108" w:rsidRPr="00052108">
        <w:rPr>
          <w:rFonts w:ascii="Arial" w:hAnsi="Arial" w:cs="Arial"/>
          <w:sz w:val="24"/>
          <w:szCs w:val="24"/>
        </w:rPr>
        <w:t xml:space="preserve"> </w:t>
      </w:r>
      <w:r w:rsidR="00ED1E0C">
        <w:rPr>
          <w:rFonts w:ascii="Arial" w:hAnsi="Arial" w:cs="Arial"/>
          <w:sz w:val="24"/>
          <w:szCs w:val="24"/>
        </w:rPr>
        <w:t xml:space="preserve">Juan José Ramos Fernández y </w:t>
      </w:r>
      <w:r w:rsidR="00052108" w:rsidRPr="00052108">
        <w:rPr>
          <w:rFonts w:ascii="Arial" w:hAnsi="Arial" w:cs="Arial"/>
          <w:sz w:val="24"/>
          <w:szCs w:val="24"/>
        </w:rPr>
        <w:t>Bernardo Fernández Labastida</w:t>
      </w:r>
      <w:r w:rsidR="00823323">
        <w:rPr>
          <w:rFonts w:ascii="Arial" w:hAnsi="Arial" w:cs="Arial"/>
          <w:sz w:val="24"/>
          <w:szCs w:val="24"/>
        </w:rPr>
        <w:t xml:space="preserve"> </w:t>
      </w:r>
      <w:r w:rsidR="00823323" w:rsidRPr="00052108">
        <w:rPr>
          <w:rFonts w:ascii="Arial" w:hAnsi="Arial" w:cs="Arial"/>
          <w:sz w:val="24"/>
          <w:szCs w:val="24"/>
        </w:rPr>
        <w:t xml:space="preserve">por parte de la administración </w:t>
      </w:r>
      <w:r w:rsidR="00823323">
        <w:rPr>
          <w:rFonts w:ascii="Arial" w:hAnsi="Arial" w:cs="Arial"/>
          <w:sz w:val="24"/>
          <w:szCs w:val="24"/>
        </w:rPr>
        <w:t>entrante</w:t>
      </w:r>
      <w:r w:rsidR="00ED1E0C">
        <w:rPr>
          <w:rFonts w:ascii="Arial" w:hAnsi="Arial" w:cs="Arial"/>
          <w:sz w:val="24"/>
          <w:szCs w:val="24"/>
        </w:rPr>
        <w:t xml:space="preserve">. </w:t>
      </w:r>
      <w:r w:rsidR="00052108" w:rsidRPr="00052108">
        <w:rPr>
          <w:rFonts w:ascii="Arial" w:hAnsi="Arial" w:cs="Arial"/>
          <w:sz w:val="24"/>
          <w:szCs w:val="24"/>
        </w:rPr>
        <w:t xml:space="preserve">Participando Cynthia Patricia Cantero Pacheco, </w:t>
      </w:r>
      <w:r w:rsidR="00CA17E5">
        <w:rPr>
          <w:rFonts w:ascii="Arial" w:hAnsi="Arial" w:cs="Arial"/>
          <w:sz w:val="24"/>
          <w:szCs w:val="24"/>
        </w:rPr>
        <w:t>Contralora Ciudadana.</w:t>
      </w:r>
    </w:p>
    <w:p w:rsidR="00CA17E5" w:rsidRDefault="00CA17E5" w:rsidP="00052108">
      <w:pPr>
        <w:spacing w:after="0"/>
        <w:jc w:val="both"/>
        <w:rPr>
          <w:rFonts w:ascii="Arial" w:hAnsi="Arial" w:cs="Arial"/>
          <w:sz w:val="24"/>
          <w:szCs w:val="24"/>
        </w:rPr>
      </w:pPr>
    </w:p>
    <w:p w:rsidR="00052108" w:rsidRPr="00052108" w:rsidRDefault="00CA17E5" w:rsidP="00052108">
      <w:pPr>
        <w:spacing w:after="0"/>
        <w:jc w:val="both"/>
        <w:rPr>
          <w:rFonts w:ascii="Arial" w:hAnsi="Arial" w:cs="Arial"/>
          <w:sz w:val="24"/>
          <w:szCs w:val="24"/>
        </w:rPr>
      </w:pPr>
      <w:r>
        <w:rPr>
          <w:rFonts w:ascii="Arial" w:hAnsi="Arial" w:cs="Arial"/>
          <w:sz w:val="24"/>
          <w:szCs w:val="24"/>
        </w:rPr>
        <w:t>Así como,</w:t>
      </w:r>
      <w:r w:rsidR="00052108" w:rsidRPr="00052108">
        <w:rPr>
          <w:rFonts w:ascii="Arial" w:hAnsi="Arial" w:cs="Arial"/>
          <w:sz w:val="24"/>
          <w:szCs w:val="24"/>
        </w:rPr>
        <w:t xml:space="preserve"> </w:t>
      </w:r>
      <w:proofErr w:type="spellStart"/>
      <w:r w:rsidRPr="00052108">
        <w:rPr>
          <w:rFonts w:ascii="Arial" w:hAnsi="Arial" w:cs="Arial"/>
          <w:sz w:val="24"/>
          <w:szCs w:val="24"/>
        </w:rPr>
        <w:t>Iker</w:t>
      </w:r>
      <w:proofErr w:type="spellEnd"/>
      <w:r w:rsidRPr="00052108">
        <w:rPr>
          <w:rFonts w:ascii="Arial" w:hAnsi="Arial" w:cs="Arial"/>
          <w:sz w:val="24"/>
          <w:szCs w:val="24"/>
        </w:rPr>
        <w:t xml:space="preserve"> </w:t>
      </w:r>
      <w:proofErr w:type="spellStart"/>
      <w:r w:rsidRPr="00052108">
        <w:rPr>
          <w:rFonts w:ascii="Arial" w:hAnsi="Arial" w:cs="Arial"/>
          <w:sz w:val="24"/>
          <w:szCs w:val="24"/>
        </w:rPr>
        <w:t>Frangie</w:t>
      </w:r>
      <w:proofErr w:type="spellEnd"/>
      <w:r w:rsidRPr="00052108">
        <w:rPr>
          <w:rFonts w:ascii="Arial" w:hAnsi="Arial" w:cs="Arial"/>
          <w:sz w:val="24"/>
          <w:szCs w:val="24"/>
        </w:rPr>
        <w:t xml:space="preserve"> Martínez Gallardo</w:t>
      </w:r>
      <w:r>
        <w:rPr>
          <w:rFonts w:ascii="Arial" w:hAnsi="Arial" w:cs="Arial"/>
          <w:sz w:val="24"/>
          <w:szCs w:val="24"/>
        </w:rPr>
        <w:t xml:space="preserve">, Consejero Jurídico </w:t>
      </w:r>
      <w:r>
        <w:rPr>
          <w:rFonts w:ascii="Arial" w:hAnsi="Arial" w:cs="Arial"/>
          <w:sz w:val="24"/>
          <w:szCs w:val="24"/>
        </w:rPr>
        <w:t xml:space="preserve">y </w:t>
      </w:r>
      <w:r w:rsidR="00052108">
        <w:rPr>
          <w:rFonts w:ascii="Arial" w:hAnsi="Arial" w:cs="Arial"/>
          <w:sz w:val="24"/>
          <w:szCs w:val="24"/>
        </w:rPr>
        <w:t xml:space="preserve">Claudia Patricia Arteaga </w:t>
      </w:r>
      <w:proofErr w:type="spellStart"/>
      <w:r w:rsidR="00052108">
        <w:rPr>
          <w:rFonts w:ascii="Arial" w:hAnsi="Arial" w:cs="Arial"/>
          <w:sz w:val="24"/>
          <w:szCs w:val="24"/>
        </w:rPr>
        <w:t>Arroniz</w:t>
      </w:r>
      <w:proofErr w:type="spellEnd"/>
      <w:r w:rsidR="00052108">
        <w:rPr>
          <w:rFonts w:ascii="Arial" w:hAnsi="Arial" w:cs="Arial"/>
          <w:sz w:val="24"/>
          <w:szCs w:val="24"/>
        </w:rPr>
        <w:t>, Directora Estratégica Anticorrupción y Vinculación de la Contraloría Ciudadana como invitados a la reunión.</w:t>
      </w:r>
    </w:p>
    <w:p w:rsidR="004B2987" w:rsidRDefault="004B2987" w:rsidP="009B6B52">
      <w:pPr>
        <w:spacing w:after="0"/>
        <w:jc w:val="both"/>
        <w:rPr>
          <w:rFonts w:ascii="Arial" w:hAnsi="Arial" w:cs="Arial"/>
          <w:sz w:val="24"/>
          <w:szCs w:val="24"/>
        </w:rPr>
      </w:pPr>
    </w:p>
    <w:p w:rsidR="00AB7061" w:rsidRDefault="004B2987" w:rsidP="009B6B52">
      <w:pPr>
        <w:spacing w:after="0"/>
        <w:jc w:val="both"/>
        <w:rPr>
          <w:rFonts w:ascii="Arial" w:hAnsi="Arial" w:cs="Arial"/>
          <w:sz w:val="24"/>
          <w:szCs w:val="24"/>
        </w:rPr>
      </w:pPr>
      <w:r>
        <w:rPr>
          <w:rFonts w:ascii="Arial" w:hAnsi="Arial" w:cs="Arial"/>
          <w:sz w:val="24"/>
          <w:szCs w:val="24"/>
        </w:rPr>
        <w:t xml:space="preserve">En atención </w:t>
      </w:r>
      <w:r w:rsidR="00FF1DA3">
        <w:rPr>
          <w:rFonts w:ascii="Arial" w:hAnsi="Arial" w:cs="Arial"/>
          <w:sz w:val="24"/>
          <w:szCs w:val="24"/>
        </w:rPr>
        <w:t xml:space="preserve">al </w:t>
      </w:r>
      <w:r w:rsidR="00FF1DA3" w:rsidRPr="009B6B52">
        <w:rPr>
          <w:rFonts w:ascii="Arial" w:hAnsi="Arial" w:cs="Arial"/>
          <w:b/>
          <w:sz w:val="24"/>
          <w:szCs w:val="24"/>
        </w:rPr>
        <w:t>segundo punto</w:t>
      </w:r>
      <w:r w:rsidR="009B6B52">
        <w:rPr>
          <w:rFonts w:ascii="Arial" w:hAnsi="Arial" w:cs="Arial"/>
          <w:sz w:val="24"/>
          <w:szCs w:val="24"/>
        </w:rPr>
        <w:t xml:space="preserve"> del orden del día consistente en la determinación </w:t>
      </w:r>
      <w:r>
        <w:rPr>
          <w:rFonts w:ascii="Arial" w:hAnsi="Arial" w:cs="Arial"/>
          <w:sz w:val="24"/>
          <w:szCs w:val="24"/>
        </w:rPr>
        <w:t xml:space="preserve">de puntos </w:t>
      </w:r>
      <w:r w:rsidRPr="004B2987">
        <w:rPr>
          <w:rFonts w:ascii="Arial" w:hAnsi="Arial" w:cs="Arial"/>
          <w:sz w:val="24"/>
          <w:szCs w:val="24"/>
        </w:rPr>
        <w:t>para preparar el desarrollo del procedimiento administrativo de entrega-recepción por el término constitucional de la Administración P</w:t>
      </w:r>
      <w:r>
        <w:rPr>
          <w:rFonts w:ascii="Arial" w:hAnsi="Arial" w:cs="Arial"/>
          <w:sz w:val="24"/>
          <w:szCs w:val="24"/>
        </w:rPr>
        <w:t>ública Municipal de Guadalajara, los integrantes de la Comisión de Transición establecieron lo siguiente:</w:t>
      </w:r>
    </w:p>
    <w:p w:rsidR="004B2987" w:rsidRDefault="004B2987" w:rsidP="009B6B52">
      <w:pPr>
        <w:spacing w:after="0"/>
        <w:jc w:val="both"/>
        <w:rPr>
          <w:rFonts w:ascii="Arial" w:hAnsi="Arial" w:cs="Arial"/>
          <w:sz w:val="24"/>
          <w:szCs w:val="24"/>
        </w:rPr>
      </w:pPr>
    </w:p>
    <w:p w:rsidR="004B2987" w:rsidRPr="00D44182" w:rsidRDefault="004B2987" w:rsidP="004B2987">
      <w:pPr>
        <w:spacing w:after="0"/>
        <w:jc w:val="both"/>
        <w:rPr>
          <w:rFonts w:ascii="Arial" w:hAnsi="Arial" w:cs="Arial"/>
          <w:b/>
          <w:sz w:val="24"/>
          <w:szCs w:val="24"/>
        </w:rPr>
      </w:pPr>
      <w:r>
        <w:rPr>
          <w:rFonts w:ascii="Arial" w:hAnsi="Arial" w:cs="Arial"/>
          <w:sz w:val="24"/>
          <w:szCs w:val="24"/>
        </w:rPr>
        <w:t xml:space="preserve">Por lo que ve al </w:t>
      </w:r>
      <w:r w:rsidRPr="004B2987">
        <w:rPr>
          <w:rFonts w:ascii="Arial" w:hAnsi="Arial" w:cs="Arial"/>
          <w:b/>
          <w:sz w:val="24"/>
          <w:szCs w:val="24"/>
        </w:rPr>
        <w:t>inciso a)</w:t>
      </w:r>
      <w:r>
        <w:rPr>
          <w:rFonts w:ascii="Arial" w:hAnsi="Arial" w:cs="Arial"/>
          <w:sz w:val="24"/>
          <w:szCs w:val="24"/>
        </w:rPr>
        <w:t xml:space="preserve"> </w:t>
      </w:r>
      <w:r w:rsidR="009D7F99" w:rsidRPr="009D7F99">
        <w:rPr>
          <w:rFonts w:ascii="Arial" w:hAnsi="Arial" w:cs="Arial"/>
          <w:sz w:val="24"/>
          <w:szCs w:val="24"/>
        </w:rPr>
        <w:t>del</w:t>
      </w:r>
      <w:r w:rsidR="009D7F99">
        <w:rPr>
          <w:rFonts w:ascii="Arial" w:hAnsi="Arial" w:cs="Arial"/>
          <w:b/>
          <w:sz w:val="24"/>
          <w:szCs w:val="24"/>
        </w:rPr>
        <w:t xml:space="preserve"> </w:t>
      </w:r>
      <w:r w:rsidR="009D7F99">
        <w:rPr>
          <w:rFonts w:ascii="Arial" w:hAnsi="Arial" w:cs="Arial"/>
          <w:sz w:val="24"/>
          <w:szCs w:val="24"/>
        </w:rPr>
        <w:t xml:space="preserve">segundo punto del orden del día </w:t>
      </w:r>
      <w:r>
        <w:rPr>
          <w:rFonts w:ascii="Arial" w:hAnsi="Arial" w:cs="Arial"/>
          <w:sz w:val="24"/>
          <w:szCs w:val="24"/>
        </w:rPr>
        <w:t xml:space="preserve">consistente en determinar </w:t>
      </w:r>
      <w:r w:rsidRPr="004B2987">
        <w:rPr>
          <w:rFonts w:ascii="Arial" w:hAnsi="Arial" w:cs="Arial"/>
          <w:i/>
          <w:sz w:val="24"/>
          <w:szCs w:val="24"/>
        </w:rPr>
        <w:t>“</w:t>
      </w:r>
      <w:r w:rsidR="005D6AE4">
        <w:rPr>
          <w:rFonts w:ascii="Arial" w:hAnsi="Arial" w:cs="Arial"/>
          <w:i/>
          <w:sz w:val="24"/>
          <w:szCs w:val="24"/>
        </w:rPr>
        <w:t>m</w:t>
      </w:r>
      <w:r w:rsidRPr="004B2987">
        <w:rPr>
          <w:rFonts w:ascii="Arial" w:hAnsi="Arial" w:cs="Arial"/>
          <w:i/>
          <w:sz w:val="24"/>
          <w:szCs w:val="24"/>
        </w:rPr>
        <w:t>edios de comunicación oficial entre los integrantes de la Comisión de Transición</w:t>
      </w:r>
      <w:r w:rsidR="00D44182">
        <w:rPr>
          <w:rFonts w:ascii="Arial" w:hAnsi="Arial" w:cs="Arial"/>
          <w:i/>
          <w:sz w:val="24"/>
          <w:szCs w:val="24"/>
        </w:rPr>
        <w:t xml:space="preserve">”; </w:t>
      </w:r>
      <w:r w:rsidR="00D44182" w:rsidRPr="00D44182">
        <w:rPr>
          <w:rFonts w:ascii="Arial" w:hAnsi="Arial" w:cs="Arial"/>
          <w:sz w:val="24"/>
          <w:szCs w:val="24"/>
        </w:rPr>
        <w:t>los</w:t>
      </w:r>
      <w:r w:rsidR="00D44182">
        <w:rPr>
          <w:rFonts w:ascii="Arial" w:hAnsi="Arial" w:cs="Arial"/>
          <w:i/>
          <w:sz w:val="24"/>
          <w:szCs w:val="24"/>
        </w:rPr>
        <w:t xml:space="preserve"> </w:t>
      </w:r>
      <w:r w:rsidR="00D44182">
        <w:rPr>
          <w:rFonts w:ascii="Arial" w:hAnsi="Arial" w:cs="Arial"/>
          <w:sz w:val="24"/>
          <w:szCs w:val="24"/>
        </w:rPr>
        <w:t xml:space="preserve">integrantes de la Comisión de Transición designan como enlaces de comunicación oficial a Claudia Patricia Arteaga </w:t>
      </w:r>
      <w:proofErr w:type="spellStart"/>
      <w:r w:rsidR="00D44182">
        <w:rPr>
          <w:rFonts w:ascii="Arial" w:hAnsi="Arial" w:cs="Arial"/>
          <w:sz w:val="24"/>
          <w:szCs w:val="24"/>
        </w:rPr>
        <w:t>Arroniz</w:t>
      </w:r>
      <w:proofErr w:type="spellEnd"/>
      <w:r w:rsidR="00D44182">
        <w:rPr>
          <w:rFonts w:ascii="Arial" w:hAnsi="Arial" w:cs="Arial"/>
          <w:sz w:val="24"/>
          <w:szCs w:val="24"/>
        </w:rPr>
        <w:t>, Directora Estratégica Anticorrupción y Vinculación de la Contraloría Ciudadana y a Juan José Ramos Fernández, por parte de la administración pública entrante, los medios de comunicación será a través de telefonía móvil personal.</w:t>
      </w:r>
    </w:p>
    <w:p w:rsidR="004B2987" w:rsidRPr="004B2987" w:rsidRDefault="004B2987" w:rsidP="004B2987">
      <w:pPr>
        <w:spacing w:after="0"/>
        <w:jc w:val="both"/>
        <w:rPr>
          <w:rFonts w:ascii="Arial" w:hAnsi="Arial" w:cs="Arial"/>
          <w:sz w:val="24"/>
          <w:szCs w:val="24"/>
        </w:rPr>
      </w:pPr>
    </w:p>
    <w:p w:rsidR="009D7F99" w:rsidRDefault="00D44182" w:rsidP="00D44182">
      <w:pPr>
        <w:spacing w:after="0"/>
        <w:jc w:val="both"/>
        <w:rPr>
          <w:rFonts w:ascii="Arial" w:hAnsi="Arial" w:cs="Arial"/>
          <w:sz w:val="24"/>
          <w:szCs w:val="24"/>
        </w:rPr>
      </w:pPr>
      <w:r>
        <w:rPr>
          <w:rFonts w:ascii="Arial" w:hAnsi="Arial" w:cs="Arial"/>
          <w:sz w:val="24"/>
          <w:szCs w:val="24"/>
        </w:rPr>
        <w:t xml:space="preserve">Respecto al </w:t>
      </w:r>
      <w:r w:rsidRPr="00D44182">
        <w:rPr>
          <w:rFonts w:ascii="Arial" w:hAnsi="Arial" w:cs="Arial"/>
          <w:b/>
          <w:sz w:val="24"/>
          <w:szCs w:val="24"/>
        </w:rPr>
        <w:t xml:space="preserve">inciso </w:t>
      </w:r>
      <w:r w:rsidR="004B2987" w:rsidRPr="00D44182">
        <w:rPr>
          <w:rFonts w:ascii="Arial" w:hAnsi="Arial" w:cs="Arial"/>
          <w:b/>
          <w:sz w:val="24"/>
          <w:szCs w:val="24"/>
        </w:rPr>
        <w:t>b)</w:t>
      </w:r>
      <w:r>
        <w:rPr>
          <w:rFonts w:ascii="Arial" w:hAnsi="Arial" w:cs="Arial"/>
          <w:sz w:val="24"/>
          <w:szCs w:val="24"/>
        </w:rPr>
        <w:t xml:space="preserve"> </w:t>
      </w:r>
      <w:r w:rsidR="009D7F99" w:rsidRPr="009D7F99">
        <w:rPr>
          <w:rFonts w:ascii="Arial" w:hAnsi="Arial" w:cs="Arial"/>
          <w:sz w:val="24"/>
          <w:szCs w:val="24"/>
        </w:rPr>
        <w:t>del</w:t>
      </w:r>
      <w:r w:rsidR="009D7F99">
        <w:rPr>
          <w:rFonts w:ascii="Arial" w:hAnsi="Arial" w:cs="Arial"/>
          <w:b/>
          <w:sz w:val="24"/>
          <w:szCs w:val="24"/>
        </w:rPr>
        <w:t xml:space="preserve"> </w:t>
      </w:r>
      <w:r w:rsidR="009D7F99">
        <w:rPr>
          <w:rFonts w:ascii="Arial" w:hAnsi="Arial" w:cs="Arial"/>
          <w:sz w:val="24"/>
          <w:szCs w:val="24"/>
        </w:rPr>
        <w:t xml:space="preserve">segundo punto del orden del día </w:t>
      </w:r>
      <w:r>
        <w:rPr>
          <w:rFonts w:ascii="Arial" w:hAnsi="Arial" w:cs="Arial"/>
          <w:sz w:val="24"/>
          <w:szCs w:val="24"/>
        </w:rPr>
        <w:t xml:space="preserve">consistente en determinar las </w:t>
      </w:r>
      <w:r>
        <w:rPr>
          <w:rFonts w:ascii="Arial" w:hAnsi="Arial" w:cs="Arial"/>
          <w:i/>
          <w:sz w:val="24"/>
          <w:szCs w:val="24"/>
        </w:rPr>
        <w:t>“</w:t>
      </w:r>
      <w:r w:rsidR="005D6AE4">
        <w:rPr>
          <w:rFonts w:ascii="Arial" w:hAnsi="Arial" w:cs="Arial"/>
          <w:i/>
          <w:sz w:val="24"/>
          <w:szCs w:val="24"/>
        </w:rPr>
        <w:t>f</w:t>
      </w:r>
      <w:r w:rsidR="004B2987" w:rsidRPr="00D44182">
        <w:rPr>
          <w:rFonts w:ascii="Arial" w:hAnsi="Arial" w:cs="Arial"/>
          <w:i/>
          <w:sz w:val="24"/>
          <w:szCs w:val="24"/>
        </w:rPr>
        <w:t>echa de corte de información a registrar en la entrega-recepción Constitucional  2021-2024</w:t>
      </w:r>
      <w:r w:rsidR="004B2987" w:rsidRPr="004B2987">
        <w:rPr>
          <w:rFonts w:ascii="Arial" w:hAnsi="Arial" w:cs="Arial"/>
          <w:sz w:val="24"/>
          <w:szCs w:val="24"/>
        </w:rPr>
        <w:t>;</w:t>
      </w:r>
      <w:r w:rsidRPr="00D44182">
        <w:rPr>
          <w:rFonts w:ascii="Arial" w:hAnsi="Arial" w:cs="Arial"/>
          <w:sz w:val="24"/>
          <w:szCs w:val="24"/>
        </w:rPr>
        <w:t xml:space="preserve"> </w:t>
      </w:r>
      <w:r w:rsidR="009D7F99">
        <w:rPr>
          <w:rFonts w:ascii="Arial" w:hAnsi="Arial" w:cs="Arial"/>
          <w:sz w:val="24"/>
          <w:szCs w:val="24"/>
        </w:rPr>
        <w:t xml:space="preserve">y toda vez que el 27 de septiembre pudiera ser considerado </w:t>
      </w:r>
      <w:r w:rsidR="009D7F99" w:rsidRPr="009D7F99">
        <w:rPr>
          <w:rFonts w:ascii="Arial" w:hAnsi="Arial" w:cs="Arial"/>
          <w:sz w:val="24"/>
          <w:szCs w:val="24"/>
        </w:rPr>
        <w:t xml:space="preserve">como </w:t>
      </w:r>
      <w:r w:rsidR="009D7F99">
        <w:rPr>
          <w:rFonts w:ascii="Arial" w:hAnsi="Arial" w:cs="Arial"/>
          <w:sz w:val="24"/>
          <w:szCs w:val="24"/>
        </w:rPr>
        <w:t xml:space="preserve">día </w:t>
      </w:r>
      <w:r w:rsidR="009D7F99" w:rsidRPr="009D7F99">
        <w:rPr>
          <w:rFonts w:ascii="Arial" w:hAnsi="Arial" w:cs="Arial"/>
          <w:sz w:val="24"/>
          <w:szCs w:val="24"/>
        </w:rPr>
        <w:t>de descanso obligatorio</w:t>
      </w:r>
      <w:r w:rsidR="009D7F99">
        <w:rPr>
          <w:rFonts w:ascii="Arial" w:hAnsi="Arial" w:cs="Arial"/>
          <w:sz w:val="24"/>
          <w:szCs w:val="24"/>
        </w:rPr>
        <w:t xml:space="preserve"> en razón de que el 28 de septiembre se conmemora en el Estado de Jalisco el </w:t>
      </w:r>
      <w:r w:rsidR="009D7F99">
        <w:rPr>
          <w:rFonts w:ascii="Arial" w:hAnsi="Arial" w:cs="Arial"/>
          <w:i/>
          <w:sz w:val="24"/>
          <w:szCs w:val="24"/>
        </w:rPr>
        <w:t xml:space="preserve">“día del servidor público”, </w:t>
      </w:r>
      <w:r>
        <w:rPr>
          <w:rFonts w:ascii="Arial" w:hAnsi="Arial" w:cs="Arial"/>
          <w:sz w:val="24"/>
          <w:szCs w:val="24"/>
        </w:rPr>
        <w:t xml:space="preserve"> </w:t>
      </w:r>
      <w:r w:rsidR="009D7F99" w:rsidRPr="00D44182">
        <w:rPr>
          <w:rFonts w:ascii="Arial" w:hAnsi="Arial" w:cs="Arial"/>
          <w:sz w:val="24"/>
          <w:szCs w:val="24"/>
        </w:rPr>
        <w:t>los</w:t>
      </w:r>
      <w:r w:rsidR="009D7F99">
        <w:rPr>
          <w:rFonts w:ascii="Arial" w:hAnsi="Arial" w:cs="Arial"/>
          <w:i/>
          <w:sz w:val="24"/>
          <w:szCs w:val="24"/>
        </w:rPr>
        <w:t xml:space="preserve"> </w:t>
      </w:r>
      <w:r w:rsidR="009D7F99">
        <w:rPr>
          <w:rFonts w:ascii="Arial" w:hAnsi="Arial" w:cs="Arial"/>
          <w:sz w:val="24"/>
          <w:szCs w:val="24"/>
        </w:rPr>
        <w:t>integrantes de la Comisión d</w:t>
      </w:r>
      <w:r w:rsidR="00CA17E5">
        <w:rPr>
          <w:rFonts w:ascii="Arial" w:hAnsi="Arial" w:cs="Arial"/>
          <w:sz w:val="24"/>
          <w:szCs w:val="24"/>
        </w:rPr>
        <w:t>e Transición acordaron que la fecha</w:t>
      </w:r>
      <w:r w:rsidR="009D7F99">
        <w:rPr>
          <w:rFonts w:ascii="Arial" w:hAnsi="Arial" w:cs="Arial"/>
          <w:sz w:val="24"/>
          <w:szCs w:val="24"/>
        </w:rPr>
        <w:t xml:space="preserve"> de corte de información serán el 24 de septiembre del año 2024. </w:t>
      </w:r>
    </w:p>
    <w:p w:rsidR="00D44182" w:rsidRPr="004B2987" w:rsidRDefault="00D44182" w:rsidP="004B2987">
      <w:pPr>
        <w:spacing w:after="0"/>
        <w:jc w:val="both"/>
        <w:rPr>
          <w:rFonts w:ascii="Arial" w:hAnsi="Arial" w:cs="Arial"/>
          <w:sz w:val="24"/>
          <w:szCs w:val="24"/>
        </w:rPr>
      </w:pPr>
    </w:p>
    <w:p w:rsidR="009D7F99" w:rsidRPr="005D6AE4" w:rsidRDefault="009D7F99" w:rsidP="009D7F99">
      <w:pPr>
        <w:spacing w:after="0"/>
        <w:jc w:val="both"/>
        <w:rPr>
          <w:rFonts w:ascii="Arial" w:hAnsi="Arial" w:cs="Arial"/>
          <w:i/>
          <w:sz w:val="24"/>
          <w:szCs w:val="24"/>
        </w:rPr>
      </w:pPr>
      <w:r>
        <w:rPr>
          <w:rFonts w:ascii="Arial" w:hAnsi="Arial" w:cs="Arial"/>
          <w:sz w:val="24"/>
          <w:szCs w:val="24"/>
        </w:rPr>
        <w:t xml:space="preserve">Por lo que ve al </w:t>
      </w:r>
      <w:r w:rsidRPr="009D7F99">
        <w:rPr>
          <w:rFonts w:ascii="Arial" w:hAnsi="Arial" w:cs="Arial"/>
          <w:b/>
          <w:sz w:val="24"/>
          <w:szCs w:val="24"/>
        </w:rPr>
        <w:t xml:space="preserve">inciso </w:t>
      </w:r>
      <w:r w:rsidR="004B2987" w:rsidRPr="009D7F99">
        <w:rPr>
          <w:rFonts w:ascii="Arial" w:hAnsi="Arial" w:cs="Arial"/>
          <w:b/>
          <w:sz w:val="24"/>
          <w:szCs w:val="24"/>
        </w:rPr>
        <w:t>c)</w:t>
      </w:r>
      <w:r>
        <w:rPr>
          <w:rFonts w:ascii="Arial" w:hAnsi="Arial" w:cs="Arial"/>
          <w:sz w:val="24"/>
          <w:szCs w:val="24"/>
        </w:rPr>
        <w:t xml:space="preserve"> </w:t>
      </w:r>
      <w:r w:rsidRPr="009D7F99">
        <w:rPr>
          <w:rFonts w:ascii="Arial" w:hAnsi="Arial" w:cs="Arial"/>
          <w:sz w:val="24"/>
          <w:szCs w:val="24"/>
        </w:rPr>
        <w:t>del</w:t>
      </w:r>
      <w:r>
        <w:rPr>
          <w:rFonts w:ascii="Arial" w:hAnsi="Arial" w:cs="Arial"/>
          <w:b/>
          <w:sz w:val="24"/>
          <w:szCs w:val="24"/>
        </w:rPr>
        <w:t xml:space="preserve"> </w:t>
      </w:r>
      <w:r>
        <w:rPr>
          <w:rFonts w:ascii="Arial" w:hAnsi="Arial" w:cs="Arial"/>
          <w:sz w:val="24"/>
          <w:szCs w:val="24"/>
        </w:rPr>
        <w:t xml:space="preserve">segundo punto del orden del día consiste en determinar la </w:t>
      </w:r>
      <w:r w:rsidRPr="009D7F99">
        <w:rPr>
          <w:rFonts w:ascii="Arial" w:hAnsi="Arial" w:cs="Arial"/>
          <w:i/>
          <w:sz w:val="24"/>
          <w:szCs w:val="24"/>
        </w:rPr>
        <w:t>“</w:t>
      </w:r>
      <w:r w:rsidR="005D6AE4">
        <w:rPr>
          <w:rFonts w:ascii="Arial" w:hAnsi="Arial" w:cs="Arial"/>
          <w:i/>
          <w:sz w:val="24"/>
          <w:szCs w:val="24"/>
        </w:rPr>
        <w:t>s</w:t>
      </w:r>
      <w:r w:rsidRPr="009D7F99">
        <w:rPr>
          <w:rFonts w:ascii="Arial" w:hAnsi="Arial" w:cs="Arial"/>
          <w:i/>
          <w:sz w:val="24"/>
          <w:szCs w:val="24"/>
        </w:rPr>
        <w:t xml:space="preserve">ede </w:t>
      </w:r>
      <w:r w:rsidR="004B2987" w:rsidRPr="009D7F99">
        <w:rPr>
          <w:rFonts w:ascii="Arial" w:hAnsi="Arial" w:cs="Arial"/>
          <w:i/>
          <w:sz w:val="24"/>
          <w:szCs w:val="24"/>
        </w:rPr>
        <w:t>de acto de Entrega-Recepción Constitucional 2021-2024</w:t>
      </w:r>
      <w:r w:rsidR="00D44182" w:rsidRPr="009D7F99">
        <w:rPr>
          <w:rFonts w:ascii="Arial" w:hAnsi="Arial" w:cs="Arial"/>
          <w:i/>
          <w:sz w:val="24"/>
          <w:szCs w:val="24"/>
        </w:rPr>
        <w:t>”</w:t>
      </w:r>
      <w:r w:rsidR="004B2987" w:rsidRPr="009D7F99">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los integrantes de la Comisión de Transición acordaron que el 01 de octubre del año </w:t>
      </w:r>
      <w:r w:rsidR="00CA17E5">
        <w:rPr>
          <w:rFonts w:ascii="Arial" w:hAnsi="Arial" w:cs="Arial"/>
          <w:sz w:val="24"/>
          <w:szCs w:val="24"/>
        </w:rPr>
        <w:t>2024, se realizará</w:t>
      </w:r>
      <w:r>
        <w:rPr>
          <w:rFonts w:ascii="Arial" w:hAnsi="Arial" w:cs="Arial"/>
          <w:sz w:val="24"/>
          <w:szCs w:val="24"/>
        </w:rPr>
        <w:t xml:space="preserve"> en el Palacio Municipal </w:t>
      </w:r>
      <w:r w:rsidR="00E76499">
        <w:rPr>
          <w:rFonts w:ascii="Arial" w:hAnsi="Arial" w:cs="Arial"/>
          <w:sz w:val="24"/>
          <w:szCs w:val="24"/>
        </w:rPr>
        <w:t xml:space="preserve">ubicado en </w:t>
      </w:r>
      <w:r w:rsidR="00E76499" w:rsidRPr="00E76499">
        <w:rPr>
          <w:rFonts w:ascii="Arial" w:hAnsi="Arial" w:cs="Arial"/>
          <w:sz w:val="24"/>
          <w:szCs w:val="24"/>
        </w:rPr>
        <w:t xml:space="preserve">Av. Hidalgo #400, Col. </w:t>
      </w:r>
      <w:r w:rsidR="00E76499" w:rsidRPr="00E76499">
        <w:rPr>
          <w:rFonts w:ascii="Arial" w:hAnsi="Arial" w:cs="Arial"/>
          <w:sz w:val="24"/>
          <w:szCs w:val="24"/>
        </w:rPr>
        <w:lastRenderedPageBreak/>
        <w:t xml:space="preserve">Centro, C.P. 44100,  </w:t>
      </w:r>
      <w:r w:rsidR="00E76499">
        <w:rPr>
          <w:rFonts w:ascii="Arial" w:hAnsi="Arial" w:cs="Arial"/>
          <w:sz w:val="24"/>
          <w:szCs w:val="24"/>
        </w:rPr>
        <w:t xml:space="preserve">de esta ciudad, </w:t>
      </w:r>
      <w:r w:rsidRPr="009D7F99">
        <w:rPr>
          <w:rFonts w:ascii="Arial" w:hAnsi="Arial" w:cs="Arial"/>
          <w:sz w:val="24"/>
          <w:szCs w:val="24"/>
        </w:rPr>
        <w:t>los actos de entregas-recepción</w:t>
      </w:r>
      <w:r>
        <w:rPr>
          <w:rFonts w:ascii="Arial" w:hAnsi="Arial" w:cs="Arial"/>
          <w:sz w:val="24"/>
          <w:szCs w:val="24"/>
        </w:rPr>
        <w:t>, de los siguientes obligados</w:t>
      </w:r>
      <w:r w:rsidRPr="009D7F99">
        <w:rPr>
          <w:rFonts w:ascii="Arial" w:hAnsi="Arial" w:cs="Arial"/>
          <w:sz w:val="24"/>
          <w:szCs w:val="24"/>
        </w:rPr>
        <w:t xml:space="preserve">: </w:t>
      </w:r>
    </w:p>
    <w:p w:rsidR="009D7F99" w:rsidRPr="009D7F99" w:rsidRDefault="009D7F99" w:rsidP="009D7F99">
      <w:pPr>
        <w:spacing w:after="0"/>
        <w:jc w:val="both"/>
        <w:rPr>
          <w:rFonts w:ascii="Arial" w:hAnsi="Arial" w:cs="Arial"/>
          <w:sz w:val="24"/>
          <w:szCs w:val="24"/>
        </w:rPr>
      </w:pPr>
    </w:p>
    <w:p w:rsidR="009D7F99" w:rsidRPr="009D7F99" w:rsidRDefault="009D7F99" w:rsidP="009D7F99">
      <w:pPr>
        <w:pStyle w:val="Prrafodelista"/>
        <w:numPr>
          <w:ilvl w:val="0"/>
          <w:numId w:val="15"/>
        </w:numPr>
        <w:spacing w:after="0"/>
        <w:jc w:val="both"/>
        <w:rPr>
          <w:rFonts w:ascii="Arial" w:hAnsi="Arial" w:cs="Arial"/>
          <w:sz w:val="24"/>
          <w:szCs w:val="24"/>
        </w:rPr>
      </w:pPr>
      <w:r w:rsidRPr="009D7F99">
        <w:rPr>
          <w:rFonts w:ascii="Arial" w:hAnsi="Arial" w:cs="Arial"/>
          <w:sz w:val="24"/>
          <w:szCs w:val="24"/>
        </w:rPr>
        <w:t>Las entidades y sus dependencias que tengan a su cargo tareas de seguridad, servicios médicos y de emergencia, así como las que por su naturaleza funcionen las veinticuatro horas del día (Dirección de Servicios Médicos Municipales, Comisaría de Seguridad Ciudadana de Guadalajara, Dirección de Justicia Cívica Municipal, Coordinación Municipal de Protección Civil)</w:t>
      </w:r>
      <w:r w:rsidR="00E76499">
        <w:rPr>
          <w:rFonts w:ascii="Arial" w:hAnsi="Arial" w:cs="Arial"/>
          <w:sz w:val="24"/>
          <w:szCs w:val="24"/>
        </w:rPr>
        <w:t xml:space="preserve"> en el domicilio dependencia</w:t>
      </w:r>
      <w:r w:rsidRPr="009D7F99">
        <w:rPr>
          <w:rFonts w:ascii="Arial" w:hAnsi="Arial" w:cs="Arial"/>
          <w:sz w:val="24"/>
          <w:szCs w:val="24"/>
        </w:rPr>
        <w:t>.</w:t>
      </w:r>
    </w:p>
    <w:p w:rsidR="009D7F99" w:rsidRPr="009D7F99" w:rsidRDefault="009D7F99" w:rsidP="009D7F99">
      <w:pPr>
        <w:pStyle w:val="Prrafodelista"/>
        <w:numPr>
          <w:ilvl w:val="0"/>
          <w:numId w:val="15"/>
        </w:numPr>
        <w:spacing w:after="0"/>
        <w:jc w:val="both"/>
        <w:rPr>
          <w:rFonts w:ascii="Arial" w:hAnsi="Arial" w:cs="Arial"/>
          <w:sz w:val="24"/>
          <w:szCs w:val="24"/>
        </w:rPr>
      </w:pPr>
      <w:r>
        <w:rPr>
          <w:rFonts w:ascii="Arial" w:hAnsi="Arial" w:cs="Arial"/>
          <w:sz w:val="24"/>
          <w:szCs w:val="24"/>
        </w:rPr>
        <w:t>Presidencia Municipal</w:t>
      </w:r>
      <w:r w:rsidRPr="009D7F99">
        <w:rPr>
          <w:rFonts w:ascii="Arial" w:hAnsi="Arial" w:cs="Arial"/>
          <w:sz w:val="24"/>
          <w:szCs w:val="24"/>
        </w:rPr>
        <w:t>.</w:t>
      </w:r>
    </w:p>
    <w:p w:rsidR="009D7F99" w:rsidRPr="009D7F99" w:rsidRDefault="009D7F99" w:rsidP="009D7F99">
      <w:pPr>
        <w:pStyle w:val="Prrafodelista"/>
        <w:numPr>
          <w:ilvl w:val="0"/>
          <w:numId w:val="15"/>
        </w:numPr>
        <w:spacing w:after="0"/>
        <w:jc w:val="both"/>
        <w:rPr>
          <w:rFonts w:ascii="Arial" w:hAnsi="Arial" w:cs="Arial"/>
          <w:sz w:val="24"/>
          <w:szCs w:val="24"/>
        </w:rPr>
      </w:pPr>
      <w:r w:rsidRPr="009D7F99">
        <w:rPr>
          <w:rFonts w:ascii="Arial" w:hAnsi="Arial" w:cs="Arial"/>
          <w:sz w:val="24"/>
          <w:szCs w:val="24"/>
        </w:rPr>
        <w:t>Secretaría General.</w:t>
      </w:r>
    </w:p>
    <w:p w:rsidR="009D7F99" w:rsidRPr="009D7F99" w:rsidRDefault="009D7F99" w:rsidP="009D7F99">
      <w:pPr>
        <w:pStyle w:val="Prrafodelista"/>
        <w:numPr>
          <w:ilvl w:val="0"/>
          <w:numId w:val="15"/>
        </w:numPr>
        <w:spacing w:after="0"/>
        <w:jc w:val="both"/>
        <w:rPr>
          <w:rFonts w:ascii="Arial" w:hAnsi="Arial" w:cs="Arial"/>
          <w:sz w:val="24"/>
          <w:szCs w:val="24"/>
        </w:rPr>
      </w:pPr>
      <w:r w:rsidRPr="009D7F99">
        <w:rPr>
          <w:rFonts w:ascii="Arial" w:hAnsi="Arial" w:cs="Arial"/>
          <w:sz w:val="24"/>
          <w:szCs w:val="24"/>
        </w:rPr>
        <w:t>Regidores.</w:t>
      </w:r>
    </w:p>
    <w:p w:rsidR="009D7F99" w:rsidRPr="009D7F99" w:rsidRDefault="009D7F99" w:rsidP="009D7F99">
      <w:pPr>
        <w:pStyle w:val="Prrafodelista"/>
        <w:numPr>
          <w:ilvl w:val="0"/>
          <w:numId w:val="15"/>
        </w:numPr>
        <w:spacing w:after="0"/>
        <w:jc w:val="both"/>
        <w:rPr>
          <w:rFonts w:ascii="Arial" w:hAnsi="Arial" w:cs="Arial"/>
          <w:sz w:val="24"/>
          <w:szCs w:val="24"/>
        </w:rPr>
      </w:pPr>
      <w:r w:rsidRPr="009D7F99">
        <w:rPr>
          <w:rFonts w:ascii="Arial" w:hAnsi="Arial" w:cs="Arial"/>
          <w:sz w:val="24"/>
          <w:szCs w:val="24"/>
        </w:rPr>
        <w:t>Sindicatura.</w:t>
      </w:r>
    </w:p>
    <w:p w:rsidR="009D7F99" w:rsidRPr="009D7F99" w:rsidRDefault="009D7F99" w:rsidP="009D7F99">
      <w:pPr>
        <w:pStyle w:val="Prrafodelista"/>
        <w:numPr>
          <w:ilvl w:val="0"/>
          <w:numId w:val="15"/>
        </w:numPr>
        <w:spacing w:after="0"/>
        <w:jc w:val="both"/>
        <w:rPr>
          <w:rFonts w:ascii="Arial" w:hAnsi="Arial" w:cs="Arial"/>
          <w:sz w:val="24"/>
          <w:szCs w:val="24"/>
        </w:rPr>
      </w:pPr>
      <w:r w:rsidRPr="009D7F99">
        <w:rPr>
          <w:rFonts w:ascii="Arial" w:hAnsi="Arial" w:cs="Arial"/>
          <w:sz w:val="24"/>
          <w:szCs w:val="24"/>
        </w:rPr>
        <w:t>Tesorería Municipal.</w:t>
      </w:r>
    </w:p>
    <w:p w:rsidR="009D7F99" w:rsidRDefault="009D7F99" w:rsidP="004B2987">
      <w:pPr>
        <w:spacing w:after="0"/>
        <w:jc w:val="both"/>
        <w:rPr>
          <w:rFonts w:ascii="Arial" w:hAnsi="Arial" w:cs="Arial"/>
          <w:sz w:val="24"/>
          <w:szCs w:val="24"/>
        </w:rPr>
      </w:pPr>
    </w:p>
    <w:p w:rsidR="004B2987" w:rsidRPr="00D90545" w:rsidRDefault="009D7F99" w:rsidP="004B2987">
      <w:pPr>
        <w:spacing w:after="0"/>
        <w:jc w:val="both"/>
        <w:rPr>
          <w:rFonts w:ascii="Arial" w:hAnsi="Arial" w:cs="Arial"/>
          <w:sz w:val="24"/>
          <w:szCs w:val="24"/>
        </w:rPr>
      </w:pPr>
      <w:r>
        <w:rPr>
          <w:rFonts w:ascii="Arial" w:hAnsi="Arial" w:cs="Arial"/>
          <w:sz w:val="24"/>
          <w:szCs w:val="24"/>
        </w:rPr>
        <w:t xml:space="preserve">En tanto que las otros actos de entrega-recepción podrán llevarse a cabo en el </w:t>
      </w:r>
      <w:r w:rsidRPr="00D90545">
        <w:rPr>
          <w:rFonts w:ascii="Arial" w:hAnsi="Arial" w:cs="Arial"/>
          <w:sz w:val="24"/>
          <w:szCs w:val="24"/>
        </w:rPr>
        <w:t xml:space="preserve">Centro de la Amistad Internacional ubicado en el Organismo Público Descentralizado Sistema para el Desarrollo Integral de la Familia del Municipio de Guadalajara, con domicilio en la calle Eulogio Parra, número 2539, colonia Lomas de Guevara, de la Ciudad de Guadalajara, Jalisco. </w:t>
      </w:r>
      <w:r w:rsidR="00E76499">
        <w:rPr>
          <w:rFonts w:ascii="Arial" w:hAnsi="Arial" w:cs="Arial"/>
          <w:sz w:val="24"/>
          <w:szCs w:val="24"/>
        </w:rPr>
        <w:t>Pudiendo esta determinación cambiar según las necesidades.</w:t>
      </w:r>
    </w:p>
    <w:p w:rsidR="009D7F99" w:rsidRPr="00D90545" w:rsidRDefault="009D7F99" w:rsidP="004B2987">
      <w:pPr>
        <w:spacing w:after="0"/>
        <w:jc w:val="both"/>
        <w:rPr>
          <w:rFonts w:ascii="Arial" w:hAnsi="Arial" w:cs="Arial"/>
          <w:sz w:val="24"/>
          <w:szCs w:val="24"/>
        </w:rPr>
      </w:pPr>
    </w:p>
    <w:p w:rsidR="009D7F99" w:rsidRPr="009D7F99" w:rsidRDefault="009D7F99" w:rsidP="009D7F99">
      <w:pPr>
        <w:spacing w:after="0"/>
        <w:jc w:val="both"/>
        <w:rPr>
          <w:rFonts w:ascii="Arial" w:hAnsi="Arial" w:cs="Arial"/>
          <w:sz w:val="24"/>
          <w:szCs w:val="24"/>
        </w:rPr>
      </w:pPr>
      <w:r>
        <w:rPr>
          <w:rFonts w:ascii="Arial" w:hAnsi="Arial" w:cs="Arial"/>
          <w:sz w:val="24"/>
          <w:szCs w:val="24"/>
        </w:rPr>
        <w:t xml:space="preserve">En atención al </w:t>
      </w:r>
      <w:r>
        <w:rPr>
          <w:rFonts w:ascii="Arial" w:hAnsi="Arial" w:cs="Arial"/>
          <w:b/>
          <w:sz w:val="24"/>
          <w:szCs w:val="24"/>
        </w:rPr>
        <w:t xml:space="preserve">tercer </w:t>
      </w:r>
      <w:r w:rsidRPr="009B6B52">
        <w:rPr>
          <w:rFonts w:ascii="Arial" w:hAnsi="Arial" w:cs="Arial"/>
          <w:b/>
          <w:sz w:val="24"/>
          <w:szCs w:val="24"/>
        </w:rPr>
        <w:t>punto</w:t>
      </w:r>
      <w:r>
        <w:rPr>
          <w:rFonts w:ascii="Arial" w:hAnsi="Arial" w:cs="Arial"/>
          <w:sz w:val="24"/>
          <w:szCs w:val="24"/>
        </w:rPr>
        <w:t xml:space="preserve"> del orden del día consistente en el </w:t>
      </w:r>
      <w:r w:rsidRPr="009D7F99">
        <w:rPr>
          <w:rFonts w:ascii="Arial" w:hAnsi="Arial" w:cs="Arial"/>
          <w:i/>
          <w:sz w:val="24"/>
          <w:szCs w:val="24"/>
        </w:rPr>
        <w:t>“informe de las áreas y cargos públicos de la administración municipal, sujetos a hacer entrega-recepción constitucional 2021-2024</w:t>
      </w:r>
      <w:r>
        <w:rPr>
          <w:rFonts w:ascii="Arial" w:hAnsi="Arial" w:cs="Arial"/>
          <w:i/>
          <w:sz w:val="24"/>
          <w:szCs w:val="24"/>
        </w:rPr>
        <w:t xml:space="preserve">”, </w:t>
      </w:r>
      <w:r w:rsidR="005D6AE4">
        <w:rPr>
          <w:rFonts w:ascii="Arial" w:hAnsi="Arial" w:cs="Arial"/>
          <w:sz w:val="24"/>
          <w:szCs w:val="24"/>
        </w:rPr>
        <w:t>l</w:t>
      </w:r>
      <w:r w:rsidR="005D6AE4" w:rsidRPr="00AB7061">
        <w:rPr>
          <w:rFonts w:ascii="Arial" w:hAnsi="Arial" w:cs="Arial"/>
          <w:sz w:val="24"/>
          <w:szCs w:val="24"/>
        </w:rPr>
        <w:t>a</w:t>
      </w:r>
      <w:r w:rsidR="005D6AE4" w:rsidRPr="00AB7061">
        <w:rPr>
          <w:rFonts w:ascii="Arial" w:hAnsi="Arial" w:cs="Arial"/>
          <w:b/>
          <w:sz w:val="24"/>
          <w:szCs w:val="24"/>
        </w:rPr>
        <w:t xml:space="preserve"> Contralora Ciudadana, Cynthia Patricia Cantero Pacheco</w:t>
      </w:r>
      <w:r w:rsidR="005D6AE4">
        <w:rPr>
          <w:rFonts w:ascii="Arial" w:hAnsi="Arial" w:cs="Arial"/>
          <w:sz w:val="24"/>
          <w:szCs w:val="24"/>
        </w:rPr>
        <w:t xml:space="preserve"> presentó a los integrantes de la Comisión de Transición un listado tanto cuantitativo como cualitativo de las áreas y cargos públicos de la administración pública municipal que entregarán los </w:t>
      </w:r>
      <w:r w:rsidR="005D6AE4" w:rsidRPr="005D6AE4">
        <w:rPr>
          <w:rFonts w:ascii="Arial" w:hAnsi="Arial" w:cs="Arial"/>
          <w:sz w:val="24"/>
          <w:szCs w:val="24"/>
        </w:rPr>
        <w:t xml:space="preserve">229 servidores de la administración centralizada y 141 servidores de la administración descentralizada </w:t>
      </w:r>
      <w:r w:rsidR="005D6AE4">
        <w:rPr>
          <w:rFonts w:ascii="Arial" w:hAnsi="Arial" w:cs="Arial"/>
          <w:sz w:val="24"/>
          <w:szCs w:val="24"/>
        </w:rPr>
        <w:t xml:space="preserve">programados para hacer </w:t>
      </w:r>
      <w:r w:rsidR="005D6AE4" w:rsidRPr="005D6AE4">
        <w:rPr>
          <w:rFonts w:ascii="Arial" w:hAnsi="Arial" w:cs="Arial"/>
          <w:sz w:val="24"/>
          <w:szCs w:val="24"/>
        </w:rPr>
        <w:t>entrega-recepción</w:t>
      </w:r>
      <w:r w:rsidR="005D6AE4">
        <w:rPr>
          <w:rFonts w:ascii="Arial" w:hAnsi="Arial" w:cs="Arial"/>
          <w:sz w:val="24"/>
          <w:szCs w:val="24"/>
        </w:rPr>
        <w:t>.</w:t>
      </w:r>
    </w:p>
    <w:p w:rsidR="009D7F99" w:rsidRDefault="009D7F99" w:rsidP="004B2987">
      <w:pPr>
        <w:spacing w:after="0"/>
        <w:jc w:val="both"/>
        <w:rPr>
          <w:rFonts w:ascii="Arial" w:hAnsi="Arial" w:cs="Arial"/>
          <w:i/>
          <w:sz w:val="24"/>
          <w:szCs w:val="24"/>
        </w:rPr>
      </w:pPr>
    </w:p>
    <w:p w:rsidR="005D6AE4" w:rsidRPr="009D7F99" w:rsidRDefault="005D6AE4" w:rsidP="005D6AE4">
      <w:pPr>
        <w:spacing w:after="0"/>
        <w:jc w:val="both"/>
        <w:rPr>
          <w:rFonts w:ascii="Arial" w:hAnsi="Arial" w:cs="Arial"/>
          <w:sz w:val="24"/>
          <w:szCs w:val="24"/>
        </w:rPr>
      </w:pPr>
      <w:r>
        <w:rPr>
          <w:rFonts w:ascii="Arial" w:hAnsi="Arial" w:cs="Arial"/>
          <w:sz w:val="24"/>
          <w:szCs w:val="24"/>
        </w:rPr>
        <w:t xml:space="preserve">Respecto al </w:t>
      </w:r>
      <w:r>
        <w:rPr>
          <w:rFonts w:ascii="Arial" w:hAnsi="Arial" w:cs="Arial"/>
          <w:b/>
          <w:sz w:val="24"/>
          <w:szCs w:val="24"/>
        </w:rPr>
        <w:t xml:space="preserve">cuarto </w:t>
      </w:r>
      <w:r w:rsidRPr="009B6B52">
        <w:rPr>
          <w:rFonts w:ascii="Arial" w:hAnsi="Arial" w:cs="Arial"/>
          <w:b/>
          <w:sz w:val="24"/>
          <w:szCs w:val="24"/>
        </w:rPr>
        <w:t>punto</w:t>
      </w:r>
      <w:r>
        <w:rPr>
          <w:rFonts w:ascii="Arial" w:hAnsi="Arial" w:cs="Arial"/>
          <w:sz w:val="24"/>
          <w:szCs w:val="24"/>
        </w:rPr>
        <w:t xml:space="preserve"> del orden del día consistente en la </w:t>
      </w:r>
      <w:r w:rsidRPr="009D7F99">
        <w:rPr>
          <w:rFonts w:ascii="Arial" w:hAnsi="Arial" w:cs="Arial"/>
          <w:i/>
          <w:sz w:val="24"/>
          <w:szCs w:val="24"/>
        </w:rPr>
        <w:t>“</w:t>
      </w:r>
      <w:r>
        <w:rPr>
          <w:rFonts w:ascii="Arial" w:hAnsi="Arial" w:cs="Arial"/>
          <w:i/>
          <w:sz w:val="24"/>
          <w:szCs w:val="24"/>
        </w:rPr>
        <w:t>p</w:t>
      </w:r>
      <w:r w:rsidRPr="005D6AE4">
        <w:rPr>
          <w:rFonts w:ascii="Arial" w:hAnsi="Arial" w:cs="Arial"/>
          <w:i/>
          <w:sz w:val="24"/>
          <w:szCs w:val="24"/>
        </w:rPr>
        <w:t>resentación de la guía de actuación de la Comisión de Transición para la Entrega- Recepción 2021-2024</w:t>
      </w:r>
      <w:r>
        <w:rPr>
          <w:rFonts w:ascii="Arial" w:hAnsi="Arial" w:cs="Arial"/>
          <w:i/>
          <w:sz w:val="24"/>
          <w:szCs w:val="24"/>
        </w:rPr>
        <w:t>”</w:t>
      </w:r>
      <w:r w:rsidRPr="005D6AE4">
        <w:rPr>
          <w:rFonts w:ascii="Arial" w:hAnsi="Arial" w:cs="Arial"/>
          <w:i/>
          <w:sz w:val="24"/>
          <w:szCs w:val="24"/>
        </w:rPr>
        <w:t>;</w:t>
      </w:r>
      <w:r>
        <w:rPr>
          <w:rFonts w:ascii="Arial" w:hAnsi="Arial" w:cs="Arial"/>
          <w:i/>
          <w:sz w:val="24"/>
          <w:szCs w:val="24"/>
        </w:rPr>
        <w:t xml:space="preserve"> </w:t>
      </w:r>
      <w:r>
        <w:rPr>
          <w:rFonts w:ascii="Arial" w:hAnsi="Arial" w:cs="Arial"/>
          <w:sz w:val="24"/>
          <w:szCs w:val="24"/>
        </w:rPr>
        <w:t>l</w:t>
      </w:r>
      <w:r w:rsidRPr="00AB7061">
        <w:rPr>
          <w:rFonts w:ascii="Arial" w:hAnsi="Arial" w:cs="Arial"/>
          <w:sz w:val="24"/>
          <w:szCs w:val="24"/>
        </w:rPr>
        <w:t>a</w:t>
      </w:r>
      <w:r w:rsidRPr="00AB7061">
        <w:rPr>
          <w:rFonts w:ascii="Arial" w:hAnsi="Arial" w:cs="Arial"/>
          <w:b/>
          <w:sz w:val="24"/>
          <w:szCs w:val="24"/>
        </w:rPr>
        <w:t xml:space="preserve"> Contralora Ciudadana, Cynthia Patricia Cantero Pacheco</w:t>
      </w:r>
      <w:r>
        <w:rPr>
          <w:rFonts w:ascii="Arial" w:hAnsi="Arial" w:cs="Arial"/>
          <w:sz w:val="24"/>
          <w:szCs w:val="24"/>
        </w:rPr>
        <w:t xml:space="preserve"> presentó a los integrantes de la Comisión de Transición una guía cuyo objeto es </w:t>
      </w:r>
      <w:r w:rsidR="00E76499">
        <w:rPr>
          <w:rFonts w:ascii="Arial" w:hAnsi="Arial" w:cs="Arial"/>
          <w:sz w:val="24"/>
          <w:szCs w:val="24"/>
        </w:rPr>
        <w:t>d</w:t>
      </w:r>
      <w:r w:rsidRPr="005D6AE4">
        <w:rPr>
          <w:rFonts w:ascii="Arial" w:hAnsi="Arial" w:cs="Arial"/>
          <w:sz w:val="24"/>
          <w:szCs w:val="24"/>
        </w:rPr>
        <w:t>elimitar de manera enunciativa, más no limitativa, el actuar de la Comisión de Transición</w:t>
      </w:r>
      <w:r>
        <w:rPr>
          <w:rFonts w:ascii="Arial" w:hAnsi="Arial" w:cs="Arial"/>
          <w:sz w:val="24"/>
          <w:szCs w:val="24"/>
        </w:rPr>
        <w:t xml:space="preserve">, </w:t>
      </w:r>
      <w:r>
        <w:rPr>
          <w:rFonts w:ascii="Arial" w:hAnsi="Arial" w:cs="Arial"/>
          <w:sz w:val="24"/>
          <w:szCs w:val="24"/>
        </w:rPr>
        <w:lastRenderedPageBreak/>
        <w:t xml:space="preserve">dicho instrumento consta de 11 puntos de actuación, documento que fue </w:t>
      </w:r>
      <w:r w:rsidR="00E76499">
        <w:rPr>
          <w:rFonts w:ascii="Arial" w:hAnsi="Arial" w:cs="Arial"/>
          <w:sz w:val="24"/>
          <w:szCs w:val="24"/>
        </w:rPr>
        <w:t xml:space="preserve">acordado </w:t>
      </w:r>
      <w:r>
        <w:rPr>
          <w:rFonts w:ascii="Arial" w:hAnsi="Arial" w:cs="Arial"/>
          <w:sz w:val="24"/>
          <w:szCs w:val="24"/>
        </w:rPr>
        <w:t>sin comentarios adicionales por parte de los integrantes.</w:t>
      </w:r>
    </w:p>
    <w:p w:rsidR="009D7F99" w:rsidRPr="009D7F99" w:rsidRDefault="009D7F99" w:rsidP="004B2987">
      <w:pPr>
        <w:spacing w:after="0"/>
        <w:jc w:val="both"/>
        <w:rPr>
          <w:rFonts w:ascii="Arial" w:hAnsi="Arial" w:cs="Arial"/>
          <w:sz w:val="24"/>
          <w:szCs w:val="24"/>
        </w:rPr>
      </w:pPr>
    </w:p>
    <w:p w:rsidR="00CA1855" w:rsidRPr="00CA1855" w:rsidRDefault="005D6AE4" w:rsidP="00A81282">
      <w:pPr>
        <w:spacing w:after="0"/>
        <w:jc w:val="both"/>
        <w:rPr>
          <w:rFonts w:ascii="Arial" w:hAnsi="Arial" w:cs="Arial"/>
          <w:i/>
          <w:sz w:val="24"/>
          <w:szCs w:val="24"/>
        </w:rPr>
      </w:pPr>
      <w:r>
        <w:rPr>
          <w:rFonts w:ascii="Arial" w:hAnsi="Arial" w:cs="Arial"/>
          <w:sz w:val="24"/>
          <w:szCs w:val="24"/>
        </w:rPr>
        <w:t xml:space="preserve">Por lo que ve al </w:t>
      </w:r>
      <w:r>
        <w:rPr>
          <w:rFonts w:ascii="Arial" w:hAnsi="Arial" w:cs="Arial"/>
          <w:b/>
          <w:sz w:val="24"/>
          <w:szCs w:val="24"/>
        </w:rPr>
        <w:t xml:space="preserve">quinto </w:t>
      </w:r>
      <w:r w:rsidRPr="009B6B52">
        <w:rPr>
          <w:rFonts w:ascii="Arial" w:hAnsi="Arial" w:cs="Arial"/>
          <w:b/>
          <w:sz w:val="24"/>
          <w:szCs w:val="24"/>
        </w:rPr>
        <w:t>punto</w:t>
      </w:r>
      <w:r>
        <w:rPr>
          <w:rFonts w:ascii="Arial" w:hAnsi="Arial" w:cs="Arial"/>
          <w:sz w:val="24"/>
          <w:szCs w:val="24"/>
        </w:rPr>
        <w:t xml:space="preserve"> del orden del día consistente en la </w:t>
      </w:r>
      <w:r w:rsidRPr="009D7F99">
        <w:rPr>
          <w:rFonts w:ascii="Arial" w:hAnsi="Arial" w:cs="Arial"/>
          <w:i/>
          <w:sz w:val="24"/>
          <w:szCs w:val="24"/>
        </w:rPr>
        <w:t>“</w:t>
      </w:r>
      <w:r>
        <w:rPr>
          <w:rFonts w:ascii="Arial" w:hAnsi="Arial" w:cs="Arial"/>
          <w:i/>
          <w:sz w:val="24"/>
          <w:szCs w:val="24"/>
        </w:rPr>
        <w:t>i</w:t>
      </w:r>
      <w:r w:rsidRPr="005D6AE4">
        <w:rPr>
          <w:rFonts w:ascii="Arial" w:hAnsi="Arial" w:cs="Arial"/>
          <w:i/>
          <w:sz w:val="24"/>
          <w:szCs w:val="24"/>
        </w:rPr>
        <w:t>ncorporación de integrantes adicionales a la Comisión de Transición para la Entrega- Recepción Constitucional 2021-2024</w:t>
      </w:r>
      <w:r>
        <w:rPr>
          <w:rFonts w:ascii="Arial" w:hAnsi="Arial" w:cs="Arial"/>
          <w:i/>
          <w:sz w:val="24"/>
          <w:szCs w:val="24"/>
        </w:rPr>
        <w:t xml:space="preserve">”, </w:t>
      </w:r>
      <w:r>
        <w:rPr>
          <w:rFonts w:ascii="Arial" w:hAnsi="Arial" w:cs="Arial"/>
          <w:sz w:val="24"/>
          <w:szCs w:val="24"/>
        </w:rPr>
        <w:t>se da cuenta de la presencia de Juan José Ramos Fernández y Bernardo Fernández Labastida, designados por la Presidenta Electa de Guadalajara, Verónica Delgadillo González como integrantes de la Comisión de Transición por parte de la administración pública entrante.</w:t>
      </w:r>
      <w:r w:rsidR="00CA1855">
        <w:rPr>
          <w:rFonts w:ascii="Arial" w:hAnsi="Arial" w:cs="Arial"/>
          <w:i/>
          <w:sz w:val="24"/>
          <w:szCs w:val="24"/>
        </w:rPr>
        <w:t xml:space="preserve"> </w:t>
      </w:r>
      <w:r w:rsidR="00CA1855">
        <w:rPr>
          <w:rFonts w:ascii="Arial" w:hAnsi="Arial" w:cs="Arial"/>
          <w:sz w:val="24"/>
          <w:szCs w:val="24"/>
        </w:rPr>
        <w:t>Por lo que</w:t>
      </w:r>
      <w:r>
        <w:rPr>
          <w:rFonts w:ascii="Arial" w:hAnsi="Arial" w:cs="Arial"/>
          <w:sz w:val="24"/>
          <w:szCs w:val="24"/>
        </w:rPr>
        <w:t xml:space="preserve">, </w:t>
      </w:r>
      <w:r w:rsidR="002D7507">
        <w:rPr>
          <w:rFonts w:ascii="Arial" w:hAnsi="Arial" w:cs="Arial"/>
          <w:sz w:val="24"/>
          <w:szCs w:val="24"/>
        </w:rPr>
        <w:t>d</w:t>
      </w:r>
      <w:r w:rsidR="00613272" w:rsidRPr="002D13EF">
        <w:rPr>
          <w:rFonts w:ascii="Arial" w:hAnsi="Arial" w:cs="Arial"/>
          <w:sz w:val="24"/>
          <w:szCs w:val="24"/>
        </w:rPr>
        <w:t>e conformidad con los artículos</w:t>
      </w:r>
      <w:r w:rsidR="007307BE" w:rsidRPr="002D13EF">
        <w:rPr>
          <w:rFonts w:ascii="Arial" w:hAnsi="Arial" w:cs="Arial"/>
          <w:sz w:val="24"/>
          <w:szCs w:val="24"/>
        </w:rPr>
        <w:t xml:space="preserve"> </w:t>
      </w:r>
      <w:r w:rsidR="00613272" w:rsidRPr="002D13EF">
        <w:rPr>
          <w:rFonts w:ascii="Arial" w:hAnsi="Arial" w:cs="Arial"/>
          <w:sz w:val="24"/>
          <w:szCs w:val="24"/>
        </w:rPr>
        <w:t xml:space="preserve">16 de la Ley de Gobierno y la Administración Pública Municipal del Estado de Jalisco; 3, fracción III y 18 de la Ley de Entrega-Recepción del Estado de Jalisco y sus Municipios; 6 fracción II, 9 y 17 del Reglamento para la Entrega-Recepción de la Administración Pública Municipal de Guadalajara, </w:t>
      </w:r>
      <w:r w:rsidR="00CA1855">
        <w:rPr>
          <w:rFonts w:ascii="Arial" w:hAnsi="Arial" w:cs="Arial"/>
          <w:sz w:val="24"/>
          <w:szCs w:val="24"/>
        </w:rPr>
        <w:t xml:space="preserve">la integración de </w:t>
      </w:r>
      <w:r w:rsidR="00613272" w:rsidRPr="002D13EF">
        <w:rPr>
          <w:rFonts w:ascii="Arial" w:hAnsi="Arial" w:cs="Arial"/>
          <w:sz w:val="24"/>
          <w:szCs w:val="24"/>
        </w:rPr>
        <w:t xml:space="preserve">la Comisión de Transición </w:t>
      </w:r>
      <w:r w:rsidR="00CA1855">
        <w:rPr>
          <w:rFonts w:ascii="Arial" w:hAnsi="Arial" w:cs="Arial"/>
          <w:sz w:val="24"/>
          <w:szCs w:val="24"/>
        </w:rPr>
        <w:t>queda de la siguiente manera</w:t>
      </w:r>
      <w:r w:rsidR="00613272" w:rsidRPr="002D13EF">
        <w:rPr>
          <w:rFonts w:ascii="Arial" w:hAnsi="Arial" w:cs="Arial"/>
          <w:sz w:val="24"/>
          <w:szCs w:val="24"/>
        </w:rPr>
        <w:t>:</w:t>
      </w:r>
    </w:p>
    <w:p w:rsidR="00613272" w:rsidRPr="002D13EF" w:rsidRDefault="00613272" w:rsidP="00A81282">
      <w:pPr>
        <w:spacing w:after="0"/>
        <w:jc w:val="both"/>
        <w:rPr>
          <w:rFonts w:ascii="Arial" w:hAnsi="Arial" w:cs="Arial"/>
          <w:sz w:val="24"/>
          <w:szCs w:val="24"/>
        </w:rPr>
      </w:pPr>
    </w:p>
    <w:p w:rsidR="00613272" w:rsidRPr="00CA1855" w:rsidRDefault="00613272" w:rsidP="00A81282">
      <w:pPr>
        <w:spacing w:after="0"/>
        <w:jc w:val="both"/>
        <w:rPr>
          <w:rFonts w:ascii="Arial" w:hAnsi="Arial" w:cs="Arial"/>
          <w:b/>
          <w:sz w:val="24"/>
          <w:szCs w:val="24"/>
        </w:rPr>
      </w:pPr>
      <w:r w:rsidRPr="00CA1855">
        <w:rPr>
          <w:rFonts w:ascii="Arial" w:hAnsi="Arial" w:cs="Arial"/>
          <w:b/>
          <w:sz w:val="24"/>
          <w:szCs w:val="24"/>
        </w:rPr>
        <w:t>Administración saliente:</w:t>
      </w:r>
    </w:p>
    <w:p w:rsidR="00613272" w:rsidRPr="002D13EF" w:rsidRDefault="00613272" w:rsidP="00613272">
      <w:pPr>
        <w:pStyle w:val="Prrafodelista"/>
        <w:numPr>
          <w:ilvl w:val="0"/>
          <w:numId w:val="12"/>
        </w:numPr>
        <w:spacing w:after="0"/>
        <w:jc w:val="both"/>
        <w:rPr>
          <w:rFonts w:ascii="Arial" w:hAnsi="Arial" w:cs="Arial"/>
          <w:sz w:val="24"/>
          <w:szCs w:val="24"/>
        </w:rPr>
      </w:pPr>
      <w:r w:rsidRPr="002D13EF">
        <w:rPr>
          <w:rFonts w:ascii="Arial" w:hAnsi="Arial" w:cs="Arial"/>
          <w:sz w:val="24"/>
          <w:szCs w:val="24"/>
        </w:rPr>
        <w:t>Luis García Sotelo, Tesorero</w:t>
      </w:r>
      <w:r w:rsidR="00CA1855">
        <w:rPr>
          <w:rFonts w:ascii="Arial" w:hAnsi="Arial" w:cs="Arial"/>
          <w:sz w:val="24"/>
          <w:szCs w:val="24"/>
        </w:rPr>
        <w:t>.</w:t>
      </w:r>
    </w:p>
    <w:p w:rsidR="00613272" w:rsidRPr="002D13EF" w:rsidRDefault="00613272" w:rsidP="00613272">
      <w:pPr>
        <w:pStyle w:val="Prrafodelista"/>
        <w:numPr>
          <w:ilvl w:val="0"/>
          <w:numId w:val="12"/>
        </w:numPr>
        <w:spacing w:after="0"/>
        <w:jc w:val="both"/>
        <w:rPr>
          <w:rFonts w:ascii="Arial" w:hAnsi="Arial" w:cs="Arial"/>
          <w:sz w:val="24"/>
          <w:szCs w:val="24"/>
        </w:rPr>
      </w:pPr>
      <w:r w:rsidRPr="002D13EF">
        <w:rPr>
          <w:rFonts w:ascii="Arial" w:hAnsi="Arial" w:cs="Arial"/>
          <w:sz w:val="24"/>
          <w:szCs w:val="24"/>
        </w:rPr>
        <w:t xml:space="preserve">Rafael </w:t>
      </w:r>
      <w:proofErr w:type="spellStart"/>
      <w:r w:rsidRPr="002D13EF">
        <w:rPr>
          <w:rFonts w:ascii="Arial" w:hAnsi="Arial" w:cs="Arial"/>
          <w:sz w:val="24"/>
          <w:szCs w:val="24"/>
        </w:rPr>
        <w:t>O</w:t>
      </w:r>
      <w:r w:rsidR="00CA1855">
        <w:rPr>
          <w:rFonts w:ascii="Arial" w:hAnsi="Arial" w:cs="Arial"/>
          <w:sz w:val="24"/>
          <w:szCs w:val="24"/>
        </w:rPr>
        <w:t>rendain</w:t>
      </w:r>
      <w:proofErr w:type="spellEnd"/>
      <w:r w:rsidR="00CA1855">
        <w:rPr>
          <w:rFonts w:ascii="Arial" w:hAnsi="Arial" w:cs="Arial"/>
          <w:sz w:val="24"/>
          <w:szCs w:val="24"/>
        </w:rPr>
        <w:t xml:space="preserve"> Parra, Jefe de Gabinete.</w:t>
      </w:r>
    </w:p>
    <w:p w:rsidR="00613272" w:rsidRPr="002D13EF" w:rsidRDefault="00613272" w:rsidP="00613272">
      <w:pPr>
        <w:pStyle w:val="Prrafodelista"/>
        <w:numPr>
          <w:ilvl w:val="0"/>
          <w:numId w:val="12"/>
        </w:numPr>
        <w:spacing w:after="0"/>
        <w:jc w:val="both"/>
        <w:rPr>
          <w:rFonts w:ascii="Arial" w:hAnsi="Arial" w:cs="Arial"/>
          <w:sz w:val="24"/>
          <w:szCs w:val="24"/>
        </w:rPr>
      </w:pPr>
      <w:r w:rsidRPr="002D13EF">
        <w:rPr>
          <w:rFonts w:ascii="Arial" w:hAnsi="Arial" w:cs="Arial"/>
          <w:sz w:val="24"/>
          <w:szCs w:val="24"/>
        </w:rPr>
        <w:t>Paul Carrillo Hernández, Director General Jurídico</w:t>
      </w:r>
      <w:r w:rsidR="00CA1855">
        <w:rPr>
          <w:rFonts w:ascii="Arial" w:hAnsi="Arial" w:cs="Arial"/>
          <w:sz w:val="24"/>
          <w:szCs w:val="24"/>
        </w:rPr>
        <w:t>.</w:t>
      </w:r>
    </w:p>
    <w:p w:rsidR="00613272" w:rsidRPr="002D13EF" w:rsidRDefault="00613272" w:rsidP="00A81282">
      <w:pPr>
        <w:spacing w:after="0"/>
        <w:jc w:val="both"/>
        <w:rPr>
          <w:rFonts w:ascii="Arial" w:hAnsi="Arial" w:cs="Arial"/>
          <w:sz w:val="24"/>
          <w:szCs w:val="24"/>
        </w:rPr>
      </w:pPr>
    </w:p>
    <w:p w:rsidR="00613272" w:rsidRPr="00CA1855" w:rsidRDefault="00613272" w:rsidP="00A81282">
      <w:pPr>
        <w:spacing w:after="0"/>
        <w:jc w:val="both"/>
        <w:rPr>
          <w:rFonts w:ascii="Arial" w:hAnsi="Arial" w:cs="Arial"/>
          <w:b/>
          <w:sz w:val="24"/>
          <w:szCs w:val="24"/>
        </w:rPr>
      </w:pPr>
      <w:r w:rsidRPr="00CA1855">
        <w:rPr>
          <w:rFonts w:ascii="Arial" w:hAnsi="Arial" w:cs="Arial"/>
          <w:b/>
          <w:sz w:val="24"/>
          <w:szCs w:val="24"/>
        </w:rPr>
        <w:t>Administración</w:t>
      </w:r>
      <w:r w:rsidR="00966528" w:rsidRPr="00CA1855">
        <w:rPr>
          <w:rFonts w:ascii="Arial" w:hAnsi="Arial" w:cs="Arial"/>
          <w:b/>
          <w:sz w:val="24"/>
          <w:szCs w:val="24"/>
        </w:rPr>
        <w:t xml:space="preserve"> </w:t>
      </w:r>
      <w:r w:rsidRPr="00CA1855">
        <w:rPr>
          <w:rFonts w:ascii="Arial" w:hAnsi="Arial" w:cs="Arial"/>
          <w:b/>
          <w:sz w:val="24"/>
          <w:szCs w:val="24"/>
        </w:rPr>
        <w:t>entrante:</w:t>
      </w:r>
    </w:p>
    <w:p w:rsidR="00613272" w:rsidRPr="002D13EF" w:rsidRDefault="00613272" w:rsidP="00613272">
      <w:pPr>
        <w:pStyle w:val="Prrafodelista"/>
        <w:numPr>
          <w:ilvl w:val="0"/>
          <w:numId w:val="13"/>
        </w:numPr>
        <w:spacing w:after="0"/>
        <w:jc w:val="both"/>
        <w:rPr>
          <w:rFonts w:ascii="Arial" w:hAnsi="Arial" w:cs="Arial"/>
          <w:sz w:val="24"/>
          <w:szCs w:val="24"/>
        </w:rPr>
      </w:pPr>
      <w:r w:rsidRPr="002D13EF">
        <w:rPr>
          <w:rFonts w:ascii="Arial" w:hAnsi="Arial" w:cs="Arial"/>
          <w:sz w:val="24"/>
          <w:szCs w:val="24"/>
        </w:rPr>
        <w:t xml:space="preserve">Mario </w:t>
      </w:r>
      <w:r w:rsidR="00E76499">
        <w:rPr>
          <w:rFonts w:ascii="Arial" w:hAnsi="Arial" w:cs="Arial"/>
          <w:sz w:val="24"/>
          <w:szCs w:val="24"/>
        </w:rPr>
        <w:t xml:space="preserve">Ramón </w:t>
      </w:r>
      <w:r w:rsidRPr="002D13EF">
        <w:rPr>
          <w:rFonts w:ascii="Arial" w:hAnsi="Arial" w:cs="Arial"/>
          <w:sz w:val="24"/>
          <w:szCs w:val="24"/>
        </w:rPr>
        <w:t>Silva Rodríguez</w:t>
      </w:r>
      <w:r w:rsidR="00CA1855">
        <w:rPr>
          <w:rFonts w:ascii="Arial" w:hAnsi="Arial" w:cs="Arial"/>
          <w:sz w:val="24"/>
          <w:szCs w:val="24"/>
        </w:rPr>
        <w:t>.</w:t>
      </w:r>
    </w:p>
    <w:p w:rsidR="00613272" w:rsidRDefault="00613272" w:rsidP="00613272">
      <w:pPr>
        <w:pStyle w:val="Prrafodelista"/>
        <w:numPr>
          <w:ilvl w:val="0"/>
          <w:numId w:val="13"/>
        </w:numPr>
        <w:spacing w:after="0"/>
        <w:jc w:val="both"/>
        <w:rPr>
          <w:rFonts w:ascii="Arial" w:hAnsi="Arial" w:cs="Arial"/>
          <w:sz w:val="24"/>
          <w:szCs w:val="24"/>
        </w:rPr>
      </w:pPr>
      <w:r w:rsidRPr="002D13EF">
        <w:rPr>
          <w:rFonts w:ascii="Arial" w:hAnsi="Arial" w:cs="Arial"/>
          <w:sz w:val="24"/>
          <w:szCs w:val="24"/>
        </w:rPr>
        <w:t>Salvador de la Cruz Rodríguez Reyes</w:t>
      </w:r>
      <w:r w:rsidR="00CA1855">
        <w:rPr>
          <w:rFonts w:ascii="Arial" w:hAnsi="Arial" w:cs="Arial"/>
          <w:sz w:val="24"/>
          <w:szCs w:val="24"/>
        </w:rPr>
        <w:t>.</w:t>
      </w:r>
    </w:p>
    <w:p w:rsidR="00CA1855" w:rsidRDefault="00CA1855" w:rsidP="00613272">
      <w:pPr>
        <w:pStyle w:val="Prrafodelista"/>
        <w:numPr>
          <w:ilvl w:val="0"/>
          <w:numId w:val="13"/>
        </w:numPr>
        <w:spacing w:after="0"/>
        <w:jc w:val="both"/>
        <w:rPr>
          <w:rFonts w:ascii="Arial" w:hAnsi="Arial" w:cs="Arial"/>
          <w:sz w:val="24"/>
          <w:szCs w:val="24"/>
        </w:rPr>
      </w:pPr>
      <w:r>
        <w:rPr>
          <w:rFonts w:ascii="Arial" w:hAnsi="Arial" w:cs="Arial"/>
          <w:sz w:val="24"/>
          <w:szCs w:val="24"/>
        </w:rPr>
        <w:t>Juan José Ramos Fernández.</w:t>
      </w:r>
    </w:p>
    <w:p w:rsidR="00CA1855" w:rsidRPr="002D13EF" w:rsidRDefault="00CA1855" w:rsidP="00613272">
      <w:pPr>
        <w:pStyle w:val="Prrafodelista"/>
        <w:numPr>
          <w:ilvl w:val="0"/>
          <w:numId w:val="13"/>
        </w:numPr>
        <w:spacing w:after="0"/>
        <w:jc w:val="both"/>
        <w:rPr>
          <w:rFonts w:ascii="Arial" w:hAnsi="Arial" w:cs="Arial"/>
          <w:sz w:val="24"/>
          <w:szCs w:val="24"/>
        </w:rPr>
      </w:pPr>
      <w:r>
        <w:rPr>
          <w:rFonts w:ascii="Arial" w:hAnsi="Arial" w:cs="Arial"/>
          <w:sz w:val="24"/>
          <w:szCs w:val="24"/>
        </w:rPr>
        <w:t>Bernardo Fernández Labastida.</w:t>
      </w:r>
    </w:p>
    <w:p w:rsidR="00613272" w:rsidRDefault="00613272" w:rsidP="00613272">
      <w:pPr>
        <w:pStyle w:val="Prrafodelista"/>
        <w:spacing w:after="0"/>
        <w:jc w:val="both"/>
        <w:rPr>
          <w:rFonts w:ascii="Arial" w:hAnsi="Arial" w:cs="Arial"/>
          <w:sz w:val="24"/>
          <w:szCs w:val="24"/>
        </w:rPr>
      </w:pPr>
    </w:p>
    <w:p w:rsidR="00CA1855" w:rsidRPr="00C351C0" w:rsidRDefault="00CA1855" w:rsidP="002D7507">
      <w:pPr>
        <w:spacing w:after="0"/>
        <w:jc w:val="both"/>
        <w:rPr>
          <w:rFonts w:ascii="Arial" w:hAnsi="Arial" w:cs="Arial"/>
          <w:sz w:val="24"/>
          <w:szCs w:val="24"/>
        </w:rPr>
      </w:pPr>
      <w:r>
        <w:rPr>
          <w:rFonts w:ascii="Arial" w:hAnsi="Arial" w:cs="Arial"/>
          <w:sz w:val="24"/>
          <w:szCs w:val="24"/>
        </w:rPr>
        <w:t xml:space="preserve">En uso de la voz la </w:t>
      </w:r>
      <w:r>
        <w:rPr>
          <w:rFonts w:ascii="Arial" w:hAnsi="Arial" w:cs="Arial"/>
          <w:b/>
          <w:sz w:val="24"/>
          <w:szCs w:val="24"/>
        </w:rPr>
        <w:t xml:space="preserve">representante del Tesorero, </w:t>
      </w:r>
      <w:proofErr w:type="spellStart"/>
      <w:r w:rsidRPr="00CA1855">
        <w:rPr>
          <w:rFonts w:ascii="Arial" w:hAnsi="Arial" w:cs="Arial"/>
          <w:b/>
          <w:sz w:val="24"/>
          <w:szCs w:val="24"/>
        </w:rPr>
        <w:t>Giovana</w:t>
      </w:r>
      <w:proofErr w:type="spellEnd"/>
      <w:r w:rsidRPr="00CA1855">
        <w:rPr>
          <w:rFonts w:ascii="Arial" w:hAnsi="Arial" w:cs="Arial"/>
          <w:b/>
          <w:sz w:val="24"/>
          <w:szCs w:val="24"/>
        </w:rPr>
        <w:t xml:space="preserve"> Vidal </w:t>
      </w:r>
      <w:proofErr w:type="spellStart"/>
      <w:r w:rsidRPr="00CA1855">
        <w:rPr>
          <w:rFonts w:ascii="Arial" w:hAnsi="Arial" w:cs="Arial"/>
          <w:b/>
          <w:sz w:val="24"/>
          <w:szCs w:val="24"/>
        </w:rPr>
        <w:t>Cedano</w:t>
      </w:r>
      <w:proofErr w:type="spellEnd"/>
      <w:r>
        <w:rPr>
          <w:rFonts w:ascii="Arial" w:hAnsi="Arial" w:cs="Arial"/>
          <w:b/>
          <w:sz w:val="24"/>
          <w:szCs w:val="24"/>
        </w:rPr>
        <w:t xml:space="preserve">, </w:t>
      </w:r>
      <w:r>
        <w:rPr>
          <w:rFonts w:ascii="Arial" w:hAnsi="Arial" w:cs="Arial"/>
          <w:sz w:val="24"/>
          <w:szCs w:val="24"/>
        </w:rPr>
        <w:t>informa a los integrantes de la comisión la importancia de los cambios de nombres de las cuentas bancarias para poder seguir operando la Administración Pública Municipal de Guadalajara.</w:t>
      </w:r>
    </w:p>
    <w:p w:rsidR="00CA1855" w:rsidRDefault="00CA1855" w:rsidP="002D7507">
      <w:pPr>
        <w:spacing w:after="0"/>
        <w:jc w:val="both"/>
        <w:rPr>
          <w:rFonts w:ascii="Arial" w:hAnsi="Arial" w:cs="Arial"/>
          <w:sz w:val="24"/>
          <w:szCs w:val="24"/>
        </w:rPr>
      </w:pPr>
    </w:p>
    <w:p w:rsidR="00E76499" w:rsidRDefault="00E76499" w:rsidP="00DB4C03">
      <w:pPr>
        <w:spacing w:after="0"/>
        <w:jc w:val="both"/>
        <w:rPr>
          <w:rFonts w:ascii="Arial" w:hAnsi="Arial" w:cs="Arial"/>
          <w:sz w:val="24"/>
          <w:szCs w:val="24"/>
        </w:rPr>
      </w:pPr>
      <w:r>
        <w:rPr>
          <w:rFonts w:ascii="Arial" w:hAnsi="Arial" w:cs="Arial"/>
          <w:sz w:val="24"/>
          <w:szCs w:val="24"/>
        </w:rPr>
        <w:t>Por último, mencionan que la siguiente reunión será el jueves 05 de septiembre a las 8:00 horas en el mismo lugar.</w:t>
      </w:r>
    </w:p>
    <w:p w:rsidR="00E76499" w:rsidRDefault="00E76499" w:rsidP="00DB4C03">
      <w:pPr>
        <w:spacing w:after="0"/>
        <w:jc w:val="both"/>
        <w:rPr>
          <w:rFonts w:ascii="Arial" w:hAnsi="Arial" w:cs="Arial"/>
          <w:sz w:val="24"/>
          <w:szCs w:val="24"/>
        </w:rPr>
      </w:pPr>
    </w:p>
    <w:p w:rsidR="00DB4C03" w:rsidRPr="00DB4C03" w:rsidRDefault="00DB4C03" w:rsidP="00DB4C03">
      <w:pPr>
        <w:spacing w:after="0"/>
        <w:jc w:val="both"/>
        <w:rPr>
          <w:rFonts w:ascii="Arial" w:hAnsi="Arial" w:cs="Arial"/>
          <w:sz w:val="24"/>
          <w:szCs w:val="24"/>
        </w:rPr>
      </w:pPr>
      <w:r>
        <w:rPr>
          <w:rFonts w:ascii="Arial" w:hAnsi="Arial" w:cs="Arial"/>
          <w:sz w:val="24"/>
          <w:szCs w:val="24"/>
        </w:rPr>
        <w:lastRenderedPageBreak/>
        <w:t xml:space="preserve">Una vez </w:t>
      </w:r>
      <w:r w:rsidR="00CA1855">
        <w:rPr>
          <w:rFonts w:ascii="Arial" w:hAnsi="Arial" w:cs="Arial"/>
          <w:sz w:val="24"/>
          <w:szCs w:val="24"/>
        </w:rPr>
        <w:t xml:space="preserve">agotada el orden del día, en cumplimiento al </w:t>
      </w:r>
      <w:r w:rsidR="00CA1855">
        <w:rPr>
          <w:rFonts w:ascii="Arial" w:hAnsi="Arial" w:cs="Arial"/>
          <w:b/>
          <w:sz w:val="24"/>
          <w:szCs w:val="24"/>
        </w:rPr>
        <w:t xml:space="preserve">octavo </w:t>
      </w:r>
      <w:r w:rsidR="00CA1855" w:rsidRPr="009B6B52">
        <w:rPr>
          <w:rFonts w:ascii="Arial" w:hAnsi="Arial" w:cs="Arial"/>
          <w:b/>
          <w:sz w:val="24"/>
          <w:szCs w:val="24"/>
        </w:rPr>
        <w:t>punto</w:t>
      </w:r>
      <w:r w:rsidR="00CA1855">
        <w:rPr>
          <w:rFonts w:ascii="Arial" w:hAnsi="Arial" w:cs="Arial"/>
          <w:sz w:val="24"/>
          <w:szCs w:val="24"/>
        </w:rPr>
        <w:t xml:space="preserve"> del mismo</w:t>
      </w:r>
      <w:r w:rsidRPr="00DB4C03">
        <w:rPr>
          <w:rFonts w:ascii="Arial" w:hAnsi="Arial" w:cs="Arial"/>
          <w:sz w:val="24"/>
          <w:szCs w:val="24"/>
        </w:rPr>
        <w:t>,</w:t>
      </w:r>
      <w:r w:rsidR="00CA1855">
        <w:rPr>
          <w:rFonts w:ascii="Arial" w:hAnsi="Arial" w:cs="Arial"/>
          <w:sz w:val="24"/>
          <w:szCs w:val="24"/>
        </w:rPr>
        <w:t xml:space="preserve"> hace constar que los integrantes de la Comisión de Transición </w:t>
      </w:r>
      <w:r w:rsidRPr="00DB4C03">
        <w:rPr>
          <w:rFonts w:ascii="Arial" w:hAnsi="Arial" w:cs="Arial"/>
          <w:sz w:val="24"/>
          <w:szCs w:val="24"/>
        </w:rPr>
        <w:t>determina</w:t>
      </w:r>
      <w:r>
        <w:rPr>
          <w:rFonts w:ascii="Arial" w:hAnsi="Arial" w:cs="Arial"/>
          <w:sz w:val="24"/>
          <w:szCs w:val="24"/>
        </w:rPr>
        <w:t>ron</w:t>
      </w:r>
      <w:r w:rsidR="00C351C0">
        <w:rPr>
          <w:rFonts w:ascii="Arial" w:hAnsi="Arial" w:cs="Arial"/>
          <w:sz w:val="24"/>
          <w:szCs w:val="24"/>
        </w:rPr>
        <w:t xml:space="preserve"> los siguientes puntos de:</w:t>
      </w:r>
    </w:p>
    <w:p w:rsidR="00DB4C03" w:rsidRPr="00DB4C03" w:rsidRDefault="00DB4C03" w:rsidP="00DB4C03">
      <w:pPr>
        <w:spacing w:after="0"/>
        <w:jc w:val="center"/>
        <w:rPr>
          <w:rFonts w:ascii="Arial" w:hAnsi="Arial" w:cs="Arial"/>
          <w:b/>
          <w:sz w:val="24"/>
          <w:szCs w:val="24"/>
        </w:rPr>
      </w:pPr>
      <w:r w:rsidRPr="00DB4C03">
        <w:rPr>
          <w:rFonts w:ascii="Arial" w:hAnsi="Arial" w:cs="Arial"/>
          <w:b/>
          <w:sz w:val="24"/>
          <w:szCs w:val="24"/>
        </w:rPr>
        <w:t>Acuerdos</w:t>
      </w:r>
    </w:p>
    <w:p w:rsidR="00DB4C03" w:rsidRPr="00DB4C03" w:rsidRDefault="00DB4C03" w:rsidP="00DB4C03">
      <w:pPr>
        <w:spacing w:after="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562"/>
        <w:gridCol w:w="8266"/>
      </w:tblGrid>
      <w:tr w:rsidR="00DB4C03" w:rsidRPr="00DB4C03" w:rsidTr="00DB4C03">
        <w:trPr>
          <w:jc w:val="center"/>
        </w:trPr>
        <w:tc>
          <w:tcPr>
            <w:tcW w:w="562" w:type="dxa"/>
            <w:vAlign w:val="center"/>
          </w:tcPr>
          <w:p w:rsidR="00DB4C03" w:rsidRPr="00DB4C03" w:rsidRDefault="00DB4C03" w:rsidP="00DB4C03">
            <w:pPr>
              <w:jc w:val="center"/>
              <w:rPr>
                <w:rFonts w:ascii="Arial" w:hAnsi="Arial" w:cs="Arial"/>
                <w:b/>
                <w:bCs/>
                <w:sz w:val="24"/>
                <w:szCs w:val="24"/>
              </w:rPr>
            </w:pPr>
            <w:r w:rsidRPr="00DB4C03">
              <w:rPr>
                <w:rFonts w:ascii="Arial" w:hAnsi="Arial" w:cs="Arial"/>
                <w:b/>
                <w:bCs/>
                <w:sz w:val="24"/>
                <w:szCs w:val="24"/>
              </w:rPr>
              <w:t>1.</w:t>
            </w:r>
          </w:p>
        </w:tc>
        <w:tc>
          <w:tcPr>
            <w:tcW w:w="8266" w:type="dxa"/>
            <w:vAlign w:val="center"/>
          </w:tcPr>
          <w:p w:rsidR="00DB4C03" w:rsidRPr="00DB4C03" w:rsidRDefault="00CA1855" w:rsidP="00E76499">
            <w:pPr>
              <w:jc w:val="both"/>
              <w:rPr>
                <w:rFonts w:ascii="Arial" w:hAnsi="Arial" w:cs="Arial"/>
                <w:sz w:val="24"/>
                <w:szCs w:val="24"/>
              </w:rPr>
            </w:pPr>
            <w:r>
              <w:rPr>
                <w:rFonts w:ascii="Arial" w:hAnsi="Arial" w:cs="Arial"/>
                <w:sz w:val="24"/>
                <w:szCs w:val="24"/>
              </w:rPr>
              <w:t>La segunda reunión</w:t>
            </w:r>
            <w:r w:rsidR="00DB4C03">
              <w:rPr>
                <w:rFonts w:ascii="Arial" w:hAnsi="Arial" w:cs="Arial"/>
                <w:sz w:val="24"/>
                <w:szCs w:val="24"/>
              </w:rPr>
              <w:t xml:space="preserve"> de la Comisión de Transición se realizar</w:t>
            </w:r>
            <w:r>
              <w:rPr>
                <w:rFonts w:ascii="Arial" w:hAnsi="Arial" w:cs="Arial"/>
                <w:sz w:val="24"/>
                <w:szCs w:val="24"/>
              </w:rPr>
              <w:t>á el próximo jueves 05 septiembre</w:t>
            </w:r>
            <w:r w:rsidR="00E76499">
              <w:rPr>
                <w:rFonts w:ascii="Arial" w:hAnsi="Arial" w:cs="Arial"/>
                <w:sz w:val="24"/>
                <w:szCs w:val="24"/>
              </w:rPr>
              <w:t xml:space="preserve"> del 2024 en las mismas instalaciones a las 8:00 am</w:t>
            </w:r>
            <w:r w:rsidR="00DB4C03">
              <w:rPr>
                <w:rFonts w:ascii="Arial" w:hAnsi="Arial" w:cs="Arial"/>
                <w:sz w:val="24"/>
                <w:szCs w:val="24"/>
              </w:rPr>
              <w:t>.</w:t>
            </w:r>
          </w:p>
        </w:tc>
      </w:tr>
    </w:tbl>
    <w:p w:rsidR="002D7507" w:rsidRPr="00432275" w:rsidRDefault="002D7507" w:rsidP="00432275">
      <w:pPr>
        <w:spacing w:after="0"/>
        <w:jc w:val="both"/>
        <w:rPr>
          <w:rFonts w:ascii="Arial" w:hAnsi="Arial" w:cs="Arial"/>
          <w:sz w:val="24"/>
          <w:szCs w:val="24"/>
        </w:rPr>
      </w:pPr>
    </w:p>
    <w:p w:rsidR="006B4934" w:rsidRDefault="00FF1DA3" w:rsidP="00A81282">
      <w:pPr>
        <w:pStyle w:val="Prrafodelista"/>
        <w:spacing w:after="0"/>
        <w:ind w:left="0"/>
        <w:jc w:val="both"/>
        <w:rPr>
          <w:rFonts w:ascii="Arial" w:hAnsi="Arial" w:cs="Arial"/>
          <w:sz w:val="24"/>
          <w:szCs w:val="24"/>
        </w:rPr>
      </w:pPr>
      <w:r>
        <w:rPr>
          <w:rFonts w:ascii="Arial" w:hAnsi="Arial" w:cs="Arial"/>
          <w:sz w:val="24"/>
          <w:szCs w:val="24"/>
        </w:rPr>
        <w:t>Siendo l</w:t>
      </w:r>
      <w:r w:rsidR="00ED1E0C">
        <w:rPr>
          <w:rFonts w:ascii="Arial" w:hAnsi="Arial" w:cs="Arial"/>
          <w:sz w:val="24"/>
          <w:szCs w:val="24"/>
        </w:rPr>
        <w:t>as 13</w:t>
      </w:r>
      <w:r>
        <w:rPr>
          <w:rFonts w:ascii="Arial" w:hAnsi="Arial" w:cs="Arial"/>
          <w:sz w:val="24"/>
          <w:szCs w:val="24"/>
        </w:rPr>
        <w:t>:3</w:t>
      </w:r>
      <w:r w:rsidR="00D138FD" w:rsidRPr="00D138FD">
        <w:rPr>
          <w:rFonts w:ascii="Arial" w:hAnsi="Arial" w:cs="Arial"/>
          <w:sz w:val="24"/>
          <w:szCs w:val="24"/>
        </w:rPr>
        <w:t>0</w:t>
      </w:r>
      <w:r w:rsidR="00D138FD">
        <w:rPr>
          <w:rFonts w:ascii="Arial" w:hAnsi="Arial" w:cs="Arial"/>
          <w:sz w:val="24"/>
          <w:szCs w:val="24"/>
        </w:rPr>
        <w:t xml:space="preserve"> </w:t>
      </w:r>
      <w:r w:rsidR="00ED1E0C">
        <w:rPr>
          <w:rFonts w:ascii="Arial" w:hAnsi="Arial" w:cs="Arial"/>
          <w:sz w:val="24"/>
          <w:szCs w:val="24"/>
        </w:rPr>
        <w:t xml:space="preserve">trece </w:t>
      </w:r>
      <w:r w:rsidR="00D138FD" w:rsidRPr="00D138FD">
        <w:rPr>
          <w:rFonts w:ascii="Arial" w:hAnsi="Arial" w:cs="Arial"/>
          <w:sz w:val="24"/>
          <w:szCs w:val="24"/>
        </w:rPr>
        <w:t xml:space="preserve">horas </w:t>
      </w:r>
      <w:r w:rsidR="00D138FD">
        <w:rPr>
          <w:rFonts w:ascii="Arial" w:hAnsi="Arial" w:cs="Arial"/>
          <w:sz w:val="24"/>
          <w:szCs w:val="24"/>
        </w:rPr>
        <w:t xml:space="preserve">con </w:t>
      </w:r>
      <w:r>
        <w:rPr>
          <w:rFonts w:ascii="Arial" w:hAnsi="Arial" w:cs="Arial"/>
          <w:sz w:val="24"/>
          <w:szCs w:val="24"/>
        </w:rPr>
        <w:t>treinta</w:t>
      </w:r>
      <w:r w:rsidR="00D138FD">
        <w:rPr>
          <w:rFonts w:ascii="Arial" w:hAnsi="Arial" w:cs="Arial"/>
          <w:sz w:val="24"/>
          <w:szCs w:val="24"/>
        </w:rPr>
        <w:t xml:space="preserve"> minutos </w:t>
      </w:r>
      <w:r w:rsidR="00D138FD" w:rsidRPr="00D138FD">
        <w:rPr>
          <w:rFonts w:ascii="Arial" w:hAnsi="Arial" w:cs="Arial"/>
          <w:sz w:val="24"/>
          <w:szCs w:val="24"/>
        </w:rPr>
        <w:t xml:space="preserve">del mismo día en que se levanta la presente </w:t>
      </w:r>
      <w:r w:rsidR="00D138FD">
        <w:rPr>
          <w:rFonts w:ascii="Arial" w:hAnsi="Arial" w:cs="Arial"/>
          <w:sz w:val="24"/>
          <w:szCs w:val="24"/>
        </w:rPr>
        <w:t>acta</w:t>
      </w:r>
      <w:r w:rsidR="00D138FD" w:rsidRPr="00D138FD">
        <w:rPr>
          <w:rFonts w:ascii="Arial" w:hAnsi="Arial" w:cs="Arial"/>
          <w:sz w:val="24"/>
          <w:szCs w:val="24"/>
        </w:rPr>
        <w:t xml:space="preserve">, </w:t>
      </w:r>
      <w:r w:rsidR="002F277E">
        <w:rPr>
          <w:rFonts w:ascii="Arial" w:hAnsi="Arial" w:cs="Arial"/>
          <w:sz w:val="24"/>
          <w:szCs w:val="24"/>
        </w:rPr>
        <w:t>s</w:t>
      </w:r>
      <w:r w:rsidR="00D138FD" w:rsidRPr="00D138FD">
        <w:rPr>
          <w:rFonts w:ascii="Arial" w:hAnsi="Arial" w:cs="Arial"/>
          <w:sz w:val="24"/>
          <w:szCs w:val="24"/>
        </w:rPr>
        <w:t xml:space="preserve">e da por terminada la </w:t>
      </w:r>
      <w:r>
        <w:rPr>
          <w:rFonts w:ascii="Arial" w:hAnsi="Arial" w:cs="Arial"/>
          <w:sz w:val="24"/>
          <w:szCs w:val="24"/>
        </w:rPr>
        <w:t xml:space="preserve">reunión </w:t>
      </w:r>
      <w:r w:rsidR="00D138FD" w:rsidRPr="00D138FD">
        <w:rPr>
          <w:rFonts w:ascii="Arial" w:hAnsi="Arial" w:cs="Arial"/>
          <w:sz w:val="24"/>
          <w:szCs w:val="24"/>
        </w:rPr>
        <w:t>y firma</w:t>
      </w:r>
      <w:r w:rsidR="00A347D3">
        <w:rPr>
          <w:rFonts w:ascii="Arial" w:hAnsi="Arial" w:cs="Arial"/>
          <w:sz w:val="24"/>
          <w:szCs w:val="24"/>
        </w:rPr>
        <w:t>n</w:t>
      </w:r>
      <w:r w:rsidR="00D138FD" w:rsidRPr="00D138FD">
        <w:rPr>
          <w:rFonts w:ascii="Arial" w:hAnsi="Arial" w:cs="Arial"/>
          <w:sz w:val="24"/>
          <w:szCs w:val="24"/>
        </w:rPr>
        <w:t xml:space="preserve"> para los efectos legales y administrativos a que haya lugar</w:t>
      </w:r>
      <w:r w:rsidR="00A347D3">
        <w:rPr>
          <w:rFonts w:ascii="Arial" w:hAnsi="Arial" w:cs="Arial"/>
          <w:sz w:val="24"/>
          <w:szCs w:val="24"/>
        </w:rPr>
        <w:t xml:space="preserve"> quienes en ella intervinieron</w:t>
      </w:r>
      <w:r w:rsidR="00D138FD">
        <w:rPr>
          <w:rFonts w:ascii="Arial" w:hAnsi="Arial" w:cs="Arial"/>
          <w:sz w:val="24"/>
          <w:szCs w:val="24"/>
        </w:rPr>
        <w:t>.</w:t>
      </w:r>
    </w:p>
    <w:p w:rsidR="00D138FD" w:rsidRPr="002D13EF" w:rsidRDefault="00D138FD" w:rsidP="00A81282">
      <w:pPr>
        <w:pStyle w:val="Prrafodelista"/>
        <w:spacing w:after="0"/>
        <w:ind w:left="0"/>
        <w:jc w:val="both"/>
        <w:rPr>
          <w:rFonts w:ascii="Arial" w:hAnsi="Arial" w:cs="Arial"/>
          <w:sz w:val="24"/>
          <w:szCs w:val="24"/>
        </w:rPr>
      </w:pPr>
    </w:p>
    <w:p w:rsidR="00A81282" w:rsidRPr="00C351C0" w:rsidRDefault="00C351C0" w:rsidP="00C351C0">
      <w:pPr>
        <w:pStyle w:val="Prrafodelista"/>
        <w:spacing w:after="0"/>
        <w:ind w:left="0"/>
        <w:jc w:val="center"/>
        <w:rPr>
          <w:rFonts w:ascii="Arial" w:hAnsi="Arial" w:cs="Arial"/>
          <w:b/>
          <w:sz w:val="24"/>
          <w:szCs w:val="24"/>
        </w:rPr>
      </w:pPr>
      <w:r w:rsidRPr="00C351C0">
        <w:rPr>
          <w:rFonts w:ascii="Arial" w:hAnsi="Arial" w:cs="Arial"/>
          <w:b/>
          <w:sz w:val="24"/>
          <w:szCs w:val="24"/>
        </w:rPr>
        <w:t>Integrantes de la Comisión de Transición</w:t>
      </w:r>
    </w:p>
    <w:p w:rsidR="00C351C0" w:rsidRDefault="00C351C0" w:rsidP="00C351C0">
      <w:pPr>
        <w:pStyle w:val="Prrafodelista"/>
        <w:spacing w:after="0"/>
        <w:ind w:left="0"/>
        <w:jc w:val="center"/>
        <w:rPr>
          <w:rFonts w:ascii="Arial" w:hAnsi="Arial" w:cs="Arial"/>
          <w:sz w:val="24"/>
          <w:szCs w:val="24"/>
        </w:rPr>
      </w:pPr>
    </w:p>
    <w:p w:rsidR="00C351C0" w:rsidRPr="002D13EF" w:rsidRDefault="00C351C0" w:rsidP="00C351C0">
      <w:pPr>
        <w:pStyle w:val="Prrafodelista"/>
        <w:spacing w:after="0"/>
        <w:ind w:left="0"/>
        <w:jc w:val="center"/>
        <w:rPr>
          <w:rFonts w:ascii="Arial" w:hAnsi="Arial" w:cs="Arial"/>
          <w:sz w:val="24"/>
          <w:szCs w:val="24"/>
        </w:rPr>
      </w:pPr>
    </w:p>
    <w:tbl>
      <w:tblPr>
        <w:tblStyle w:val="Tablaconcuadrcul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gridCol w:w="392"/>
      </w:tblGrid>
      <w:tr w:rsidR="00C10B56" w:rsidRPr="002D13EF" w:rsidTr="00A81282">
        <w:trPr>
          <w:trHeight w:val="331"/>
        </w:trPr>
        <w:tc>
          <w:tcPr>
            <w:tcW w:w="4644" w:type="dxa"/>
          </w:tcPr>
          <w:p w:rsidR="00C10B56" w:rsidRPr="002D13EF" w:rsidRDefault="0079787A" w:rsidP="00432275">
            <w:pPr>
              <w:spacing w:line="276" w:lineRule="auto"/>
              <w:jc w:val="center"/>
              <w:rPr>
                <w:rFonts w:ascii="Arial" w:hAnsi="Arial" w:cs="Arial"/>
                <w:sz w:val="24"/>
                <w:szCs w:val="24"/>
              </w:rPr>
            </w:pPr>
            <w:r w:rsidRPr="002D13EF">
              <w:rPr>
                <w:rFonts w:ascii="Arial" w:hAnsi="Arial" w:cs="Arial"/>
                <w:b/>
                <w:sz w:val="24"/>
                <w:szCs w:val="24"/>
              </w:rPr>
              <w:t>P</w:t>
            </w:r>
            <w:r w:rsidR="00432275">
              <w:rPr>
                <w:rFonts w:ascii="Arial" w:hAnsi="Arial" w:cs="Arial"/>
                <w:b/>
                <w:sz w:val="24"/>
                <w:szCs w:val="24"/>
              </w:rPr>
              <w:t>or la Administración Saliente</w:t>
            </w:r>
            <w:r w:rsidRPr="002D13EF">
              <w:rPr>
                <w:rFonts w:ascii="Arial" w:hAnsi="Arial" w:cs="Arial"/>
                <w:b/>
                <w:sz w:val="24"/>
                <w:szCs w:val="24"/>
              </w:rPr>
              <w:t>:</w:t>
            </w:r>
          </w:p>
        </w:tc>
        <w:tc>
          <w:tcPr>
            <w:tcW w:w="4928" w:type="dxa"/>
            <w:gridSpan w:val="2"/>
          </w:tcPr>
          <w:p w:rsidR="00C10B56" w:rsidRPr="002D13EF" w:rsidRDefault="00432275" w:rsidP="00432275">
            <w:pPr>
              <w:spacing w:line="276" w:lineRule="auto"/>
              <w:jc w:val="center"/>
              <w:rPr>
                <w:rFonts w:ascii="Arial" w:hAnsi="Arial" w:cs="Arial"/>
                <w:sz w:val="24"/>
                <w:szCs w:val="24"/>
              </w:rPr>
            </w:pPr>
            <w:r>
              <w:rPr>
                <w:rFonts w:ascii="Arial" w:hAnsi="Arial" w:cs="Arial"/>
                <w:b/>
                <w:sz w:val="24"/>
                <w:szCs w:val="24"/>
              </w:rPr>
              <w:t>Por la Administración Entrante</w:t>
            </w:r>
            <w:r w:rsidR="0079787A" w:rsidRPr="002D13EF">
              <w:rPr>
                <w:rFonts w:ascii="Arial" w:hAnsi="Arial" w:cs="Arial"/>
                <w:b/>
                <w:sz w:val="24"/>
                <w:szCs w:val="24"/>
              </w:rPr>
              <w:t>:</w:t>
            </w:r>
          </w:p>
        </w:tc>
      </w:tr>
      <w:tr w:rsidR="00C10B56" w:rsidRPr="002D13EF" w:rsidTr="00C351C0">
        <w:trPr>
          <w:trHeight w:val="682"/>
        </w:trPr>
        <w:tc>
          <w:tcPr>
            <w:tcW w:w="4644" w:type="dxa"/>
          </w:tcPr>
          <w:p w:rsidR="0079787A" w:rsidRPr="002D13EF" w:rsidRDefault="0079787A" w:rsidP="00432275">
            <w:pPr>
              <w:spacing w:line="276" w:lineRule="auto"/>
              <w:rPr>
                <w:rFonts w:ascii="Arial" w:hAnsi="Arial" w:cs="Arial"/>
                <w:sz w:val="24"/>
                <w:szCs w:val="24"/>
              </w:rPr>
            </w:pPr>
          </w:p>
          <w:p w:rsidR="00C10B56" w:rsidRPr="002D13EF" w:rsidRDefault="00C10B56" w:rsidP="006B4934">
            <w:pPr>
              <w:spacing w:line="276" w:lineRule="auto"/>
              <w:rPr>
                <w:rFonts w:ascii="Arial" w:hAnsi="Arial" w:cs="Arial"/>
                <w:sz w:val="24"/>
                <w:szCs w:val="24"/>
              </w:rPr>
            </w:pPr>
          </w:p>
          <w:p w:rsidR="00E76499" w:rsidRPr="002D13EF" w:rsidRDefault="00E76499" w:rsidP="00E76499">
            <w:pPr>
              <w:spacing w:line="276" w:lineRule="auto"/>
              <w:jc w:val="center"/>
              <w:rPr>
                <w:rFonts w:ascii="Arial" w:hAnsi="Arial" w:cs="Arial"/>
                <w:sz w:val="24"/>
                <w:szCs w:val="24"/>
              </w:rPr>
            </w:pPr>
            <w:r w:rsidRPr="002D13EF">
              <w:rPr>
                <w:rFonts w:ascii="Arial" w:hAnsi="Arial" w:cs="Arial"/>
                <w:sz w:val="24"/>
                <w:szCs w:val="24"/>
              </w:rPr>
              <w:t xml:space="preserve">Rafael </w:t>
            </w:r>
            <w:proofErr w:type="spellStart"/>
            <w:r w:rsidRPr="002D13EF">
              <w:rPr>
                <w:rFonts w:ascii="Arial" w:hAnsi="Arial" w:cs="Arial"/>
                <w:sz w:val="24"/>
                <w:szCs w:val="24"/>
              </w:rPr>
              <w:t>Orendain</w:t>
            </w:r>
            <w:proofErr w:type="spellEnd"/>
            <w:r w:rsidRPr="002D13EF">
              <w:rPr>
                <w:rFonts w:ascii="Arial" w:hAnsi="Arial" w:cs="Arial"/>
                <w:sz w:val="24"/>
                <w:szCs w:val="24"/>
              </w:rPr>
              <w:t xml:space="preserve"> Parra</w:t>
            </w:r>
          </w:p>
          <w:p w:rsidR="00E76499" w:rsidRPr="002D13EF" w:rsidRDefault="00E76499" w:rsidP="00E76499">
            <w:pPr>
              <w:jc w:val="center"/>
              <w:rPr>
                <w:rFonts w:ascii="Arial" w:hAnsi="Arial" w:cs="Arial"/>
                <w:sz w:val="24"/>
                <w:szCs w:val="24"/>
              </w:rPr>
            </w:pPr>
            <w:r w:rsidRPr="002D13EF">
              <w:rPr>
                <w:rFonts w:ascii="Arial" w:hAnsi="Arial" w:cs="Arial"/>
                <w:sz w:val="24"/>
                <w:szCs w:val="24"/>
              </w:rPr>
              <w:t>Jefe de Gabinete</w:t>
            </w:r>
          </w:p>
          <w:p w:rsidR="006B4934" w:rsidRPr="002D13EF" w:rsidRDefault="006B4934" w:rsidP="00A81282">
            <w:pPr>
              <w:spacing w:line="276" w:lineRule="auto"/>
              <w:jc w:val="center"/>
              <w:rPr>
                <w:rFonts w:ascii="Arial" w:hAnsi="Arial" w:cs="Arial"/>
                <w:sz w:val="24"/>
                <w:szCs w:val="24"/>
              </w:rPr>
            </w:pPr>
          </w:p>
        </w:tc>
        <w:tc>
          <w:tcPr>
            <w:tcW w:w="4928" w:type="dxa"/>
            <w:gridSpan w:val="2"/>
          </w:tcPr>
          <w:p w:rsidR="00C10B56" w:rsidRPr="002D13EF" w:rsidRDefault="00C10B56" w:rsidP="002F277E">
            <w:pPr>
              <w:spacing w:line="276" w:lineRule="auto"/>
              <w:rPr>
                <w:rFonts w:ascii="Arial" w:hAnsi="Arial" w:cs="Arial"/>
                <w:sz w:val="24"/>
                <w:szCs w:val="24"/>
              </w:rPr>
            </w:pPr>
          </w:p>
          <w:p w:rsidR="0079787A" w:rsidRPr="002D13EF" w:rsidRDefault="0079787A" w:rsidP="00A81282">
            <w:pPr>
              <w:spacing w:line="276" w:lineRule="auto"/>
              <w:jc w:val="center"/>
              <w:rPr>
                <w:rFonts w:ascii="Arial" w:hAnsi="Arial" w:cs="Arial"/>
                <w:sz w:val="24"/>
                <w:szCs w:val="24"/>
              </w:rPr>
            </w:pPr>
          </w:p>
          <w:p w:rsidR="00C351C0" w:rsidRPr="002D13EF" w:rsidRDefault="00C351C0" w:rsidP="00C351C0">
            <w:pPr>
              <w:spacing w:line="276" w:lineRule="auto"/>
              <w:jc w:val="center"/>
              <w:rPr>
                <w:rFonts w:ascii="Arial" w:hAnsi="Arial" w:cs="Arial"/>
                <w:sz w:val="24"/>
                <w:szCs w:val="24"/>
              </w:rPr>
            </w:pPr>
            <w:r w:rsidRPr="002D13EF">
              <w:rPr>
                <w:rFonts w:ascii="Arial" w:hAnsi="Arial" w:cs="Arial"/>
                <w:sz w:val="24"/>
                <w:szCs w:val="24"/>
              </w:rPr>
              <w:t xml:space="preserve">Salvador de la Cruz Rodríguez </w:t>
            </w:r>
            <w:r>
              <w:rPr>
                <w:rFonts w:ascii="Arial" w:hAnsi="Arial" w:cs="Arial"/>
                <w:sz w:val="24"/>
                <w:szCs w:val="24"/>
              </w:rPr>
              <w:t>Reyes</w:t>
            </w:r>
          </w:p>
          <w:p w:rsidR="00C10B56" w:rsidRPr="002D13EF" w:rsidRDefault="00C10B56" w:rsidP="00A81282">
            <w:pPr>
              <w:spacing w:line="276" w:lineRule="auto"/>
              <w:jc w:val="center"/>
              <w:rPr>
                <w:rFonts w:ascii="Arial" w:hAnsi="Arial" w:cs="Arial"/>
                <w:sz w:val="24"/>
                <w:szCs w:val="24"/>
              </w:rPr>
            </w:pPr>
          </w:p>
        </w:tc>
      </w:tr>
      <w:tr w:rsidR="00C351C0" w:rsidRPr="002D13EF" w:rsidTr="00A81282">
        <w:trPr>
          <w:trHeight w:val="1031"/>
        </w:trPr>
        <w:tc>
          <w:tcPr>
            <w:tcW w:w="4644" w:type="dxa"/>
          </w:tcPr>
          <w:p w:rsidR="00C351C0" w:rsidRDefault="00C351C0" w:rsidP="00432275">
            <w:pPr>
              <w:rPr>
                <w:rFonts w:ascii="Arial" w:hAnsi="Arial" w:cs="Arial"/>
                <w:sz w:val="24"/>
                <w:szCs w:val="24"/>
              </w:rPr>
            </w:pPr>
          </w:p>
          <w:p w:rsidR="00C351C0" w:rsidRDefault="00C351C0" w:rsidP="00432275">
            <w:pPr>
              <w:rPr>
                <w:rFonts w:ascii="Arial" w:hAnsi="Arial" w:cs="Arial"/>
                <w:sz w:val="24"/>
                <w:szCs w:val="24"/>
              </w:rPr>
            </w:pPr>
          </w:p>
          <w:p w:rsidR="00C351C0" w:rsidRDefault="00C351C0" w:rsidP="00432275">
            <w:pPr>
              <w:rPr>
                <w:rFonts w:ascii="Arial" w:hAnsi="Arial" w:cs="Arial"/>
                <w:sz w:val="24"/>
                <w:szCs w:val="24"/>
              </w:rPr>
            </w:pPr>
          </w:p>
          <w:p w:rsidR="00E76499" w:rsidRPr="002D13EF" w:rsidRDefault="00E76499" w:rsidP="00E76499">
            <w:pPr>
              <w:spacing w:line="276" w:lineRule="auto"/>
              <w:jc w:val="center"/>
              <w:rPr>
                <w:rFonts w:ascii="Arial" w:hAnsi="Arial" w:cs="Arial"/>
                <w:sz w:val="24"/>
                <w:szCs w:val="24"/>
              </w:rPr>
            </w:pPr>
            <w:r w:rsidRPr="002D13EF">
              <w:rPr>
                <w:rFonts w:ascii="Arial" w:hAnsi="Arial" w:cs="Arial"/>
                <w:sz w:val="24"/>
                <w:szCs w:val="24"/>
              </w:rPr>
              <w:t>Director General Jurídico</w:t>
            </w:r>
          </w:p>
          <w:p w:rsidR="00E76499" w:rsidRDefault="00E76499" w:rsidP="00E76499">
            <w:pPr>
              <w:spacing w:line="276" w:lineRule="auto"/>
              <w:jc w:val="center"/>
              <w:rPr>
                <w:rFonts w:ascii="Arial" w:hAnsi="Arial" w:cs="Arial"/>
                <w:sz w:val="24"/>
                <w:szCs w:val="24"/>
              </w:rPr>
            </w:pPr>
            <w:r w:rsidRPr="002D13EF">
              <w:rPr>
                <w:rFonts w:ascii="Arial" w:hAnsi="Arial" w:cs="Arial"/>
                <w:sz w:val="24"/>
                <w:szCs w:val="24"/>
              </w:rPr>
              <w:t>Paul Carrillo Hernández</w:t>
            </w:r>
          </w:p>
          <w:p w:rsidR="00C351C0" w:rsidRPr="002D13EF" w:rsidRDefault="00C351C0" w:rsidP="00C351C0">
            <w:pPr>
              <w:spacing w:line="276" w:lineRule="auto"/>
              <w:jc w:val="center"/>
              <w:rPr>
                <w:rFonts w:ascii="Arial" w:hAnsi="Arial" w:cs="Arial"/>
                <w:sz w:val="24"/>
                <w:szCs w:val="24"/>
              </w:rPr>
            </w:pPr>
          </w:p>
          <w:p w:rsidR="00C351C0" w:rsidRPr="002D13EF" w:rsidRDefault="00C351C0" w:rsidP="00C351C0">
            <w:pPr>
              <w:jc w:val="center"/>
              <w:rPr>
                <w:rFonts w:ascii="Arial" w:hAnsi="Arial" w:cs="Arial"/>
                <w:sz w:val="24"/>
                <w:szCs w:val="24"/>
              </w:rPr>
            </w:pPr>
          </w:p>
        </w:tc>
        <w:tc>
          <w:tcPr>
            <w:tcW w:w="4928" w:type="dxa"/>
            <w:gridSpan w:val="2"/>
          </w:tcPr>
          <w:p w:rsidR="00C351C0" w:rsidRDefault="00C351C0" w:rsidP="00C351C0">
            <w:pPr>
              <w:jc w:val="center"/>
              <w:rPr>
                <w:rFonts w:ascii="Arial" w:hAnsi="Arial" w:cs="Arial"/>
                <w:sz w:val="24"/>
                <w:szCs w:val="24"/>
              </w:rPr>
            </w:pPr>
          </w:p>
          <w:p w:rsidR="00C351C0" w:rsidRDefault="00C351C0" w:rsidP="00C351C0">
            <w:pPr>
              <w:jc w:val="center"/>
              <w:rPr>
                <w:rFonts w:ascii="Arial" w:hAnsi="Arial" w:cs="Arial"/>
                <w:sz w:val="24"/>
                <w:szCs w:val="24"/>
              </w:rPr>
            </w:pPr>
          </w:p>
          <w:p w:rsidR="00C351C0" w:rsidRDefault="00C351C0" w:rsidP="00C351C0">
            <w:pPr>
              <w:jc w:val="center"/>
              <w:rPr>
                <w:rFonts w:ascii="Arial" w:hAnsi="Arial" w:cs="Arial"/>
                <w:sz w:val="24"/>
                <w:szCs w:val="24"/>
              </w:rPr>
            </w:pPr>
          </w:p>
          <w:p w:rsidR="00C351C0" w:rsidRPr="002D13EF" w:rsidRDefault="00C351C0" w:rsidP="00C351C0">
            <w:pPr>
              <w:jc w:val="center"/>
              <w:rPr>
                <w:rFonts w:ascii="Arial" w:hAnsi="Arial" w:cs="Arial"/>
                <w:sz w:val="24"/>
                <w:szCs w:val="24"/>
              </w:rPr>
            </w:pPr>
            <w:r>
              <w:rPr>
                <w:rFonts w:ascii="Arial" w:hAnsi="Arial" w:cs="Arial"/>
                <w:sz w:val="24"/>
                <w:szCs w:val="24"/>
              </w:rPr>
              <w:t>Juan José Ramos Fernández</w:t>
            </w:r>
          </w:p>
        </w:tc>
      </w:tr>
      <w:tr w:rsidR="00C351C0" w:rsidRPr="002D13EF" w:rsidTr="00A81282">
        <w:trPr>
          <w:trHeight w:val="1031"/>
        </w:trPr>
        <w:tc>
          <w:tcPr>
            <w:tcW w:w="4644" w:type="dxa"/>
          </w:tcPr>
          <w:p w:rsidR="00C351C0" w:rsidRDefault="00C351C0" w:rsidP="00432275">
            <w:pPr>
              <w:rPr>
                <w:rFonts w:ascii="Arial" w:hAnsi="Arial" w:cs="Arial"/>
                <w:sz w:val="24"/>
                <w:szCs w:val="24"/>
              </w:rPr>
            </w:pPr>
          </w:p>
          <w:p w:rsidR="00E76499" w:rsidRDefault="00E76499" w:rsidP="00E76499">
            <w:pPr>
              <w:spacing w:line="276" w:lineRule="auto"/>
              <w:jc w:val="center"/>
              <w:rPr>
                <w:rFonts w:ascii="Arial" w:hAnsi="Arial" w:cs="Arial"/>
                <w:sz w:val="24"/>
                <w:szCs w:val="24"/>
              </w:rPr>
            </w:pPr>
          </w:p>
          <w:p w:rsidR="00E76499" w:rsidRDefault="00E76499" w:rsidP="00E76499">
            <w:pPr>
              <w:spacing w:line="276" w:lineRule="auto"/>
              <w:jc w:val="center"/>
              <w:rPr>
                <w:rFonts w:ascii="Arial" w:hAnsi="Arial" w:cs="Arial"/>
                <w:sz w:val="24"/>
                <w:szCs w:val="24"/>
              </w:rPr>
            </w:pPr>
            <w:proofErr w:type="spellStart"/>
            <w:r w:rsidRPr="00E76499">
              <w:rPr>
                <w:rFonts w:ascii="Arial" w:hAnsi="Arial" w:cs="Arial"/>
                <w:sz w:val="24"/>
                <w:szCs w:val="24"/>
              </w:rPr>
              <w:t>Giovana</w:t>
            </w:r>
            <w:proofErr w:type="spellEnd"/>
            <w:r w:rsidRPr="00E76499">
              <w:rPr>
                <w:rFonts w:ascii="Arial" w:hAnsi="Arial" w:cs="Arial"/>
                <w:sz w:val="24"/>
                <w:szCs w:val="24"/>
              </w:rPr>
              <w:t xml:space="preserve"> Vidal </w:t>
            </w:r>
            <w:proofErr w:type="spellStart"/>
            <w:r w:rsidRPr="00E76499">
              <w:rPr>
                <w:rFonts w:ascii="Arial" w:hAnsi="Arial" w:cs="Arial"/>
                <w:sz w:val="24"/>
                <w:szCs w:val="24"/>
              </w:rPr>
              <w:t>Cedano</w:t>
            </w:r>
            <w:proofErr w:type="spellEnd"/>
            <w:r w:rsidRPr="00E76499">
              <w:rPr>
                <w:rFonts w:ascii="Arial" w:hAnsi="Arial" w:cs="Arial"/>
                <w:sz w:val="24"/>
                <w:szCs w:val="24"/>
              </w:rPr>
              <w:t xml:space="preserve"> </w:t>
            </w:r>
          </w:p>
          <w:p w:rsidR="00E76499" w:rsidRPr="002D13EF" w:rsidRDefault="00E76499" w:rsidP="00E76499">
            <w:pPr>
              <w:spacing w:line="276" w:lineRule="auto"/>
              <w:jc w:val="center"/>
              <w:rPr>
                <w:rFonts w:ascii="Arial" w:hAnsi="Arial" w:cs="Arial"/>
                <w:sz w:val="24"/>
                <w:szCs w:val="24"/>
              </w:rPr>
            </w:pPr>
            <w:r>
              <w:rPr>
                <w:rFonts w:ascii="Arial" w:hAnsi="Arial" w:cs="Arial"/>
                <w:sz w:val="24"/>
                <w:szCs w:val="24"/>
              </w:rPr>
              <w:t xml:space="preserve">Suplente del </w:t>
            </w:r>
            <w:r w:rsidRPr="002D13EF">
              <w:rPr>
                <w:rFonts w:ascii="Arial" w:hAnsi="Arial" w:cs="Arial"/>
                <w:sz w:val="24"/>
                <w:szCs w:val="24"/>
              </w:rPr>
              <w:t>Tesorero</w:t>
            </w:r>
          </w:p>
          <w:p w:rsidR="00C351C0" w:rsidRDefault="00C351C0" w:rsidP="00432275">
            <w:pPr>
              <w:rPr>
                <w:rFonts w:ascii="Arial" w:hAnsi="Arial" w:cs="Arial"/>
                <w:sz w:val="24"/>
                <w:szCs w:val="24"/>
              </w:rPr>
            </w:pPr>
          </w:p>
        </w:tc>
        <w:tc>
          <w:tcPr>
            <w:tcW w:w="4928" w:type="dxa"/>
            <w:gridSpan w:val="2"/>
          </w:tcPr>
          <w:p w:rsidR="00C351C0" w:rsidRDefault="00C351C0" w:rsidP="00C351C0">
            <w:pPr>
              <w:spacing w:line="276" w:lineRule="auto"/>
              <w:jc w:val="center"/>
              <w:rPr>
                <w:rFonts w:ascii="Arial" w:hAnsi="Arial" w:cs="Arial"/>
                <w:sz w:val="24"/>
                <w:szCs w:val="24"/>
              </w:rPr>
            </w:pPr>
          </w:p>
          <w:p w:rsidR="00C351C0" w:rsidRDefault="00C351C0" w:rsidP="00C351C0">
            <w:pPr>
              <w:spacing w:line="276" w:lineRule="auto"/>
              <w:jc w:val="center"/>
              <w:rPr>
                <w:rFonts w:ascii="Arial" w:hAnsi="Arial" w:cs="Arial"/>
                <w:sz w:val="24"/>
                <w:szCs w:val="24"/>
              </w:rPr>
            </w:pPr>
          </w:p>
          <w:p w:rsidR="00C351C0" w:rsidRPr="002D13EF" w:rsidRDefault="00C351C0" w:rsidP="00C351C0">
            <w:pPr>
              <w:spacing w:line="276" w:lineRule="auto"/>
              <w:jc w:val="center"/>
              <w:rPr>
                <w:rFonts w:ascii="Arial" w:hAnsi="Arial" w:cs="Arial"/>
                <w:sz w:val="24"/>
                <w:szCs w:val="24"/>
              </w:rPr>
            </w:pPr>
            <w:r>
              <w:rPr>
                <w:rFonts w:ascii="Arial" w:hAnsi="Arial" w:cs="Arial"/>
                <w:sz w:val="24"/>
                <w:szCs w:val="24"/>
              </w:rPr>
              <w:t>Bernardo Fernández Labastida</w:t>
            </w:r>
          </w:p>
          <w:p w:rsidR="00C351C0" w:rsidRDefault="00C351C0" w:rsidP="00C351C0">
            <w:pPr>
              <w:jc w:val="center"/>
              <w:rPr>
                <w:rFonts w:ascii="Arial" w:hAnsi="Arial" w:cs="Arial"/>
                <w:sz w:val="24"/>
                <w:szCs w:val="24"/>
              </w:rPr>
            </w:pPr>
          </w:p>
        </w:tc>
      </w:tr>
      <w:tr w:rsidR="006B4934" w:rsidRPr="002D13EF" w:rsidTr="006B4934">
        <w:trPr>
          <w:gridAfter w:val="1"/>
          <w:wAfter w:w="392" w:type="dxa"/>
          <w:trHeight w:val="640"/>
        </w:trPr>
        <w:tc>
          <w:tcPr>
            <w:tcW w:w="9180" w:type="dxa"/>
            <w:gridSpan w:val="2"/>
            <w:shd w:val="clear" w:color="auto" w:fill="auto"/>
          </w:tcPr>
          <w:p w:rsidR="00C351C0" w:rsidRDefault="00C351C0" w:rsidP="00432275">
            <w:pPr>
              <w:spacing w:line="276" w:lineRule="auto"/>
              <w:rPr>
                <w:rFonts w:ascii="Arial" w:hAnsi="Arial" w:cs="Arial"/>
                <w:sz w:val="24"/>
                <w:szCs w:val="24"/>
              </w:rPr>
            </w:pPr>
          </w:p>
          <w:p w:rsidR="00E76499" w:rsidRPr="002D13EF" w:rsidRDefault="00E76499" w:rsidP="00432275">
            <w:pPr>
              <w:spacing w:line="276" w:lineRule="auto"/>
              <w:rPr>
                <w:rFonts w:ascii="Arial" w:hAnsi="Arial" w:cs="Arial"/>
                <w:sz w:val="24"/>
                <w:szCs w:val="24"/>
              </w:rPr>
            </w:pPr>
          </w:p>
          <w:p w:rsidR="006B4934" w:rsidRPr="002D13EF" w:rsidRDefault="006B4934" w:rsidP="006B4934">
            <w:pPr>
              <w:spacing w:line="276" w:lineRule="auto"/>
              <w:jc w:val="center"/>
              <w:rPr>
                <w:rFonts w:ascii="Arial" w:hAnsi="Arial" w:cs="Arial"/>
                <w:sz w:val="24"/>
                <w:szCs w:val="24"/>
              </w:rPr>
            </w:pPr>
          </w:p>
          <w:p w:rsidR="006B4934" w:rsidRPr="002D13EF" w:rsidRDefault="006B4934" w:rsidP="006B4934">
            <w:pPr>
              <w:spacing w:line="276" w:lineRule="auto"/>
              <w:jc w:val="center"/>
              <w:rPr>
                <w:rFonts w:ascii="Arial" w:hAnsi="Arial" w:cs="Arial"/>
                <w:sz w:val="24"/>
                <w:szCs w:val="24"/>
              </w:rPr>
            </w:pPr>
            <w:r w:rsidRPr="002D13EF">
              <w:rPr>
                <w:rFonts w:ascii="Arial" w:hAnsi="Arial" w:cs="Arial"/>
                <w:sz w:val="24"/>
                <w:szCs w:val="24"/>
              </w:rPr>
              <w:t>Cynthia Patricia Cantero Pacheco</w:t>
            </w:r>
          </w:p>
          <w:p w:rsidR="006B4934" w:rsidRPr="002D13EF" w:rsidRDefault="006B4934" w:rsidP="00432275">
            <w:pPr>
              <w:spacing w:line="276" w:lineRule="auto"/>
              <w:jc w:val="center"/>
              <w:rPr>
                <w:rFonts w:ascii="Arial" w:hAnsi="Arial" w:cs="Arial"/>
                <w:sz w:val="24"/>
                <w:szCs w:val="24"/>
              </w:rPr>
            </w:pPr>
            <w:r w:rsidRPr="002D13EF">
              <w:rPr>
                <w:rFonts w:ascii="Arial" w:hAnsi="Arial" w:cs="Arial"/>
                <w:sz w:val="24"/>
                <w:szCs w:val="24"/>
              </w:rPr>
              <w:t>Cont</w:t>
            </w:r>
            <w:r w:rsidR="00432275">
              <w:rPr>
                <w:rFonts w:ascii="Arial" w:hAnsi="Arial" w:cs="Arial"/>
                <w:sz w:val="24"/>
                <w:szCs w:val="24"/>
              </w:rPr>
              <w:t>ralora Ciudadana de Guadalajara</w:t>
            </w:r>
          </w:p>
        </w:tc>
      </w:tr>
    </w:tbl>
    <w:p w:rsidR="00432275" w:rsidRDefault="00432275" w:rsidP="006B4934">
      <w:pPr>
        <w:pStyle w:val="Prrafodelista"/>
        <w:spacing w:after="0"/>
        <w:ind w:left="0"/>
        <w:jc w:val="both"/>
        <w:rPr>
          <w:rFonts w:ascii="Arial" w:hAnsi="Arial" w:cs="Arial"/>
          <w:sz w:val="16"/>
          <w:szCs w:val="16"/>
        </w:rPr>
      </w:pPr>
    </w:p>
    <w:p w:rsidR="00C351C0" w:rsidRDefault="00C351C0" w:rsidP="006B4934">
      <w:pPr>
        <w:pStyle w:val="Prrafodelista"/>
        <w:spacing w:after="0"/>
        <w:ind w:left="0"/>
        <w:jc w:val="both"/>
        <w:rPr>
          <w:rFonts w:ascii="Arial" w:hAnsi="Arial" w:cs="Arial"/>
          <w:sz w:val="16"/>
          <w:szCs w:val="16"/>
        </w:rPr>
      </w:pPr>
    </w:p>
    <w:p w:rsidR="00E76499" w:rsidRDefault="00E76499" w:rsidP="006B4934">
      <w:pPr>
        <w:pStyle w:val="Prrafodelista"/>
        <w:spacing w:after="0"/>
        <w:ind w:left="0"/>
        <w:jc w:val="both"/>
        <w:rPr>
          <w:rFonts w:ascii="Arial" w:hAnsi="Arial" w:cs="Arial"/>
          <w:sz w:val="16"/>
          <w:szCs w:val="16"/>
        </w:rPr>
      </w:pPr>
    </w:p>
    <w:p w:rsidR="00E76499" w:rsidRDefault="00E76499" w:rsidP="00E76499">
      <w:pPr>
        <w:rPr>
          <w:rFonts w:ascii="Arial" w:hAnsi="Arial" w:cs="Arial"/>
          <w:sz w:val="24"/>
          <w:szCs w:val="24"/>
        </w:rPr>
      </w:pPr>
    </w:p>
    <w:p w:rsidR="00E76499" w:rsidRPr="00C351C0" w:rsidRDefault="00E76499" w:rsidP="00E76499">
      <w:pPr>
        <w:jc w:val="center"/>
        <w:rPr>
          <w:rFonts w:ascii="Arial" w:hAnsi="Arial" w:cs="Arial"/>
          <w:b/>
          <w:sz w:val="24"/>
          <w:szCs w:val="24"/>
        </w:rPr>
      </w:pPr>
      <w:r w:rsidRPr="00C351C0">
        <w:rPr>
          <w:rFonts w:ascii="Arial" w:hAnsi="Arial" w:cs="Arial"/>
          <w:b/>
          <w:sz w:val="24"/>
          <w:szCs w:val="24"/>
        </w:rPr>
        <w:t>Invitados</w:t>
      </w:r>
      <w:r>
        <w:rPr>
          <w:rFonts w:ascii="Arial" w:hAnsi="Arial" w:cs="Arial"/>
          <w:b/>
          <w:sz w:val="24"/>
          <w:szCs w:val="24"/>
        </w:rPr>
        <w:t>:</w:t>
      </w:r>
    </w:p>
    <w:p w:rsidR="00E76499" w:rsidRDefault="00E76499" w:rsidP="00E76499">
      <w:pPr>
        <w:rPr>
          <w:rFonts w:ascii="Arial" w:hAnsi="Arial" w:cs="Arial"/>
          <w:sz w:val="24"/>
          <w:szCs w:val="24"/>
        </w:rPr>
      </w:pPr>
    </w:p>
    <w:p w:rsidR="00E76499" w:rsidRDefault="00E76499" w:rsidP="00E76499">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5"/>
      </w:tblGrid>
      <w:tr w:rsidR="00E76499" w:rsidTr="005A5EE9">
        <w:tc>
          <w:tcPr>
            <w:tcW w:w="4474" w:type="dxa"/>
            <w:vAlign w:val="center"/>
          </w:tcPr>
          <w:p w:rsidR="00E76499" w:rsidRDefault="00E76499" w:rsidP="00E76499">
            <w:pPr>
              <w:jc w:val="center"/>
              <w:rPr>
                <w:rFonts w:ascii="Arial" w:hAnsi="Arial" w:cs="Arial"/>
                <w:sz w:val="24"/>
                <w:szCs w:val="24"/>
              </w:rPr>
            </w:pPr>
            <w:proofErr w:type="spellStart"/>
            <w:r w:rsidRPr="00052108">
              <w:rPr>
                <w:rFonts w:ascii="Arial" w:hAnsi="Arial" w:cs="Arial"/>
                <w:sz w:val="24"/>
                <w:szCs w:val="24"/>
              </w:rPr>
              <w:t>Iker</w:t>
            </w:r>
            <w:proofErr w:type="spellEnd"/>
            <w:r w:rsidRPr="00052108">
              <w:rPr>
                <w:rFonts w:ascii="Arial" w:hAnsi="Arial" w:cs="Arial"/>
                <w:sz w:val="24"/>
                <w:szCs w:val="24"/>
              </w:rPr>
              <w:t xml:space="preserve"> </w:t>
            </w:r>
            <w:proofErr w:type="spellStart"/>
            <w:r w:rsidRPr="00052108">
              <w:rPr>
                <w:rFonts w:ascii="Arial" w:hAnsi="Arial" w:cs="Arial"/>
                <w:sz w:val="24"/>
                <w:szCs w:val="24"/>
              </w:rPr>
              <w:t>Frangie</w:t>
            </w:r>
            <w:proofErr w:type="spellEnd"/>
            <w:r w:rsidRPr="00052108">
              <w:rPr>
                <w:rFonts w:ascii="Arial" w:hAnsi="Arial" w:cs="Arial"/>
                <w:sz w:val="24"/>
                <w:szCs w:val="24"/>
              </w:rPr>
              <w:t xml:space="preserve"> Martínez Gallardo</w:t>
            </w:r>
            <w:r>
              <w:rPr>
                <w:rFonts w:ascii="Arial" w:hAnsi="Arial" w:cs="Arial"/>
                <w:sz w:val="24"/>
                <w:szCs w:val="24"/>
              </w:rPr>
              <w:t xml:space="preserve"> Consejero Jurídico</w:t>
            </w:r>
          </w:p>
          <w:p w:rsidR="00E76499" w:rsidRDefault="00E76499" w:rsidP="005A5EE9">
            <w:pPr>
              <w:jc w:val="center"/>
              <w:rPr>
                <w:rFonts w:ascii="Arial" w:hAnsi="Arial" w:cs="Arial"/>
                <w:sz w:val="24"/>
                <w:szCs w:val="24"/>
              </w:rPr>
            </w:pPr>
          </w:p>
          <w:p w:rsidR="00E76499" w:rsidRDefault="00E76499" w:rsidP="005A5EE9">
            <w:pPr>
              <w:jc w:val="center"/>
              <w:rPr>
                <w:rFonts w:ascii="Arial" w:hAnsi="Arial" w:cs="Arial"/>
                <w:sz w:val="24"/>
                <w:szCs w:val="24"/>
              </w:rPr>
            </w:pPr>
          </w:p>
        </w:tc>
        <w:tc>
          <w:tcPr>
            <w:tcW w:w="4475" w:type="dxa"/>
          </w:tcPr>
          <w:p w:rsidR="00E76499" w:rsidRDefault="00E76499" w:rsidP="00E76499">
            <w:pPr>
              <w:jc w:val="center"/>
              <w:rPr>
                <w:rFonts w:ascii="Arial" w:hAnsi="Arial" w:cs="Arial"/>
                <w:sz w:val="24"/>
                <w:szCs w:val="24"/>
              </w:rPr>
            </w:pPr>
            <w:r>
              <w:rPr>
                <w:rFonts w:ascii="Arial" w:hAnsi="Arial" w:cs="Arial"/>
                <w:sz w:val="24"/>
                <w:szCs w:val="24"/>
              </w:rPr>
              <w:t xml:space="preserve">Claudia Patricia Arteaga </w:t>
            </w:r>
            <w:proofErr w:type="spellStart"/>
            <w:r>
              <w:rPr>
                <w:rFonts w:ascii="Arial" w:hAnsi="Arial" w:cs="Arial"/>
                <w:sz w:val="24"/>
                <w:szCs w:val="24"/>
              </w:rPr>
              <w:t>Arroniz</w:t>
            </w:r>
            <w:proofErr w:type="spellEnd"/>
            <w:r>
              <w:rPr>
                <w:rFonts w:ascii="Arial" w:hAnsi="Arial" w:cs="Arial"/>
                <w:sz w:val="24"/>
                <w:szCs w:val="24"/>
              </w:rPr>
              <w:t xml:space="preserve"> Directora Estratégica Anticorrupción y Vinculación </w:t>
            </w:r>
          </w:p>
        </w:tc>
      </w:tr>
    </w:tbl>
    <w:p w:rsidR="00E76499" w:rsidRDefault="00E76499" w:rsidP="006B4934">
      <w:pPr>
        <w:pStyle w:val="Prrafodelista"/>
        <w:spacing w:after="0"/>
        <w:ind w:left="0"/>
        <w:jc w:val="both"/>
        <w:rPr>
          <w:rFonts w:ascii="Arial" w:hAnsi="Arial" w:cs="Arial"/>
          <w:sz w:val="16"/>
          <w:szCs w:val="16"/>
        </w:rPr>
      </w:pPr>
    </w:p>
    <w:p w:rsidR="00C351C0" w:rsidRDefault="00C351C0" w:rsidP="006B4934">
      <w:pPr>
        <w:pStyle w:val="Prrafodelista"/>
        <w:spacing w:after="0"/>
        <w:ind w:left="0"/>
        <w:jc w:val="both"/>
        <w:rPr>
          <w:rFonts w:ascii="Arial" w:hAnsi="Arial" w:cs="Arial"/>
          <w:sz w:val="16"/>
          <w:szCs w:val="16"/>
        </w:rPr>
      </w:pPr>
    </w:p>
    <w:p w:rsidR="00494045" w:rsidRPr="00432275" w:rsidRDefault="006B4934" w:rsidP="006B4934">
      <w:pPr>
        <w:pStyle w:val="Prrafodelista"/>
        <w:spacing w:after="0"/>
        <w:ind w:left="0"/>
        <w:jc w:val="both"/>
        <w:rPr>
          <w:rFonts w:ascii="Arial" w:hAnsi="Arial" w:cs="Arial"/>
          <w:sz w:val="16"/>
          <w:szCs w:val="16"/>
        </w:rPr>
      </w:pPr>
      <w:r w:rsidRPr="00432275">
        <w:rPr>
          <w:rFonts w:ascii="Arial" w:hAnsi="Arial" w:cs="Arial"/>
          <w:sz w:val="16"/>
          <w:szCs w:val="16"/>
        </w:rPr>
        <w:t xml:space="preserve">La presente </w:t>
      </w:r>
      <w:r w:rsidR="00432275" w:rsidRPr="00432275">
        <w:rPr>
          <w:rFonts w:ascii="Arial" w:hAnsi="Arial" w:cs="Arial"/>
          <w:sz w:val="16"/>
          <w:szCs w:val="16"/>
        </w:rPr>
        <w:t xml:space="preserve">hoja de firmas corresponde al </w:t>
      </w:r>
      <w:r w:rsidR="00E76499">
        <w:rPr>
          <w:rFonts w:ascii="Arial" w:hAnsi="Arial" w:cs="Arial"/>
          <w:sz w:val="16"/>
          <w:szCs w:val="16"/>
        </w:rPr>
        <w:t xml:space="preserve">Minuta </w:t>
      </w:r>
      <w:r w:rsidR="00432275" w:rsidRPr="00432275">
        <w:rPr>
          <w:rFonts w:ascii="Arial" w:hAnsi="Arial" w:cs="Arial"/>
          <w:sz w:val="16"/>
          <w:szCs w:val="16"/>
        </w:rPr>
        <w:t>de</w:t>
      </w:r>
      <w:r w:rsidRPr="00432275">
        <w:rPr>
          <w:rFonts w:ascii="Arial" w:hAnsi="Arial" w:cs="Arial"/>
          <w:sz w:val="16"/>
          <w:szCs w:val="16"/>
        </w:rPr>
        <w:t xml:space="preserve"> </w:t>
      </w:r>
      <w:r w:rsidR="00432275">
        <w:rPr>
          <w:rFonts w:ascii="Arial" w:hAnsi="Arial" w:cs="Arial"/>
          <w:sz w:val="16"/>
          <w:szCs w:val="16"/>
        </w:rPr>
        <w:t xml:space="preserve">la </w:t>
      </w:r>
      <w:r w:rsidR="00E76499">
        <w:rPr>
          <w:rFonts w:ascii="Arial" w:hAnsi="Arial" w:cs="Arial"/>
          <w:sz w:val="16"/>
          <w:szCs w:val="16"/>
        </w:rPr>
        <w:t xml:space="preserve">Segunda </w:t>
      </w:r>
      <w:r w:rsidR="00C351C0">
        <w:rPr>
          <w:rFonts w:ascii="Arial" w:hAnsi="Arial" w:cs="Arial"/>
          <w:sz w:val="16"/>
          <w:szCs w:val="16"/>
        </w:rPr>
        <w:t xml:space="preserve">Reunión </w:t>
      </w:r>
      <w:r w:rsidRPr="00432275">
        <w:rPr>
          <w:rFonts w:ascii="Arial" w:hAnsi="Arial" w:cs="Arial"/>
          <w:sz w:val="16"/>
          <w:szCs w:val="16"/>
        </w:rPr>
        <w:t>de la Comisión de Transición para la Entrega-Recepción del Gobierno y la Administración Pública Municipal de Guadalajara 2021-2024, celebrada el 2</w:t>
      </w:r>
      <w:r w:rsidR="00C351C0">
        <w:rPr>
          <w:rFonts w:ascii="Arial" w:hAnsi="Arial" w:cs="Arial"/>
          <w:sz w:val="16"/>
          <w:szCs w:val="16"/>
        </w:rPr>
        <w:t>9</w:t>
      </w:r>
      <w:r w:rsidRPr="00432275">
        <w:rPr>
          <w:rFonts w:ascii="Arial" w:hAnsi="Arial" w:cs="Arial"/>
          <w:sz w:val="16"/>
          <w:szCs w:val="16"/>
        </w:rPr>
        <w:t xml:space="preserve"> de agosto de 2024.</w:t>
      </w:r>
    </w:p>
    <w:sectPr w:rsidR="00494045" w:rsidRPr="00432275" w:rsidSect="00C351C0">
      <w:headerReference w:type="default" r:id="rId9"/>
      <w:footerReference w:type="default" r:id="rId10"/>
      <w:pgSz w:w="12240" w:h="15840"/>
      <w:pgMar w:top="1560"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E4" w:rsidRDefault="005D6AE4" w:rsidP="00343F03">
      <w:pPr>
        <w:spacing w:after="0" w:line="240" w:lineRule="auto"/>
      </w:pPr>
      <w:r>
        <w:separator/>
      </w:r>
    </w:p>
  </w:endnote>
  <w:endnote w:type="continuationSeparator" w:id="0">
    <w:p w:rsidR="005D6AE4" w:rsidRDefault="005D6AE4" w:rsidP="0034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31937390"/>
      <w:docPartObj>
        <w:docPartGallery w:val="Page Numbers (Bottom of Page)"/>
        <w:docPartUnique/>
      </w:docPartObj>
    </w:sdtPr>
    <w:sdtEndPr/>
    <w:sdtContent>
      <w:sdt>
        <w:sdtPr>
          <w:rPr>
            <w:rFonts w:ascii="Arial" w:hAnsi="Arial" w:cs="Arial"/>
            <w:sz w:val="18"/>
            <w:szCs w:val="18"/>
          </w:rPr>
          <w:id w:val="977036824"/>
          <w:docPartObj>
            <w:docPartGallery w:val="Page Numbers (Top of Page)"/>
            <w:docPartUnique/>
          </w:docPartObj>
        </w:sdtPr>
        <w:sdtEndPr/>
        <w:sdtContent>
          <w:p w:rsidR="005D6AE4" w:rsidRPr="00A81282" w:rsidRDefault="005D6AE4" w:rsidP="00827995">
            <w:pPr>
              <w:pStyle w:val="Piedepgina"/>
              <w:jc w:val="center"/>
              <w:rPr>
                <w:rFonts w:ascii="Arial" w:hAnsi="Arial" w:cs="Arial"/>
                <w:sz w:val="18"/>
                <w:szCs w:val="18"/>
              </w:rPr>
            </w:pPr>
            <w:r w:rsidRPr="00A81282">
              <w:rPr>
                <w:rFonts w:ascii="Arial" w:hAnsi="Arial" w:cs="Arial"/>
                <w:sz w:val="18"/>
                <w:szCs w:val="18"/>
                <w:lang w:val="es-ES"/>
              </w:rPr>
              <w:t xml:space="preserve">Página </w:t>
            </w:r>
            <w:r w:rsidRPr="00A81282">
              <w:rPr>
                <w:rFonts w:ascii="Arial" w:hAnsi="Arial" w:cs="Arial"/>
                <w:b/>
                <w:bCs/>
                <w:sz w:val="18"/>
                <w:szCs w:val="18"/>
              </w:rPr>
              <w:fldChar w:fldCharType="begin"/>
            </w:r>
            <w:r w:rsidRPr="00A81282">
              <w:rPr>
                <w:rFonts w:ascii="Arial" w:hAnsi="Arial" w:cs="Arial"/>
                <w:b/>
                <w:bCs/>
                <w:sz w:val="18"/>
                <w:szCs w:val="18"/>
              </w:rPr>
              <w:instrText>PAGE</w:instrText>
            </w:r>
            <w:r w:rsidRPr="00A81282">
              <w:rPr>
                <w:rFonts w:ascii="Arial" w:hAnsi="Arial" w:cs="Arial"/>
                <w:b/>
                <w:bCs/>
                <w:sz w:val="18"/>
                <w:szCs w:val="18"/>
              </w:rPr>
              <w:fldChar w:fldCharType="separate"/>
            </w:r>
            <w:r w:rsidR="00BA715C">
              <w:rPr>
                <w:rFonts w:ascii="Arial" w:hAnsi="Arial" w:cs="Arial"/>
                <w:b/>
                <w:bCs/>
                <w:noProof/>
                <w:sz w:val="18"/>
                <w:szCs w:val="18"/>
              </w:rPr>
              <w:t>1</w:t>
            </w:r>
            <w:r w:rsidRPr="00A81282">
              <w:rPr>
                <w:rFonts w:ascii="Arial" w:hAnsi="Arial" w:cs="Arial"/>
                <w:b/>
                <w:bCs/>
                <w:sz w:val="18"/>
                <w:szCs w:val="18"/>
              </w:rPr>
              <w:fldChar w:fldCharType="end"/>
            </w:r>
            <w:r w:rsidRPr="00A81282">
              <w:rPr>
                <w:rFonts w:ascii="Arial" w:hAnsi="Arial" w:cs="Arial"/>
                <w:sz w:val="18"/>
                <w:szCs w:val="18"/>
                <w:lang w:val="es-ES"/>
              </w:rPr>
              <w:t xml:space="preserve"> de </w:t>
            </w:r>
            <w:r w:rsidRPr="00A81282">
              <w:rPr>
                <w:rFonts w:ascii="Arial" w:hAnsi="Arial" w:cs="Arial"/>
                <w:b/>
                <w:bCs/>
                <w:sz w:val="18"/>
                <w:szCs w:val="18"/>
              </w:rPr>
              <w:fldChar w:fldCharType="begin"/>
            </w:r>
            <w:r w:rsidRPr="00A81282">
              <w:rPr>
                <w:rFonts w:ascii="Arial" w:hAnsi="Arial" w:cs="Arial"/>
                <w:b/>
                <w:bCs/>
                <w:sz w:val="18"/>
                <w:szCs w:val="18"/>
              </w:rPr>
              <w:instrText>NUMPAGES</w:instrText>
            </w:r>
            <w:r w:rsidRPr="00A81282">
              <w:rPr>
                <w:rFonts w:ascii="Arial" w:hAnsi="Arial" w:cs="Arial"/>
                <w:b/>
                <w:bCs/>
                <w:sz w:val="18"/>
                <w:szCs w:val="18"/>
              </w:rPr>
              <w:fldChar w:fldCharType="separate"/>
            </w:r>
            <w:r w:rsidR="00BA715C">
              <w:rPr>
                <w:rFonts w:ascii="Arial" w:hAnsi="Arial" w:cs="Arial"/>
                <w:b/>
                <w:bCs/>
                <w:noProof/>
                <w:sz w:val="18"/>
                <w:szCs w:val="18"/>
              </w:rPr>
              <w:t>6</w:t>
            </w:r>
            <w:r w:rsidRPr="00A81282">
              <w:rPr>
                <w:rFonts w:ascii="Arial" w:hAnsi="Arial" w:cs="Arial"/>
                <w:b/>
                <w:bCs/>
                <w:sz w:val="18"/>
                <w:szCs w:val="18"/>
              </w:rPr>
              <w:fldChar w:fldCharType="end"/>
            </w:r>
          </w:p>
        </w:sdtContent>
      </w:sdt>
    </w:sdtContent>
  </w:sdt>
  <w:p w:rsidR="005D6AE4" w:rsidRDefault="005D6A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E4" w:rsidRDefault="005D6AE4" w:rsidP="00343F03">
      <w:pPr>
        <w:spacing w:after="0" w:line="240" w:lineRule="auto"/>
      </w:pPr>
      <w:r>
        <w:separator/>
      </w:r>
    </w:p>
  </w:footnote>
  <w:footnote w:type="continuationSeparator" w:id="0">
    <w:p w:rsidR="005D6AE4" w:rsidRDefault="005D6AE4" w:rsidP="0034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E4" w:rsidRPr="00ED1F8A" w:rsidRDefault="00BA715C" w:rsidP="00966528">
    <w:pPr>
      <w:spacing w:line="240" w:lineRule="auto"/>
      <w:ind w:left="1416"/>
      <w:jc w:val="both"/>
      <w:rPr>
        <w:rFonts w:ascii="Arial Black" w:hAnsi="Arial Black"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left:0;text-align:left;margin-left:-66.5pt;margin-top:-24.15pt;width:71.05pt;height:79.5pt;z-index:-251658752;mso-position-horizontal-relative:text;mso-position-vertical-relative:text;mso-width-relative:page;mso-height-relative:page" wrapcoords="9549 1426 7731 2649 5229 4687 4093 6521 3638 7540 3865 8966 5912 11208 6821 11208 2046 14264 2046 14875 8413 19562 8640 19562 11368 19562 11596 19562 13869 17932 15006 17728 17962 15283 18189 14264 14779 12023 13187 11208 14324 11208 16371 8966 16598 7947 15006 4687 12051 2445 10459 1426 9549 1426">
          <v:imagedata r:id="rId1" o:title="Logo_Gdl21-24-removebg-preview - copia"/>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A3"/>
    <w:multiLevelType w:val="hybridMultilevel"/>
    <w:tmpl w:val="35345A46"/>
    <w:lvl w:ilvl="0" w:tplc="A968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F166F0"/>
    <w:multiLevelType w:val="hybridMultilevel"/>
    <w:tmpl w:val="87927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4E5727"/>
    <w:multiLevelType w:val="hybridMultilevel"/>
    <w:tmpl w:val="B17A25E6"/>
    <w:lvl w:ilvl="0" w:tplc="7FA2F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502A6"/>
    <w:multiLevelType w:val="hybridMultilevel"/>
    <w:tmpl w:val="C42E939E"/>
    <w:lvl w:ilvl="0" w:tplc="C4FCB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81473F"/>
    <w:multiLevelType w:val="hybridMultilevel"/>
    <w:tmpl w:val="0DC45676"/>
    <w:lvl w:ilvl="0" w:tplc="BD4ECFB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F190B6E"/>
    <w:multiLevelType w:val="hybridMultilevel"/>
    <w:tmpl w:val="4FC6BAC0"/>
    <w:lvl w:ilvl="0" w:tplc="C4FCB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2B0E20"/>
    <w:multiLevelType w:val="hybridMultilevel"/>
    <w:tmpl w:val="AB0A4284"/>
    <w:lvl w:ilvl="0" w:tplc="3B988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9269A5"/>
    <w:multiLevelType w:val="hybridMultilevel"/>
    <w:tmpl w:val="AB0A4284"/>
    <w:lvl w:ilvl="0" w:tplc="3B988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5E36821"/>
    <w:multiLevelType w:val="hybridMultilevel"/>
    <w:tmpl w:val="42D2FCB2"/>
    <w:lvl w:ilvl="0" w:tplc="9FAAD0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AD7084"/>
    <w:multiLevelType w:val="hybridMultilevel"/>
    <w:tmpl w:val="1D3CF4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755179"/>
    <w:multiLevelType w:val="hybridMultilevel"/>
    <w:tmpl w:val="386CDF0E"/>
    <w:lvl w:ilvl="0" w:tplc="D7124EA6">
      <w:start w:val="3"/>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4F192B13"/>
    <w:multiLevelType w:val="hybridMultilevel"/>
    <w:tmpl w:val="575CC5C6"/>
    <w:lvl w:ilvl="0" w:tplc="B186E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600759"/>
    <w:multiLevelType w:val="hybridMultilevel"/>
    <w:tmpl w:val="B5AAC404"/>
    <w:lvl w:ilvl="0" w:tplc="F1A60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B73332"/>
    <w:multiLevelType w:val="hybridMultilevel"/>
    <w:tmpl w:val="35345A46"/>
    <w:lvl w:ilvl="0" w:tplc="A968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ED541BC"/>
    <w:multiLevelType w:val="hybridMultilevel"/>
    <w:tmpl w:val="373A0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142655"/>
    <w:multiLevelType w:val="hybridMultilevel"/>
    <w:tmpl w:val="916C526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5"/>
  </w:num>
  <w:num w:numId="5">
    <w:abstractNumId w:val="9"/>
  </w:num>
  <w:num w:numId="6">
    <w:abstractNumId w:val="8"/>
  </w:num>
  <w:num w:numId="7">
    <w:abstractNumId w:val="2"/>
  </w:num>
  <w:num w:numId="8">
    <w:abstractNumId w:val="14"/>
  </w:num>
  <w:num w:numId="9">
    <w:abstractNumId w:val="12"/>
  </w:num>
  <w:num w:numId="10">
    <w:abstractNumId w:val="6"/>
  </w:num>
  <w:num w:numId="11">
    <w:abstractNumId w:val="7"/>
  </w:num>
  <w:num w:numId="12">
    <w:abstractNumId w:val="11"/>
  </w:num>
  <w:num w:numId="13">
    <w:abstractNumId w:val="0"/>
  </w:num>
  <w:num w:numId="14">
    <w:abstractNumId w:val="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03"/>
    <w:rsid w:val="0001001F"/>
    <w:rsid w:val="00027682"/>
    <w:rsid w:val="0003336E"/>
    <w:rsid w:val="000417A5"/>
    <w:rsid w:val="000420DD"/>
    <w:rsid w:val="00046309"/>
    <w:rsid w:val="00047D44"/>
    <w:rsid w:val="00052108"/>
    <w:rsid w:val="00082154"/>
    <w:rsid w:val="000A6D80"/>
    <w:rsid w:val="000C1082"/>
    <w:rsid w:val="000C3A1A"/>
    <w:rsid w:val="000D6864"/>
    <w:rsid w:val="001040BE"/>
    <w:rsid w:val="00142A0C"/>
    <w:rsid w:val="0014345F"/>
    <w:rsid w:val="00144683"/>
    <w:rsid w:val="001514F1"/>
    <w:rsid w:val="001535CC"/>
    <w:rsid w:val="0017459C"/>
    <w:rsid w:val="001B501F"/>
    <w:rsid w:val="00212859"/>
    <w:rsid w:val="002169B9"/>
    <w:rsid w:val="00255589"/>
    <w:rsid w:val="00287BE4"/>
    <w:rsid w:val="002A5676"/>
    <w:rsid w:val="002D13EF"/>
    <w:rsid w:val="002D5060"/>
    <w:rsid w:val="002D7507"/>
    <w:rsid w:val="002E42F3"/>
    <w:rsid w:val="002E47E7"/>
    <w:rsid w:val="002F2592"/>
    <w:rsid w:val="002F277E"/>
    <w:rsid w:val="00312FD1"/>
    <w:rsid w:val="00343F03"/>
    <w:rsid w:val="00370246"/>
    <w:rsid w:val="00372D11"/>
    <w:rsid w:val="00396DC9"/>
    <w:rsid w:val="003C12A6"/>
    <w:rsid w:val="003E0718"/>
    <w:rsid w:val="003F707A"/>
    <w:rsid w:val="00412023"/>
    <w:rsid w:val="004245A6"/>
    <w:rsid w:val="00432275"/>
    <w:rsid w:val="00434B96"/>
    <w:rsid w:val="00454C30"/>
    <w:rsid w:val="00480F20"/>
    <w:rsid w:val="00486C06"/>
    <w:rsid w:val="0049069D"/>
    <w:rsid w:val="00494045"/>
    <w:rsid w:val="004A58CE"/>
    <w:rsid w:val="004A7AB6"/>
    <w:rsid w:val="004B2987"/>
    <w:rsid w:val="004D7D93"/>
    <w:rsid w:val="004F56FC"/>
    <w:rsid w:val="00501DAA"/>
    <w:rsid w:val="00515F0E"/>
    <w:rsid w:val="00531E67"/>
    <w:rsid w:val="00545AC6"/>
    <w:rsid w:val="00547D99"/>
    <w:rsid w:val="005546DE"/>
    <w:rsid w:val="0056411B"/>
    <w:rsid w:val="00582FAD"/>
    <w:rsid w:val="005952A0"/>
    <w:rsid w:val="005A0F3C"/>
    <w:rsid w:val="005A3165"/>
    <w:rsid w:val="005A3D2A"/>
    <w:rsid w:val="005B0124"/>
    <w:rsid w:val="005C1643"/>
    <w:rsid w:val="005C5849"/>
    <w:rsid w:val="005D5476"/>
    <w:rsid w:val="005D6AE4"/>
    <w:rsid w:val="005F063A"/>
    <w:rsid w:val="005F7F76"/>
    <w:rsid w:val="00613272"/>
    <w:rsid w:val="00645600"/>
    <w:rsid w:val="006810F8"/>
    <w:rsid w:val="00683813"/>
    <w:rsid w:val="00683904"/>
    <w:rsid w:val="00684392"/>
    <w:rsid w:val="00697A15"/>
    <w:rsid w:val="006B4934"/>
    <w:rsid w:val="006B682C"/>
    <w:rsid w:val="006C007C"/>
    <w:rsid w:val="006F3836"/>
    <w:rsid w:val="00727603"/>
    <w:rsid w:val="007307BE"/>
    <w:rsid w:val="00731A5B"/>
    <w:rsid w:val="007322BB"/>
    <w:rsid w:val="00733870"/>
    <w:rsid w:val="007373FA"/>
    <w:rsid w:val="0075210F"/>
    <w:rsid w:val="007607D0"/>
    <w:rsid w:val="007661E8"/>
    <w:rsid w:val="00772CDF"/>
    <w:rsid w:val="007812C7"/>
    <w:rsid w:val="0079787A"/>
    <w:rsid w:val="007E1C8E"/>
    <w:rsid w:val="00812189"/>
    <w:rsid w:val="00823323"/>
    <w:rsid w:val="00824CFC"/>
    <w:rsid w:val="00827995"/>
    <w:rsid w:val="00832323"/>
    <w:rsid w:val="008325D0"/>
    <w:rsid w:val="00833539"/>
    <w:rsid w:val="0084757D"/>
    <w:rsid w:val="00865B20"/>
    <w:rsid w:val="00874259"/>
    <w:rsid w:val="0089013C"/>
    <w:rsid w:val="008D3E7F"/>
    <w:rsid w:val="008E0B30"/>
    <w:rsid w:val="008E5013"/>
    <w:rsid w:val="008E59C2"/>
    <w:rsid w:val="009078D3"/>
    <w:rsid w:val="00913D7B"/>
    <w:rsid w:val="00933571"/>
    <w:rsid w:val="00947AFE"/>
    <w:rsid w:val="00966528"/>
    <w:rsid w:val="009710AE"/>
    <w:rsid w:val="00986343"/>
    <w:rsid w:val="009B2006"/>
    <w:rsid w:val="009B6B52"/>
    <w:rsid w:val="009D7F99"/>
    <w:rsid w:val="009E0581"/>
    <w:rsid w:val="009F5BAE"/>
    <w:rsid w:val="00A0459F"/>
    <w:rsid w:val="00A347D3"/>
    <w:rsid w:val="00A35636"/>
    <w:rsid w:val="00A41F94"/>
    <w:rsid w:val="00A6219D"/>
    <w:rsid w:val="00A650E2"/>
    <w:rsid w:val="00A71E3D"/>
    <w:rsid w:val="00A81282"/>
    <w:rsid w:val="00A92648"/>
    <w:rsid w:val="00A92F8D"/>
    <w:rsid w:val="00A945BC"/>
    <w:rsid w:val="00AB19CA"/>
    <w:rsid w:val="00AB668C"/>
    <w:rsid w:val="00AB7061"/>
    <w:rsid w:val="00AC6091"/>
    <w:rsid w:val="00AE42C6"/>
    <w:rsid w:val="00B0156A"/>
    <w:rsid w:val="00B234ED"/>
    <w:rsid w:val="00B43C28"/>
    <w:rsid w:val="00B5592C"/>
    <w:rsid w:val="00B90F58"/>
    <w:rsid w:val="00B9729F"/>
    <w:rsid w:val="00BA0A4B"/>
    <w:rsid w:val="00BA715C"/>
    <w:rsid w:val="00BB53FA"/>
    <w:rsid w:val="00BC3A67"/>
    <w:rsid w:val="00BC3F74"/>
    <w:rsid w:val="00BC6934"/>
    <w:rsid w:val="00BF5DB3"/>
    <w:rsid w:val="00BF5EB3"/>
    <w:rsid w:val="00C07202"/>
    <w:rsid w:val="00C10B56"/>
    <w:rsid w:val="00C351C0"/>
    <w:rsid w:val="00C40F42"/>
    <w:rsid w:val="00C724A0"/>
    <w:rsid w:val="00C911A2"/>
    <w:rsid w:val="00CA0012"/>
    <w:rsid w:val="00CA0BAF"/>
    <w:rsid w:val="00CA17E5"/>
    <w:rsid w:val="00CA1855"/>
    <w:rsid w:val="00CA57DE"/>
    <w:rsid w:val="00CB5B78"/>
    <w:rsid w:val="00CD6787"/>
    <w:rsid w:val="00D138FD"/>
    <w:rsid w:val="00D26EFF"/>
    <w:rsid w:val="00D34337"/>
    <w:rsid w:val="00D373BE"/>
    <w:rsid w:val="00D405F7"/>
    <w:rsid w:val="00D44182"/>
    <w:rsid w:val="00D53111"/>
    <w:rsid w:val="00D54429"/>
    <w:rsid w:val="00D57DA9"/>
    <w:rsid w:val="00D7430A"/>
    <w:rsid w:val="00D74665"/>
    <w:rsid w:val="00D841D6"/>
    <w:rsid w:val="00D90545"/>
    <w:rsid w:val="00D90885"/>
    <w:rsid w:val="00DA75BD"/>
    <w:rsid w:val="00DB4C03"/>
    <w:rsid w:val="00DE71B7"/>
    <w:rsid w:val="00DF04B2"/>
    <w:rsid w:val="00DF13CE"/>
    <w:rsid w:val="00E267AA"/>
    <w:rsid w:val="00E32DF1"/>
    <w:rsid w:val="00E32F72"/>
    <w:rsid w:val="00E33C76"/>
    <w:rsid w:val="00E34C71"/>
    <w:rsid w:val="00E73C2A"/>
    <w:rsid w:val="00E76499"/>
    <w:rsid w:val="00E83D60"/>
    <w:rsid w:val="00E90188"/>
    <w:rsid w:val="00EC3357"/>
    <w:rsid w:val="00ED1E0C"/>
    <w:rsid w:val="00ED1F8A"/>
    <w:rsid w:val="00ED3E85"/>
    <w:rsid w:val="00EE4FCB"/>
    <w:rsid w:val="00EF432F"/>
    <w:rsid w:val="00EF4F27"/>
    <w:rsid w:val="00F20954"/>
    <w:rsid w:val="00F36D6D"/>
    <w:rsid w:val="00F47D9B"/>
    <w:rsid w:val="00F516A2"/>
    <w:rsid w:val="00F765CB"/>
    <w:rsid w:val="00F81286"/>
    <w:rsid w:val="00F833C6"/>
    <w:rsid w:val="00FA285A"/>
    <w:rsid w:val="00FB61F3"/>
    <w:rsid w:val="00FF1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03"/>
  </w:style>
  <w:style w:type="paragraph" w:styleId="Piedepgina">
    <w:name w:val="footer"/>
    <w:basedOn w:val="Normal"/>
    <w:link w:val="PiedepginaCar"/>
    <w:uiPriority w:val="99"/>
    <w:unhideWhenUsed/>
    <w:rsid w:val="00343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03"/>
  </w:style>
  <w:style w:type="paragraph" w:styleId="Textodeglobo">
    <w:name w:val="Balloon Text"/>
    <w:basedOn w:val="Normal"/>
    <w:link w:val="TextodegloboCar"/>
    <w:uiPriority w:val="99"/>
    <w:semiHidden/>
    <w:unhideWhenUsed/>
    <w:rsid w:val="0034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03"/>
    <w:rPr>
      <w:rFonts w:ascii="Tahoma" w:hAnsi="Tahoma" w:cs="Tahoma"/>
      <w:sz w:val="16"/>
      <w:szCs w:val="16"/>
    </w:rPr>
  </w:style>
  <w:style w:type="paragraph" w:styleId="Prrafodelista">
    <w:name w:val="List Paragraph"/>
    <w:basedOn w:val="Normal"/>
    <w:uiPriority w:val="34"/>
    <w:qFormat/>
    <w:rsid w:val="00E267AA"/>
    <w:pPr>
      <w:ind w:left="720"/>
      <w:contextualSpacing/>
    </w:pPr>
  </w:style>
  <w:style w:type="table" w:styleId="Tablaconcuadrcula">
    <w:name w:val="Table Grid"/>
    <w:basedOn w:val="Tablanormal"/>
    <w:uiPriority w:val="39"/>
    <w:rsid w:val="0039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92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03"/>
  </w:style>
  <w:style w:type="paragraph" w:styleId="Piedepgina">
    <w:name w:val="footer"/>
    <w:basedOn w:val="Normal"/>
    <w:link w:val="PiedepginaCar"/>
    <w:uiPriority w:val="99"/>
    <w:unhideWhenUsed/>
    <w:rsid w:val="00343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03"/>
  </w:style>
  <w:style w:type="paragraph" w:styleId="Textodeglobo">
    <w:name w:val="Balloon Text"/>
    <w:basedOn w:val="Normal"/>
    <w:link w:val="TextodegloboCar"/>
    <w:uiPriority w:val="99"/>
    <w:semiHidden/>
    <w:unhideWhenUsed/>
    <w:rsid w:val="0034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03"/>
    <w:rPr>
      <w:rFonts w:ascii="Tahoma" w:hAnsi="Tahoma" w:cs="Tahoma"/>
      <w:sz w:val="16"/>
      <w:szCs w:val="16"/>
    </w:rPr>
  </w:style>
  <w:style w:type="paragraph" w:styleId="Prrafodelista">
    <w:name w:val="List Paragraph"/>
    <w:basedOn w:val="Normal"/>
    <w:uiPriority w:val="34"/>
    <w:qFormat/>
    <w:rsid w:val="00E267AA"/>
    <w:pPr>
      <w:ind w:left="720"/>
      <w:contextualSpacing/>
    </w:pPr>
  </w:style>
  <w:style w:type="table" w:styleId="Tablaconcuadrcula">
    <w:name w:val="Table Grid"/>
    <w:basedOn w:val="Tablanormal"/>
    <w:uiPriority w:val="39"/>
    <w:rsid w:val="0039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92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2522">
      <w:bodyDiv w:val="1"/>
      <w:marLeft w:val="0"/>
      <w:marRight w:val="0"/>
      <w:marTop w:val="0"/>
      <w:marBottom w:val="0"/>
      <w:divBdr>
        <w:top w:val="none" w:sz="0" w:space="0" w:color="auto"/>
        <w:left w:val="none" w:sz="0" w:space="0" w:color="auto"/>
        <w:bottom w:val="none" w:sz="0" w:space="0" w:color="auto"/>
        <w:right w:val="none" w:sz="0" w:space="0" w:color="auto"/>
      </w:divBdr>
      <w:divsChild>
        <w:div w:id="147526410">
          <w:marLeft w:val="547"/>
          <w:marRight w:val="0"/>
          <w:marTop w:val="0"/>
          <w:marBottom w:val="0"/>
          <w:divBdr>
            <w:top w:val="none" w:sz="0" w:space="0" w:color="auto"/>
            <w:left w:val="none" w:sz="0" w:space="0" w:color="auto"/>
            <w:bottom w:val="none" w:sz="0" w:space="0" w:color="auto"/>
            <w:right w:val="none" w:sz="0" w:space="0" w:color="auto"/>
          </w:divBdr>
        </w:div>
        <w:div w:id="1749034709">
          <w:marLeft w:val="547"/>
          <w:marRight w:val="0"/>
          <w:marTop w:val="0"/>
          <w:marBottom w:val="0"/>
          <w:divBdr>
            <w:top w:val="none" w:sz="0" w:space="0" w:color="auto"/>
            <w:left w:val="none" w:sz="0" w:space="0" w:color="auto"/>
            <w:bottom w:val="none" w:sz="0" w:space="0" w:color="auto"/>
            <w:right w:val="none" w:sz="0" w:space="0" w:color="auto"/>
          </w:divBdr>
        </w:div>
        <w:div w:id="1472478632">
          <w:marLeft w:val="547"/>
          <w:marRight w:val="0"/>
          <w:marTop w:val="0"/>
          <w:marBottom w:val="0"/>
          <w:divBdr>
            <w:top w:val="none" w:sz="0" w:space="0" w:color="auto"/>
            <w:left w:val="none" w:sz="0" w:space="0" w:color="auto"/>
            <w:bottom w:val="none" w:sz="0" w:space="0" w:color="auto"/>
            <w:right w:val="none" w:sz="0" w:space="0" w:color="auto"/>
          </w:divBdr>
        </w:div>
        <w:div w:id="1044016198">
          <w:marLeft w:val="547"/>
          <w:marRight w:val="0"/>
          <w:marTop w:val="0"/>
          <w:marBottom w:val="0"/>
          <w:divBdr>
            <w:top w:val="none" w:sz="0" w:space="0" w:color="auto"/>
            <w:left w:val="none" w:sz="0" w:space="0" w:color="auto"/>
            <w:bottom w:val="none" w:sz="0" w:space="0" w:color="auto"/>
            <w:right w:val="none" w:sz="0" w:space="0" w:color="auto"/>
          </w:divBdr>
        </w:div>
        <w:div w:id="984817881">
          <w:marLeft w:val="547"/>
          <w:marRight w:val="0"/>
          <w:marTop w:val="0"/>
          <w:marBottom w:val="0"/>
          <w:divBdr>
            <w:top w:val="none" w:sz="0" w:space="0" w:color="auto"/>
            <w:left w:val="none" w:sz="0" w:space="0" w:color="auto"/>
            <w:bottom w:val="none" w:sz="0" w:space="0" w:color="auto"/>
            <w:right w:val="none" w:sz="0" w:space="0" w:color="auto"/>
          </w:divBdr>
        </w:div>
        <w:div w:id="6458594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4ADC-C076-4894-B510-FE2BEFF8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Contraloría Ciudadana de Guadalajara</dc:creator>
  <cp:lastModifiedBy>Merida Velez Fabiola Marlene</cp:lastModifiedBy>
  <cp:revision>23</cp:revision>
  <cp:lastPrinted>2024-09-04T20:04:00Z</cp:lastPrinted>
  <dcterms:created xsi:type="dcterms:W3CDTF">2024-08-27T22:41:00Z</dcterms:created>
  <dcterms:modified xsi:type="dcterms:W3CDTF">2024-09-04T22:18:00Z</dcterms:modified>
</cp:coreProperties>
</file>