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1E5263" w:rsidRPr="00FD0030">
        <w:rPr>
          <w:rFonts w:ascii="Arial" w:eastAsia="Arial" w:hAnsi="Arial" w:cs="Arial"/>
          <w:b/>
          <w:sz w:val="24"/>
        </w:rPr>
        <w:t>TERCERA</w:t>
      </w:r>
      <w:r w:rsidR="005B2E13">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F56286">
      <w:pPr>
        <w:tabs>
          <w:tab w:val="left" w:pos="1290"/>
          <w:tab w:val="center" w:pos="3282"/>
        </w:tabs>
        <w:spacing w:after="0"/>
        <w:jc w:val="center"/>
        <w:rPr>
          <w:rFonts w:ascii="Arial" w:eastAsia="Arial" w:hAnsi="Arial" w:cs="Arial"/>
          <w:b/>
          <w:sz w:val="24"/>
        </w:rPr>
      </w:pPr>
      <w:r>
        <w:rPr>
          <w:rFonts w:ascii="Arial" w:eastAsia="Arial" w:hAnsi="Arial" w:cs="Arial"/>
          <w:b/>
          <w:sz w:val="24"/>
        </w:rPr>
        <w:t>15</w:t>
      </w:r>
      <w:r w:rsidR="00DD339A">
        <w:rPr>
          <w:rFonts w:ascii="Arial" w:eastAsia="Arial" w:hAnsi="Arial" w:cs="Arial"/>
          <w:b/>
          <w:sz w:val="24"/>
        </w:rPr>
        <w:t xml:space="preserve"> DE</w:t>
      </w:r>
      <w:r>
        <w:rPr>
          <w:rFonts w:ascii="Arial" w:eastAsia="Arial" w:hAnsi="Arial" w:cs="Arial"/>
          <w:b/>
          <w:sz w:val="24"/>
        </w:rPr>
        <w:t xml:space="preserve"> MARZO</w:t>
      </w:r>
      <w:r w:rsidR="00121B18">
        <w:rPr>
          <w:rFonts w:ascii="Arial" w:eastAsia="Arial" w:hAnsi="Arial" w:cs="Arial"/>
          <w:b/>
          <w:sz w:val="24"/>
        </w:rPr>
        <w:t xml:space="preserve"> DEL  202</w:t>
      </w:r>
      <w:r w:rsidR="001B3A97">
        <w:rPr>
          <w:rFonts w:ascii="Arial" w:eastAsia="Arial" w:hAnsi="Arial" w:cs="Arial"/>
          <w:b/>
          <w:sz w:val="24"/>
        </w:rPr>
        <w:t>4</w:t>
      </w:r>
    </w:p>
    <w:p w:rsidR="005B65E4" w:rsidRDefault="005B65E4">
      <w:pPr>
        <w:tabs>
          <w:tab w:val="left" w:pos="1290"/>
          <w:tab w:val="center" w:pos="3282"/>
        </w:tabs>
        <w:spacing w:after="0"/>
        <w:jc w:val="center"/>
        <w:rPr>
          <w:rFonts w:ascii="Arial" w:eastAsia="Arial" w:hAnsi="Arial" w:cs="Arial"/>
          <w:b/>
          <w:sz w:val="24"/>
        </w:rPr>
      </w:pPr>
    </w:p>
    <w:p w:rsidR="00F56286" w:rsidRDefault="008B5355" w:rsidP="00F56286">
      <w:pPr>
        <w:jc w:val="both"/>
        <w:rPr>
          <w:rFonts w:ascii="Arial" w:eastAsia="Arial" w:hAnsi="Arial" w:cs="Arial"/>
          <w:sz w:val="24"/>
          <w:szCs w:val="24"/>
        </w:rPr>
      </w:pPr>
      <w:r w:rsidRPr="00FB24A3">
        <w:rPr>
          <w:rFonts w:ascii="Arial" w:eastAsia="Arial" w:hAnsi="Arial" w:cs="Arial"/>
          <w:sz w:val="24"/>
          <w:szCs w:val="24"/>
        </w:rPr>
        <w:t xml:space="preserve">En el  </w:t>
      </w:r>
      <w:r>
        <w:rPr>
          <w:rFonts w:ascii="Arial" w:eastAsia="Arial" w:hAnsi="Arial" w:cs="Arial"/>
          <w:b/>
          <w:color w:val="000000"/>
          <w:sz w:val="24"/>
          <w:szCs w:val="24"/>
        </w:rPr>
        <w:t xml:space="preserve">Colegio </w:t>
      </w:r>
      <w:r w:rsidR="00987251">
        <w:rPr>
          <w:rFonts w:ascii="Arial" w:eastAsia="Arial" w:hAnsi="Arial" w:cs="Arial"/>
          <w:b/>
          <w:color w:val="000000"/>
          <w:sz w:val="24"/>
          <w:szCs w:val="24"/>
        </w:rPr>
        <w:t>e Instituto Mexicano de Valuación</w:t>
      </w:r>
      <w:r w:rsidR="005B2E13">
        <w:rPr>
          <w:rFonts w:ascii="Arial" w:eastAsia="Arial" w:hAnsi="Arial" w:cs="Arial"/>
          <w:b/>
          <w:color w:val="000000"/>
          <w:sz w:val="24"/>
          <w:szCs w:val="24"/>
        </w:rPr>
        <w:t xml:space="preserve"> </w:t>
      </w:r>
      <w:r w:rsidRPr="00973FD5">
        <w:rPr>
          <w:rFonts w:ascii="Arial" w:eastAsia="Arial" w:hAnsi="Arial" w:cs="Arial"/>
          <w:b/>
          <w:color w:val="000000"/>
          <w:sz w:val="24"/>
          <w:szCs w:val="24"/>
        </w:rPr>
        <w:t>de Jalisco</w:t>
      </w:r>
      <w:r w:rsidR="005B2E13">
        <w:rPr>
          <w:rFonts w:ascii="Arial" w:eastAsia="Arial" w:hAnsi="Arial" w:cs="Arial"/>
          <w:b/>
          <w:color w:val="000000"/>
          <w:sz w:val="24"/>
          <w:szCs w:val="24"/>
        </w:rPr>
        <w:t xml:space="preserve"> </w:t>
      </w:r>
      <w:r w:rsidRPr="00FB24A3">
        <w:rPr>
          <w:rFonts w:ascii="Arial" w:hAnsi="Arial" w:cs="Arial"/>
          <w:sz w:val="24"/>
          <w:szCs w:val="24"/>
        </w:rPr>
        <w:t>con domicilio</w:t>
      </w:r>
      <w:r w:rsidR="005B2E13">
        <w:rPr>
          <w:rFonts w:ascii="Arial" w:hAnsi="Arial" w:cs="Arial"/>
          <w:sz w:val="24"/>
          <w:szCs w:val="24"/>
        </w:rPr>
        <w:t xml:space="preserve"> </w:t>
      </w:r>
      <w:r w:rsidRPr="00972575">
        <w:rPr>
          <w:rFonts w:ascii="Arial" w:eastAsia="Arial" w:hAnsi="Arial" w:cs="Arial"/>
          <w:color w:val="000000"/>
          <w:sz w:val="24"/>
          <w:szCs w:val="24"/>
        </w:rPr>
        <w:t xml:space="preserve">en </w:t>
      </w:r>
      <w:r w:rsidR="002C18CD">
        <w:rPr>
          <w:rFonts w:ascii="Arial" w:eastAsia="Arial" w:hAnsi="Arial" w:cs="Arial"/>
          <w:color w:val="000000"/>
          <w:sz w:val="24"/>
          <w:szCs w:val="24"/>
        </w:rPr>
        <w:t xml:space="preserve">la </w:t>
      </w:r>
      <w:r w:rsidR="00745AB9">
        <w:rPr>
          <w:rFonts w:ascii="Arial" w:hAnsi="Arial" w:cs="Arial"/>
          <w:sz w:val="24"/>
          <w:szCs w:val="24"/>
        </w:rPr>
        <w:t>Av. Juan Palomar y Arias número 84</w:t>
      </w:r>
      <w:r w:rsidRPr="00972575">
        <w:rPr>
          <w:rFonts w:ascii="Arial" w:hAnsi="Arial" w:cs="Arial"/>
          <w:sz w:val="24"/>
          <w:szCs w:val="24"/>
        </w:rPr>
        <w:t xml:space="preserve">, Colonia </w:t>
      </w:r>
      <w:r w:rsidR="00745AB9">
        <w:rPr>
          <w:rFonts w:ascii="Arial" w:hAnsi="Arial" w:cs="Arial"/>
          <w:sz w:val="24"/>
          <w:szCs w:val="24"/>
        </w:rPr>
        <w:t>Jardines Vallarta, C.P. 45020</w:t>
      </w:r>
      <w:r>
        <w:rPr>
          <w:rFonts w:ascii="Arial" w:hAnsi="Arial" w:cs="Arial"/>
          <w:sz w:val="24"/>
          <w:szCs w:val="24"/>
        </w:rPr>
        <w:t xml:space="preserve">, </w:t>
      </w:r>
      <w:r w:rsidR="00745AB9">
        <w:rPr>
          <w:rFonts w:ascii="Arial" w:hAnsi="Arial" w:cs="Arial"/>
          <w:sz w:val="24"/>
          <w:szCs w:val="24"/>
        </w:rPr>
        <w:t>Zapopan</w:t>
      </w:r>
      <w:r w:rsidR="00C31C3B" w:rsidRPr="00415BD9">
        <w:rPr>
          <w:rFonts w:ascii="Arial" w:hAnsi="Arial" w:cs="Arial"/>
          <w:sz w:val="24"/>
          <w:szCs w:val="24"/>
        </w:rPr>
        <w:t>, Jalisco.</w:t>
      </w:r>
      <w:r w:rsidR="005B2E13">
        <w:rPr>
          <w:rFonts w:ascii="Arial" w:hAnsi="Arial" w:cs="Arial"/>
          <w:sz w:val="24"/>
          <w:szCs w:val="24"/>
        </w:rPr>
        <w:t xml:space="preserve"> </w:t>
      </w:r>
      <w:r w:rsidR="0082124A" w:rsidRPr="00415BD9">
        <w:rPr>
          <w:rFonts w:ascii="Arial" w:eastAsia="Arial" w:hAnsi="Arial" w:cs="Arial"/>
          <w:sz w:val="24"/>
          <w:szCs w:val="24"/>
        </w:rPr>
        <w:t>Siendo las 9:</w:t>
      </w:r>
      <w:r w:rsidR="00253026">
        <w:rPr>
          <w:rFonts w:ascii="Arial" w:eastAsia="Arial" w:hAnsi="Arial" w:cs="Arial"/>
          <w:sz w:val="24"/>
          <w:szCs w:val="24"/>
        </w:rPr>
        <w:t>00</w:t>
      </w:r>
      <w:r w:rsidR="0082124A" w:rsidRPr="00415BD9">
        <w:rPr>
          <w:rFonts w:ascii="Arial" w:eastAsia="Arial" w:hAnsi="Arial" w:cs="Arial"/>
          <w:sz w:val="24"/>
          <w:szCs w:val="24"/>
        </w:rPr>
        <w:t xml:space="preserve"> nueve horas</w:t>
      </w:r>
      <w:r w:rsidR="005B2E13">
        <w:rPr>
          <w:rFonts w:ascii="Arial" w:eastAsia="Arial" w:hAnsi="Arial" w:cs="Arial"/>
          <w:sz w:val="24"/>
          <w:szCs w:val="24"/>
        </w:rPr>
        <w:t xml:space="preserve"> </w:t>
      </w:r>
      <w:r w:rsidR="0082124A" w:rsidRPr="00415BD9">
        <w:rPr>
          <w:rFonts w:ascii="Arial" w:eastAsia="Arial" w:hAnsi="Arial" w:cs="Arial"/>
          <w:sz w:val="24"/>
          <w:szCs w:val="24"/>
        </w:rPr>
        <w:t xml:space="preserve">del día </w:t>
      </w:r>
      <w:r w:rsidR="001176E9">
        <w:rPr>
          <w:rFonts w:ascii="Arial" w:eastAsia="Arial" w:hAnsi="Arial" w:cs="Arial"/>
          <w:sz w:val="24"/>
          <w:szCs w:val="24"/>
        </w:rPr>
        <w:t xml:space="preserve">viernes </w:t>
      </w:r>
      <w:r w:rsidR="007541FD">
        <w:rPr>
          <w:rFonts w:ascii="Arial" w:eastAsia="Arial" w:hAnsi="Arial" w:cs="Arial"/>
          <w:sz w:val="24"/>
          <w:szCs w:val="24"/>
        </w:rPr>
        <w:t>15 de Marzo</w:t>
      </w:r>
      <w:r w:rsidR="005B2E13">
        <w:rPr>
          <w:rFonts w:ascii="Arial" w:eastAsia="Arial" w:hAnsi="Arial" w:cs="Arial"/>
          <w:sz w:val="24"/>
          <w:szCs w:val="24"/>
        </w:rPr>
        <w:t xml:space="preserve"> </w:t>
      </w:r>
      <w:r w:rsidR="0082124A" w:rsidRPr="00415BD9">
        <w:rPr>
          <w:rFonts w:ascii="Arial" w:eastAsia="Arial" w:hAnsi="Arial" w:cs="Arial"/>
          <w:sz w:val="24"/>
          <w:szCs w:val="24"/>
        </w:rPr>
        <w:t>del año 202</w:t>
      </w:r>
      <w:r w:rsidR="001B3A97" w:rsidRPr="00415BD9">
        <w:rPr>
          <w:rFonts w:ascii="Arial" w:eastAsia="Arial" w:hAnsi="Arial" w:cs="Arial"/>
          <w:sz w:val="24"/>
          <w:szCs w:val="24"/>
        </w:rPr>
        <w:t>4</w:t>
      </w:r>
      <w:r w:rsidR="0082124A" w:rsidRPr="00415BD9">
        <w:rPr>
          <w:rFonts w:ascii="Arial" w:eastAsia="Arial" w:hAnsi="Arial" w:cs="Arial"/>
          <w:sz w:val="24"/>
          <w:szCs w:val="24"/>
        </w:rPr>
        <w:t xml:space="preserve">, dos mil </w:t>
      </w:r>
      <w:r w:rsidR="00110871" w:rsidRPr="00415BD9">
        <w:rPr>
          <w:rFonts w:ascii="Arial" w:eastAsia="Arial" w:hAnsi="Arial" w:cs="Arial"/>
          <w:sz w:val="24"/>
          <w:szCs w:val="24"/>
        </w:rPr>
        <w:t>veinti</w:t>
      </w:r>
      <w:r w:rsidR="001B3A97" w:rsidRPr="00415BD9">
        <w:rPr>
          <w:rFonts w:ascii="Arial" w:eastAsia="Arial" w:hAnsi="Arial" w:cs="Arial"/>
          <w:sz w:val="24"/>
          <w:szCs w:val="24"/>
        </w:rPr>
        <w:t>cuatro</w:t>
      </w:r>
      <w:r w:rsidR="0082124A" w:rsidRPr="00415BD9">
        <w:rPr>
          <w:rFonts w:ascii="Arial" w:eastAsia="Arial" w:hAnsi="Arial" w:cs="Arial"/>
          <w:sz w:val="24"/>
          <w:szCs w:val="24"/>
        </w:rPr>
        <w:t xml:space="preserve">, se celebró la </w:t>
      </w:r>
      <w:r w:rsidR="007541FD">
        <w:rPr>
          <w:rFonts w:ascii="Arial" w:eastAsia="Arial" w:hAnsi="Arial" w:cs="Arial"/>
          <w:sz w:val="24"/>
          <w:szCs w:val="24"/>
        </w:rPr>
        <w:t>Tercera</w:t>
      </w:r>
      <w:r w:rsidR="0082124A" w:rsidRPr="00415BD9">
        <w:rPr>
          <w:rFonts w:ascii="Arial" w:eastAsia="Arial" w:hAnsi="Arial" w:cs="Arial"/>
          <w:sz w:val="24"/>
          <w:szCs w:val="24"/>
        </w:rPr>
        <w:t xml:space="preserve"> Sesión Ordinaria del Consejo Técnico de Catastro del Municipio de Guadalajara, convocada por la ciudadana Maestra Karina Anaid Hermosillo Ramírez, en su carácter de S</w:t>
      </w:r>
      <w:r w:rsidR="001161AB" w:rsidRPr="00415BD9">
        <w:rPr>
          <w:rFonts w:ascii="Arial" w:eastAsia="Arial" w:hAnsi="Arial" w:cs="Arial"/>
          <w:sz w:val="24"/>
          <w:szCs w:val="24"/>
        </w:rPr>
        <w:t>í</w:t>
      </w:r>
      <w:r w:rsidR="0082124A" w:rsidRPr="00415BD9">
        <w:rPr>
          <w:rFonts w:ascii="Arial" w:eastAsia="Arial" w:hAnsi="Arial" w:cs="Arial"/>
          <w:sz w:val="24"/>
          <w:szCs w:val="24"/>
        </w:rPr>
        <w:t>ndica Municipal de Guadalajara,</w:t>
      </w:r>
      <w:r w:rsidR="00BA0EF7">
        <w:rPr>
          <w:rFonts w:ascii="Arial" w:eastAsia="Arial" w:hAnsi="Arial" w:cs="Arial"/>
          <w:sz w:val="24"/>
          <w:szCs w:val="24"/>
        </w:rPr>
        <w:t xml:space="preserve"> </w:t>
      </w:r>
      <w:r w:rsidR="0082124A" w:rsidRPr="00415BD9">
        <w:rPr>
          <w:rFonts w:ascii="Arial" w:eastAsia="Arial" w:hAnsi="Arial" w:cs="Arial"/>
          <w:sz w:val="24"/>
          <w:szCs w:val="24"/>
        </w:rPr>
        <w:t>representante designada</w:t>
      </w:r>
      <w:r w:rsidR="00081250" w:rsidRPr="00415BD9">
        <w:rPr>
          <w:rFonts w:ascii="Arial" w:eastAsia="Arial" w:hAnsi="Arial" w:cs="Arial"/>
          <w:sz w:val="24"/>
          <w:szCs w:val="24"/>
        </w:rPr>
        <w:t xml:space="preserve"> con </w:t>
      </w:r>
      <w:r w:rsidR="001176E9">
        <w:rPr>
          <w:rFonts w:ascii="Arial" w:eastAsia="Arial" w:hAnsi="Arial" w:cs="Arial"/>
          <w:sz w:val="24"/>
          <w:szCs w:val="24"/>
        </w:rPr>
        <w:t xml:space="preserve">el </w:t>
      </w:r>
      <w:r w:rsidR="00081250" w:rsidRPr="00415BD9">
        <w:rPr>
          <w:rFonts w:ascii="Arial" w:eastAsia="Arial" w:hAnsi="Arial" w:cs="Arial"/>
          <w:sz w:val="24"/>
          <w:szCs w:val="24"/>
        </w:rPr>
        <w:t>oficio No. PM/0</w:t>
      </w:r>
      <w:r w:rsidR="001B3A97" w:rsidRPr="00415BD9">
        <w:rPr>
          <w:rFonts w:ascii="Arial" w:eastAsia="Arial" w:hAnsi="Arial" w:cs="Arial"/>
          <w:sz w:val="24"/>
          <w:szCs w:val="24"/>
        </w:rPr>
        <w:t>028</w:t>
      </w:r>
      <w:r w:rsidR="00081250" w:rsidRPr="00415BD9">
        <w:rPr>
          <w:rFonts w:ascii="Arial" w:eastAsia="Arial" w:hAnsi="Arial" w:cs="Arial"/>
          <w:sz w:val="24"/>
          <w:szCs w:val="24"/>
        </w:rPr>
        <w:t>/202</w:t>
      </w:r>
      <w:r w:rsidR="001B3A97" w:rsidRPr="00415BD9">
        <w:rPr>
          <w:rFonts w:ascii="Arial" w:eastAsia="Arial" w:hAnsi="Arial" w:cs="Arial"/>
          <w:sz w:val="24"/>
          <w:szCs w:val="24"/>
        </w:rPr>
        <w:t>4</w:t>
      </w:r>
      <w:r w:rsidR="0082124A" w:rsidRPr="00415BD9">
        <w:rPr>
          <w:rFonts w:ascii="Arial" w:eastAsia="Arial" w:hAnsi="Arial" w:cs="Arial"/>
          <w:sz w:val="24"/>
          <w:szCs w:val="24"/>
        </w:rPr>
        <w:t>, como  supl</w:t>
      </w:r>
      <w:r w:rsidR="00B7000A" w:rsidRPr="00415BD9">
        <w:rPr>
          <w:rFonts w:ascii="Arial" w:eastAsia="Arial" w:hAnsi="Arial" w:cs="Arial"/>
          <w:sz w:val="24"/>
          <w:szCs w:val="24"/>
        </w:rPr>
        <w:t>ente para el cargo de Presidenta</w:t>
      </w:r>
      <w:r w:rsidR="0082124A" w:rsidRPr="00415BD9">
        <w:rPr>
          <w:rFonts w:ascii="Arial" w:eastAsia="Arial" w:hAnsi="Arial" w:cs="Arial"/>
          <w:sz w:val="24"/>
          <w:szCs w:val="24"/>
        </w:rPr>
        <w:t xml:space="preserve"> del Consejo Técnico de Catastro del Municipio de Guadalajara. Inicia esta sesión, </w:t>
      </w:r>
      <w:r w:rsidR="009161FC">
        <w:rPr>
          <w:rFonts w:ascii="Arial" w:eastAsia="Arial" w:hAnsi="Arial" w:cs="Arial"/>
          <w:sz w:val="24"/>
          <w:szCs w:val="24"/>
        </w:rPr>
        <w:t xml:space="preserve"> </w:t>
      </w:r>
      <w:r w:rsidR="0082124A" w:rsidRPr="00415BD9">
        <w:rPr>
          <w:rFonts w:ascii="Arial" w:eastAsia="Arial" w:hAnsi="Arial" w:cs="Arial"/>
          <w:sz w:val="24"/>
          <w:szCs w:val="24"/>
        </w:rPr>
        <w:t>Manifiesta &lt;&lt;</w:t>
      </w:r>
      <w:r w:rsidRPr="008B5355">
        <w:rPr>
          <w:rFonts w:ascii="Arial" w:eastAsia="Arial" w:hAnsi="Arial" w:cs="Arial"/>
          <w:sz w:val="24"/>
          <w:szCs w:val="24"/>
        </w:rPr>
        <w:t xml:space="preserve">Buenos días, sean todas y todos bienvenidos a esta </w:t>
      </w:r>
      <w:r w:rsidR="007541FD">
        <w:rPr>
          <w:rFonts w:ascii="Arial" w:eastAsia="Arial" w:hAnsi="Arial" w:cs="Arial"/>
          <w:b/>
          <w:sz w:val="24"/>
          <w:szCs w:val="24"/>
        </w:rPr>
        <w:t>Tercera</w:t>
      </w:r>
      <w:r w:rsidRPr="008B5355">
        <w:rPr>
          <w:rFonts w:ascii="Arial" w:eastAsia="Arial" w:hAnsi="Arial" w:cs="Arial"/>
          <w:b/>
          <w:sz w:val="24"/>
          <w:szCs w:val="24"/>
        </w:rPr>
        <w:t xml:space="preserve"> Sesión Ordinaria del Consejo Técnico de Catastro del Municipio de Guadalajara,</w:t>
      </w:r>
      <w:r w:rsidRPr="008B5355">
        <w:rPr>
          <w:rFonts w:ascii="Arial" w:eastAsia="Arial" w:hAnsi="Arial" w:cs="Arial"/>
          <w:sz w:val="24"/>
          <w:szCs w:val="24"/>
        </w:rPr>
        <w:t xml:space="preserve"> prevista para el día de hoy </w:t>
      </w:r>
      <w:r w:rsidR="00F56286">
        <w:rPr>
          <w:rFonts w:ascii="Arial" w:eastAsia="Arial" w:hAnsi="Arial" w:cs="Arial"/>
          <w:sz w:val="24"/>
          <w:szCs w:val="24"/>
        </w:rPr>
        <w:t>viernes 15 de Marzo</w:t>
      </w:r>
      <w:r w:rsidR="005B2E13">
        <w:rPr>
          <w:rFonts w:ascii="Arial" w:eastAsia="Arial" w:hAnsi="Arial" w:cs="Arial"/>
          <w:sz w:val="24"/>
          <w:szCs w:val="24"/>
        </w:rPr>
        <w:t xml:space="preserve"> </w:t>
      </w:r>
      <w:r w:rsidR="00F029F1">
        <w:rPr>
          <w:rFonts w:ascii="Arial" w:eastAsia="Arial" w:hAnsi="Arial" w:cs="Arial"/>
          <w:sz w:val="24"/>
          <w:szCs w:val="24"/>
        </w:rPr>
        <w:t xml:space="preserve">del año 2024 </w:t>
      </w:r>
      <w:r w:rsidR="00474430">
        <w:rPr>
          <w:rFonts w:ascii="Arial" w:eastAsia="Arial" w:hAnsi="Arial" w:cs="Arial"/>
          <w:sz w:val="24"/>
          <w:szCs w:val="24"/>
        </w:rPr>
        <w:t>a</w:t>
      </w:r>
      <w:r w:rsidR="00F029F1">
        <w:rPr>
          <w:rFonts w:ascii="Arial" w:eastAsia="Arial" w:hAnsi="Arial" w:cs="Arial"/>
          <w:sz w:val="24"/>
          <w:szCs w:val="24"/>
        </w:rPr>
        <w:t xml:space="preserve"> las </w:t>
      </w:r>
      <w:r w:rsidR="00F029F1" w:rsidRPr="00EA33EE">
        <w:rPr>
          <w:rFonts w:ascii="Arial" w:eastAsia="Arial" w:hAnsi="Arial" w:cs="Arial"/>
          <w:sz w:val="24"/>
          <w:szCs w:val="24"/>
        </w:rPr>
        <w:t>9</w:t>
      </w:r>
      <w:r w:rsidRPr="00EA33EE">
        <w:rPr>
          <w:rFonts w:ascii="Arial" w:eastAsia="Arial" w:hAnsi="Arial" w:cs="Arial"/>
          <w:sz w:val="24"/>
          <w:szCs w:val="24"/>
        </w:rPr>
        <w:t>:</w:t>
      </w:r>
      <w:r w:rsidR="00EA33EE" w:rsidRPr="00EA33EE">
        <w:rPr>
          <w:rFonts w:ascii="Arial" w:eastAsia="Arial" w:hAnsi="Arial" w:cs="Arial"/>
          <w:sz w:val="24"/>
          <w:szCs w:val="24"/>
        </w:rPr>
        <w:t>00</w:t>
      </w:r>
      <w:r w:rsidRPr="008B5355">
        <w:rPr>
          <w:rFonts w:ascii="Arial" w:eastAsia="Arial" w:hAnsi="Arial" w:cs="Arial"/>
          <w:sz w:val="24"/>
          <w:szCs w:val="24"/>
        </w:rPr>
        <w:t xml:space="preserve"> horas.</w:t>
      </w:r>
    </w:p>
    <w:p w:rsidR="00F56286" w:rsidRPr="001B3A97" w:rsidRDefault="00F56286" w:rsidP="00F56286">
      <w:pPr>
        <w:jc w:val="both"/>
        <w:rPr>
          <w:rFonts w:ascii="Arial" w:eastAsia="Arial" w:hAnsi="Arial" w:cs="Arial"/>
        </w:rPr>
      </w:pPr>
      <w:r w:rsidRPr="00F56286">
        <w:rPr>
          <w:rFonts w:ascii="Arial" w:eastAsia="Arial" w:hAnsi="Arial" w:cs="Arial"/>
          <w:sz w:val="24"/>
          <w:szCs w:val="24"/>
        </w:rPr>
        <w:t xml:space="preserve">Agradezco al </w:t>
      </w:r>
      <w:r w:rsidRPr="00F56286">
        <w:rPr>
          <w:rFonts w:ascii="Arial" w:hAnsi="Arial" w:cs="Arial"/>
          <w:b/>
          <w:sz w:val="24"/>
          <w:szCs w:val="24"/>
        </w:rPr>
        <w:t>Colegio e Instituto Mexicano de Valuación</w:t>
      </w:r>
      <w:r w:rsidR="005B2E13">
        <w:rPr>
          <w:rFonts w:ascii="Arial" w:hAnsi="Arial" w:cs="Arial"/>
          <w:b/>
          <w:sz w:val="24"/>
          <w:szCs w:val="24"/>
        </w:rPr>
        <w:t xml:space="preserve"> </w:t>
      </w:r>
      <w:r w:rsidR="00DC47AB">
        <w:rPr>
          <w:rFonts w:ascii="Arial" w:hAnsi="Arial" w:cs="Arial"/>
          <w:b/>
          <w:sz w:val="24"/>
          <w:szCs w:val="24"/>
        </w:rPr>
        <w:t xml:space="preserve">de </w:t>
      </w:r>
      <w:r w:rsidR="00474430">
        <w:rPr>
          <w:rFonts w:ascii="Arial" w:hAnsi="Arial" w:cs="Arial"/>
          <w:b/>
          <w:sz w:val="24"/>
          <w:szCs w:val="24"/>
        </w:rPr>
        <w:t xml:space="preserve"> Jalisco</w:t>
      </w:r>
      <w:r w:rsidRPr="00F56286">
        <w:rPr>
          <w:rFonts w:ascii="Arial" w:eastAsia="Arial" w:hAnsi="Arial" w:cs="Arial"/>
          <w:color w:val="000000"/>
          <w:sz w:val="24"/>
          <w:szCs w:val="24"/>
        </w:rPr>
        <w:t>,</w:t>
      </w:r>
      <w:r w:rsidR="005B2E13">
        <w:rPr>
          <w:rFonts w:ascii="Arial" w:eastAsia="Arial" w:hAnsi="Arial" w:cs="Arial"/>
          <w:color w:val="000000"/>
          <w:sz w:val="24"/>
          <w:szCs w:val="24"/>
        </w:rPr>
        <w:t xml:space="preserve"> </w:t>
      </w:r>
      <w:r w:rsidRPr="00F56286">
        <w:rPr>
          <w:rFonts w:ascii="Arial" w:eastAsia="Arial" w:hAnsi="Arial" w:cs="Arial"/>
          <w:color w:val="000000"/>
          <w:sz w:val="24"/>
          <w:szCs w:val="24"/>
        </w:rPr>
        <w:t xml:space="preserve">por su hospitalidad, para </w:t>
      </w:r>
      <w:r w:rsidR="001176E9">
        <w:rPr>
          <w:rFonts w:ascii="Arial" w:eastAsia="Arial" w:hAnsi="Arial" w:cs="Arial"/>
          <w:color w:val="000000"/>
          <w:sz w:val="24"/>
          <w:szCs w:val="24"/>
        </w:rPr>
        <w:t>llevar a cabo esta Tercera S</w:t>
      </w:r>
      <w:r w:rsidRPr="00F56286">
        <w:rPr>
          <w:rFonts w:ascii="Arial" w:eastAsia="Arial" w:hAnsi="Arial" w:cs="Arial"/>
          <w:color w:val="000000"/>
          <w:sz w:val="24"/>
          <w:szCs w:val="24"/>
        </w:rPr>
        <w:t>esión del Consejo Técnico en sus instalaciones</w:t>
      </w:r>
      <w:r w:rsidR="001176E9">
        <w:rPr>
          <w:rFonts w:ascii="Arial" w:eastAsia="Arial" w:hAnsi="Arial" w:cs="Arial"/>
          <w:color w:val="000000"/>
          <w:sz w:val="24"/>
          <w:szCs w:val="24"/>
        </w:rPr>
        <w:t>,</w:t>
      </w:r>
      <w:r w:rsidR="00474430">
        <w:rPr>
          <w:rFonts w:ascii="Arial" w:eastAsia="Arial" w:hAnsi="Arial" w:cs="Arial"/>
          <w:color w:val="000000"/>
          <w:sz w:val="24"/>
          <w:szCs w:val="24"/>
        </w:rPr>
        <w:t xml:space="preserve"> muchas gracias.</w:t>
      </w:r>
      <w:r w:rsidR="00474430">
        <w:rPr>
          <w:rFonts w:ascii="Arial" w:eastAsia="Arial" w:hAnsi="Arial" w:cs="Arial"/>
        </w:rPr>
        <w:t>&gt;&gt;</w:t>
      </w:r>
    </w:p>
    <w:p w:rsidR="001B3A97" w:rsidRPr="001B3A97" w:rsidRDefault="00474430" w:rsidP="001B3A97">
      <w:pPr>
        <w:jc w:val="both"/>
        <w:rPr>
          <w:rFonts w:ascii="Arial" w:eastAsia="Arial" w:hAnsi="Arial" w:cs="Arial"/>
        </w:rPr>
      </w:pPr>
      <w:r w:rsidRPr="008B5355">
        <w:rPr>
          <w:rFonts w:ascii="Arial" w:eastAsia="Arial" w:hAnsi="Arial" w:cs="Arial"/>
          <w:sz w:val="24"/>
          <w:szCs w:val="24"/>
        </w:rPr>
        <w:t xml:space="preserve">Damos inicio a esta sesión </w:t>
      </w:r>
      <w:r>
        <w:rPr>
          <w:rFonts w:ascii="Arial" w:eastAsia="Arial" w:hAnsi="Arial" w:cs="Arial"/>
          <w:sz w:val="24"/>
          <w:szCs w:val="24"/>
        </w:rPr>
        <w:t xml:space="preserve">para la cual </w:t>
      </w:r>
      <w:r w:rsidRPr="008B5355">
        <w:rPr>
          <w:rFonts w:ascii="Arial" w:eastAsia="Arial" w:hAnsi="Arial" w:cs="Arial"/>
          <w:sz w:val="24"/>
          <w:szCs w:val="24"/>
        </w:rPr>
        <w:t>solicito al Maestro Rubén Alberto Reyes Enríquez</w:t>
      </w:r>
      <w:r w:rsidR="005B2E13">
        <w:rPr>
          <w:rFonts w:ascii="Arial" w:eastAsia="Arial" w:hAnsi="Arial" w:cs="Arial"/>
          <w:sz w:val="24"/>
          <w:szCs w:val="24"/>
        </w:rPr>
        <w:t xml:space="preserve"> </w:t>
      </w:r>
      <w:r w:rsidR="006C4564">
        <w:rPr>
          <w:rFonts w:ascii="Arial" w:eastAsia="Arial" w:hAnsi="Arial" w:cs="Arial"/>
          <w:sz w:val="24"/>
          <w:szCs w:val="24"/>
        </w:rPr>
        <w:t>como lo establece</w:t>
      </w:r>
      <w:r w:rsidR="008B5355" w:rsidRPr="008B5355">
        <w:rPr>
          <w:rFonts w:ascii="Arial" w:eastAsia="Arial" w:hAnsi="Arial" w:cs="Arial"/>
          <w:sz w:val="24"/>
          <w:szCs w:val="24"/>
        </w:rPr>
        <w:t xml:space="preserve"> el artículo 11, fracción IV, del Reglamento del Consejo Técnico de Catastro del Municipio de Guadalajara,</w:t>
      </w:r>
      <w:r w:rsidR="005B2E13">
        <w:rPr>
          <w:rFonts w:ascii="Arial" w:eastAsia="Arial" w:hAnsi="Arial" w:cs="Arial"/>
          <w:sz w:val="24"/>
          <w:szCs w:val="24"/>
        </w:rPr>
        <w:t xml:space="preserve"> </w:t>
      </w:r>
      <w:r w:rsidRPr="008B5355">
        <w:rPr>
          <w:rFonts w:ascii="Arial" w:eastAsia="Arial" w:hAnsi="Arial" w:cs="Arial"/>
          <w:sz w:val="24"/>
          <w:szCs w:val="24"/>
        </w:rPr>
        <w:t xml:space="preserve">se sirva nombrar lista de asistencia </w:t>
      </w:r>
      <w:r w:rsidR="009B174D">
        <w:rPr>
          <w:rFonts w:ascii="Arial" w:eastAsia="Arial" w:hAnsi="Arial" w:cs="Arial"/>
          <w:sz w:val="24"/>
          <w:szCs w:val="24"/>
        </w:rPr>
        <w:t xml:space="preserve">e informe el número de </w:t>
      </w:r>
      <w:r w:rsidR="009B174D" w:rsidRPr="00FD0030">
        <w:rPr>
          <w:rFonts w:ascii="Arial" w:eastAsia="Arial" w:hAnsi="Arial" w:cs="Arial"/>
          <w:sz w:val="24"/>
          <w:szCs w:val="24"/>
        </w:rPr>
        <w:t>consejera</w:t>
      </w:r>
      <w:r w:rsidRPr="00FD0030">
        <w:rPr>
          <w:rFonts w:ascii="Arial" w:eastAsia="Arial" w:hAnsi="Arial" w:cs="Arial"/>
          <w:sz w:val="24"/>
          <w:szCs w:val="24"/>
        </w:rPr>
        <w:t>s y consejer</w:t>
      </w:r>
      <w:r w:rsidR="009B174D" w:rsidRPr="00FD0030">
        <w:rPr>
          <w:rFonts w:ascii="Arial" w:eastAsia="Arial" w:hAnsi="Arial" w:cs="Arial"/>
          <w:sz w:val="24"/>
          <w:szCs w:val="24"/>
        </w:rPr>
        <w:t>o</w:t>
      </w:r>
      <w:r w:rsidRPr="00FD0030">
        <w:rPr>
          <w:rFonts w:ascii="Arial" w:eastAsia="Arial" w:hAnsi="Arial" w:cs="Arial"/>
          <w:sz w:val="24"/>
          <w:szCs w:val="24"/>
        </w:rPr>
        <w:t>s</w:t>
      </w:r>
      <w:r w:rsidRPr="008B5355">
        <w:rPr>
          <w:rFonts w:ascii="Arial" w:eastAsia="Arial" w:hAnsi="Arial" w:cs="Arial"/>
          <w:sz w:val="24"/>
          <w:szCs w:val="24"/>
        </w:rPr>
        <w:t xml:space="preserve"> presentes.</w:t>
      </w:r>
      <w:r w:rsidR="001B3A97">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b/>
          <w:sz w:val="24"/>
        </w:rPr>
        <w:t>1.- Lista de asistencia</w:t>
      </w:r>
      <w:r w:rsidR="005B2E13">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5B2E13">
        <w:rPr>
          <w:rFonts w:ascii="Arial" w:eastAsia="Arial" w:hAnsi="Arial" w:cs="Arial"/>
          <w:sz w:val="24"/>
        </w:rPr>
        <w:t xml:space="preserve"> </w:t>
      </w:r>
      <w:r w:rsidR="00081C88" w:rsidRPr="00415BD9">
        <w:rPr>
          <w:rFonts w:ascii="Arial" w:eastAsia="Arial" w:hAnsi="Arial" w:cs="Arial"/>
          <w:sz w:val="24"/>
          <w:szCs w:val="24"/>
        </w:rPr>
        <w:t>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sidR="001176E9">
        <w:rPr>
          <w:rFonts w:ascii="Arial" w:eastAsia="Arial" w:hAnsi="Arial" w:cs="Arial"/>
          <w:sz w:val="24"/>
        </w:rPr>
        <w:t>ste Consejo, e</w:t>
      </w:r>
      <w:r>
        <w:rPr>
          <w:rFonts w:ascii="Arial" w:eastAsia="Arial" w:hAnsi="Arial" w:cs="Arial"/>
          <w:sz w:val="24"/>
        </w:rPr>
        <w:t>n uso de la vo</w:t>
      </w:r>
      <w:r w:rsidRPr="00161BA6">
        <w:rPr>
          <w:rFonts w:ascii="Arial" w:eastAsia="Arial" w:hAnsi="Arial" w:cs="Arial"/>
          <w:sz w:val="24"/>
        </w:rPr>
        <w:t>z</w:t>
      </w:r>
      <w:r w:rsidR="00F029F1" w:rsidRPr="00161BA6">
        <w:rPr>
          <w:rFonts w:ascii="Arial" w:eastAsia="Arial" w:hAnsi="Arial" w:cs="Arial"/>
          <w:sz w:val="24"/>
        </w:rPr>
        <w:t>,</w:t>
      </w:r>
      <w:r>
        <w:rPr>
          <w:rFonts w:ascii="Arial" w:eastAsia="Arial" w:hAnsi="Arial" w:cs="Arial"/>
          <w:sz w:val="24"/>
        </w:rPr>
        <w:t xml:space="preserve">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Pr>
          <w:rFonts w:ascii="Arial" w:eastAsia="Arial" w:hAnsi="Arial" w:cs="Arial"/>
          <w:sz w:val="24"/>
        </w:rPr>
        <w:t>procedo hacer mención al pase de lista de asistencia.-----------------------------------</w:t>
      </w:r>
      <w:r w:rsidR="00C40679">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1176E9">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1376"/>
                <w:tab w:val="center" w:pos="2094"/>
              </w:tabs>
              <w:spacing w:after="0"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r w:rsidR="00121B18" w:rsidRPr="001176E9">
              <w:rPr>
                <w:rFonts w:ascii="Arial" w:eastAsia="Arial" w:hAnsi="Arial" w:cs="Arial"/>
                <w:b/>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552"/>
                <w:tab w:val="center" w:pos="1991"/>
              </w:tabs>
              <w:spacing w:after="0"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r w:rsidR="00121B18" w:rsidRPr="001176E9">
              <w:rPr>
                <w:rFonts w:ascii="Arial" w:eastAsia="Arial" w:hAnsi="Arial" w:cs="Arial"/>
                <w:b/>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81C88">
            <w:pPr>
              <w:spacing w:after="0" w:line="240" w:lineRule="auto"/>
              <w:rPr>
                <w:rFonts w:ascii="Arial" w:eastAsia="Arial" w:hAnsi="Arial" w:cs="Arial"/>
                <w:sz w:val="24"/>
              </w:rPr>
            </w:pPr>
            <w:r w:rsidRPr="00D939D0">
              <w:rPr>
                <w:rFonts w:ascii="Arial" w:eastAsia="Arial" w:hAnsi="Arial" w:cs="Arial"/>
                <w:sz w:val="24"/>
              </w:rPr>
              <w:lastRenderedPageBreak/>
              <w:t xml:space="preserve">Mtro.  </w:t>
            </w:r>
            <w:r w:rsidR="00081C88">
              <w:rPr>
                <w:rFonts w:ascii="Arial" w:eastAsia="Arial" w:hAnsi="Arial" w:cs="Arial"/>
                <w:sz w:val="24"/>
              </w:rPr>
              <w:t xml:space="preserve">Rubén Alberto </w:t>
            </w:r>
            <w:r w:rsidR="00C47CB5">
              <w:rPr>
                <w:rFonts w:ascii="Arial" w:eastAsia="Arial" w:hAnsi="Arial" w:cs="Arial"/>
                <w:sz w:val="24"/>
              </w:rPr>
              <w:t>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w:t>
            </w:r>
            <w:r w:rsidR="001176E9">
              <w:rPr>
                <w:rFonts w:ascii="Arial" w:eastAsia="Arial" w:hAnsi="Arial" w:cs="Arial"/>
                <w:sz w:val="24"/>
              </w:rPr>
              <w:t xml:space="preserve">Suplente del </w:t>
            </w:r>
            <w:r w:rsidR="009A1732">
              <w:rPr>
                <w:rFonts w:ascii="Arial" w:eastAsia="Arial" w:hAnsi="Arial" w:cs="Arial"/>
                <w:sz w:val="24"/>
              </w:rPr>
              <w:t xml:space="preserve">Tesorero </w:t>
            </w:r>
            <w:r w:rsidR="00B51654">
              <w:rPr>
                <w:rFonts w:ascii="Arial" w:eastAsia="Arial" w:hAnsi="Arial" w:cs="Arial"/>
                <w:sz w:val="24"/>
              </w:rPr>
              <w:t xml:space="preserve">del Municipio de Guadalajara </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987251" w:rsidP="00987251">
            <w:pPr>
              <w:spacing w:after="0" w:line="240" w:lineRule="auto"/>
              <w:rPr>
                <w:rFonts w:ascii="Arial" w:eastAsia="Arial" w:hAnsi="Arial" w:cs="Arial"/>
                <w:sz w:val="24"/>
              </w:rPr>
            </w:pPr>
            <w:r>
              <w:rPr>
                <w:rFonts w:ascii="Arial" w:eastAsia="Arial" w:hAnsi="Arial" w:cs="Arial"/>
                <w:sz w:val="24"/>
              </w:rPr>
              <w:t>LCP. Francisco González Rendón</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D16F61" w:rsidP="00311FB3">
            <w:pPr>
              <w:spacing w:after="0" w:line="240" w:lineRule="auto"/>
              <w:jc w:val="center"/>
              <w:rPr>
                <w:rFonts w:ascii="Arial" w:eastAsia="Arial" w:hAnsi="Arial" w:cs="Arial"/>
                <w:sz w:val="24"/>
              </w:rPr>
            </w:pPr>
            <w:r w:rsidRPr="00FD0030">
              <w:rPr>
                <w:rFonts w:ascii="Arial" w:eastAsia="Arial" w:hAnsi="Arial" w:cs="Arial"/>
                <w:sz w:val="24"/>
              </w:rPr>
              <w:t>Suplente</w:t>
            </w:r>
            <w:r w:rsidR="00121B18" w:rsidRPr="00161BA6">
              <w:rPr>
                <w:rFonts w:ascii="Arial" w:eastAsia="Arial" w:hAnsi="Arial" w:cs="Arial"/>
                <w:sz w:val="24"/>
              </w:rPr>
              <w:t xml:space="preserve"> de la Dirección de Catastro</w:t>
            </w:r>
            <w:r w:rsidR="00081250" w:rsidRPr="00161BA6">
              <w:rPr>
                <w:rFonts w:ascii="Arial" w:eastAsia="Arial" w:hAnsi="Arial" w:cs="Arial"/>
                <w:sz w:val="24"/>
              </w:rPr>
              <w:t xml:space="preserve"> del Municipio de Guadalajara</w:t>
            </w:r>
          </w:p>
        </w:tc>
      </w:tr>
      <w:tr w:rsidR="00D012E2" w:rsidRPr="00161BA6"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121B18" w:rsidP="001176E9">
            <w:pPr>
              <w:spacing w:after="0" w:line="240" w:lineRule="auto"/>
              <w:rPr>
                <w:rFonts w:ascii="Arial" w:eastAsia="Arial" w:hAnsi="Arial" w:cs="Arial"/>
                <w:sz w:val="24"/>
              </w:rPr>
            </w:pPr>
            <w:r w:rsidRPr="00161BA6">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121B18" w:rsidP="0082124A">
            <w:pPr>
              <w:spacing w:after="0" w:line="240" w:lineRule="auto"/>
              <w:jc w:val="center"/>
              <w:rPr>
                <w:rFonts w:ascii="Arial" w:eastAsia="Arial" w:hAnsi="Arial" w:cs="Arial"/>
                <w:sz w:val="24"/>
              </w:rPr>
            </w:pPr>
            <w:r w:rsidRPr="00161BA6">
              <w:rPr>
                <w:rFonts w:ascii="Arial" w:eastAsia="Arial" w:hAnsi="Arial" w:cs="Arial"/>
                <w:sz w:val="24"/>
              </w:rPr>
              <w:t>Titular de la Comisión Edilicia de Hacienda</w:t>
            </w:r>
            <w:r w:rsidR="009A1732" w:rsidRPr="00161BA6">
              <w:rPr>
                <w:rFonts w:ascii="Arial" w:eastAsia="Arial" w:hAnsi="Arial" w:cs="Arial"/>
                <w:sz w:val="24"/>
              </w:rPr>
              <w:t xml:space="preserve"> Pública</w:t>
            </w:r>
            <w:r w:rsidRPr="00161BA6">
              <w:rPr>
                <w:rFonts w:ascii="Arial" w:eastAsia="Arial" w:hAnsi="Arial" w:cs="Arial"/>
                <w:sz w:val="24"/>
              </w:rPr>
              <w:t xml:space="preserve"> del Ayuntamiento de </w:t>
            </w:r>
            <w:r w:rsidR="009A1732" w:rsidRPr="00161BA6">
              <w:rPr>
                <w:rFonts w:ascii="Arial" w:eastAsia="Arial" w:hAnsi="Arial" w:cs="Arial"/>
                <w:sz w:val="24"/>
              </w:rPr>
              <w:t>Guadalajara</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66AA6" w:rsidP="00866AA6">
            <w:pPr>
              <w:rPr>
                <w:rFonts w:ascii="Arial" w:eastAsia="Arial" w:hAnsi="Arial" w:cs="Arial"/>
                <w:sz w:val="24"/>
                <w:lang w:val="en-US"/>
              </w:rPr>
            </w:pPr>
            <w:r w:rsidRPr="00161BA6">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2124A">
            <w:pPr>
              <w:spacing w:after="0" w:line="240" w:lineRule="auto"/>
              <w:jc w:val="center"/>
              <w:rPr>
                <w:rFonts w:ascii="Arial" w:eastAsia="Arial" w:hAnsi="Arial" w:cs="Arial"/>
                <w:sz w:val="24"/>
              </w:rPr>
            </w:pPr>
            <w:r w:rsidRPr="00161BA6">
              <w:rPr>
                <w:rFonts w:ascii="Arial" w:eastAsia="Arial" w:hAnsi="Arial" w:cs="Arial"/>
                <w:sz w:val="24"/>
              </w:rPr>
              <w:t>Cámara Mexicana de la Industria de la Construcción Jalisco</w:t>
            </w:r>
            <w:r w:rsidR="00B51654" w:rsidRPr="00161BA6">
              <w:rPr>
                <w:rFonts w:ascii="Arial" w:eastAsia="Arial" w:hAnsi="Arial" w:cs="Arial"/>
                <w:sz w:val="24"/>
              </w:rPr>
              <w:t xml:space="preserve"> (CMIC)</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rPr>
                <w:rFonts w:ascii="Arial" w:eastAsia="Arial" w:hAnsi="Arial" w:cs="Arial"/>
                <w:sz w:val="24"/>
              </w:rPr>
            </w:pPr>
            <w:r w:rsidRPr="00161BA6">
              <w:rPr>
                <w:rFonts w:ascii="Arial" w:eastAsia="Arial" w:hAnsi="Arial" w:cs="Arial"/>
                <w:sz w:val="24"/>
              </w:rPr>
              <w:t xml:space="preserve">Lic. Alberto </w:t>
            </w:r>
            <w:r w:rsidR="006915A6" w:rsidRPr="00161BA6">
              <w:rPr>
                <w:rFonts w:ascii="Arial" w:eastAsia="Arial" w:hAnsi="Arial" w:cs="Arial"/>
                <w:sz w:val="24"/>
              </w:rPr>
              <w:t>Vázquez</w:t>
            </w:r>
            <w:r w:rsidRPr="00161BA6">
              <w:rPr>
                <w:rFonts w:ascii="Arial" w:eastAsia="Arial" w:hAnsi="Arial" w:cs="Arial"/>
                <w:sz w:val="24"/>
              </w:rPr>
              <w:t xml:space="preserve">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6915A6" w:rsidP="006915A6">
            <w:pPr>
              <w:spacing w:after="0" w:line="240" w:lineRule="auto"/>
              <w:jc w:val="center"/>
              <w:rPr>
                <w:rFonts w:ascii="Arial" w:eastAsia="Arial" w:hAnsi="Arial" w:cs="Arial"/>
                <w:sz w:val="24"/>
              </w:rPr>
            </w:pPr>
            <w:r w:rsidRPr="00161BA6">
              <w:rPr>
                <w:rFonts w:ascii="Arial" w:eastAsia="Arial" w:hAnsi="Arial" w:cs="Arial"/>
                <w:sz w:val="24"/>
              </w:rPr>
              <w:t>Cámara de Comercio de Guadalajara</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987251">
            <w:pPr>
              <w:spacing w:after="0" w:line="240" w:lineRule="auto"/>
              <w:rPr>
                <w:rFonts w:ascii="Arial" w:eastAsia="Arial" w:hAnsi="Arial" w:cs="Arial"/>
                <w:sz w:val="24"/>
              </w:rPr>
            </w:pPr>
            <w:r w:rsidRPr="00161BA6">
              <w:rPr>
                <w:rFonts w:ascii="Arial" w:eastAsia="Arial" w:hAnsi="Arial" w:cs="Arial"/>
                <w:sz w:val="24"/>
              </w:rPr>
              <w:t xml:space="preserve">Mtro. Ing. </w:t>
            </w:r>
            <w:r w:rsidR="00987251">
              <w:rPr>
                <w:rFonts w:ascii="Arial" w:eastAsia="Arial" w:hAnsi="Arial" w:cs="Arial"/>
                <w:sz w:val="24"/>
              </w:rPr>
              <w:t>Oscar Andrés Alanís López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jc w:val="center"/>
              <w:rPr>
                <w:rFonts w:ascii="Arial" w:eastAsia="Arial" w:hAnsi="Arial" w:cs="Arial"/>
                <w:sz w:val="24"/>
              </w:rPr>
            </w:pPr>
            <w:r w:rsidRPr="00161BA6">
              <w:rPr>
                <w:rFonts w:ascii="Arial" w:eastAsia="Arial" w:hAnsi="Arial" w:cs="Arial"/>
                <w:sz w:val="24"/>
              </w:rPr>
              <w:t>Colegio e Instituto de Valuadores del Estado de Jalisco e Instituto Mexicano de Valuación de Jalisco</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rPr>
                <w:rFonts w:ascii="Arial" w:eastAsia="Arial" w:hAnsi="Arial" w:cs="Arial"/>
                <w:sz w:val="24"/>
              </w:rPr>
            </w:pPr>
            <w:r w:rsidRPr="00161BA6">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jc w:val="center"/>
              <w:rPr>
                <w:rFonts w:ascii="Arial" w:eastAsia="Arial" w:hAnsi="Arial" w:cs="Arial"/>
                <w:sz w:val="24"/>
              </w:rPr>
            </w:pPr>
            <w:r w:rsidRPr="00161BA6">
              <w:rPr>
                <w:rFonts w:ascii="Arial" w:eastAsia="Arial" w:hAnsi="Arial" w:cs="Arial"/>
                <w:sz w:val="24"/>
              </w:rPr>
              <w:t>Centro Empresarial de Jalisco (COPARMEX)</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987251">
            <w:pPr>
              <w:spacing w:after="0" w:line="240" w:lineRule="auto"/>
              <w:rPr>
                <w:rFonts w:ascii="Arial" w:eastAsia="Arial" w:hAnsi="Arial" w:cs="Arial"/>
                <w:sz w:val="24"/>
              </w:rPr>
            </w:pPr>
            <w:r w:rsidRPr="00161BA6">
              <w:rPr>
                <w:rFonts w:ascii="Arial" w:eastAsia="Arial" w:hAnsi="Arial" w:cs="Arial"/>
                <w:sz w:val="24"/>
              </w:rPr>
              <w:t xml:space="preserve">Ing. </w:t>
            </w:r>
            <w:r w:rsidR="00987251">
              <w:rPr>
                <w:rFonts w:ascii="Arial" w:eastAsia="Arial" w:hAnsi="Arial" w:cs="Arial"/>
                <w:sz w:val="24"/>
              </w:rPr>
              <w:t>José Fernando Virgen Medina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2316CF">
            <w:pPr>
              <w:spacing w:after="0" w:line="240" w:lineRule="auto"/>
              <w:jc w:val="center"/>
              <w:rPr>
                <w:rFonts w:ascii="Arial" w:eastAsia="Arial" w:hAnsi="Arial" w:cs="Arial"/>
                <w:sz w:val="24"/>
              </w:rPr>
            </w:pPr>
            <w:r w:rsidRPr="00161BA6">
              <w:rPr>
                <w:rFonts w:ascii="Arial" w:eastAsia="Arial" w:hAnsi="Arial" w:cs="Arial"/>
                <w:sz w:val="24"/>
              </w:rPr>
              <w:t xml:space="preserve">Colegio Intergrupal de Valuadores del Estado de Jalisco </w:t>
            </w:r>
          </w:p>
        </w:tc>
      </w:tr>
      <w:tr w:rsidR="00973FD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973FD5" w:rsidP="00987251">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973FD5" w:rsidP="008703DD">
            <w:pPr>
              <w:spacing w:after="0" w:line="240" w:lineRule="auto"/>
              <w:jc w:val="center"/>
              <w:rPr>
                <w:rFonts w:ascii="Arial" w:eastAsia="Arial" w:hAnsi="Arial" w:cs="Arial"/>
                <w:sz w:val="24"/>
              </w:rPr>
            </w:pPr>
            <w:r>
              <w:rPr>
                <w:rFonts w:ascii="Arial" w:eastAsia="Arial" w:hAnsi="Arial" w:cs="Arial"/>
                <w:sz w:val="24"/>
              </w:rPr>
              <w:t>Colegio e Instituto Mexicano de Valuación</w:t>
            </w:r>
            <w:r w:rsidR="008703DD">
              <w:rPr>
                <w:rFonts w:ascii="Arial" w:eastAsia="Arial" w:hAnsi="Arial" w:cs="Arial"/>
                <w:sz w:val="24"/>
              </w:rPr>
              <w:t xml:space="preserve">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E276F2" w:rsidP="00987251">
            <w:pPr>
              <w:spacing w:after="0" w:line="240" w:lineRule="auto"/>
              <w:rPr>
                <w:rFonts w:ascii="Arial" w:eastAsia="Arial" w:hAnsi="Arial" w:cs="Arial"/>
                <w:sz w:val="24"/>
              </w:rPr>
            </w:pPr>
            <w:r w:rsidRPr="00161BA6">
              <w:rPr>
                <w:rFonts w:ascii="Arial" w:eastAsia="Arial" w:hAnsi="Arial" w:cs="Arial"/>
                <w:sz w:val="24"/>
              </w:rPr>
              <w:t xml:space="preserve">Lic. </w:t>
            </w:r>
            <w:r w:rsidR="00987251">
              <w:rPr>
                <w:rFonts w:ascii="Arial" w:eastAsia="Arial" w:hAnsi="Arial" w:cs="Arial"/>
                <w:sz w:val="24"/>
              </w:rPr>
              <w:t>Adriana Mercado Ruiz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8B5355" w:rsidP="002316CF">
            <w:pPr>
              <w:spacing w:after="0" w:line="240" w:lineRule="auto"/>
              <w:jc w:val="center"/>
              <w:rPr>
                <w:rFonts w:ascii="Arial" w:eastAsia="Arial" w:hAnsi="Arial" w:cs="Arial"/>
                <w:sz w:val="24"/>
              </w:rPr>
            </w:pPr>
            <w:r w:rsidRPr="00161BA6">
              <w:rPr>
                <w:rFonts w:ascii="Arial" w:eastAsia="Arial" w:hAnsi="Arial" w:cs="Arial"/>
                <w:sz w:val="24"/>
              </w:rPr>
              <w:t>Colegio de Notarios</w:t>
            </w:r>
            <w:r w:rsidR="00AA152C" w:rsidRPr="00161BA6">
              <w:rPr>
                <w:rFonts w:ascii="Arial" w:eastAsia="Arial" w:hAnsi="Arial" w:cs="Arial"/>
                <w:sz w:val="24"/>
              </w:rPr>
              <w:t xml:space="preserve"> del Estado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18213C" w:rsidP="008B5355">
            <w:pPr>
              <w:spacing w:after="0" w:line="240" w:lineRule="auto"/>
              <w:rPr>
                <w:rFonts w:ascii="Arial" w:eastAsia="Arial" w:hAnsi="Arial" w:cs="Arial"/>
                <w:sz w:val="24"/>
                <w:lang w:val="en-US"/>
              </w:rPr>
            </w:pPr>
            <w:r w:rsidRPr="00161BA6">
              <w:rPr>
                <w:rFonts w:ascii="Arial" w:eastAsia="Arial" w:hAnsi="Arial" w:cs="Arial"/>
                <w:sz w:val="24"/>
                <w:lang w:val="en-US"/>
              </w:rPr>
              <w:t xml:space="preserve">Lic. </w:t>
            </w:r>
            <w:r w:rsidR="008B5355" w:rsidRPr="00161BA6">
              <w:rPr>
                <w:rFonts w:ascii="Arial" w:eastAsia="Arial" w:hAnsi="Arial" w:cs="Arial"/>
                <w:sz w:val="24"/>
                <w:lang w:val="en-US"/>
              </w:rPr>
              <w:t>Dexter Danilo</w:t>
            </w:r>
            <w:r w:rsidR="00AA152C" w:rsidRPr="00161BA6">
              <w:rPr>
                <w:rFonts w:ascii="Arial" w:eastAsia="Arial" w:hAnsi="Arial" w:cs="Arial"/>
                <w:sz w:val="24"/>
                <w:lang w:val="en-US"/>
              </w:rPr>
              <w:t xml:space="preserve"> Lugo Hernández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07490B">
            <w:pPr>
              <w:spacing w:after="0" w:line="240" w:lineRule="auto"/>
              <w:jc w:val="center"/>
              <w:rPr>
                <w:rFonts w:ascii="Arial" w:eastAsia="Arial" w:hAnsi="Arial" w:cs="Arial"/>
                <w:sz w:val="24"/>
              </w:rPr>
            </w:pPr>
            <w:r w:rsidRPr="00161BA6">
              <w:rPr>
                <w:rFonts w:ascii="Arial" w:eastAsia="Arial" w:hAnsi="Arial" w:cs="Arial"/>
                <w:sz w:val="24"/>
              </w:rPr>
              <w:t>Dirección de Ordenamiento de</w:t>
            </w:r>
            <w:r w:rsidR="008B5355" w:rsidRPr="00161BA6">
              <w:rPr>
                <w:rFonts w:ascii="Arial" w:eastAsia="Arial" w:hAnsi="Arial" w:cs="Arial"/>
                <w:sz w:val="24"/>
              </w:rPr>
              <w:t>l</w:t>
            </w:r>
            <w:r w:rsidRPr="00161BA6">
              <w:rPr>
                <w:rFonts w:ascii="Arial" w:eastAsia="Arial" w:hAnsi="Arial" w:cs="Arial"/>
                <w:sz w:val="24"/>
              </w:rPr>
              <w:t xml:space="preserve"> Territorio</w:t>
            </w:r>
            <w:r w:rsidR="005B2E13">
              <w:rPr>
                <w:rFonts w:ascii="Arial" w:eastAsia="Arial" w:hAnsi="Arial" w:cs="Arial"/>
                <w:sz w:val="24"/>
              </w:rPr>
              <w:t xml:space="preserve"> </w:t>
            </w:r>
            <w:r w:rsidR="008B5355" w:rsidRPr="00161BA6">
              <w:rPr>
                <w:rFonts w:ascii="Arial" w:eastAsia="Arial" w:hAnsi="Arial" w:cs="Arial"/>
                <w:sz w:val="24"/>
              </w:rPr>
              <w:t>del Municipio de Guadalajara</w:t>
            </w:r>
          </w:p>
        </w:tc>
      </w:tr>
      <w:tr w:rsidR="00C47CB5"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8B5355">
            <w:pPr>
              <w:spacing w:after="0" w:line="240" w:lineRule="auto"/>
              <w:rPr>
                <w:rFonts w:ascii="Arial" w:eastAsia="Arial" w:hAnsi="Arial" w:cs="Arial"/>
                <w:sz w:val="24"/>
              </w:rPr>
            </w:pPr>
            <w:r w:rsidRPr="00161BA6">
              <w:rPr>
                <w:rFonts w:ascii="Arial" w:eastAsia="Arial" w:hAnsi="Arial" w:cs="Arial"/>
                <w:sz w:val="24"/>
              </w:rPr>
              <w:t xml:space="preserve">Ing. </w:t>
            </w:r>
            <w:r w:rsidR="008B5355" w:rsidRPr="00161BA6">
              <w:rPr>
                <w:rFonts w:ascii="Arial" w:eastAsia="Arial" w:hAnsi="Arial" w:cs="Arial"/>
                <w:sz w:val="24"/>
              </w:rPr>
              <w:t>Ricardo Ulloa Beltrán</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B51654">
            <w:pPr>
              <w:spacing w:after="0" w:line="240" w:lineRule="auto"/>
              <w:jc w:val="center"/>
              <w:rPr>
                <w:rFonts w:ascii="Arial" w:eastAsia="Arial" w:hAnsi="Arial" w:cs="Arial"/>
                <w:sz w:val="24"/>
              </w:rPr>
            </w:pPr>
            <w:r w:rsidRPr="00161BA6">
              <w:rPr>
                <w:rFonts w:ascii="Arial" w:eastAsia="Arial" w:hAnsi="Arial" w:cs="Arial"/>
                <w:sz w:val="24"/>
              </w:rPr>
              <w:t xml:space="preserve">Dirección de Obras Públicas del Municipio de Guadalajara </w:t>
            </w:r>
          </w:p>
        </w:tc>
      </w:tr>
      <w:tr w:rsidR="00DD53C2"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ind w:right="-442"/>
              <w:rPr>
                <w:rFonts w:ascii="Arial" w:eastAsia="Arial" w:hAnsi="Arial" w:cs="Arial"/>
                <w:sz w:val="24"/>
                <w:szCs w:val="24"/>
              </w:rPr>
            </w:pPr>
            <w:r w:rsidRPr="00161BA6">
              <w:rPr>
                <w:rFonts w:ascii="Arial" w:eastAsia="Arial" w:hAnsi="Arial" w:cs="Arial"/>
                <w:sz w:val="24"/>
                <w:szCs w:val="24"/>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jc w:val="center"/>
              <w:rPr>
                <w:rFonts w:ascii="Arial" w:eastAsia="Arial" w:hAnsi="Arial" w:cs="Arial"/>
                <w:sz w:val="24"/>
              </w:rPr>
            </w:pPr>
            <w:r w:rsidRPr="00161BA6">
              <w:rPr>
                <w:rFonts w:ascii="Arial" w:eastAsia="Arial" w:hAnsi="Arial" w:cs="Arial"/>
                <w:sz w:val="24"/>
              </w:rPr>
              <w:t>Colegio de Ingenieros Civiles de Jalisco, A.C.</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rPr>
                <w:rFonts w:ascii="Arial" w:hAnsi="Arial" w:cs="Arial"/>
                <w:sz w:val="24"/>
                <w:szCs w:val="24"/>
              </w:rPr>
            </w:pPr>
            <w:r w:rsidRPr="00161BA6">
              <w:rPr>
                <w:rFonts w:ascii="Arial" w:hAnsi="Arial" w:cs="Arial"/>
                <w:sz w:val="24"/>
                <w:szCs w:val="24"/>
              </w:rPr>
              <w:t>Mtro.  Enrique Rivera Rubio</w:t>
            </w:r>
          </w:p>
          <w:p w:rsidR="00DD53C2" w:rsidRPr="00161BA6" w:rsidRDefault="00DD53C2"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jc w:val="center"/>
              <w:rPr>
                <w:rFonts w:ascii="Arial" w:eastAsia="Arial" w:hAnsi="Arial" w:cs="Arial"/>
                <w:sz w:val="24"/>
              </w:rPr>
            </w:pPr>
            <w:r w:rsidRPr="00161BA6">
              <w:rPr>
                <w:rFonts w:ascii="Arial" w:eastAsia="Arial" w:hAnsi="Arial" w:cs="Arial"/>
                <w:sz w:val="24"/>
              </w:rPr>
              <w:t xml:space="preserve">Sociedad Civil </w:t>
            </w:r>
          </w:p>
        </w:tc>
      </w:tr>
    </w:tbl>
    <w:p w:rsidR="00D012E2" w:rsidRPr="00161BA6"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sidRPr="00161BA6">
        <w:rPr>
          <w:rFonts w:ascii="Arial" w:eastAsia="Arial" w:hAnsi="Arial" w:cs="Arial"/>
          <w:sz w:val="24"/>
        </w:rPr>
        <w:t xml:space="preserve">Le informo Mtra. Karina, que de acuerdo al artículo 11 fracción IV del Reglamento del Consejo Técnico de Catastro del Municipio de Guadalajara que contamos con </w:t>
      </w:r>
      <w:r w:rsidR="006915A6" w:rsidRPr="00161BA6">
        <w:rPr>
          <w:rFonts w:ascii="Arial" w:eastAsia="Arial" w:hAnsi="Arial" w:cs="Arial"/>
          <w:sz w:val="24"/>
        </w:rPr>
        <w:t>1</w:t>
      </w:r>
      <w:r w:rsidR="00745AB9">
        <w:rPr>
          <w:rFonts w:ascii="Arial" w:eastAsia="Arial" w:hAnsi="Arial" w:cs="Arial"/>
          <w:sz w:val="24"/>
        </w:rPr>
        <w:t>5</w:t>
      </w:r>
      <w:r w:rsidR="005B2E13">
        <w:rPr>
          <w:rFonts w:ascii="Arial" w:eastAsia="Arial" w:hAnsi="Arial" w:cs="Arial"/>
          <w:sz w:val="24"/>
        </w:rPr>
        <w:t xml:space="preserve"> </w:t>
      </w:r>
      <w:r w:rsidRPr="00161BA6">
        <w:rPr>
          <w:rFonts w:ascii="Arial" w:eastAsia="Arial" w:hAnsi="Arial" w:cs="Arial"/>
          <w:sz w:val="24"/>
        </w:rPr>
        <w:t>consejeros</w:t>
      </w:r>
      <w:r>
        <w:rPr>
          <w:rFonts w:ascii="Arial" w:eastAsia="Arial" w:hAnsi="Arial" w:cs="Arial"/>
          <w:sz w:val="24"/>
        </w:rPr>
        <w:t>, habiendo Quórum sufi</w:t>
      </w:r>
      <w:r w:rsidR="00DA1AED">
        <w:rPr>
          <w:rFonts w:ascii="Arial" w:eastAsia="Arial" w:hAnsi="Arial" w:cs="Arial"/>
          <w:sz w:val="24"/>
        </w:rPr>
        <w:t>ciente</w:t>
      </w:r>
      <w:r w:rsidR="006915A6">
        <w:rPr>
          <w:rFonts w:ascii="Arial" w:eastAsia="Arial" w:hAnsi="Arial" w:cs="Arial"/>
          <w:sz w:val="24"/>
        </w:rPr>
        <w:t xml:space="preserve"> legal</w:t>
      </w:r>
      <w:r w:rsidR="00DA1AED">
        <w:rPr>
          <w:rFonts w:ascii="Arial" w:eastAsia="Arial" w:hAnsi="Arial" w:cs="Arial"/>
          <w:sz w:val="24"/>
        </w:rPr>
        <w:t xml:space="preserve">, para llevar a cabo esta </w:t>
      </w:r>
      <w:r w:rsidR="00987251">
        <w:rPr>
          <w:rFonts w:ascii="Arial" w:eastAsia="Arial" w:hAnsi="Arial" w:cs="Arial"/>
          <w:sz w:val="24"/>
        </w:rPr>
        <w:t xml:space="preserve">Tercera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sidR="006915A6">
        <w:rPr>
          <w:rFonts w:ascii="Arial" w:eastAsia="Arial" w:hAnsi="Arial" w:cs="Arial"/>
          <w:sz w:val="24"/>
        </w:rPr>
        <w:t xml:space="preserve"> de 2024</w:t>
      </w:r>
      <w:r>
        <w:rPr>
          <w:rFonts w:ascii="Arial" w:eastAsia="Arial" w:hAnsi="Arial" w:cs="Arial"/>
          <w:sz w:val="24"/>
        </w:rPr>
        <w:t>.&gt;&gt;</w:t>
      </w:r>
    </w:p>
    <w:p w:rsidR="00AF1454" w:rsidRDefault="00AF1454">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DE6E2C" w:rsidRDefault="00DE6E2C">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&lt;&lt;</w:t>
      </w:r>
      <w:r w:rsidR="00E4092C" w:rsidRPr="00E4092C">
        <w:rPr>
          <w:rFonts w:ascii="Arial" w:eastAsia="Arial" w:hAnsi="Arial" w:cs="Arial"/>
          <w:sz w:val="24"/>
          <w:szCs w:val="24"/>
          <w:shd w:val="clear" w:color="auto" w:fill="FFFFFF"/>
        </w:rPr>
        <w:t xml:space="preserve">realizada la confirmación de la lista </w:t>
      </w:r>
      <w:r w:rsidR="004400AC" w:rsidRPr="00FD0030">
        <w:rPr>
          <w:rFonts w:ascii="Arial" w:eastAsia="Arial" w:hAnsi="Arial" w:cs="Arial"/>
          <w:sz w:val="24"/>
          <w:szCs w:val="24"/>
          <w:shd w:val="clear" w:color="auto" w:fill="FFFFFF"/>
        </w:rPr>
        <w:t xml:space="preserve">de </w:t>
      </w:r>
      <w:r w:rsidR="00E4092C" w:rsidRPr="00FD0030">
        <w:rPr>
          <w:rFonts w:ascii="Arial" w:eastAsia="Arial" w:hAnsi="Arial" w:cs="Arial"/>
          <w:sz w:val="24"/>
          <w:szCs w:val="24"/>
          <w:shd w:val="clear" w:color="auto" w:fill="FFFFFF"/>
        </w:rPr>
        <w:t>asistencia</w:t>
      </w:r>
      <w:r w:rsidR="00E4092C" w:rsidRPr="00E4092C">
        <w:rPr>
          <w:rFonts w:ascii="Arial" w:eastAsia="Arial" w:hAnsi="Arial" w:cs="Arial"/>
          <w:sz w:val="24"/>
          <w:szCs w:val="24"/>
          <w:shd w:val="clear" w:color="auto" w:fill="FFFFFF"/>
        </w:rPr>
        <w:t xml:space="preserve"> de  las y los consejeros y  de conformidad con lo dispuesto por el artículo 14 del Reglamento del Consejo Técnico de Catastro del Municipio de Guadalajara, Solicito al Maestro Rubén Alberto Reyes Enríquez</w:t>
      </w:r>
      <w:r w:rsidR="004400AC" w:rsidRPr="00FD0030">
        <w:rPr>
          <w:rFonts w:ascii="Arial" w:eastAsia="Arial" w:hAnsi="Arial" w:cs="Arial"/>
          <w:sz w:val="24"/>
          <w:szCs w:val="24"/>
          <w:shd w:val="clear" w:color="auto" w:fill="FFFFFF"/>
        </w:rPr>
        <w:t>,</w:t>
      </w:r>
      <w:r w:rsidR="001176E9">
        <w:rPr>
          <w:rFonts w:ascii="Arial" w:eastAsia="Arial" w:hAnsi="Arial" w:cs="Arial"/>
          <w:sz w:val="24"/>
          <w:szCs w:val="24"/>
          <w:shd w:val="clear" w:color="auto" w:fill="FFFFFF"/>
        </w:rPr>
        <w:t xml:space="preserve"> dar lectura del orden del día</w:t>
      </w:r>
      <w:r w:rsidR="00FC5537">
        <w:rPr>
          <w:rFonts w:ascii="Arial" w:eastAsia="Arial" w:hAnsi="Arial" w:cs="Arial"/>
          <w:sz w:val="24"/>
          <w:shd w:val="clear" w:color="auto" w:fill="FFFFFF"/>
        </w:rPr>
        <w:t>&gt;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006915A6">
        <w:rPr>
          <w:rFonts w:ascii="Arial" w:eastAsia="Arial" w:hAnsi="Arial" w:cs="Arial"/>
          <w:sz w:val="24"/>
        </w:rPr>
        <w:t>Maestro</w:t>
      </w:r>
      <w:r w:rsidR="005B2E13">
        <w:rPr>
          <w:rFonts w:ascii="Arial" w:eastAsia="Arial" w:hAnsi="Arial" w:cs="Arial"/>
          <w:sz w:val="24"/>
        </w:rPr>
        <w:t xml:space="preserve"> </w:t>
      </w:r>
      <w:r w:rsidR="006915A6" w:rsidRPr="001161AB">
        <w:rPr>
          <w:rFonts w:ascii="Arial" w:eastAsia="Arial" w:hAnsi="Arial" w:cs="Arial"/>
          <w:sz w:val="24"/>
          <w:szCs w:val="24"/>
        </w:rPr>
        <w:t>Rubén Alberto Reyes Enríquez</w:t>
      </w:r>
      <w:r w:rsidR="005B2E13">
        <w:rPr>
          <w:rFonts w:ascii="Arial" w:eastAsia="Arial" w:hAnsi="Arial" w:cs="Arial"/>
          <w:sz w:val="24"/>
          <w:szCs w:val="24"/>
        </w:rPr>
        <w:t xml:space="preserve"> </w:t>
      </w:r>
      <w:r w:rsidR="00070B44">
        <w:rPr>
          <w:rFonts w:ascii="Arial" w:eastAsia="Arial" w:hAnsi="Arial" w:cs="Arial"/>
          <w:sz w:val="24"/>
        </w:rPr>
        <w:t>manifiesta</w:t>
      </w:r>
      <w:r w:rsidR="00070B44" w:rsidRPr="00FE74D0">
        <w:rPr>
          <w:rFonts w:ascii="Arial" w:eastAsia="Arial" w:hAnsi="Arial" w:cs="Arial"/>
          <w:sz w:val="24"/>
          <w:szCs w:val="24"/>
        </w:rPr>
        <w:t>,&lt;&lt;Lectura</w:t>
      </w:r>
      <w:r w:rsidR="005B2E13">
        <w:rPr>
          <w:rFonts w:ascii="Arial" w:eastAsia="Arial" w:hAnsi="Arial" w:cs="Arial"/>
          <w:sz w:val="24"/>
          <w:szCs w:val="24"/>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w:t>
      </w:r>
      <w:r w:rsidRPr="00CE2F5B">
        <w:rPr>
          <w:rFonts w:ascii="Arial" w:eastAsia="Arial" w:hAnsi="Arial" w:cs="Arial"/>
          <w:sz w:val="24"/>
          <w:szCs w:val="24"/>
          <w:shd w:val="clear" w:color="auto" w:fill="FFFFFF"/>
        </w:rPr>
        <w:t>día</w:t>
      </w:r>
      <w:r w:rsidR="005B2E13">
        <w:rPr>
          <w:rFonts w:ascii="Arial" w:eastAsia="Arial" w:hAnsi="Arial" w:cs="Arial"/>
          <w:sz w:val="24"/>
          <w:szCs w:val="24"/>
          <w:shd w:val="clear" w:color="auto" w:fill="FFFFFF"/>
        </w:rPr>
        <w:t xml:space="preserve"> </w:t>
      </w:r>
      <w:r w:rsidR="002725B2" w:rsidRPr="00CE2F5B">
        <w:rPr>
          <w:rFonts w:ascii="Arial" w:eastAsia="Arial" w:hAnsi="Arial" w:cs="Arial"/>
          <w:sz w:val="24"/>
          <w:szCs w:val="24"/>
          <w:shd w:val="clear" w:color="auto" w:fill="FFFFFF"/>
        </w:rPr>
        <w:t>de la</w:t>
      </w:r>
      <w:r w:rsidR="005B2E13">
        <w:rPr>
          <w:rFonts w:ascii="Arial" w:eastAsia="Arial" w:hAnsi="Arial" w:cs="Arial"/>
          <w:sz w:val="24"/>
          <w:szCs w:val="24"/>
          <w:shd w:val="clear" w:color="auto" w:fill="FFFFFF"/>
        </w:rPr>
        <w:t xml:space="preserve"> </w:t>
      </w:r>
      <w:r w:rsidR="00DC47AB">
        <w:rPr>
          <w:rFonts w:ascii="Arial" w:eastAsia="Arial" w:hAnsi="Arial" w:cs="Arial"/>
          <w:sz w:val="24"/>
          <w:szCs w:val="24"/>
          <w:shd w:val="clear" w:color="auto" w:fill="FFFFFF"/>
        </w:rPr>
        <w:t>tercera</w:t>
      </w:r>
      <w:r w:rsidR="002725B2" w:rsidRPr="00CE2F5B">
        <w:rPr>
          <w:rFonts w:ascii="Arial" w:eastAsia="Arial" w:hAnsi="Arial" w:cs="Arial"/>
          <w:sz w:val="24"/>
          <w:szCs w:val="24"/>
          <w:shd w:val="clear" w:color="auto" w:fill="FFFFFF"/>
        </w:rPr>
        <w:t xml:space="preserve"> sesión ordinaria</w:t>
      </w:r>
      <w:r w:rsidR="005B2E13">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w:t>
      </w:r>
      <w:r w:rsidR="006915A6">
        <w:rPr>
          <w:rFonts w:ascii="Arial" w:eastAsia="Arial" w:hAnsi="Arial" w:cs="Arial"/>
          <w:sz w:val="24"/>
          <w:szCs w:val="24"/>
          <w:shd w:val="clear" w:color="auto" w:fill="FFFFFF"/>
        </w:rPr>
        <w:t>4</w:t>
      </w:r>
      <w:r w:rsidR="0018213C">
        <w:rPr>
          <w:rFonts w:ascii="Arial" w:eastAsia="Arial" w:hAnsi="Arial" w:cs="Arial"/>
          <w:sz w:val="24"/>
          <w:szCs w:val="24"/>
          <w:shd w:val="clear" w:color="auto" w:fill="FFFFFF"/>
        </w:rPr>
        <w:t>.</w:t>
      </w:r>
      <w:r w:rsidR="0018213C">
        <w:rPr>
          <w:rFonts w:ascii="Arial" w:eastAsia="Arial" w:hAnsi="Arial" w:cs="Arial"/>
          <w:sz w:val="24"/>
          <w:shd w:val="clear" w:color="auto" w:fill="FFFFFF"/>
        </w:rPr>
        <w:t>&gt;&gt;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szCs w:val="24"/>
        </w:rPr>
      </w:pPr>
      <w:r w:rsidRPr="00EE1679">
        <w:rPr>
          <w:rFonts w:ascii="Arial" w:eastAsia="Arial" w:hAnsi="Arial" w:cs="Arial"/>
          <w:b/>
          <w:sz w:val="24"/>
          <w:szCs w:val="24"/>
        </w:rPr>
        <w:t>ORDEN DEL DIA</w:t>
      </w:r>
    </w:p>
    <w:p w:rsidR="006C4564" w:rsidRPr="005B5AF1" w:rsidRDefault="006C4564" w:rsidP="006C4564">
      <w:pPr>
        <w:tabs>
          <w:tab w:val="left" w:pos="142"/>
        </w:tabs>
        <w:spacing w:after="240"/>
        <w:jc w:val="both"/>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t>.-</w:t>
      </w:r>
      <w:r w:rsidRPr="005B5AF1">
        <w:rPr>
          <w:rFonts w:ascii="Arial" w:eastAsia="Arial" w:hAnsi="Arial" w:cs="Arial"/>
          <w:color w:val="000000"/>
          <w:sz w:val="24"/>
        </w:rPr>
        <w:t>Lista de asistencia, declaratoria del quórum legal para sesionar.</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2.-</w:t>
      </w:r>
      <w:r w:rsidRPr="005B5AF1">
        <w:rPr>
          <w:rFonts w:ascii="Arial" w:eastAsia="Arial" w:hAnsi="Arial" w:cs="Arial"/>
          <w:color w:val="000000"/>
          <w:sz w:val="24"/>
        </w:rPr>
        <w:t>Presentación y aprobación de la orden del día.</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3.-Aprobación de a</w:t>
      </w:r>
      <w:r w:rsidRPr="005B5AF1">
        <w:rPr>
          <w:rFonts w:ascii="Arial" w:eastAsia="Arial" w:hAnsi="Arial" w:cs="Arial"/>
          <w:color w:val="000000"/>
          <w:sz w:val="24"/>
        </w:rPr>
        <w:t xml:space="preserve">cta de la </w:t>
      </w:r>
      <w:r>
        <w:rPr>
          <w:rFonts w:ascii="Arial" w:eastAsia="Arial" w:hAnsi="Arial" w:cs="Arial"/>
          <w:color w:val="000000"/>
          <w:sz w:val="24"/>
        </w:rPr>
        <w:t>segunda sesión o</w:t>
      </w:r>
      <w:r w:rsidRPr="005B5AF1">
        <w:rPr>
          <w:rFonts w:ascii="Arial" w:eastAsia="Arial" w:hAnsi="Arial" w:cs="Arial"/>
          <w:color w:val="000000"/>
          <w:sz w:val="24"/>
        </w:rPr>
        <w:t>rdinaria.</w:t>
      </w:r>
    </w:p>
    <w:p w:rsidR="006C4564" w:rsidRPr="005B5AF1" w:rsidRDefault="006C4564" w:rsidP="006C4564">
      <w:pPr>
        <w:tabs>
          <w:tab w:val="left" w:pos="284"/>
        </w:tabs>
        <w:spacing w:after="240"/>
        <w:ind w:left="284" w:hanging="284"/>
        <w:jc w:val="both"/>
        <w:rPr>
          <w:rFonts w:ascii="Arial" w:hAnsi="Arial" w:cs="Arial"/>
          <w:b/>
          <w:bCs/>
          <w:color w:val="000000"/>
          <w:sz w:val="24"/>
          <w:szCs w:val="24"/>
        </w:rPr>
      </w:pPr>
      <w:r>
        <w:rPr>
          <w:rFonts w:ascii="Arial" w:eastAsia="Arial" w:hAnsi="Arial" w:cs="Arial"/>
          <w:color w:val="000000"/>
          <w:sz w:val="24"/>
        </w:rPr>
        <w:t>4.-</w:t>
      </w:r>
      <w:r w:rsidRPr="005B5AF1">
        <w:rPr>
          <w:rFonts w:ascii="Arial" w:hAnsi="Arial" w:cs="Arial"/>
          <w:bCs/>
          <w:color w:val="000000"/>
          <w:sz w:val="24"/>
          <w:szCs w:val="24"/>
        </w:rPr>
        <w:t>Presentación de polígonos especiales de unidades habitacionales de</w:t>
      </w:r>
      <w:r w:rsidR="005B2E13">
        <w:rPr>
          <w:rFonts w:ascii="Arial" w:hAnsi="Arial" w:cs="Arial"/>
          <w:bCs/>
          <w:color w:val="000000"/>
          <w:sz w:val="24"/>
          <w:szCs w:val="24"/>
        </w:rPr>
        <w:t xml:space="preserve"> </w:t>
      </w:r>
      <w:r w:rsidRPr="005B5AF1">
        <w:rPr>
          <w:rFonts w:ascii="Arial" w:hAnsi="Arial" w:cs="Arial"/>
          <w:b/>
          <w:bCs/>
          <w:color w:val="000000"/>
          <w:sz w:val="24"/>
          <w:szCs w:val="24"/>
        </w:rPr>
        <w:t>INFONAVIT</w:t>
      </w:r>
      <w:r>
        <w:rPr>
          <w:rFonts w:ascii="Arial" w:hAnsi="Arial" w:cs="Arial"/>
          <w:b/>
          <w:bCs/>
          <w:color w:val="000000"/>
          <w:sz w:val="24"/>
          <w:szCs w:val="24"/>
        </w:rPr>
        <w:t>.</w:t>
      </w:r>
    </w:p>
    <w:p w:rsidR="006C4564" w:rsidRDefault="006C4564" w:rsidP="006C4564">
      <w:pPr>
        <w:tabs>
          <w:tab w:val="left" w:pos="0"/>
        </w:tabs>
        <w:spacing w:after="240"/>
        <w:jc w:val="both"/>
        <w:rPr>
          <w:rFonts w:ascii="Arial" w:hAnsi="Arial" w:cs="Arial"/>
          <w:b/>
          <w:bCs/>
          <w:color w:val="000000"/>
          <w:sz w:val="24"/>
          <w:szCs w:val="24"/>
        </w:rPr>
      </w:pPr>
      <w:r>
        <w:rPr>
          <w:rFonts w:ascii="Arial" w:eastAsia="Arial" w:hAnsi="Arial" w:cs="Arial"/>
          <w:color w:val="000000"/>
          <w:sz w:val="24"/>
        </w:rPr>
        <w:t>5</w:t>
      </w:r>
      <w:r w:rsidRPr="005B5AF1">
        <w:rPr>
          <w:rFonts w:ascii="Arial" w:eastAsia="Arial" w:hAnsi="Arial" w:cs="Arial"/>
          <w:color w:val="000000"/>
          <w:sz w:val="24"/>
        </w:rPr>
        <w:t>.-</w:t>
      </w:r>
      <w:r w:rsidRPr="005B5AF1">
        <w:rPr>
          <w:rFonts w:ascii="Arial" w:hAnsi="Arial" w:cs="Arial"/>
          <w:bCs/>
          <w:color w:val="000000"/>
          <w:sz w:val="24"/>
          <w:szCs w:val="24"/>
        </w:rPr>
        <w:t xml:space="preserve">Presentación de polígonos de valor de </w:t>
      </w:r>
      <w:r w:rsidRPr="005B5AF1">
        <w:rPr>
          <w:rFonts w:ascii="Arial" w:hAnsi="Arial" w:cs="Arial"/>
          <w:b/>
          <w:bCs/>
          <w:color w:val="000000"/>
          <w:sz w:val="24"/>
          <w:szCs w:val="24"/>
        </w:rPr>
        <w:t>PLAZAS COMERCIALES</w:t>
      </w:r>
      <w:r>
        <w:rPr>
          <w:rFonts w:ascii="Arial" w:hAnsi="Arial" w:cs="Arial"/>
          <w:b/>
          <w:bCs/>
          <w:color w:val="000000"/>
          <w:sz w:val="24"/>
          <w:szCs w:val="24"/>
        </w:rPr>
        <w:t>.</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6.-</w:t>
      </w:r>
      <w:r w:rsidRPr="005B5AF1">
        <w:rPr>
          <w:rFonts w:ascii="Arial" w:hAnsi="Arial" w:cs="Arial"/>
          <w:bCs/>
          <w:color w:val="000000"/>
          <w:sz w:val="24"/>
          <w:szCs w:val="24"/>
        </w:rPr>
        <w:t xml:space="preserve">Presentación de polígonos </w:t>
      </w:r>
      <w:r w:rsidRPr="009D172C">
        <w:rPr>
          <w:rFonts w:ascii="Arial" w:hAnsi="Arial" w:cs="Arial"/>
          <w:b/>
          <w:bCs/>
          <w:color w:val="000000"/>
          <w:sz w:val="24"/>
          <w:szCs w:val="24"/>
        </w:rPr>
        <w:t>ESPECIALES DE CONDOMINIO</w:t>
      </w:r>
      <w:r w:rsidRPr="00800BDC">
        <w:rPr>
          <w:rFonts w:ascii="Arial" w:hAnsi="Arial" w:cs="Arial"/>
          <w:b/>
          <w:bCs/>
          <w:color w:val="000000"/>
          <w:sz w:val="24"/>
          <w:szCs w:val="24"/>
        </w:rPr>
        <w:t>.</w:t>
      </w:r>
    </w:p>
    <w:p w:rsidR="006C4564" w:rsidRPr="00BE23B2" w:rsidRDefault="006C4564" w:rsidP="006C4564">
      <w:pPr>
        <w:tabs>
          <w:tab w:val="left" w:pos="0"/>
        </w:tabs>
        <w:spacing w:after="240"/>
        <w:rPr>
          <w:rFonts w:ascii="Arial" w:eastAsia="Arial" w:hAnsi="Arial" w:cs="Arial"/>
          <w:color w:val="000000"/>
          <w:sz w:val="24"/>
        </w:rPr>
      </w:pPr>
      <w:r>
        <w:rPr>
          <w:rFonts w:ascii="Arial" w:eastAsia="Arial" w:hAnsi="Arial" w:cs="Arial"/>
          <w:color w:val="000000"/>
          <w:sz w:val="24"/>
        </w:rPr>
        <w:t>7</w:t>
      </w:r>
      <w:r w:rsidRPr="00BE23B2">
        <w:rPr>
          <w:rFonts w:ascii="Arial" w:eastAsia="Arial" w:hAnsi="Arial" w:cs="Arial"/>
          <w:color w:val="000000"/>
          <w:sz w:val="24"/>
        </w:rPr>
        <w:t>.- Asuntos varios.</w:t>
      </w:r>
    </w:p>
    <w:p w:rsidR="006C4564" w:rsidRPr="00EE1679" w:rsidRDefault="006C4564" w:rsidP="006C4564">
      <w:pPr>
        <w:tabs>
          <w:tab w:val="left" w:pos="1290"/>
          <w:tab w:val="center" w:pos="3282"/>
        </w:tabs>
        <w:rPr>
          <w:rFonts w:ascii="Arial" w:eastAsia="Arial" w:hAnsi="Arial" w:cs="Arial"/>
          <w:b/>
          <w:sz w:val="24"/>
          <w:szCs w:val="24"/>
        </w:rPr>
      </w:pPr>
      <w:r>
        <w:rPr>
          <w:rFonts w:ascii="Arial" w:eastAsia="Arial" w:hAnsi="Arial" w:cs="Arial"/>
          <w:color w:val="000000"/>
          <w:sz w:val="24"/>
        </w:rPr>
        <w:t>8</w:t>
      </w:r>
      <w:r w:rsidRPr="00BE23B2">
        <w:rPr>
          <w:rFonts w:ascii="Arial" w:eastAsia="Arial" w:hAnsi="Arial" w:cs="Arial"/>
          <w:color w:val="000000"/>
          <w:sz w:val="24"/>
        </w:rPr>
        <w:t>.-Clausura de la sesión</w:t>
      </w:r>
      <w:r>
        <w:rPr>
          <w:rFonts w:ascii="Arial" w:eastAsia="Arial" w:hAnsi="Arial" w:cs="Arial"/>
          <w:b/>
          <w:color w:val="000000"/>
          <w:sz w:val="24"/>
        </w:rPr>
        <w:t>.</w:t>
      </w:r>
    </w:p>
    <w:p w:rsidR="009D30A3" w:rsidRDefault="00121B18" w:rsidP="00DD53C2">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5B2E13">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w:t>
      </w:r>
      <w:r w:rsidR="005A349F" w:rsidRPr="00CE2F5B">
        <w:rPr>
          <w:rFonts w:ascii="Arial" w:hAnsi="Arial" w:cs="Arial"/>
          <w:sz w:val="24"/>
          <w:szCs w:val="24"/>
        </w:rPr>
        <w:t xml:space="preserve">, </w:t>
      </w:r>
      <w:r w:rsidR="002725B2" w:rsidRPr="00CE2F5B">
        <w:rPr>
          <w:rFonts w:ascii="Arial" w:hAnsi="Arial" w:cs="Arial"/>
          <w:sz w:val="24"/>
          <w:szCs w:val="24"/>
        </w:rPr>
        <w:t>sírvanse</w:t>
      </w:r>
      <w:r w:rsidR="005B2E13">
        <w:rPr>
          <w:rFonts w:ascii="Arial" w:hAnsi="Arial" w:cs="Arial"/>
          <w:sz w:val="24"/>
          <w:szCs w:val="24"/>
        </w:rPr>
        <w:t xml:space="preserv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b/>
          <w:sz w:val="24"/>
        </w:rPr>
      </w:pPr>
      <w:r w:rsidRPr="004732BA">
        <w:rPr>
          <w:rFonts w:ascii="Arial" w:eastAsia="Arial" w:hAnsi="Arial" w:cs="Arial"/>
          <w:sz w:val="24"/>
        </w:rPr>
        <w:lastRenderedPageBreak/>
        <w:t>En uso de la voz el Secretario Técnico, Maestro</w:t>
      </w:r>
      <w:r w:rsidR="005B2E13">
        <w:rPr>
          <w:rFonts w:ascii="Arial" w:eastAsia="Arial" w:hAnsi="Arial" w:cs="Arial"/>
          <w:sz w:val="24"/>
        </w:rPr>
        <w:t xml:space="preserve"> </w:t>
      </w:r>
      <w:r w:rsidR="006915A6" w:rsidRPr="00792EF6">
        <w:rPr>
          <w:rFonts w:ascii="Arial" w:eastAsia="Arial" w:hAnsi="Arial" w:cs="Arial"/>
          <w:sz w:val="24"/>
          <w:szCs w:val="24"/>
        </w:rPr>
        <w:t>Rubén Alberto Reyes Enríquez</w:t>
      </w:r>
      <w:r w:rsidR="006915A6">
        <w:rPr>
          <w:rFonts w:ascii="Arial" w:eastAsia="Arial" w:hAnsi="Arial" w:cs="Arial"/>
          <w:sz w:val="24"/>
        </w:rPr>
        <w:t xml:space="preserve"> manifiesta</w:t>
      </w:r>
      <w:r w:rsidRPr="004732BA">
        <w:rPr>
          <w:rFonts w:ascii="Arial" w:eastAsia="Arial" w:hAnsi="Arial" w:cs="Arial"/>
          <w:sz w:val="24"/>
        </w:rPr>
        <w:t>, &lt;&lt;</w:t>
      </w:r>
      <w:r w:rsidR="00121B18" w:rsidRPr="004732BA">
        <w:rPr>
          <w:rFonts w:ascii="Arial" w:eastAsia="Arial" w:hAnsi="Arial" w:cs="Arial"/>
          <w:b/>
          <w:sz w:val="24"/>
        </w:rPr>
        <w:t>Aprobado por Unanimidad</w:t>
      </w:r>
      <w:r w:rsidRPr="00745AB9">
        <w:rPr>
          <w:rFonts w:ascii="Arial" w:eastAsia="Arial" w:hAnsi="Arial" w:cs="Arial"/>
          <w:sz w:val="24"/>
        </w:rPr>
        <w:t>&gt;&gt;</w:t>
      </w:r>
      <w:r w:rsidR="00121B18" w:rsidRPr="00745AB9">
        <w:rPr>
          <w:rFonts w:ascii="Arial" w:eastAsia="Arial" w:hAnsi="Arial" w:cs="Arial"/>
          <w:sz w:val="24"/>
        </w:rPr>
        <w:t>.</w:t>
      </w:r>
    </w:p>
    <w:p w:rsidR="00D74B9D" w:rsidRPr="00EE1679" w:rsidRDefault="00D74B9D" w:rsidP="00D74B9D">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t xml:space="preserve">3.- Aprobación del Acta de la </w:t>
      </w:r>
      <w:r w:rsidR="00E4092C">
        <w:rPr>
          <w:rFonts w:ascii="Arial" w:eastAsia="Arial" w:hAnsi="Arial" w:cs="Arial"/>
          <w:b/>
          <w:color w:val="000000"/>
          <w:sz w:val="24"/>
          <w:szCs w:val="24"/>
        </w:rPr>
        <w:t xml:space="preserve">Segunda </w:t>
      </w:r>
      <w:r w:rsidRPr="00EE1679">
        <w:rPr>
          <w:rFonts w:ascii="Arial" w:eastAsia="Arial" w:hAnsi="Arial" w:cs="Arial"/>
          <w:b/>
          <w:color w:val="000000"/>
          <w:sz w:val="24"/>
          <w:szCs w:val="24"/>
        </w:rPr>
        <w:t>Sesión Ordinaria.</w:t>
      </w:r>
    </w:p>
    <w:p w:rsidR="00D74B9D" w:rsidRPr="00D74B9D" w:rsidRDefault="00367DB2" w:rsidP="00D74B9D">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D74B9D" w:rsidRPr="00D74B9D">
        <w:rPr>
          <w:rFonts w:ascii="Arial" w:hAnsi="Arial" w:cs="Arial"/>
          <w:sz w:val="24"/>
          <w:szCs w:val="24"/>
        </w:rPr>
        <w:t xml:space="preserve">Al haber sido atendidos los puntos PRIMERO y SEGUNDO del Orden del Día, continuamos con el desahogo </w:t>
      </w:r>
      <w:r w:rsidR="00B33B87">
        <w:rPr>
          <w:rFonts w:ascii="Arial" w:hAnsi="Arial" w:cs="Arial"/>
          <w:sz w:val="24"/>
          <w:szCs w:val="24"/>
        </w:rPr>
        <w:t>d</w:t>
      </w:r>
      <w:r w:rsidR="00D74B9D" w:rsidRPr="00D74B9D">
        <w:rPr>
          <w:rFonts w:ascii="Arial" w:hAnsi="Arial" w:cs="Arial"/>
          <w:sz w:val="24"/>
          <w:szCs w:val="24"/>
        </w:rPr>
        <w:t xml:space="preserve">el </w:t>
      </w:r>
      <w:r w:rsidR="00E4092C">
        <w:rPr>
          <w:rFonts w:ascii="Arial" w:hAnsi="Arial" w:cs="Arial"/>
          <w:sz w:val="24"/>
          <w:szCs w:val="24"/>
        </w:rPr>
        <w:t>tercer punto</w:t>
      </w:r>
      <w:r w:rsidR="00D74B9D" w:rsidRPr="00D74B9D">
        <w:rPr>
          <w:rFonts w:ascii="Arial" w:hAnsi="Arial" w:cs="Arial"/>
          <w:sz w:val="24"/>
          <w:szCs w:val="24"/>
        </w:rPr>
        <w:t xml:space="preserve"> que corresponde a la aprobación del </w:t>
      </w:r>
      <w:r w:rsidR="00D74B9D" w:rsidRPr="00D74B9D">
        <w:rPr>
          <w:rFonts w:ascii="Arial" w:hAnsi="Arial" w:cs="Arial"/>
          <w:b/>
          <w:sz w:val="24"/>
          <w:szCs w:val="24"/>
        </w:rPr>
        <w:t xml:space="preserve">Acta de la </w:t>
      </w:r>
      <w:r w:rsidR="00B33B87">
        <w:rPr>
          <w:rFonts w:ascii="Arial" w:hAnsi="Arial" w:cs="Arial"/>
          <w:b/>
          <w:sz w:val="24"/>
          <w:szCs w:val="24"/>
        </w:rPr>
        <w:t>Segunda</w:t>
      </w:r>
      <w:r w:rsidR="00D74B9D" w:rsidRPr="00D74B9D">
        <w:rPr>
          <w:rFonts w:ascii="Arial" w:hAnsi="Arial" w:cs="Arial"/>
          <w:b/>
          <w:sz w:val="24"/>
          <w:szCs w:val="24"/>
        </w:rPr>
        <w:t xml:space="preserve"> Sesión Ordinaria de este Consejo</w:t>
      </w:r>
      <w:r w:rsidR="00D74B9D" w:rsidRPr="00D74B9D">
        <w:rPr>
          <w:rFonts w:ascii="Arial" w:hAnsi="Arial" w:cs="Arial"/>
          <w:sz w:val="24"/>
          <w:szCs w:val="24"/>
        </w:rPr>
        <w:t xml:space="preserve">, </w:t>
      </w:r>
      <w:r w:rsidR="00B33B87">
        <w:rPr>
          <w:rFonts w:ascii="Arial" w:hAnsi="Arial" w:cs="Arial"/>
          <w:sz w:val="24"/>
          <w:szCs w:val="24"/>
        </w:rPr>
        <w:t>correspondiente al martes</w:t>
      </w:r>
      <w:r w:rsidR="00BD1C76">
        <w:rPr>
          <w:rFonts w:ascii="Arial" w:hAnsi="Arial" w:cs="Arial"/>
          <w:sz w:val="24"/>
          <w:szCs w:val="24"/>
        </w:rPr>
        <w:t xml:space="preserve"> </w:t>
      </w:r>
      <w:r w:rsidR="00E4092C">
        <w:rPr>
          <w:rFonts w:ascii="Arial" w:hAnsi="Arial" w:cs="Arial"/>
          <w:sz w:val="24"/>
          <w:szCs w:val="24"/>
        </w:rPr>
        <w:t>20</w:t>
      </w:r>
      <w:r w:rsidR="00D74B9D" w:rsidRPr="00D74B9D">
        <w:rPr>
          <w:rFonts w:ascii="Arial" w:hAnsi="Arial" w:cs="Arial"/>
          <w:sz w:val="24"/>
          <w:szCs w:val="24"/>
        </w:rPr>
        <w:t xml:space="preserve"> de </w:t>
      </w:r>
      <w:r w:rsidR="00E4092C">
        <w:rPr>
          <w:rFonts w:ascii="Arial" w:hAnsi="Arial" w:cs="Arial"/>
          <w:sz w:val="24"/>
          <w:szCs w:val="24"/>
        </w:rPr>
        <w:t>Febrero</w:t>
      </w:r>
      <w:r w:rsidR="00D74B9D" w:rsidRPr="00D74B9D">
        <w:rPr>
          <w:rFonts w:ascii="Arial" w:hAnsi="Arial" w:cs="Arial"/>
          <w:sz w:val="24"/>
          <w:szCs w:val="24"/>
        </w:rPr>
        <w:t xml:space="preserve"> del 2024</w:t>
      </w:r>
      <w:r w:rsidR="00B33B87">
        <w:rPr>
          <w:rFonts w:ascii="Arial" w:hAnsi="Arial" w:cs="Arial"/>
          <w:sz w:val="24"/>
          <w:szCs w:val="24"/>
        </w:rPr>
        <w:t xml:space="preserve"> de este Consejo Técnico de Catastro del Municipio de Guadalajara</w:t>
      </w:r>
      <w:r w:rsidR="00D74B9D" w:rsidRPr="00D74B9D">
        <w:rPr>
          <w:rFonts w:ascii="Arial" w:hAnsi="Arial" w:cs="Arial"/>
          <w:sz w:val="24"/>
          <w:szCs w:val="24"/>
        </w:rPr>
        <w:t>, dado que el  acta fue enviada a su correo electrónico con anterioridad, les pregunto si se autoriza la dispensa de su lectura.</w:t>
      </w:r>
    </w:p>
    <w:p w:rsidR="00883E0E" w:rsidRDefault="00D74B9D" w:rsidP="004F4243">
      <w:pPr>
        <w:spacing w:before="240" w:after="240"/>
        <w:jc w:val="both"/>
        <w:rPr>
          <w:rFonts w:ascii="Arial" w:hAnsi="Arial" w:cs="Arial"/>
          <w:sz w:val="24"/>
          <w:szCs w:val="24"/>
        </w:rPr>
      </w:pPr>
      <w:r w:rsidRPr="00D74B9D">
        <w:rPr>
          <w:rFonts w:ascii="Arial" w:hAnsi="Arial" w:cs="Arial"/>
          <w:sz w:val="24"/>
          <w:szCs w:val="24"/>
        </w:rPr>
        <w:t>Quienes estén a favor, manifiéstenlo levantando su mano</w:t>
      </w:r>
      <w:r w:rsidRPr="00E06CCE">
        <w:rPr>
          <w:rFonts w:ascii="Arial" w:hAnsi="Arial" w:cs="Arial"/>
          <w:sz w:val="28"/>
          <w:szCs w:val="28"/>
        </w:rPr>
        <w:t>.</w:t>
      </w:r>
      <w:r w:rsidR="004F4243">
        <w:rPr>
          <w:rFonts w:ascii="Arial" w:eastAsia="Arial" w:hAnsi="Arial" w:cs="Arial"/>
          <w:sz w:val="24"/>
        </w:rPr>
        <w:t>&gt;&gt;</w:t>
      </w:r>
    </w:p>
    <w:p w:rsidR="004F4243" w:rsidRDefault="004F4243" w:rsidP="004F4243">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Pr="00745AB9">
        <w:rPr>
          <w:rFonts w:ascii="Arial" w:eastAsia="Arial" w:hAnsi="Arial" w:cs="Arial"/>
          <w:sz w:val="24"/>
        </w:rPr>
        <w:t>&gt;&gt;.</w:t>
      </w:r>
    </w:p>
    <w:p w:rsidR="004F4243" w:rsidRPr="004F4243" w:rsidRDefault="004F4243" w:rsidP="004F4243">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Pr="004F4243">
        <w:rPr>
          <w:rFonts w:ascii="Arial" w:hAnsi="Arial" w:cs="Arial"/>
          <w:sz w:val="24"/>
          <w:szCs w:val="24"/>
        </w:rPr>
        <w:t>Aprobada la dispensa de la lectura del acta, les pregunto si tuvieron algún comentario sobre la misma.</w:t>
      </w:r>
    </w:p>
    <w:p w:rsidR="004F4243" w:rsidRPr="004F4243" w:rsidRDefault="004F4243" w:rsidP="004F4243">
      <w:pPr>
        <w:spacing w:before="240" w:after="240"/>
        <w:jc w:val="both"/>
        <w:rPr>
          <w:rFonts w:ascii="Arial" w:eastAsia="Arial" w:hAnsi="Arial" w:cs="Arial"/>
          <w:b/>
          <w:sz w:val="24"/>
          <w:szCs w:val="24"/>
        </w:rPr>
      </w:pPr>
      <w:r w:rsidRPr="004F4243">
        <w:rPr>
          <w:rFonts w:ascii="Arial" w:hAnsi="Arial" w:cs="Arial"/>
          <w:sz w:val="24"/>
          <w:szCs w:val="24"/>
        </w:rPr>
        <w:t>Si no hay más comentarios les pregunto si se aprueba el acta referida, quienes estén a favor, manifestarlo levantando su mano</w:t>
      </w:r>
      <w:r>
        <w:rPr>
          <w:rFonts w:ascii="Arial" w:hAnsi="Arial" w:cs="Arial"/>
          <w:sz w:val="24"/>
          <w:szCs w:val="24"/>
        </w:rPr>
        <w:t>.</w:t>
      </w:r>
      <w:r>
        <w:rPr>
          <w:rFonts w:ascii="Arial" w:eastAsia="Arial" w:hAnsi="Arial" w:cs="Arial"/>
          <w:sz w:val="24"/>
        </w:rPr>
        <w:t>&gt;&gt;</w:t>
      </w:r>
    </w:p>
    <w:p w:rsidR="004F4243" w:rsidRPr="00883E0E" w:rsidRDefault="00EE1679" w:rsidP="00D74B9D">
      <w:pPr>
        <w:spacing w:before="240" w:after="240"/>
        <w:jc w:val="both"/>
        <w:rPr>
          <w:rFonts w:ascii="Arial" w:hAnsi="Arial" w:cs="Arial"/>
          <w:b/>
          <w:sz w:val="24"/>
          <w:szCs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00163B04" w:rsidRPr="004732BA">
        <w:rPr>
          <w:rFonts w:ascii="Arial" w:eastAsia="Arial" w:hAnsi="Arial" w:cs="Arial"/>
          <w:b/>
          <w:sz w:val="24"/>
        </w:rPr>
        <w:t>. &gt;</w:t>
      </w:r>
      <w:r w:rsidRPr="004732BA">
        <w:rPr>
          <w:rFonts w:ascii="Arial" w:eastAsia="Arial" w:hAnsi="Arial" w:cs="Arial"/>
          <w:b/>
          <w:sz w:val="24"/>
        </w:rPr>
        <w:t>&gt;</w:t>
      </w:r>
    </w:p>
    <w:p w:rsidR="00EE1679" w:rsidRPr="00EE1679" w:rsidRDefault="00EE1679" w:rsidP="00EE1679">
      <w:pPr>
        <w:tabs>
          <w:tab w:val="left" w:pos="426"/>
        </w:tabs>
        <w:ind w:left="426" w:hanging="426"/>
        <w:jc w:val="both"/>
        <w:rPr>
          <w:rFonts w:ascii="Arial" w:eastAsia="Arial" w:hAnsi="Arial" w:cs="Arial"/>
          <w:b/>
          <w:color w:val="000000"/>
          <w:sz w:val="24"/>
          <w:szCs w:val="24"/>
        </w:rPr>
      </w:pPr>
      <w:r w:rsidRPr="00EE1679">
        <w:rPr>
          <w:rFonts w:ascii="Arial" w:eastAsia="Arial" w:hAnsi="Arial" w:cs="Arial"/>
          <w:b/>
          <w:color w:val="000000"/>
          <w:sz w:val="24"/>
          <w:szCs w:val="24"/>
        </w:rPr>
        <w:t>4.-.</w:t>
      </w:r>
      <w:r w:rsidR="00B33B87" w:rsidRPr="00B33B87">
        <w:rPr>
          <w:rFonts w:ascii="Arial" w:hAnsi="Arial" w:cs="Arial"/>
          <w:b/>
          <w:bCs/>
          <w:color w:val="000000"/>
          <w:sz w:val="24"/>
          <w:szCs w:val="24"/>
        </w:rPr>
        <w:t>Presentación de polígonos especiales de unidades habitacionales de INFONAVIT.</w:t>
      </w:r>
    </w:p>
    <w:p w:rsidR="00883E0E" w:rsidRPr="00883E0E" w:rsidRDefault="00EE1679" w:rsidP="00883E0E">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B33B87" w:rsidRPr="00B33B87">
        <w:rPr>
          <w:rFonts w:ascii="Arial" w:eastAsia="Arial" w:hAnsi="Arial" w:cs="Arial"/>
          <w:sz w:val="24"/>
          <w:szCs w:val="24"/>
        </w:rPr>
        <w:t xml:space="preserve">Continuando con el orden del día pasamos al punto </w:t>
      </w:r>
      <w:r w:rsidR="00B33B87" w:rsidRPr="00B33B87">
        <w:rPr>
          <w:rFonts w:ascii="Arial" w:eastAsia="Arial" w:hAnsi="Arial" w:cs="Arial"/>
          <w:b/>
          <w:sz w:val="24"/>
          <w:szCs w:val="24"/>
        </w:rPr>
        <w:t xml:space="preserve">número cuatro </w:t>
      </w:r>
      <w:r w:rsidR="00B33B87" w:rsidRPr="00B33B87">
        <w:rPr>
          <w:rFonts w:ascii="Arial" w:eastAsia="Arial" w:hAnsi="Arial" w:cs="Arial"/>
          <w:sz w:val="24"/>
          <w:szCs w:val="24"/>
        </w:rPr>
        <w:t xml:space="preserve">que corresponde a la </w:t>
      </w:r>
      <w:r w:rsidR="00B33B87" w:rsidRPr="00B33B87">
        <w:rPr>
          <w:rFonts w:ascii="Arial" w:hAnsi="Arial" w:cs="Arial"/>
          <w:bCs/>
          <w:color w:val="000000"/>
          <w:sz w:val="24"/>
          <w:szCs w:val="24"/>
        </w:rPr>
        <w:t xml:space="preserve">Presentación de Polígonos Especiales de Unidades Habitacionales de </w:t>
      </w:r>
      <w:r w:rsidR="00B33B87" w:rsidRPr="00B33B87">
        <w:rPr>
          <w:rFonts w:ascii="Arial" w:hAnsi="Arial" w:cs="Arial"/>
          <w:b/>
          <w:bCs/>
          <w:color w:val="000000"/>
          <w:sz w:val="24"/>
          <w:szCs w:val="24"/>
        </w:rPr>
        <w:t>INFONAVIT</w:t>
      </w:r>
      <w:r w:rsidR="00B33B87" w:rsidRPr="00B33B87">
        <w:rPr>
          <w:rFonts w:ascii="Arial" w:eastAsia="Arial" w:hAnsi="Arial" w:cs="Arial"/>
          <w:sz w:val="24"/>
          <w:szCs w:val="24"/>
        </w:rPr>
        <w:t>,  para lo cual cedo el uso de la voz</w:t>
      </w:r>
      <w:r w:rsidR="005B2E13">
        <w:rPr>
          <w:rFonts w:ascii="Arial" w:eastAsia="Arial" w:hAnsi="Arial" w:cs="Arial"/>
          <w:sz w:val="24"/>
          <w:szCs w:val="24"/>
        </w:rPr>
        <w:t xml:space="preserve"> </w:t>
      </w:r>
      <w:r w:rsidRPr="00EE1679">
        <w:rPr>
          <w:rFonts w:ascii="Arial" w:eastAsia="Arial" w:hAnsi="Arial" w:cs="Arial"/>
          <w:sz w:val="24"/>
          <w:szCs w:val="24"/>
        </w:rPr>
        <w:t xml:space="preserve">al </w:t>
      </w:r>
      <w:r w:rsidR="00B33B87">
        <w:rPr>
          <w:rFonts w:ascii="Arial" w:eastAsia="Arial" w:hAnsi="Arial" w:cs="Arial"/>
          <w:sz w:val="24"/>
          <w:szCs w:val="24"/>
        </w:rPr>
        <w:t>Lic. Francisco González Rendón, Jefe de la Unidad Departamental d</w:t>
      </w:r>
      <w:r w:rsidRPr="00EE1679">
        <w:rPr>
          <w:rFonts w:ascii="Arial" w:eastAsia="Arial" w:hAnsi="Arial" w:cs="Arial"/>
          <w:sz w:val="24"/>
          <w:szCs w:val="24"/>
        </w:rPr>
        <w:t xml:space="preserve">e </w:t>
      </w:r>
      <w:r w:rsidR="00B33B87">
        <w:rPr>
          <w:rFonts w:ascii="Arial" w:eastAsia="Arial" w:hAnsi="Arial" w:cs="Arial"/>
          <w:sz w:val="24"/>
          <w:szCs w:val="24"/>
        </w:rPr>
        <w:t xml:space="preserve">la Coordinación y Apoyo de la  Dirección </w:t>
      </w:r>
      <w:r w:rsidRPr="00EE1679">
        <w:rPr>
          <w:rFonts w:ascii="Arial" w:eastAsia="Arial" w:hAnsi="Arial" w:cs="Arial"/>
          <w:sz w:val="24"/>
          <w:szCs w:val="24"/>
        </w:rPr>
        <w:t>Catastro</w:t>
      </w:r>
      <w:r w:rsidR="00B33B87">
        <w:rPr>
          <w:rFonts w:ascii="Arial" w:eastAsia="Arial" w:hAnsi="Arial" w:cs="Arial"/>
          <w:sz w:val="24"/>
          <w:szCs w:val="24"/>
        </w:rPr>
        <w:t xml:space="preserve"> del Municipio de Guadalajara</w:t>
      </w:r>
      <w:r w:rsidRPr="00EE1679">
        <w:rPr>
          <w:rFonts w:ascii="Arial" w:eastAsia="Arial" w:hAnsi="Arial" w:cs="Arial"/>
          <w:sz w:val="24"/>
          <w:szCs w:val="24"/>
        </w:rPr>
        <w:t>.</w:t>
      </w:r>
      <w:r w:rsidRPr="00EE1679">
        <w:rPr>
          <w:rFonts w:ascii="Arial" w:hAnsi="Arial" w:cs="Arial"/>
          <w:bCs/>
          <w:color w:val="000000"/>
          <w:sz w:val="24"/>
          <w:szCs w:val="24"/>
        </w:rPr>
        <w:t>&gt;&gt;</w:t>
      </w:r>
    </w:p>
    <w:p w:rsidR="001176E9" w:rsidRDefault="001176E9" w:rsidP="000279FE">
      <w:pPr>
        <w:spacing w:before="240" w:after="240"/>
        <w:jc w:val="both"/>
        <w:rPr>
          <w:rFonts w:ascii="Arial" w:eastAsia="Arial" w:hAnsi="Arial" w:cs="Arial"/>
          <w:sz w:val="24"/>
          <w:szCs w:val="24"/>
        </w:rPr>
      </w:pPr>
    </w:p>
    <w:p w:rsidR="000279FE" w:rsidRPr="000279FE" w:rsidRDefault="00CF1B6A" w:rsidP="000279FE">
      <w:pPr>
        <w:spacing w:before="240" w:after="240"/>
        <w:jc w:val="both"/>
        <w:rPr>
          <w:rFonts w:ascii="Arial" w:eastAsia="Arial" w:hAnsi="Arial" w:cs="Arial"/>
          <w:sz w:val="24"/>
          <w:szCs w:val="24"/>
        </w:rPr>
      </w:pPr>
      <w:r w:rsidRPr="00BF1DE4">
        <w:rPr>
          <w:rFonts w:ascii="Arial" w:eastAsia="Arial" w:hAnsi="Arial" w:cs="Arial"/>
          <w:sz w:val="24"/>
          <w:szCs w:val="24"/>
        </w:rPr>
        <w:lastRenderedPageBreak/>
        <w:t xml:space="preserve">En uso de la voz </w:t>
      </w:r>
      <w:r>
        <w:rPr>
          <w:rFonts w:ascii="Arial" w:eastAsia="Arial" w:hAnsi="Arial" w:cs="Arial"/>
          <w:sz w:val="24"/>
          <w:szCs w:val="24"/>
        </w:rPr>
        <w:t>el</w:t>
      </w:r>
      <w:r w:rsidR="005B2E13">
        <w:rPr>
          <w:rFonts w:ascii="Arial" w:eastAsia="Arial" w:hAnsi="Arial" w:cs="Arial"/>
          <w:sz w:val="24"/>
          <w:szCs w:val="24"/>
        </w:rPr>
        <w:t xml:space="preserve"> </w:t>
      </w:r>
      <w:r w:rsidR="00B33B87">
        <w:rPr>
          <w:rFonts w:ascii="Arial" w:eastAsia="Arial" w:hAnsi="Arial" w:cs="Arial"/>
          <w:sz w:val="24"/>
          <w:szCs w:val="24"/>
        </w:rPr>
        <w:t>Lic. Francisco González Rendón</w:t>
      </w:r>
      <w:r w:rsidR="005B2E13">
        <w:rPr>
          <w:rFonts w:ascii="Arial" w:eastAsia="Arial" w:hAnsi="Arial" w:cs="Arial"/>
          <w:sz w:val="24"/>
          <w:szCs w:val="24"/>
        </w:rPr>
        <w:t xml:space="preserve"> </w:t>
      </w:r>
      <w:r w:rsidR="005535E6">
        <w:rPr>
          <w:rFonts w:ascii="Arial" w:eastAsia="Arial" w:hAnsi="Arial" w:cs="Arial"/>
          <w:sz w:val="24"/>
          <w:szCs w:val="24"/>
        </w:rPr>
        <w:t xml:space="preserve">Jefe de la Unidad Departamental </w:t>
      </w:r>
      <w:r w:rsidR="00B33B87" w:rsidRPr="00EE1679">
        <w:rPr>
          <w:rFonts w:ascii="Arial" w:eastAsia="Arial" w:hAnsi="Arial" w:cs="Arial"/>
          <w:sz w:val="24"/>
          <w:szCs w:val="24"/>
        </w:rPr>
        <w:t xml:space="preserve">de </w:t>
      </w:r>
      <w:r w:rsidR="00B33B87">
        <w:rPr>
          <w:rFonts w:ascii="Arial" w:eastAsia="Arial" w:hAnsi="Arial" w:cs="Arial"/>
          <w:sz w:val="24"/>
          <w:szCs w:val="24"/>
        </w:rPr>
        <w:t xml:space="preserve">la Coordinación y Apoyo de la  Dirección </w:t>
      </w:r>
      <w:r w:rsidR="00B33B87" w:rsidRPr="00EE1679">
        <w:rPr>
          <w:rFonts w:ascii="Arial" w:eastAsia="Arial" w:hAnsi="Arial" w:cs="Arial"/>
          <w:sz w:val="24"/>
          <w:szCs w:val="24"/>
        </w:rPr>
        <w:t>Catastro</w:t>
      </w:r>
      <w:r w:rsidR="00B33B87">
        <w:rPr>
          <w:rFonts w:ascii="Arial" w:eastAsia="Arial" w:hAnsi="Arial" w:cs="Arial"/>
          <w:sz w:val="24"/>
          <w:szCs w:val="24"/>
        </w:rPr>
        <w:t xml:space="preserve"> del Municipio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sidRPr="00070B44">
        <w:rPr>
          <w:rFonts w:ascii="Arial" w:eastAsia="Arial" w:hAnsi="Arial" w:cs="Arial"/>
          <w:sz w:val="24"/>
          <w:szCs w:val="24"/>
        </w:rPr>
        <w:t>&lt;&lt;</w:t>
      </w:r>
      <w:r w:rsidR="000279FE" w:rsidRPr="000279FE">
        <w:rPr>
          <w:rFonts w:ascii="Arial" w:eastAsia="Arial" w:hAnsi="Arial" w:cs="Arial"/>
          <w:sz w:val="24"/>
          <w:szCs w:val="24"/>
        </w:rPr>
        <w:t xml:space="preserve">Buen día estimadas consejeras y </w:t>
      </w:r>
      <w:r w:rsidR="00940E6B">
        <w:rPr>
          <w:rFonts w:ascii="Arial" w:eastAsia="Arial" w:hAnsi="Arial" w:cs="Arial"/>
          <w:sz w:val="24"/>
          <w:szCs w:val="24"/>
        </w:rPr>
        <w:t xml:space="preserve">estimados </w:t>
      </w:r>
      <w:r w:rsidR="000279FE" w:rsidRPr="000279FE">
        <w:rPr>
          <w:rFonts w:ascii="Arial" w:eastAsia="Arial" w:hAnsi="Arial" w:cs="Arial"/>
          <w:sz w:val="24"/>
          <w:szCs w:val="24"/>
        </w:rPr>
        <w:t xml:space="preserve">consejeros, dándole seguimiento al tema de </w:t>
      </w:r>
      <w:r w:rsidR="00587C66">
        <w:rPr>
          <w:rFonts w:ascii="Arial" w:hAnsi="Arial" w:cs="Arial"/>
          <w:bCs/>
          <w:color w:val="000000"/>
          <w:sz w:val="24"/>
          <w:szCs w:val="24"/>
        </w:rPr>
        <w:t>P</w:t>
      </w:r>
      <w:r w:rsidR="000279FE" w:rsidRPr="000279FE">
        <w:rPr>
          <w:rFonts w:ascii="Arial" w:hAnsi="Arial" w:cs="Arial"/>
          <w:bCs/>
          <w:color w:val="000000"/>
          <w:sz w:val="24"/>
          <w:szCs w:val="24"/>
        </w:rPr>
        <w:t xml:space="preserve">olígonos </w:t>
      </w:r>
      <w:r w:rsidR="00587C66">
        <w:rPr>
          <w:rFonts w:ascii="Arial" w:hAnsi="Arial" w:cs="Arial"/>
          <w:bCs/>
          <w:color w:val="000000"/>
          <w:sz w:val="24"/>
          <w:szCs w:val="24"/>
        </w:rPr>
        <w:t>E</w:t>
      </w:r>
      <w:r w:rsidR="000279FE" w:rsidRPr="000279FE">
        <w:rPr>
          <w:rFonts w:ascii="Arial" w:hAnsi="Arial" w:cs="Arial"/>
          <w:bCs/>
          <w:color w:val="000000"/>
          <w:sz w:val="24"/>
          <w:szCs w:val="24"/>
        </w:rPr>
        <w:t xml:space="preserve">speciales de </w:t>
      </w:r>
      <w:r w:rsidR="00587C66">
        <w:rPr>
          <w:rFonts w:ascii="Arial" w:hAnsi="Arial" w:cs="Arial"/>
          <w:bCs/>
          <w:color w:val="000000"/>
          <w:sz w:val="24"/>
          <w:szCs w:val="24"/>
        </w:rPr>
        <w:t>U</w:t>
      </w:r>
      <w:r w:rsidR="000279FE" w:rsidRPr="000279FE">
        <w:rPr>
          <w:rFonts w:ascii="Arial" w:hAnsi="Arial" w:cs="Arial"/>
          <w:bCs/>
          <w:color w:val="000000"/>
          <w:sz w:val="24"/>
          <w:szCs w:val="24"/>
        </w:rPr>
        <w:t xml:space="preserve">nidades </w:t>
      </w:r>
      <w:r w:rsidR="00587C66">
        <w:rPr>
          <w:rFonts w:ascii="Arial" w:hAnsi="Arial" w:cs="Arial"/>
          <w:bCs/>
          <w:color w:val="000000"/>
          <w:sz w:val="24"/>
          <w:szCs w:val="24"/>
        </w:rPr>
        <w:t>H</w:t>
      </w:r>
      <w:r w:rsidR="000279FE" w:rsidRPr="000279FE">
        <w:rPr>
          <w:rFonts w:ascii="Arial" w:hAnsi="Arial" w:cs="Arial"/>
          <w:bCs/>
          <w:color w:val="000000"/>
          <w:sz w:val="24"/>
          <w:szCs w:val="24"/>
        </w:rPr>
        <w:t xml:space="preserve">abitacionales de  </w:t>
      </w:r>
      <w:r w:rsidR="000279FE" w:rsidRPr="000279FE">
        <w:rPr>
          <w:rFonts w:ascii="Arial" w:hAnsi="Arial" w:cs="Arial"/>
          <w:b/>
          <w:bCs/>
          <w:color w:val="000000"/>
          <w:sz w:val="24"/>
          <w:szCs w:val="24"/>
        </w:rPr>
        <w:t>INFONAVIT</w:t>
      </w:r>
      <w:r w:rsidR="000279FE" w:rsidRPr="000279FE">
        <w:rPr>
          <w:rFonts w:ascii="Arial" w:eastAsia="Arial" w:hAnsi="Arial" w:cs="Arial"/>
          <w:sz w:val="24"/>
          <w:szCs w:val="24"/>
        </w:rPr>
        <w:t>.</w:t>
      </w:r>
    </w:p>
    <w:p w:rsidR="000279FE" w:rsidRPr="00D5065D" w:rsidRDefault="000279FE" w:rsidP="000279FE">
      <w:pPr>
        <w:spacing w:before="240" w:after="240"/>
        <w:jc w:val="both"/>
        <w:rPr>
          <w:rFonts w:ascii="Arial" w:hAnsi="Arial" w:cs="Arial"/>
          <w:bCs/>
          <w:color w:val="000000"/>
          <w:sz w:val="24"/>
          <w:szCs w:val="24"/>
        </w:rPr>
      </w:pPr>
      <w:r w:rsidRPr="000279FE">
        <w:rPr>
          <w:rFonts w:ascii="Arial" w:eastAsia="Arial" w:hAnsi="Arial" w:cs="Arial"/>
          <w:sz w:val="24"/>
          <w:szCs w:val="24"/>
        </w:rPr>
        <w:t>Les comento que dichos polígonos no sufrirán cambio alguno sólo se les impactará el tema inflacionario que corresponde el 4.66</w:t>
      </w:r>
      <w:r w:rsidR="00587C66">
        <w:rPr>
          <w:rFonts w:ascii="Arial" w:eastAsia="Arial" w:hAnsi="Arial" w:cs="Arial"/>
          <w:sz w:val="24"/>
          <w:szCs w:val="24"/>
        </w:rPr>
        <w:t>%</w:t>
      </w:r>
      <w:r w:rsidRPr="000279FE">
        <w:rPr>
          <w:rFonts w:ascii="Arial" w:eastAsia="Arial" w:hAnsi="Arial" w:cs="Arial"/>
          <w:sz w:val="24"/>
          <w:szCs w:val="24"/>
        </w:rPr>
        <w:t>, para lo cual solicito que  presente este tema la Arquitecta Claudia Gabriela Orozco Reyes,</w:t>
      </w:r>
      <w:r w:rsidR="005B2E13">
        <w:rPr>
          <w:rFonts w:ascii="Arial" w:eastAsia="Arial" w:hAnsi="Arial" w:cs="Arial"/>
          <w:sz w:val="24"/>
          <w:szCs w:val="24"/>
        </w:rPr>
        <w:t xml:space="preserve"> </w:t>
      </w:r>
      <w:r w:rsidRPr="000279FE">
        <w:rPr>
          <w:rFonts w:ascii="Arial" w:eastAsia="Arial" w:hAnsi="Arial" w:cs="Arial"/>
          <w:sz w:val="24"/>
          <w:szCs w:val="24"/>
        </w:rPr>
        <w:t xml:space="preserve">Jefa de Valuación de la Dirección de Catastro, a quien  a continuación le cedo el uso de la voz. </w:t>
      </w:r>
      <w:r w:rsidRPr="00D5065D">
        <w:rPr>
          <w:rFonts w:ascii="Arial" w:hAnsi="Arial" w:cs="Arial"/>
          <w:bCs/>
          <w:color w:val="000000"/>
          <w:sz w:val="24"/>
          <w:szCs w:val="24"/>
        </w:rPr>
        <w:t>&gt;&gt;</w:t>
      </w:r>
    </w:p>
    <w:p w:rsidR="00602E7F" w:rsidRDefault="00D5065D" w:rsidP="00602E7F">
      <w:pPr>
        <w:spacing w:before="240" w:after="240"/>
        <w:jc w:val="both"/>
        <w:rPr>
          <w:rFonts w:ascii="Arial" w:hAnsi="Arial" w:cs="Arial"/>
          <w:bCs/>
          <w:color w:val="000000"/>
          <w:sz w:val="24"/>
          <w:szCs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5B2E13">
        <w:rPr>
          <w:rFonts w:ascii="Arial" w:eastAsia="Arial" w:hAnsi="Arial" w:cs="Arial"/>
          <w:color w:val="000000"/>
          <w:sz w:val="24"/>
          <w:szCs w:val="24"/>
        </w:rPr>
        <w:t xml:space="preserve"> </w:t>
      </w:r>
      <w:r w:rsidR="006404FA" w:rsidRPr="00421EFC">
        <w:rPr>
          <w:rFonts w:ascii="Arial" w:eastAsia="Arial" w:hAnsi="Arial" w:cs="Arial"/>
          <w:color w:val="000000"/>
          <w:sz w:val="24"/>
          <w:szCs w:val="24"/>
        </w:rPr>
        <w:t>y Estudios Técnicos</w:t>
      </w:r>
      <w:r w:rsidR="005B2E13">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005B2E13">
        <w:rPr>
          <w:rFonts w:ascii="Arial" w:eastAsia="Arial" w:hAnsi="Arial" w:cs="Arial"/>
          <w:sz w:val="24"/>
          <w:shd w:val="clear" w:color="auto" w:fill="FFFFFF"/>
        </w:rPr>
        <w:t xml:space="preserve"> </w:t>
      </w:r>
      <w:r w:rsidRPr="00161BA6">
        <w:rPr>
          <w:rFonts w:ascii="Arial" w:eastAsia="Arial" w:hAnsi="Arial" w:cs="Arial"/>
          <w:sz w:val="24"/>
        </w:rPr>
        <w:t>&lt;&lt;Buenos Días a cada uno de ustedes,</w:t>
      </w:r>
      <w:r w:rsidR="005B2E13">
        <w:rPr>
          <w:rFonts w:ascii="Arial" w:eastAsia="Arial" w:hAnsi="Arial" w:cs="Arial"/>
          <w:sz w:val="24"/>
        </w:rPr>
        <w:t xml:space="preserve"> </w:t>
      </w:r>
      <w:r w:rsidR="000279FE">
        <w:rPr>
          <w:rFonts w:ascii="Arial" w:eastAsia="Arial" w:hAnsi="Arial" w:cs="Arial"/>
          <w:sz w:val="24"/>
        </w:rPr>
        <w:t xml:space="preserve">como pueden ver en la presentación </w:t>
      </w:r>
      <w:r w:rsidR="00940E6B">
        <w:rPr>
          <w:rFonts w:ascii="Arial" w:eastAsia="Arial" w:hAnsi="Arial" w:cs="Arial"/>
          <w:sz w:val="24"/>
        </w:rPr>
        <w:t xml:space="preserve">observarán </w:t>
      </w:r>
      <w:r w:rsidR="000279FE">
        <w:rPr>
          <w:rFonts w:ascii="Arial" w:eastAsia="Arial" w:hAnsi="Arial" w:cs="Arial"/>
          <w:sz w:val="24"/>
        </w:rPr>
        <w:t xml:space="preserve">la ubicación de </w:t>
      </w:r>
      <w:r w:rsidR="00737C10">
        <w:rPr>
          <w:rFonts w:ascii="Arial" w:eastAsia="Arial" w:hAnsi="Arial" w:cs="Arial"/>
          <w:sz w:val="24"/>
        </w:rPr>
        <w:t xml:space="preserve">cuáles son </w:t>
      </w:r>
      <w:r w:rsidR="000279FE">
        <w:rPr>
          <w:rFonts w:ascii="Arial" w:eastAsia="Arial" w:hAnsi="Arial" w:cs="Arial"/>
          <w:sz w:val="24"/>
        </w:rPr>
        <w:t>las unidades habitacionales de INFON</w:t>
      </w:r>
      <w:r w:rsidR="00737C10">
        <w:rPr>
          <w:rFonts w:ascii="Arial" w:eastAsia="Arial" w:hAnsi="Arial" w:cs="Arial"/>
          <w:sz w:val="24"/>
        </w:rPr>
        <w:t>A</w:t>
      </w:r>
      <w:r w:rsidR="000279FE">
        <w:rPr>
          <w:rFonts w:ascii="Arial" w:eastAsia="Arial" w:hAnsi="Arial" w:cs="Arial"/>
          <w:sz w:val="24"/>
        </w:rPr>
        <w:t>VIT, solo para que lo tengan en contexto</w:t>
      </w:r>
      <w:r w:rsidR="00737C10">
        <w:rPr>
          <w:rFonts w:ascii="Arial" w:eastAsia="Arial" w:hAnsi="Arial" w:cs="Arial"/>
          <w:sz w:val="24"/>
        </w:rPr>
        <w:t xml:space="preserve"> y </w:t>
      </w:r>
      <w:r w:rsidR="000279FE">
        <w:rPr>
          <w:rFonts w:ascii="Arial" w:eastAsia="Arial" w:hAnsi="Arial" w:cs="Arial"/>
          <w:sz w:val="24"/>
        </w:rPr>
        <w:t xml:space="preserve"> con respecto a la inflación que les </w:t>
      </w:r>
      <w:r w:rsidR="00737C10">
        <w:rPr>
          <w:rFonts w:ascii="Arial" w:eastAsia="Arial" w:hAnsi="Arial" w:cs="Arial"/>
          <w:sz w:val="24"/>
        </w:rPr>
        <w:t>mencionó</w:t>
      </w:r>
      <w:r w:rsidR="005B2E13">
        <w:rPr>
          <w:rFonts w:ascii="Arial" w:eastAsia="Arial" w:hAnsi="Arial" w:cs="Arial"/>
          <w:sz w:val="24"/>
        </w:rPr>
        <w:t xml:space="preserve"> </w:t>
      </w:r>
      <w:r w:rsidR="00737C10">
        <w:rPr>
          <w:rFonts w:ascii="Arial" w:eastAsia="Arial" w:hAnsi="Arial" w:cs="Arial"/>
          <w:sz w:val="24"/>
        </w:rPr>
        <w:t xml:space="preserve">el Lic. </w:t>
      </w:r>
      <w:r w:rsidR="00737C10" w:rsidRPr="00D252EB">
        <w:rPr>
          <w:rFonts w:ascii="Arial" w:eastAsia="Arial" w:hAnsi="Arial" w:cs="Arial"/>
          <w:sz w:val="24"/>
        </w:rPr>
        <w:t xml:space="preserve">Francisco </w:t>
      </w:r>
      <w:r w:rsidR="000279FE" w:rsidRPr="00D252EB">
        <w:rPr>
          <w:rFonts w:ascii="Arial" w:eastAsia="Arial" w:hAnsi="Arial" w:cs="Arial"/>
          <w:sz w:val="24"/>
        </w:rPr>
        <w:t xml:space="preserve">de acuerdo con </w:t>
      </w:r>
      <w:r w:rsidR="00737C10" w:rsidRPr="00D252EB">
        <w:rPr>
          <w:rFonts w:ascii="Arial" w:eastAsia="Arial" w:hAnsi="Arial" w:cs="Arial"/>
          <w:sz w:val="24"/>
        </w:rPr>
        <w:t xml:space="preserve"> la Ley Nacional  de </w:t>
      </w:r>
      <w:r w:rsidR="000279FE" w:rsidRPr="00D252EB">
        <w:rPr>
          <w:rFonts w:ascii="Arial" w:eastAsia="Arial" w:hAnsi="Arial" w:cs="Arial"/>
          <w:sz w:val="24"/>
        </w:rPr>
        <w:t xml:space="preserve">la </w:t>
      </w:r>
      <w:r w:rsidR="00737C10" w:rsidRPr="00D252EB">
        <w:rPr>
          <w:rFonts w:ascii="Arial" w:eastAsia="Arial" w:hAnsi="Arial" w:cs="Arial"/>
          <w:sz w:val="24"/>
        </w:rPr>
        <w:t>I</w:t>
      </w:r>
      <w:r w:rsidR="000279FE" w:rsidRPr="00D252EB">
        <w:rPr>
          <w:rFonts w:ascii="Arial" w:eastAsia="Arial" w:hAnsi="Arial" w:cs="Arial"/>
          <w:sz w:val="24"/>
        </w:rPr>
        <w:t xml:space="preserve">nformación </w:t>
      </w:r>
      <w:r w:rsidR="00737C10" w:rsidRPr="00D252EB">
        <w:rPr>
          <w:rFonts w:ascii="Arial" w:eastAsia="Arial" w:hAnsi="Arial" w:cs="Arial"/>
          <w:sz w:val="24"/>
        </w:rPr>
        <w:t>E</w:t>
      </w:r>
      <w:r w:rsidR="000279FE" w:rsidRPr="00D252EB">
        <w:rPr>
          <w:rFonts w:ascii="Arial" w:eastAsia="Arial" w:hAnsi="Arial" w:cs="Arial"/>
          <w:sz w:val="24"/>
        </w:rPr>
        <w:t>stadísticas</w:t>
      </w:r>
      <w:r w:rsidR="00737C10" w:rsidRPr="00D252EB">
        <w:rPr>
          <w:rFonts w:ascii="Arial" w:eastAsia="Arial" w:hAnsi="Arial" w:cs="Arial"/>
          <w:sz w:val="24"/>
        </w:rPr>
        <w:t xml:space="preserve"> y Geográfica</w:t>
      </w:r>
      <w:r w:rsidR="00940E6B" w:rsidRPr="00D252EB">
        <w:rPr>
          <w:rFonts w:ascii="Arial" w:eastAsia="Arial" w:hAnsi="Arial" w:cs="Arial"/>
          <w:sz w:val="24"/>
        </w:rPr>
        <w:t xml:space="preserve">, </w:t>
      </w:r>
      <w:r w:rsidR="00737C10" w:rsidRPr="00D252EB">
        <w:rPr>
          <w:rFonts w:ascii="Arial" w:eastAsia="Arial" w:hAnsi="Arial" w:cs="Arial"/>
          <w:sz w:val="24"/>
        </w:rPr>
        <w:t xml:space="preserve"> publicada e</w:t>
      </w:r>
      <w:r w:rsidR="00940E6B" w:rsidRPr="00D252EB">
        <w:rPr>
          <w:rFonts w:ascii="Arial" w:eastAsia="Arial" w:hAnsi="Arial" w:cs="Arial"/>
          <w:sz w:val="24"/>
        </w:rPr>
        <w:t>n</w:t>
      </w:r>
      <w:r w:rsidR="00737C10" w:rsidRPr="00D252EB">
        <w:rPr>
          <w:rFonts w:ascii="Arial" w:eastAsia="Arial" w:hAnsi="Arial" w:cs="Arial"/>
          <w:sz w:val="24"/>
        </w:rPr>
        <w:t xml:space="preserve"> el diario Nacional de la </w:t>
      </w:r>
      <w:r w:rsidR="00940E6B" w:rsidRPr="00D252EB">
        <w:rPr>
          <w:rFonts w:ascii="Arial" w:eastAsia="Arial" w:hAnsi="Arial" w:cs="Arial"/>
          <w:sz w:val="24"/>
        </w:rPr>
        <w:t xml:space="preserve">Federación el 16 de abril del 2008 </w:t>
      </w:r>
      <w:r w:rsidR="008107FD" w:rsidRPr="00D252EB">
        <w:rPr>
          <w:rFonts w:ascii="Arial" w:eastAsia="Arial" w:hAnsi="Arial" w:cs="Arial"/>
          <w:sz w:val="24"/>
        </w:rPr>
        <w:t xml:space="preserve">y </w:t>
      </w:r>
      <w:r w:rsidR="00940E6B" w:rsidRPr="00D252EB">
        <w:rPr>
          <w:rFonts w:ascii="Arial" w:eastAsia="Arial" w:hAnsi="Arial" w:cs="Arial"/>
          <w:sz w:val="24"/>
        </w:rPr>
        <w:t xml:space="preserve">a partir del 15 </w:t>
      </w:r>
      <w:r w:rsidR="004400AC" w:rsidRPr="00D252EB">
        <w:rPr>
          <w:rFonts w:ascii="Arial" w:eastAsia="Arial" w:hAnsi="Arial" w:cs="Arial"/>
          <w:sz w:val="24"/>
        </w:rPr>
        <w:t xml:space="preserve">julio </w:t>
      </w:r>
      <w:r w:rsidR="00940E6B" w:rsidRPr="00D252EB">
        <w:rPr>
          <w:rFonts w:ascii="Arial" w:eastAsia="Arial" w:hAnsi="Arial" w:cs="Arial"/>
          <w:sz w:val="24"/>
        </w:rPr>
        <w:t>del 20</w:t>
      </w:r>
      <w:r w:rsidR="008107FD" w:rsidRPr="00D252EB">
        <w:rPr>
          <w:rFonts w:ascii="Arial" w:eastAsia="Arial" w:hAnsi="Arial" w:cs="Arial"/>
          <w:sz w:val="24"/>
        </w:rPr>
        <w:t>1</w:t>
      </w:r>
      <w:r w:rsidR="00940E6B" w:rsidRPr="00D252EB">
        <w:rPr>
          <w:rFonts w:ascii="Arial" w:eastAsia="Arial" w:hAnsi="Arial" w:cs="Arial"/>
          <w:sz w:val="24"/>
        </w:rPr>
        <w:t>1</w:t>
      </w:r>
      <w:r w:rsidR="00D14096" w:rsidRPr="00D252EB">
        <w:rPr>
          <w:rFonts w:ascii="Arial" w:eastAsia="Arial" w:hAnsi="Arial" w:cs="Arial"/>
          <w:sz w:val="24"/>
        </w:rPr>
        <w:t>.</w:t>
      </w:r>
      <w:r w:rsidR="00BD1C76">
        <w:rPr>
          <w:rFonts w:ascii="Arial" w:eastAsia="Arial" w:hAnsi="Arial" w:cs="Arial"/>
          <w:sz w:val="24"/>
        </w:rPr>
        <w:t xml:space="preserve"> </w:t>
      </w:r>
      <w:r w:rsidR="00D14096" w:rsidRPr="00D252EB">
        <w:rPr>
          <w:rFonts w:ascii="Arial" w:eastAsia="Arial" w:hAnsi="Arial" w:cs="Arial"/>
          <w:sz w:val="24"/>
        </w:rPr>
        <w:t>E</w:t>
      </w:r>
      <w:r w:rsidR="000279FE" w:rsidRPr="00D252EB">
        <w:rPr>
          <w:rFonts w:ascii="Arial" w:eastAsia="Arial" w:hAnsi="Arial" w:cs="Arial"/>
          <w:sz w:val="24"/>
        </w:rPr>
        <w:t>l Instituto Nacional</w:t>
      </w:r>
      <w:r w:rsidR="008107FD" w:rsidRPr="00D252EB">
        <w:rPr>
          <w:rFonts w:ascii="Arial" w:eastAsia="Arial" w:hAnsi="Arial" w:cs="Arial"/>
          <w:sz w:val="24"/>
        </w:rPr>
        <w:t xml:space="preserve"> de Estadística y Geografía (INEGI)</w:t>
      </w:r>
      <w:r w:rsidR="000279FE" w:rsidRPr="00D252EB">
        <w:rPr>
          <w:rFonts w:ascii="Arial" w:eastAsia="Arial" w:hAnsi="Arial" w:cs="Arial"/>
          <w:sz w:val="24"/>
        </w:rPr>
        <w:t xml:space="preserve"> es el único que </w:t>
      </w:r>
      <w:r w:rsidR="00940E6B" w:rsidRPr="00D252EB">
        <w:rPr>
          <w:rFonts w:ascii="Arial" w:eastAsia="Arial" w:hAnsi="Arial" w:cs="Arial"/>
          <w:sz w:val="24"/>
        </w:rPr>
        <w:t xml:space="preserve">tiene la facultad exclusiva  de </w:t>
      </w:r>
      <w:r w:rsidR="002C18CD">
        <w:rPr>
          <w:rFonts w:ascii="Arial" w:eastAsia="Arial" w:hAnsi="Arial" w:cs="Arial"/>
          <w:sz w:val="24"/>
        </w:rPr>
        <w:t>e</w:t>
      </w:r>
      <w:r w:rsidR="00940E6B" w:rsidRPr="00D252EB">
        <w:rPr>
          <w:rFonts w:ascii="Arial" w:eastAsia="Arial" w:hAnsi="Arial" w:cs="Arial"/>
          <w:sz w:val="24"/>
        </w:rPr>
        <w:t>laborar y publicar</w:t>
      </w:r>
      <w:r w:rsidR="002C18CD">
        <w:rPr>
          <w:rFonts w:ascii="Arial" w:eastAsia="Arial" w:hAnsi="Arial" w:cs="Arial"/>
          <w:sz w:val="24"/>
        </w:rPr>
        <w:t xml:space="preserve">  </w:t>
      </w:r>
      <w:r w:rsidR="00940E6B" w:rsidRPr="00D252EB">
        <w:rPr>
          <w:rFonts w:ascii="Arial" w:eastAsia="Arial" w:hAnsi="Arial" w:cs="Arial"/>
          <w:sz w:val="24"/>
        </w:rPr>
        <w:t>los índices nacionales de precios, es por eso que se toma el 4.66</w:t>
      </w:r>
      <w:r w:rsidR="008107FD" w:rsidRPr="00D252EB">
        <w:rPr>
          <w:rFonts w:ascii="Arial" w:eastAsia="Arial" w:hAnsi="Arial" w:cs="Arial"/>
          <w:sz w:val="24"/>
        </w:rPr>
        <w:t>% de inflación del año 2024</w:t>
      </w:r>
      <w:r w:rsidR="00940E6B" w:rsidRPr="00D252EB">
        <w:rPr>
          <w:rFonts w:ascii="Arial" w:eastAsia="Arial" w:hAnsi="Arial" w:cs="Arial"/>
          <w:sz w:val="24"/>
        </w:rPr>
        <w:t>, aquí se les presenta el listado de la unidades habitacionales</w:t>
      </w:r>
      <w:r w:rsidR="008107FD" w:rsidRPr="00D252EB">
        <w:rPr>
          <w:rFonts w:ascii="Arial" w:eastAsia="Arial" w:hAnsi="Arial" w:cs="Arial"/>
          <w:sz w:val="24"/>
        </w:rPr>
        <w:t>,</w:t>
      </w:r>
      <w:r w:rsidR="00940E6B" w:rsidRPr="00D252EB">
        <w:rPr>
          <w:rFonts w:ascii="Arial" w:eastAsia="Arial" w:hAnsi="Arial" w:cs="Arial"/>
          <w:sz w:val="24"/>
        </w:rPr>
        <w:t xml:space="preserve"> en </w:t>
      </w:r>
      <w:r w:rsidR="008107FD" w:rsidRPr="00D252EB">
        <w:rPr>
          <w:rFonts w:ascii="Arial" w:eastAsia="Arial" w:hAnsi="Arial" w:cs="Arial"/>
          <w:sz w:val="24"/>
        </w:rPr>
        <w:t xml:space="preserve">la </w:t>
      </w:r>
      <w:r w:rsidR="00940E6B" w:rsidRPr="00D252EB">
        <w:rPr>
          <w:rFonts w:ascii="Arial" w:eastAsia="Arial" w:hAnsi="Arial" w:cs="Arial"/>
          <w:sz w:val="24"/>
        </w:rPr>
        <w:t xml:space="preserve">primera columna se presenta el valor fiscal 2024, </w:t>
      </w:r>
      <w:r w:rsidR="007A5DBC" w:rsidRPr="00D252EB">
        <w:rPr>
          <w:rFonts w:ascii="Arial" w:eastAsia="Arial" w:hAnsi="Arial" w:cs="Arial"/>
          <w:sz w:val="24"/>
        </w:rPr>
        <w:t xml:space="preserve">en la segunda columna </w:t>
      </w:r>
      <w:r w:rsidR="00940E6B" w:rsidRPr="00D252EB">
        <w:rPr>
          <w:rFonts w:ascii="Arial" w:eastAsia="Arial" w:hAnsi="Arial" w:cs="Arial"/>
          <w:sz w:val="24"/>
        </w:rPr>
        <w:t>el valor unitario</w:t>
      </w:r>
      <w:r w:rsidR="007A5DBC" w:rsidRPr="00D252EB">
        <w:rPr>
          <w:rFonts w:ascii="Arial" w:eastAsia="Arial" w:hAnsi="Arial" w:cs="Arial"/>
          <w:sz w:val="24"/>
        </w:rPr>
        <w:t>, en la tercera columna</w:t>
      </w:r>
      <w:r w:rsidR="00940E6B" w:rsidRPr="00D252EB">
        <w:rPr>
          <w:rFonts w:ascii="Arial" w:eastAsia="Arial" w:hAnsi="Arial" w:cs="Arial"/>
          <w:sz w:val="24"/>
        </w:rPr>
        <w:t xml:space="preserve"> el ajuste </w:t>
      </w:r>
      <w:r w:rsidR="00D14096" w:rsidRPr="00D252EB">
        <w:rPr>
          <w:rFonts w:ascii="Arial" w:eastAsia="Arial" w:hAnsi="Arial" w:cs="Arial"/>
          <w:sz w:val="24"/>
        </w:rPr>
        <w:t>propuesto con el 4.66</w:t>
      </w:r>
      <w:r w:rsidR="00587C66" w:rsidRPr="00D252EB">
        <w:rPr>
          <w:rFonts w:ascii="Arial" w:eastAsia="Arial" w:hAnsi="Arial" w:cs="Arial"/>
          <w:sz w:val="24"/>
        </w:rPr>
        <w:t>%</w:t>
      </w:r>
      <w:r w:rsidR="00163B04" w:rsidRPr="00D252EB">
        <w:rPr>
          <w:rFonts w:ascii="Arial" w:eastAsia="Arial" w:hAnsi="Arial" w:cs="Arial"/>
          <w:sz w:val="24"/>
        </w:rPr>
        <w:t>, e</w:t>
      </w:r>
      <w:r w:rsidR="00940E6B" w:rsidRPr="00D252EB">
        <w:rPr>
          <w:rFonts w:ascii="Arial" w:eastAsia="Arial" w:hAnsi="Arial" w:cs="Arial"/>
          <w:sz w:val="24"/>
        </w:rPr>
        <w:t xml:space="preserve">n la última columna el valor unitario </w:t>
      </w:r>
      <w:r w:rsidR="00D14096" w:rsidRPr="00D252EB">
        <w:rPr>
          <w:rFonts w:ascii="Arial" w:eastAsia="Arial" w:hAnsi="Arial" w:cs="Arial"/>
          <w:sz w:val="24"/>
        </w:rPr>
        <w:t xml:space="preserve">2025 </w:t>
      </w:r>
      <w:r w:rsidR="00940E6B" w:rsidRPr="00D252EB">
        <w:rPr>
          <w:rFonts w:ascii="Arial" w:eastAsia="Arial" w:hAnsi="Arial" w:cs="Arial"/>
          <w:sz w:val="24"/>
        </w:rPr>
        <w:t>propuesto</w:t>
      </w:r>
      <w:r w:rsidR="00D14096" w:rsidRPr="00D252EB">
        <w:rPr>
          <w:rFonts w:ascii="Arial" w:eastAsia="Arial" w:hAnsi="Arial" w:cs="Arial"/>
          <w:sz w:val="24"/>
        </w:rPr>
        <w:t xml:space="preserve">,  si ustedes revisan el ejemplo de </w:t>
      </w:r>
      <w:r w:rsidR="00940E6B" w:rsidRPr="00D252EB">
        <w:rPr>
          <w:rFonts w:ascii="Arial" w:eastAsia="Arial" w:hAnsi="Arial" w:cs="Arial"/>
          <w:sz w:val="24"/>
        </w:rPr>
        <w:t xml:space="preserve">la Unidad Habitacional </w:t>
      </w:r>
      <w:r w:rsidR="00587C66" w:rsidRPr="00D252EB">
        <w:rPr>
          <w:rFonts w:ascii="Arial" w:eastAsia="Arial" w:hAnsi="Arial" w:cs="Arial"/>
          <w:sz w:val="24"/>
        </w:rPr>
        <w:t>E</w:t>
      </w:r>
      <w:r w:rsidR="00940E6B" w:rsidRPr="00D252EB">
        <w:rPr>
          <w:rFonts w:ascii="Arial" w:eastAsia="Arial" w:hAnsi="Arial" w:cs="Arial"/>
          <w:sz w:val="24"/>
        </w:rPr>
        <w:t>l Verde</w:t>
      </w:r>
      <w:r w:rsidR="008A59F1" w:rsidRPr="00D252EB">
        <w:rPr>
          <w:rFonts w:ascii="Arial" w:eastAsia="Arial" w:hAnsi="Arial" w:cs="Arial"/>
          <w:sz w:val="24"/>
        </w:rPr>
        <w:t>,</w:t>
      </w:r>
      <w:r w:rsidR="00D14096" w:rsidRPr="00D252EB">
        <w:rPr>
          <w:rFonts w:ascii="Arial" w:eastAsia="Arial" w:hAnsi="Arial" w:cs="Arial"/>
          <w:sz w:val="24"/>
        </w:rPr>
        <w:t xml:space="preserve"> actualmente se está hablando $3,330 con el ajuste de la inflación de 4.66</w:t>
      </w:r>
      <w:r w:rsidR="00587C66" w:rsidRPr="00D252EB">
        <w:rPr>
          <w:rFonts w:ascii="Arial" w:eastAsia="Arial" w:hAnsi="Arial" w:cs="Arial"/>
          <w:sz w:val="24"/>
        </w:rPr>
        <w:t>%</w:t>
      </w:r>
      <w:r w:rsidR="008107FD" w:rsidRPr="00D252EB">
        <w:rPr>
          <w:rFonts w:ascii="Arial" w:eastAsia="Arial" w:hAnsi="Arial" w:cs="Arial"/>
          <w:sz w:val="24"/>
        </w:rPr>
        <w:t xml:space="preserve"> dando el resultado</w:t>
      </w:r>
      <w:r w:rsidR="00D14096" w:rsidRPr="00D252EB">
        <w:rPr>
          <w:rFonts w:ascii="Arial" w:eastAsia="Arial" w:hAnsi="Arial" w:cs="Arial"/>
          <w:sz w:val="24"/>
        </w:rPr>
        <w:t xml:space="preserve"> de</w:t>
      </w:r>
      <w:r w:rsidR="00940E6B" w:rsidRPr="00D252EB">
        <w:rPr>
          <w:rFonts w:ascii="Arial" w:eastAsia="Arial" w:hAnsi="Arial" w:cs="Arial"/>
          <w:sz w:val="24"/>
        </w:rPr>
        <w:t xml:space="preserve"> $3,500</w:t>
      </w:r>
      <w:r w:rsidR="008107FD" w:rsidRPr="00D252EB">
        <w:rPr>
          <w:rFonts w:ascii="Arial" w:eastAsia="Arial" w:hAnsi="Arial" w:cs="Arial"/>
          <w:sz w:val="24"/>
        </w:rPr>
        <w:t>(redondeado)</w:t>
      </w:r>
      <w:r w:rsidR="00D14096" w:rsidRPr="00D252EB">
        <w:rPr>
          <w:rFonts w:ascii="Arial" w:eastAsia="Arial" w:hAnsi="Arial" w:cs="Arial"/>
          <w:sz w:val="24"/>
        </w:rPr>
        <w:t xml:space="preserve"> y así sucesivamente en los demás ejemplos.</w:t>
      </w:r>
      <w:r w:rsidR="00602E7F" w:rsidRPr="00D252EB">
        <w:rPr>
          <w:rFonts w:ascii="Arial" w:hAnsi="Arial" w:cs="Arial"/>
          <w:bCs/>
          <w:color w:val="000000"/>
          <w:sz w:val="24"/>
          <w:szCs w:val="24"/>
        </w:rPr>
        <w:t>&gt;&gt;</w:t>
      </w: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p w:rsidR="003E0232" w:rsidRDefault="003E0232" w:rsidP="00602E7F">
      <w:pPr>
        <w:spacing w:before="240" w:after="240"/>
        <w:jc w:val="both"/>
        <w:rPr>
          <w:rFonts w:ascii="Arial" w:hAnsi="Arial" w:cs="Arial"/>
          <w:bCs/>
          <w:color w:val="000000"/>
          <w:sz w:val="24"/>
          <w:szCs w:val="24"/>
        </w:rPr>
      </w:pPr>
    </w:p>
    <w:tbl>
      <w:tblPr>
        <w:tblW w:w="10059" w:type="dxa"/>
        <w:tblInd w:w="-606" w:type="dxa"/>
        <w:tblCellMar>
          <w:left w:w="0" w:type="dxa"/>
          <w:right w:w="0" w:type="dxa"/>
        </w:tblCellMar>
        <w:tblLook w:val="04A0"/>
      </w:tblPr>
      <w:tblGrid>
        <w:gridCol w:w="4226"/>
        <w:gridCol w:w="1663"/>
        <w:gridCol w:w="1253"/>
        <w:gridCol w:w="1440"/>
        <w:gridCol w:w="1477"/>
      </w:tblGrid>
      <w:tr w:rsidR="003E0232" w:rsidRPr="003E0232" w:rsidTr="007E4067">
        <w:trPr>
          <w:trHeight w:val="1150"/>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0B46CC" w:rsidRDefault="000B46CC" w:rsidP="003E0232">
            <w:pPr>
              <w:tabs>
                <w:tab w:val="center" w:pos="4678"/>
                <w:tab w:val="left" w:pos="5577"/>
                <w:tab w:val="left" w:pos="6029"/>
                <w:tab w:val="left" w:pos="7028"/>
              </w:tabs>
              <w:spacing w:after="0"/>
              <w:jc w:val="center"/>
              <w:rPr>
                <w:rFonts w:ascii="Arial" w:eastAsia="Arial" w:hAnsi="Arial" w:cs="Arial"/>
                <w:b/>
                <w:bCs/>
                <w:sz w:val="16"/>
                <w:szCs w:val="16"/>
              </w:rPr>
            </w:pPr>
          </w:p>
          <w:p w:rsidR="003E0232" w:rsidRDefault="003E0232" w:rsidP="003E0232">
            <w:pPr>
              <w:tabs>
                <w:tab w:val="center" w:pos="4678"/>
                <w:tab w:val="left" w:pos="5577"/>
                <w:tab w:val="left" w:pos="6029"/>
                <w:tab w:val="left" w:pos="7028"/>
              </w:tabs>
              <w:spacing w:after="0"/>
              <w:jc w:val="center"/>
              <w:rPr>
                <w:rFonts w:ascii="Arial" w:eastAsia="Arial" w:hAnsi="Arial" w:cs="Arial"/>
                <w:b/>
                <w:bCs/>
                <w:sz w:val="16"/>
                <w:szCs w:val="16"/>
              </w:rPr>
            </w:pPr>
            <w:r w:rsidRPr="003E0232">
              <w:rPr>
                <w:rFonts w:ascii="Arial" w:eastAsia="Arial" w:hAnsi="Arial" w:cs="Arial"/>
                <w:b/>
                <w:bCs/>
                <w:sz w:val="16"/>
                <w:szCs w:val="16"/>
              </w:rPr>
              <w:t>UNIDAD HABITACIONAL</w:t>
            </w:r>
            <w:r w:rsidR="000B46CC">
              <w:rPr>
                <w:rFonts w:ascii="Arial" w:eastAsia="Arial" w:hAnsi="Arial" w:cs="Arial"/>
                <w:b/>
                <w:bCs/>
                <w:sz w:val="16"/>
                <w:szCs w:val="16"/>
              </w:rPr>
              <w:t xml:space="preserve"> DE INFONAVIT</w:t>
            </w:r>
          </w:p>
          <w:p w:rsidR="000B46CC" w:rsidRPr="003E0232" w:rsidRDefault="000B46CC" w:rsidP="003E0232">
            <w:pPr>
              <w:tabs>
                <w:tab w:val="center" w:pos="4678"/>
                <w:tab w:val="left" w:pos="5577"/>
                <w:tab w:val="left" w:pos="6029"/>
                <w:tab w:val="left" w:pos="7028"/>
              </w:tabs>
              <w:spacing w:after="0"/>
              <w:jc w:val="center"/>
              <w:rPr>
                <w:rFonts w:ascii="Arial" w:eastAsia="Arial" w:hAnsi="Arial" w:cs="Arial"/>
                <w:b/>
                <w:sz w:val="16"/>
                <w:szCs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VALOR FISCAL PROMEDIO</w:t>
            </w:r>
          </w:p>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2024</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VALOR UNITARIO 2024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AJUSTE</w:t>
            </w:r>
          </w:p>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PROPUESTO</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VALOR UNITARIO</w:t>
            </w:r>
          </w:p>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2025</w:t>
            </w:r>
          </w:p>
          <w:p w:rsidR="003E0232" w:rsidRPr="003E0232" w:rsidRDefault="003E0232" w:rsidP="003E0232">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PROPUESTO</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EL VERDE</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390,443.33</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$ 3,330.00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3,500.00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MIGUEL GALINDO</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461,008.93</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$ 4,440.00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4,650.00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MIRAVALLE</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464,854.68</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$ 3,170.00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3,300.00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ESTADIO</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501,403.82</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$ 3,430.00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3,600.00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EL OCOTE</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529,968.46</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$ 3,620.00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3,800.00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EX HDA DE OBLATOS</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555,010.05</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$ 4,030.00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4,200.00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JAVIER MINA</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551,259.69</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$ 3,270.00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3,400.00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SAN ANDRES</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584,254.16</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$ 4,940.00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5,150.00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ZOOLOGICO-PLANETARIO</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580,758.19</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$ 3,290.00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3,450.00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CUAHUTEMOC</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586,156.00</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$ 3,940.00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4,100.00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SAN RAFAEL</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609,048.47</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$ 3,400.00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3,550.00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EL SAUZ</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619,068.87</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$ 4,290.00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4,500.00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EL ROSARIO</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630,980.60</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$ 3,660.00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3,850.00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CROC COLON</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628,271.50</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$ 5,480.00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5,750.00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SAN EUGENIO</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679,512.13</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$ 3,600.00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3,750.00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PLUTARCO ELIAS CALLES</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679,490.68</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$ 3,860.00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4,050.00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INDUSTRIA</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672,373.61</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$ 3,230.00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3,400.00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RAMON CORONA</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728,952.43</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$ 4,150.00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4,350.00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VILLA LOS ROBLES (Rancho Blanco)</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747,852.42</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$ 3,990.00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4,200.00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PLANETARIO</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761,294.19</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$ 3,340.00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3,500.00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RIO SAN JUAN DE DIOS</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767,426.60</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$ 5,390.00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5,650.00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AVENIDA DEL TRABAJO (Fidel Velázquez)</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840,490.06</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$ 5,770.00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6,050.00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SIERRA LEONA</w:t>
            </w:r>
          </w:p>
        </w:tc>
        <w:tc>
          <w:tcPr>
            <w:tcW w:w="166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843,355.53</w:t>
            </w:r>
          </w:p>
        </w:tc>
        <w:tc>
          <w:tcPr>
            <w:tcW w:w="1253"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$ 5,710.00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D8D8D8"/>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6,000.00</w:t>
            </w:r>
          </w:p>
        </w:tc>
      </w:tr>
      <w:tr w:rsidR="003E0232" w:rsidRPr="003E0232" w:rsidTr="007E4067">
        <w:trPr>
          <w:trHeight w:val="303"/>
        </w:trPr>
        <w:tc>
          <w:tcPr>
            <w:tcW w:w="42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ESTEBAN ALATORRE</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$ 1,138,796.60</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$ 4,780.00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3E0232" w:rsidRPr="003E0232" w:rsidRDefault="003E0232" w:rsidP="00F774CE">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sz w:val="16"/>
                <w:szCs w:val="16"/>
              </w:rPr>
              <w:t>$     5,000.00</w:t>
            </w:r>
          </w:p>
        </w:tc>
      </w:tr>
    </w:tbl>
    <w:p w:rsidR="007E4067" w:rsidRPr="00D14096" w:rsidRDefault="007E4067" w:rsidP="007E4067">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EE1679">
        <w:rPr>
          <w:rFonts w:ascii="Arial" w:eastAsia="Arial" w:hAnsi="Arial" w:cs="Arial"/>
          <w:sz w:val="24"/>
          <w:szCs w:val="24"/>
        </w:rPr>
        <w:t>&lt;&lt;</w:t>
      </w:r>
      <w:r w:rsidRPr="00D14096">
        <w:rPr>
          <w:rFonts w:ascii="Arial" w:hAnsi="Arial" w:cs="Arial"/>
          <w:sz w:val="24"/>
          <w:szCs w:val="24"/>
        </w:rPr>
        <w:t xml:space="preserve">Una vez presentada </w:t>
      </w:r>
      <w:r w:rsidR="001176E9">
        <w:rPr>
          <w:rFonts w:ascii="Arial" w:hAnsi="Arial" w:cs="Arial"/>
          <w:sz w:val="24"/>
          <w:szCs w:val="24"/>
        </w:rPr>
        <w:t>la información por la jefa del d</w:t>
      </w:r>
      <w:r w:rsidRPr="00D14096">
        <w:rPr>
          <w:rFonts w:ascii="Arial" w:hAnsi="Arial" w:cs="Arial"/>
          <w:sz w:val="24"/>
          <w:szCs w:val="24"/>
        </w:rPr>
        <w:t xml:space="preserve">epartamento de  valuación, </w:t>
      </w:r>
      <w:r w:rsidRPr="00D14096">
        <w:rPr>
          <w:rFonts w:ascii="Arial" w:eastAsia="Arial" w:hAnsi="Arial" w:cs="Arial"/>
          <w:sz w:val="24"/>
          <w:szCs w:val="24"/>
        </w:rPr>
        <w:t>la Arquitecta Claudia Gabriela Orozco Reyes</w:t>
      </w:r>
      <w:r w:rsidRPr="00D14096">
        <w:rPr>
          <w:rFonts w:ascii="Arial" w:hAnsi="Arial" w:cs="Arial"/>
          <w:sz w:val="24"/>
          <w:szCs w:val="24"/>
        </w:rPr>
        <w:t xml:space="preserve">, sobre los </w:t>
      </w:r>
      <w:r w:rsidRPr="00D14096">
        <w:rPr>
          <w:rFonts w:ascii="Arial" w:hAnsi="Arial" w:cs="Arial"/>
          <w:bCs/>
          <w:color w:val="000000"/>
          <w:sz w:val="24"/>
          <w:szCs w:val="24"/>
        </w:rPr>
        <w:t xml:space="preserve">Polígonos especiales de  unidades habitacionales de </w:t>
      </w:r>
      <w:r w:rsidRPr="00D14096">
        <w:rPr>
          <w:rFonts w:ascii="Arial" w:hAnsi="Arial" w:cs="Arial"/>
          <w:b/>
          <w:bCs/>
          <w:color w:val="000000"/>
          <w:sz w:val="24"/>
          <w:szCs w:val="24"/>
        </w:rPr>
        <w:t>INFONAVIT</w:t>
      </w:r>
      <w:r w:rsidRPr="00D14096">
        <w:rPr>
          <w:rFonts w:ascii="Arial" w:hAnsi="Arial" w:cs="Arial"/>
          <w:sz w:val="24"/>
          <w:szCs w:val="24"/>
        </w:rPr>
        <w:t xml:space="preserve"> para el año 2025</w:t>
      </w:r>
      <w:r>
        <w:rPr>
          <w:rFonts w:ascii="Arial" w:hAnsi="Arial" w:cs="Arial"/>
          <w:sz w:val="24"/>
          <w:szCs w:val="24"/>
        </w:rPr>
        <w:t>.</w:t>
      </w:r>
    </w:p>
    <w:p w:rsidR="00D14096" w:rsidRPr="00D14096" w:rsidRDefault="00602E7F" w:rsidP="00D14096">
      <w:pPr>
        <w:spacing w:before="240" w:after="240"/>
        <w:jc w:val="both"/>
        <w:rPr>
          <w:rFonts w:ascii="Arial" w:eastAsia="Arial" w:hAnsi="Arial" w:cs="Arial"/>
          <w:sz w:val="24"/>
          <w:szCs w:val="24"/>
        </w:rPr>
      </w:pPr>
      <w:r>
        <w:rPr>
          <w:rFonts w:ascii="Arial" w:hAnsi="Arial" w:cs="Arial"/>
          <w:sz w:val="24"/>
          <w:szCs w:val="24"/>
        </w:rPr>
        <w:lastRenderedPageBreak/>
        <w:t>Les pregunto s</w:t>
      </w:r>
      <w:r w:rsidR="00D14096" w:rsidRPr="00D14096">
        <w:rPr>
          <w:rFonts w:ascii="Arial" w:hAnsi="Arial" w:cs="Arial"/>
          <w:sz w:val="24"/>
          <w:szCs w:val="24"/>
        </w:rPr>
        <w:t>i</w:t>
      </w:r>
      <w:r w:rsidR="001176E9">
        <w:rPr>
          <w:rFonts w:ascii="Arial" w:hAnsi="Arial" w:cs="Arial"/>
          <w:sz w:val="24"/>
          <w:szCs w:val="24"/>
        </w:rPr>
        <w:t>,</w:t>
      </w:r>
      <w:r w:rsidR="005B2E13">
        <w:rPr>
          <w:rFonts w:ascii="Arial" w:hAnsi="Arial" w:cs="Arial"/>
          <w:sz w:val="24"/>
          <w:szCs w:val="24"/>
        </w:rPr>
        <w:t xml:space="preserve"> </w:t>
      </w:r>
      <w:r w:rsidR="001176E9">
        <w:rPr>
          <w:rFonts w:ascii="Arial" w:hAnsi="Arial" w:cs="Arial"/>
          <w:sz w:val="24"/>
          <w:szCs w:val="24"/>
        </w:rPr>
        <w:t>¿</w:t>
      </w:r>
      <w:r w:rsidR="00D14096" w:rsidRPr="00D14096">
        <w:rPr>
          <w:rFonts w:ascii="Arial" w:hAnsi="Arial" w:cs="Arial"/>
          <w:sz w:val="24"/>
          <w:szCs w:val="24"/>
        </w:rPr>
        <w:t xml:space="preserve">tienen alguna duda o comentario al </w:t>
      </w:r>
      <w:r w:rsidR="00D14096" w:rsidRPr="00D252EB">
        <w:rPr>
          <w:rFonts w:ascii="Arial" w:hAnsi="Arial" w:cs="Arial"/>
          <w:sz w:val="24"/>
          <w:szCs w:val="24"/>
        </w:rPr>
        <w:t>respecto</w:t>
      </w:r>
      <w:r w:rsidR="001176E9">
        <w:rPr>
          <w:rFonts w:ascii="Arial" w:hAnsi="Arial" w:cs="Arial"/>
          <w:sz w:val="24"/>
          <w:szCs w:val="24"/>
        </w:rPr>
        <w:t>?</w:t>
      </w:r>
      <w:r w:rsidR="00D14096" w:rsidRPr="00D252EB">
        <w:rPr>
          <w:rFonts w:ascii="Arial" w:hAnsi="Arial" w:cs="Arial"/>
          <w:sz w:val="24"/>
          <w:szCs w:val="24"/>
        </w:rPr>
        <w:t xml:space="preserve">, </w:t>
      </w:r>
      <w:r w:rsidR="00D14096" w:rsidRPr="00D252EB">
        <w:rPr>
          <w:rFonts w:ascii="Arial" w:eastAsia="Arial" w:hAnsi="Arial" w:cs="Arial"/>
          <w:sz w:val="24"/>
          <w:szCs w:val="24"/>
        </w:rPr>
        <w:t>someto a su consideración para su votación; les pregunto si</w:t>
      </w:r>
      <w:r w:rsidR="001176E9">
        <w:rPr>
          <w:rFonts w:ascii="Arial" w:eastAsia="Arial" w:hAnsi="Arial" w:cs="Arial"/>
          <w:sz w:val="24"/>
          <w:szCs w:val="24"/>
        </w:rPr>
        <w:t>, ¿</w:t>
      </w:r>
      <w:r w:rsidR="00D14096" w:rsidRPr="00D252EB">
        <w:rPr>
          <w:rFonts w:ascii="Arial" w:eastAsia="Arial" w:hAnsi="Arial" w:cs="Arial"/>
          <w:sz w:val="24"/>
          <w:szCs w:val="24"/>
        </w:rPr>
        <w:t xml:space="preserve">se aprueban </w:t>
      </w:r>
      <w:r w:rsidR="00D14096" w:rsidRPr="00D252EB">
        <w:rPr>
          <w:rFonts w:ascii="Arial" w:hAnsi="Arial" w:cs="Arial"/>
          <w:sz w:val="24"/>
          <w:szCs w:val="24"/>
        </w:rPr>
        <w:t xml:space="preserve">los </w:t>
      </w:r>
      <w:r w:rsidR="00D14096" w:rsidRPr="00D252EB">
        <w:rPr>
          <w:rFonts w:ascii="Arial" w:hAnsi="Arial" w:cs="Arial"/>
          <w:bCs/>
          <w:color w:val="000000"/>
          <w:sz w:val="24"/>
          <w:szCs w:val="24"/>
        </w:rPr>
        <w:t xml:space="preserve">Polígonos especiales de unidades habitacionales de </w:t>
      </w:r>
      <w:r w:rsidR="00D14096" w:rsidRPr="00D252EB">
        <w:rPr>
          <w:rFonts w:ascii="Arial" w:hAnsi="Arial" w:cs="Arial"/>
          <w:b/>
          <w:bCs/>
          <w:color w:val="000000"/>
          <w:sz w:val="24"/>
          <w:szCs w:val="24"/>
        </w:rPr>
        <w:t>INFONAVIT</w:t>
      </w:r>
      <w:r w:rsidR="00D14096" w:rsidRPr="00D252EB">
        <w:rPr>
          <w:rFonts w:ascii="Arial" w:hAnsi="Arial" w:cs="Arial"/>
          <w:sz w:val="24"/>
          <w:szCs w:val="24"/>
        </w:rPr>
        <w:t xml:space="preserve"> para el año 2025</w:t>
      </w:r>
      <w:r w:rsidR="007A5DBC" w:rsidRPr="00D252EB">
        <w:rPr>
          <w:rFonts w:ascii="Arial" w:hAnsi="Arial" w:cs="Arial"/>
          <w:sz w:val="24"/>
          <w:szCs w:val="24"/>
        </w:rPr>
        <w:t>?</w:t>
      </w:r>
      <w:r w:rsidR="00D14096" w:rsidRPr="00D252EB">
        <w:rPr>
          <w:rFonts w:ascii="Arial" w:hAnsi="Arial" w:cs="Arial"/>
          <w:sz w:val="24"/>
          <w:szCs w:val="24"/>
        </w:rPr>
        <w:t>,</w:t>
      </w:r>
      <w:r w:rsidR="009161FC">
        <w:rPr>
          <w:rFonts w:ascii="Arial" w:hAnsi="Arial" w:cs="Arial"/>
          <w:sz w:val="24"/>
          <w:szCs w:val="24"/>
        </w:rPr>
        <w:t xml:space="preserve"> </w:t>
      </w:r>
      <w:r w:rsidR="00D14096" w:rsidRPr="00D14096">
        <w:rPr>
          <w:rFonts w:ascii="Arial" w:eastAsia="Arial" w:hAnsi="Arial" w:cs="Arial"/>
          <w:sz w:val="24"/>
          <w:szCs w:val="24"/>
        </w:rPr>
        <w:t xml:space="preserve">favor de manifestarlo levantando su mano. </w:t>
      </w:r>
      <w:r w:rsidRPr="00D5065D">
        <w:rPr>
          <w:rFonts w:ascii="Arial" w:hAnsi="Arial" w:cs="Arial"/>
          <w:bCs/>
          <w:color w:val="000000"/>
          <w:sz w:val="24"/>
          <w:szCs w:val="24"/>
        </w:rPr>
        <w:t>&gt;&gt;</w:t>
      </w:r>
    </w:p>
    <w:p w:rsidR="00D14096" w:rsidRDefault="00602E7F" w:rsidP="0007490B">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00163B04" w:rsidRPr="00602E7F">
        <w:rPr>
          <w:rFonts w:ascii="Arial" w:eastAsia="Arial" w:hAnsi="Arial" w:cs="Arial"/>
          <w:b/>
          <w:sz w:val="24"/>
        </w:rPr>
        <w:t>.</w:t>
      </w:r>
      <w:r w:rsidR="00163B04" w:rsidRPr="004732BA">
        <w:rPr>
          <w:rFonts w:ascii="Arial" w:eastAsia="Arial" w:hAnsi="Arial" w:cs="Arial"/>
          <w:b/>
          <w:sz w:val="24"/>
        </w:rPr>
        <w:t>&gt;</w:t>
      </w:r>
      <w:r w:rsidRPr="004732BA">
        <w:rPr>
          <w:rFonts w:ascii="Arial" w:eastAsia="Arial" w:hAnsi="Arial" w:cs="Arial"/>
          <w:b/>
          <w:sz w:val="24"/>
        </w:rPr>
        <w:t>&gt;</w:t>
      </w:r>
    </w:p>
    <w:p w:rsidR="00163B04" w:rsidRDefault="00163B04" w:rsidP="00163B04">
      <w:pPr>
        <w:tabs>
          <w:tab w:val="left" w:pos="0"/>
        </w:tabs>
        <w:spacing w:after="240"/>
        <w:jc w:val="both"/>
        <w:rPr>
          <w:rFonts w:ascii="Arial" w:eastAsia="Arial" w:hAnsi="Arial" w:cs="Arial"/>
          <w:sz w:val="24"/>
        </w:rPr>
      </w:pPr>
      <w:r w:rsidRPr="00163B04">
        <w:rPr>
          <w:rFonts w:ascii="Arial" w:eastAsia="Arial" w:hAnsi="Arial" w:cs="Arial"/>
          <w:b/>
          <w:color w:val="000000"/>
          <w:sz w:val="24"/>
        </w:rPr>
        <w:t>5.-</w:t>
      </w:r>
      <w:r w:rsidRPr="00163B04">
        <w:rPr>
          <w:rFonts w:ascii="Arial" w:hAnsi="Arial" w:cs="Arial"/>
          <w:b/>
          <w:bCs/>
          <w:color w:val="000000"/>
          <w:sz w:val="24"/>
          <w:szCs w:val="24"/>
        </w:rPr>
        <w:t xml:space="preserve">Presentación de </w:t>
      </w:r>
      <w:r w:rsidR="00587C66">
        <w:rPr>
          <w:rFonts w:ascii="Arial" w:hAnsi="Arial" w:cs="Arial"/>
          <w:b/>
          <w:bCs/>
          <w:color w:val="000000"/>
          <w:sz w:val="24"/>
          <w:szCs w:val="24"/>
        </w:rPr>
        <w:t>P</w:t>
      </w:r>
      <w:r w:rsidRPr="00163B04">
        <w:rPr>
          <w:rFonts w:ascii="Arial" w:hAnsi="Arial" w:cs="Arial"/>
          <w:b/>
          <w:bCs/>
          <w:color w:val="000000"/>
          <w:sz w:val="24"/>
          <w:szCs w:val="24"/>
        </w:rPr>
        <w:t xml:space="preserve">olígonos de </w:t>
      </w:r>
      <w:r w:rsidR="00587C66">
        <w:rPr>
          <w:rFonts w:ascii="Arial" w:hAnsi="Arial" w:cs="Arial"/>
          <w:b/>
          <w:bCs/>
          <w:color w:val="000000"/>
          <w:sz w:val="24"/>
          <w:szCs w:val="24"/>
        </w:rPr>
        <w:t>V</w:t>
      </w:r>
      <w:r w:rsidRPr="00163B04">
        <w:rPr>
          <w:rFonts w:ascii="Arial" w:hAnsi="Arial" w:cs="Arial"/>
          <w:b/>
          <w:bCs/>
          <w:color w:val="000000"/>
          <w:sz w:val="24"/>
          <w:szCs w:val="24"/>
        </w:rPr>
        <w:t>alor de P</w:t>
      </w:r>
      <w:r w:rsidR="00587C66">
        <w:rPr>
          <w:rFonts w:ascii="Arial" w:hAnsi="Arial" w:cs="Arial"/>
          <w:b/>
          <w:bCs/>
          <w:color w:val="000000"/>
          <w:sz w:val="24"/>
          <w:szCs w:val="24"/>
        </w:rPr>
        <w:t>lazas</w:t>
      </w:r>
      <w:r w:rsidRPr="00163B04">
        <w:rPr>
          <w:rFonts w:ascii="Arial" w:hAnsi="Arial" w:cs="Arial"/>
          <w:b/>
          <w:bCs/>
          <w:color w:val="000000"/>
          <w:sz w:val="24"/>
          <w:szCs w:val="24"/>
        </w:rPr>
        <w:t xml:space="preserve"> C</w:t>
      </w:r>
      <w:r w:rsidR="00587C66">
        <w:rPr>
          <w:rFonts w:ascii="Arial" w:hAnsi="Arial" w:cs="Arial"/>
          <w:b/>
          <w:bCs/>
          <w:color w:val="000000"/>
          <w:sz w:val="24"/>
          <w:szCs w:val="24"/>
        </w:rPr>
        <w:t>omerciales</w:t>
      </w:r>
      <w:r w:rsidRPr="00163B04">
        <w:rPr>
          <w:rFonts w:ascii="Arial" w:hAnsi="Arial" w:cs="Arial"/>
          <w:b/>
          <w:bCs/>
          <w:color w:val="000000"/>
          <w:sz w:val="24"/>
          <w:szCs w:val="24"/>
        </w:rPr>
        <w:t>.</w:t>
      </w:r>
    </w:p>
    <w:p w:rsidR="00602E7F" w:rsidRPr="00602E7F" w:rsidRDefault="00602E7F" w:rsidP="00602E7F">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 xml:space="preserve">Presidenta del </w:t>
      </w:r>
      <w:r w:rsidR="00163B04">
        <w:rPr>
          <w:rFonts w:ascii="Arial" w:eastAsia="Arial" w:hAnsi="Arial" w:cs="Arial"/>
          <w:sz w:val="24"/>
        </w:rPr>
        <w:t>Consejo,</w:t>
      </w:r>
      <w:r w:rsidR="00163B04"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602E7F">
        <w:rPr>
          <w:rFonts w:ascii="Arial" w:eastAsia="Arial" w:hAnsi="Arial" w:cs="Arial"/>
          <w:sz w:val="24"/>
          <w:szCs w:val="24"/>
        </w:rPr>
        <w:t xml:space="preserve">Continuando con el orden del día pasamos al punto </w:t>
      </w:r>
      <w:r w:rsidR="001176E9">
        <w:rPr>
          <w:rFonts w:ascii="Arial" w:eastAsia="Arial" w:hAnsi="Arial" w:cs="Arial"/>
          <w:sz w:val="24"/>
          <w:szCs w:val="24"/>
        </w:rPr>
        <w:t>n</w:t>
      </w:r>
      <w:r w:rsidRPr="001176E9">
        <w:rPr>
          <w:rFonts w:ascii="Arial" w:eastAsia="Arial" w:hAnsi="Arial" w:cs="Arial"/>
          <w:sz w:val="24"/>
          <w:szCs w:val="24"/>
        </w:rPr>
        <w:t>úmero</w:t>
      </w:r>
      <w:r w:rsidRPr="00602E7F">
        <w:rPr>
          <w:rFonts w:ascii="Arial" w:eastAsia="Arial" w:hAnsi="Arial" w:cs="Arial"/>
          <w:b/>
          <w:sz w:val="24"/>
          <w:szCs w:val="24"/>
        </w:rPr>
        <w:t xml:space="preserve"> cinco </w:t>
      </w:r>
      <w:r w:rsidRPr="00602E7F">
        <w:rPr>
          <w:rFonts w:ascii="Arial" w:eastAsia="Arial" w:hAnsi="Arial" w:cs="Arial"/>
          <w:sz w:val="24"/>
          <w:szCs w:val="24"/>
        </w:rPr>
        <w:t xml:space="preserve">que corresponde a la </w:t>
      </w:r>
      <w:r w:rsidRPr="00602E7F">
        <w:rPr>
          <w:rFonts w:ascii="Arial" w:hAnsi="Arial" w:cs="Arial"/>
          <w:bCs/>
          <w:color w:val="000000"/>
          <w:sz w:val="24"/>
          <w:szCs w:val="24"/>
        </w:rPr>
        <w:t xml:space="preserve">Presentación de </w:t>
      </w:r>
      <w:r w:rsidR="00163B04">
        <w:rPr>
          <w:rFonts w:ascii="Arial" w:hAnsi="Arial" w:cs="Arial"/>
          <w:bCs/>
          <w:color w:val="000000"/>
          <w:sz w:val="24"/>
          <w:szCs w:val="24"/>
        </w:rPr>
        <w:t>P</w:t>
      </w:r>
      <w:r w:rsidRPr="00602E7F">
        <w:rPr>
          <w:rFonts w:ascii="Arial" w:hAnsi="Arial" w:cs="Arial"/>
          <w:bCs/>
          <w:color w:val="000000"/>
          <w:sz w:val="24"/>
          <w:szCs w:val="24"/>
        </w:rPr>
        <w:t xml:space="preserve">olígonos de </w:t>
      </w:r>
      <w:r w:rsidR="00163B04">
        <w:rPr>
          <w:rFonts w:ascii="Arial" w:hAnsi="Arial" w:cs="Arial"/>
          <w:bCs/>
          <w:color w:val="000000"/>
          <w:sz w:val="24"/>
          <w:szCs w:val="24"/>
        </w:rPr>
        <w:t>V</w:t>
      </w:r>
      <w:r w:rsidRPr="00602E7F">
        <w:rPr>
          <w:rFonts w:ascii="Arial" w:hAnsi="Arial" w:cs="Arial"/>
          <w:bCs/>
          <w:color w:val="000000"/>
          <w:sz w:val="24"/>
          <w:szCs w:val="24"/>
        </w:rPr>
        <w:t xml:space="preserve">alor de </w:t>
      </w:r>
      <w:r w:rsidRPr="00163B04">
        <w:rPr>
          <w:rFonts w:ascii="Arial" w:hAnsi="Arial" w:cs="Arial"/>
          <w:bCs/>
          <w:color w:val="000000"/>
          <w:sz w:val="24"/>
          <w:szCs w:val="24"/>
        </w:rPr>
        <w:t>P</w:t>
      </w:r>
      <w:r w:rsidR="00163B04" w:rsidRPr="00163B04">
        <w:rPr>
          <w:rFonts w:ascii="Arial" w:hAnsi="Arial" w:cs="Arial"/>
          <w:bCs/>
          <w:color w:val="000000"/>
          <w:sz w:val="24"/>
          <w:szCs w:val="24"/>
        </w:rPr>
        <w:t>lazas</w:t>
      </w:r>
      <w:r w:rsidRPr="00163B04">
        <w:rPr>
          <w:rFonts w:ascii="Arial" w:hAnsi="Arial" w:cs="Arial"/>
          <w:bCs/>
          <w:color w:val="000000"/>
          <w:sz w:val="24"/>
          <w:szCs w:val="24"/>
        </w:rPr>
        <w:t xml:space="preserve"> C</w:t>
      </w:r>
      <w:r w:rsidR="00163B04" w:rsidRPr="00163B04">
        <w:rPr>
          <w:rFonts w:ascii="Arial" w:hAnsi="Arial" w:cs="Arial"/>
          <w:bCs/>
          <w:color w:val="000000"/>
          <w:sz w:val="24"/>
          <w:szCs w:val="24"/>
        </w:rPr>
        <w:t>omerciales</w:t>
      </w:r>
      <w:r w:rsidR="009A4437">
        <w:rPr>
          <w:rFonts w:ascii="Arial" w:hAnsi="Arial" w:cs="Arial"/>
          <w:bCs/>
          <w:color w:val="000000"/>
          <w:sz w:val="24"/>
          <w:szCs w:val="24"/>
        </w:rPr>
        <w:t>.</w:t>
      </w:r>
    </w:p>
    <w:p w:rsidR="00602E7F" w:rsidRPr="00602E7F" w:rsidRDefault="00602E7F" w:rsidP="00602E7F">
      <w:pPr>
        <w:spacing w:before="240" w:after="240"/>
        <w:jc w:val="both"/>
        <w:rPr>
          <w:rFonts w:ascii="Arial" w:eastAsia="Arial" w:hAnsi="Arial" w:cs="Arial"/>
          <w:sz w:val="24"/>
          <w:szCs w:val="24"/>
        </w:rPr>
      </w:pPr>
      <w:r w:rsidRPr="00602E7F">
        <w:rPr>
          <w:rFonts w:ascii="Arial" w:eastAsia="Arial" w:hAnsi="Arial" w:cs="Arial"/>
          <w:sz w:val="24"/>
          <w:szCs w:val="24"/>
        </w:rPr>
        <w:t>Derivado de  lo anterior cedo nuevamente el uso de la voz al Lic. Francisco</w:t>
      </w:r>
      <w:r w:rsidR="005B2E13">
        <w:rPr>
          <w:rFonts w:ascii="Arial" w:eastAsia="Arial" w:hAnsi="Arial" w:cs="Arial"/>
          <w:sz w:val="24"/>
          <w:szCs w:val="24"/>
        </w:rPr>
        <w:t xml:space="preserve"> </w:t>
      </w:r>
      <w:r w:rsidR="007A5DBC" w:rsidRPr="00D252EB">
        <w:rPr>
          <w:rFonts w:ascii="Arial" w:eastAsia="Arial" w:hAnsi="Arial" w:cs="Arial"/>
          <w:sz w:val="24"/>
          <w:szCs w:val="24"/>
        </w:rPr>
        <w:t>González Rendón</w:t>
      </w:r>
      <w:r w:rsidRPr="00602E7F">
        <w:rPr>
          <w:rFonts w:ascii="Arial" w:eastAsia="Arial" w:hAnsi="Arial" w:cs="Arial"/>
          <w:sz w:val="24"/>
          <w:szCs w:val="24"/>
        </w:rPr>
        <w:t xml:space="preserve"> para ver el tema de </w:t>
      </w:r>
      <w:r w:rsidRPr="00602E7F">
        <w:rPr>
          <w:rFonts w:ascii="Arial" w:hAnsi="Arial" w:cs="Arial"/>
          <w:bCs/>
          <w:color w:val="000000"/>
          <w:sz w:val="24"/>
          <w:szCs w:val="24"/>
        </w:rPr>
        <w:t xml:space="preserve">polígonos de valor de </w:t>
      </w:r>
      <w:r w:rsidR="00163B04">
        <w:rPr>
          <w:rFonts w:ascii="Arial" w:hAnsi="Arial" w:cs="Arial"/>
          <w:b/>
          <w:bCs/>
          <w:color w:val="000000"/>
          <w:sz w:val="24"/>
          <w:szCs w:val="24"/>
        </w:rPr>
        <w:t>Plazas Comerciales</w:t>
      </w:r>
      <w:r w:rsidR="00163B04" w:rsidRPr="00D5065D">
        <w:rPr>
          <w:rFonts w:ascii="Arial" w:hAnsi="Arial" w:cs="Arial"/>
          <w:bCs/>
          <w:color w:val="000000"/>
          <w:sz w:val="24"/>
          <w:szCs w:val="24"/>
        </w:rPr>
        <w:t>&gt;&gt;</w:t>
      </w:r>
    </w:p>
    <w:p w:rsidR="00163B04" w:rsidRPr="008F256B" w:rsidRDefault="00163B04" w:rsidP="00163B04">
      <w:pPr>
        <w:spacing w:before="240" w:after="240"/>
        <w:jc w:val="both"/>
        <w:rPr>
          <w:rFonts w:ascii="Arial" w:eastAsia="Arial" w:hAnsi="Arial" w:cs="Arial"/>
          <w:sz w:val="32"/>
          <w:szCs w:val="32"/>
        </w:rPr>
      </w:pPr>
      <w:r w:rsidRPr="00BF1DE4">
        <w:rPr>
          <w:rFonts w:ascii="Arial" w:eastAsia="Arial" w:hAnsi="Arial" w:cs="Arial"/>
          <w:sz w:val="24"/>
          <w:szCs w:val="24"/>
        </w:rPr>
        <w:t xml:space="preserve">En uso de la voz </w:t>
      </w:r>
      <w:r>
        <w:rPr>
          <w:rFonts w:ascii="Arial" w:eastAsia="Arial" w:hAnsi="Arial" w:cs="Arial"/>
          <w:sz w:val="24"/>
          <w:szCs w:val="24"/>
        </w:rPr>
        <w:t>el</w:t>
      </w:r>
      <w:r w:rsidR="009161FC">
        <w:rPr>
          <w:rFonts w:ascii="Arial" w:eastAsia="Arial" w:hAnsi="Arial" w:cs="Arial"/>
          <w:sz w:val="24"/>
          <w:szCs w:val="24"/>
        </w:rPr>
        <w:t xml:space="preserve"> </w:t>
      </w:r>
      <w:r>
        <w:rPr>
          <w:rFonts w:ascii="Arial" w:eastAsia="Arial" w:hAnsi="Arial" w:cs="Arial"/>
          <w:sz w:val="24"/>
          <w:szCs w:val="24"/>
        </w:rPr>
        <w:t>Lic. Francisco González Rendón</w:t>
      </w:r>
      <w:r w:rsidR="005B2E13">
        <w:rPr>
          <w:rFonts w:ascii="Arial" w:eastAsia="Arial" w:hAnsi="Arial" w:cs="Arial"/>
          <w:sz w:val="24"/>
          <w:szCs w:val="24"/>
        </w:rPr>
        <w:t xml:space="preserve"> </w:t>
      </w:r>
      <w:r>
        <w:rPr>
          <w:rFonts w:ascii="Arial" w:eastAsia="Arial" w:hAnsi="Arial" w:cs="Arial"/>
          <w:sz w:val="24"/>
          <w:szCs w:val="24"/>
        </w:rPr>
        <w:t xml:space="preserve">Jefe de la Unidad Departamental </w:t>
      </w:r>
      <w:r w:rsidRPr="00EE1679">
        <w:rPr>
          <w:rFonts w:ascii="Arial" w:eastAsia="Arial" w:hAnsi="Arial" w:cs="Arial"/>
          <w:sz w:val="24"/>
          <w:szCs w:val="24"/>
        </w:rPr>
        <w:t xml:space="preserve">de </w:t>
      </w:r>
      <w:r>
        <w:rPr>
          <w:rFonts w:ascii="Arial" w:eastAsia="Arial" w:hAnsi="Arial" w:cs="Arial"/>
          <w:sz w:val="24"/>
          <w:szCs w:val="24"/>
        </w:rPr>
        <w:t xml:space="preserve">la Coordinación y Apoyo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sidRPr="00163B04">
        <w:rPr>
          <w:rFonts w:ascii="Arial" w:eastAsia="Arial" w:hAnsi="Arial" w:cs="Arial"/>
          <w:sz w:val="24"/>
          <w:szCs w:val="24"/>
        </w:rPr>
        <w:t>&lt;&lt;</w:t>
      </w:r>
      <w:r w:rsidRPr="00163B04">
        <w:rPr>
          <w:rFonts w:ascii="Arial" w:hAnsi="Arial" w:cs="Arial"/>
          <w:sz w:val="24"/>
          <w:szCs w:val="24"/>
        </w:rPr>
        <w:t xml:space="preserve"> Muchas gracias Maestra, dando seguimiento a</w:t>
      </w:r>
      <w:r w:rsidR="005B2E13">
        <w:rPr>
          <w:rFonts w:ascii="Arial" w:hAnsi="Arial" w:cs="Arial"/>
          <w:sz w:val="24"/>
          <w:szCs w:val="24"/>
        </w:rPr>
        <w:t xml:space="preserve"> </w:t>
      </w:r>
      <w:r w:rsidRPr="00163B04">
        <w:rPr>
          <w:rFonts w:ascii="Arial" w:hAnsi="Arial" w:cs="Arial"/>
          <w:sz w:val="24"/>
          <w:szCs w:val="24"/>
        </w:rPr>
        <w:t>l</w:t>
      </w:r>
      <w:r>
        <w:rPr>
          <w:rFonts w:ascii="Arial" w:hAnsi="Arial" w:cs="Arial"/>
          <w:sz w:val="24"/>
          <w:szCs w:val="24"/>
        </w:rPr>
        <w:t>o</w:t>
      </w:r>
      <w:r w:rsidR="005B2E13">
        <w:rPr>
          <w:rFonts w:ascii="Arial" w:hAnsi="Arial" w:cs="Arial"/>
          <w:sz w:val="24"/>
          <w:szCs w:val="24"/>
        </w:rPr>
        <w:t xml:space="preserve"> </w:t>
      </w:r>
      <w:r w:rsidRPr="00D252EB">
        <w:rPr>
          <w:rFonts w:ascii="Arial" w:hAnsi="Arial" w:cs="Arial"/>
          <w:sz w:val="24"/>
          <w:szCs w:val="24"/>
        </w:rPr>
        <w:t>co</w:t>
      </w:r>
      <w:r w:rsidR="009A4437" w:rsidRPr="00D252EB">
        <w:rPr>
          <w:rFonts w:ascii="Arial" w:hAnsi="Arial" w:cs="Arial"/>
          <w:sz w:val="24"/>
          <w:szCs w:val="24"/>
        </w:rPr>
        <w:t>rrespond</w:t>
      </w:r>
      <w:r w:rsidR="007A5DBC" w:rsidRPr="00D252EB">
        <w:rPr>
          <w:rFonts w:ascii="Arial" w:hAnsi="Arial" w:cs="Arial"/>
          <w:sz w:val="24"/>
          <w:szCs w:val="24"/>
        </w:rPr>
        <w:t>ient</w:t>
      </w:r>
      <w:r w:rsidR="009A4437" w:rsidRPr="00D252EB">
        <w:rPr>
          <w:rFonts w:ascii="Arial" w:hAnsi="Arial" w:cs="Arial"/>
          <w:sz w:val="24"/>
          <w:szCs w:val="24"/>
        </w:rPr>
        <w:t>e</w:t>
      </w:r>
      <w:r w:rsidRPr="00D252EB">
        <w:rPr>
          <w:rFonts w:ascii="Arial" w:hAnsi="Arial" w:cs="Arial"/>
          <w:sz w:val="24"/>
          <w:szCs w:val="24"/>
        </w:rPr>
        <w:t xml:space="preserve">  a las </w:t>
      </w:r>
      <w:r w:rsidRPr="00D252EB">
        <w:rPr>
          <w:rFonts w:ascii="Arial" w:hAnsi="Arial" w:cs="Arial"/>
          <w:b/>
          <w:bCs/>
          <w:color w:val="000000"/>
          <w:sz w:val="24"/>
          <w:szCs w:val="24"/>
        </w:rPr>
        <w:t xml:space="preserve">Plazas Comerciales, </w:t>
      </w:r>
      <w:r w:rsidRPr="00D252EB">
        <w:rPr>
          <w:rFonts w:ascii="Arial" w:hAnsi="Arial" w:cs="Arial"/>
          <w:bCs/>
          <w:color w:val="000000"/>
          <w:sz w:val="24"/>
          <w:szCs w:val="24"/>
        </w:rPr>
        <w:t>les comento que tendría el mismo proceso que los de Infonavit, sólo actualización por el impacto inflacionario 4.66</w:t>
      </w:r>
      <w:r w:rsidR="00587C66" w:rsidRPr="00D252EB">
        <w:rPr>
          <w:rFonts w:ascii="Arial" w:hAnsi="Arial" w:cs="Arial"/>
          <w:bCs/>
          <w:color w:val="000000"/>
          <w:sz w:val="24"/>
          <w:szCs w:val="24"/>
        </w:rPr>
        <w:t>%</w:t>
      </w:r>
      <w:r w:rsidRPr="00D252EB">
        <w:rPr>
          <w:rFonts w:ascii="Arial" w:hAnsi="Arial" w:cs="Arial"/>
          <w:bCs/>
          <w:color w:val="000000"/>
          <w:sz w:val="24"/>
          <w:szCs w:val="24"/>
        </w:rPr>
        <w:t>, siendo de gran importancia el levantamiento que realizó el área de cartografía</w:t>
      </w:r>
      <w:r w:rsidR="00487343" w:rsidRPr="00D252EB">
        <w:rPr>
          <w:rFonts w:ascii="Arial" w:hAnsi="Arial" w:cs="Arial"/>
          <w:bCs/>
          <w:color w:val="000000"/>
          <w:sz w:val="24"/>
          <w:szCs w:val="24"/>
        </w:rPr>
        <w:t>,</w:t>
      </w:r>
      <w:r w:rsidR="005B2E13">
        <w:rPr>
          <w:rFonts w:ascii="Arial" w:hAnsi="Arial" w:cs="Arial"/>
          <w:bCs/>
          <w:color w:val="000000"/>
          <w:sz w:val="24"/>
          <w:szCs w:val="24"/>
        </w:rPr>
        <w:t xml:space="preserve"> </w:t>
      </w:r>
      <w:r w:rsidR="009A4437" w:rsidRPr="00D252EB">
        <w:rPr>
          <w:rFonts w:ascii="Arial" w:hAnsi="Arial" w:cs="Arial"/>
          <w:bCs/>
          <w:color w:val="000000"/>
          <w:sz w:val="24"/>
          <w:szCs w:val="24"/>
        </w:rPr>
        <w:t xml:space="preserve">donde hizo visitas a las diferentes plazas </w:t>
      </w:r>
      <w:r w:rsidR="00487343" w:rsidRPr="00D252EB">
        <w:rPr>
          <w:rFonts w:ascii="Arial" w:hAnsi="Arial" w:cs="Arial"/>
          <w:bCs/>
          <w:color w:val="000000"/>
          <w:sz w:val="24"/>
          <w:szCs w:val="24"/>
        </w:rPr>
        <w:t>comerciales</w:t>
      </w:r>
      <w:r w:rsidR="009A4437" w:rsidRPr="00D252EB">
        <w:rPr>
          <w:rFonts w:ascii="Arial" w:hAnsi="Arial" w:cs="Arial"/>
          <w:bCs/>
          <w:color w:val="000000"/>
          <w:sz w:val="24"/>
          <w:szCs w:val="24"/>
        </w:rPr>
        <w:t xml:space="preserve"> para</w:t>
      </w:r>
      <w:r w:rsidR="00487343" w:rsidRPr="00D252EB">
        <w:rPr>
          <w:rFonts w:ascii="Arial" w:hAnsi="Arial" w:cs="Arial"/>
          <w:bCs/>
          <w:color w:val="000000"/>
          <w:sz w:val="24"/>
          <w:szCs w:val="24"/>
        </w:rPr>
        <w:t xml:space="preserve"> revisar cantidad de </w:t>
      </w:r>
      <w:r w:rsidRPr="00D252EB">
        <w:rPr>
          <w:rFonts w:ascii="Arial" w:hAnsi="Arial" w:cs="Arial"/>
          <w:bCs/>
          <w:color w:val="000000"/>
          <w:sz w:val="24"/>
          <w:szCs w:val="24"/>
        </w:rPr>
        <w:t>cajones</w:t>
      </w:r>
      <w:r w:rsidR="007A5DBC" w:rsidRPr="00D252EB">
        <w:rPr>
          <w:rFonts w:ascii="Arial" w:hAnsi="Arial" w:cs="Arial"/>
          <w:bCs/>
          <w:color w:val="000000"/>
          <w:sz w:val="24"/>
          <w:szCs w:val="24"/>
        </w:rPr>
        <w:t xml:space="preserve"> de estacionamiento</w:t>
      </w:r>
      <w:r w:rsidRPr="00D252EB">
        <w:rPr>
          <w:rFonts w:ascii="Arial" w:hAnsi="Arial" w:cs="Arial"/>
          <w:bCs/>
          <w:color w:val="000000"/>
          <w:sz w:val="24"/>
          <w:szCs w:val="24"/>
        </w:rPr>
        <w:t>, locales</w:t>
      </w:r>
      <w:r w:rsidR="007A5DBC" w:rsidRPr="00D252EB">
        <w:rPr>
          <w:rFonts w:ascii="Arial" w:hAnsi="Arial" w:cs="Arial"/>
          <w:bCs/>
          <w:color w:val="000000"/>
          <w:sz w:val="24"/>
          <w:szCs w:val="24"/>
        </w:rPr>
        <w:t xml:space="preserve"> comerciales</w:t>
      </w:r>
      <w:r w:rsidR="00487343" w:rsidRPr="00D252EB">
        <w:rPr>
          <w:rFonts w:ascii="Arial" w:hAnsi="Arial" w:cs="Arial"/>
          <w:bCs/>
          <w:color w:val="000000"/>
          <w:sz w:val="24"/>
          <w:szCs w:val="24"/>
        </w:rPr>
        <w:t xml:space="preserve"> y la afluencia que tiene</w:t>
      </w:r>
      <w:r w:rsidR="007A5DBC" w:rsidRPr="00D252EB">
        <w:rPr>
          <w:rFonts w:ascii="Arial" w:hAnsi="Arial" w:cs="Arial"/>
          <w:bCs/>
          <w:color w:val="000000"/>
          <w:sz w:val="24"/>
          <w:szCs w:val="24"/>
        </w:rPr>
        <w:t xml:space="preserve"> cada plaza,</w:t>
      </w:r>
      <w:r w:rsidR="00487343" w:rsidRPr="00D252EB">
        <w:rPr>
          <w:rFonts w:ascii="Arial" w:hAnsi="Arial" w:cs="Arial"/>
          <w:bCs/>
          <w:color w:val="000000"/>
          <w:sz w:val="24"/>
          <w:szCs w:val="24"/>
        </w:rPr>
        <w:t xml:space="preserve"> cabe mencionar</w:t>
      </w:r>
      <w:r w:rsidR="00487343">
        <w:rPr>
          <w:rFonts w:ascii="Arial" w:hAnsi="Arial" w:cs="Arial"/>
          <w:bCs/>
          <w:color w:val="000000"/>
          <w:sz w:val="24"/>
          <w:szCs w:val="24"/>
        </w:rPr>
        <w:t xml:space="preserve"> que esta información fue proporcionada por los administradores de cada plaza comercial,</w:t>
      </w:r>
      <w:r w:rsidR="005B2E13">
        <w:rPr>
          <w:rFonts w:ascii="Arial" w:hAnsi="Arial" w:cs="Arial"/>
          <w:bCs/>
          <w:color w:val="000000"/>
          <w:sz w:val="24"/>
          <w:szCs w:val="24"/>
        </w:rPr>
        <w:t xml:space="preserve"> </w:t>
      </w:r>
      <w:r w:rsidRPr="00163B04">
        <w:rPr>
          <w:rFonts w:ascii="Arial" w:hAnsi="Arial" w:cs="Arial"/>
          <w:bCs/>
          <w:color w:val="000000"/>
          <w:sz w:val="24"/>
          <w:szCs w:val="24"/>
        </w:rPr>
        <w:t xml:space="preserve">para lo cual solicito nuevamente la intervención de </w:t>
      </w:r>
      <w:r w:rsidRPr="00163B04">
        <w:rPr>
          <w:rFonts w:ascii="Arial" w:eastAsia="Arial" w:hAnsi="Arial" w:cs="Arial"/>
          <w:sz w:val="24"/>
          <w:szCs w:val="24"/>
        </w:rPr>
        <w:t>la Arquitecta Claudia Gabriela Orozco Reyes, Jefa de Valuación</w:t>
      </w:r>
      <w:r w:rsidRPr="00163B04">
        <w:rPr>
          <w:rFonts w:ascii="Arial" w:hAnsi="Arial" w:cs="Arial"/>
          <w:bCs/>
          <w:color w:val="000000"/>
          <w:sz w:val="24"/>
          <w:szCs w:val="24"/>
        </w:rPr>
        <w:t xml:space="preserve"> de la Dirección de Catastro, para que presente el tema de las </w:t>
      </w:r>
      <w:r>
        <w:rPr>
          <w:rFonts w:ascii="Arial" w:hAnsi="Arial" w:cs="Arial"/>
          <w:b/>
          <w:bCs/>
          <w:color w:val="000000"/>
          <w:sz w:val="24"/>
          <w:szCs w:val="24"/>
        </w:rPr>
        <w:t>P</w:t>
      </w:r>
      <w:r w:rsidRPr="00163B04">
        <w:rPr>
          <w:rFonts w:ascii="Arial" w:hAnsi="Arial" w:cs="Arial"/>
          <w:b/>
          <w:bCs/>
          <w:color w:val="000000"/>
          <w:sz w:val="24"/>
          <w:szCs w:val="24"/>
        </w:rPr>
        <w:t xml:space="preserve">lazas </w:t>
      </w:r>
      <w:r>
        <w:rPr>
          <w:rFonts w:ascii="Arial" w:hAnsi="Arial" w:cs="Arial"/>
          <w:b/>
          <w:bCs/>
          <w:color w:val="000000"/>
          <w:sz w:val="24"/>
          <w:szCs w:val="24"/>
        </w:rPr>
        <w:t>C</w:t>
      </w:r>
      <w:r w:rsidRPr="00163B04">
        <w:rPr>
          <w:rFonts w:ascii="Arial" w:hAnsi="Arial" w:cs="Arial"/>
          <w:b/>
          <w:bCs/>
          <w:color w:val="000000"/>
          <w:sz w:val="24"/>
          <w:szCs w:val="24"/>
        </w:rPr>
        <w:t>omerciales</w:t>
      </w:r>
      <w:r w:rsidRPr="00D5065D">
        <w:rPr>
          <w:rFonts w:ascii="Arial" w:hAnsi="Arial" w:cs="Arial"/>
          <w:bCs/>
          <w:color w:val="000000"/>
          <w:sz w:val="24"/>
          <w:szCs w:val="24"/>
        </w:rPr>
        <w:t>&gt;&gt;</w:t>
      </w:r>
    </w:p>
    <w:p w:rsidR="0058190E" w:rsidRDefault="00487343" w:rsidP="0007490B">
      <w:pPr>
        <w:spacing w:before="240" w:after="240"/>
        <w:jc w:val="both"/>
        <w:rPr>
          <w:rFonts w:ascii="Arial" w:hAnsi="Arial" w:cs="Arial"/>
          <w:bCs/>
          <w:color w:val="000000"/>
          <w:sz w:val="24"/>
          <w:szCs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5B2E13">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5B2E13">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&lt;&lt;</w:t>
      </w:r>
      <w:r w:rsidR="00F31F1F">
        <w:rPr>
          <w:rFonts w:ascii="Arial" w:eastAsia="Arial" w:hAnsi="Arial" w:cs="Arial"/>
          <w:sz w:val="24"/>
        </w:rPr>
        <w:t xml:space="preserve"> I</w:t>
      </w:r>
      <w:r>
        <w:rPr>
          <w:rFonts w:ascii="Arial" w:eastAsia="Arial" w:hAnsi="Arial" w:cs="Arial"/>
          <w:sz w:val="24"/>
        </w:rPr>
        <w:t xml:space="preserve">gual como cada año </w:t>
      </w:r>
      <w:r w:rsidR="008A59F1">
        <w:rPr>
          <w:rFonts w:ascii="Arial" w:eastAsia="Arial" w:hAnsi="Arial" w:cs="Arial"/>
          <w:sz w:val="24"/>
        </w:rPr>
        <w:t>nuevamente se</w:t>
      </w:r>
      <w:r>
        <w:rPr>
          <w:rFonts w:ascii="Arial" w:eastAsia="Arial" w:hAnsi="Arial" w:cs="Arial"/>
          <w:sz w:val="24"/>
        </w:rPr>
        <w:t xml:space="preserve"> visitaron todas las plazas y ustedes recordaran los que nos acompañaron a sesiones el año pasado</w:t>
      </w:r>
      <w:r w:rsidR="00F31F1F">
        <w:rPr>
          <w:rFonts w:ascii="Arial" w:eastAsia="Arial" w:hAnsi="Arial" w:cs="Arial"/>
          <w:sz w:val="24"/>
        </w:rPr>
        <w:t xml:space="preserve">, tal cual presentamos esta información y la tabla que se presenta en </w:t>
      </w:r>
      <w:r w:rsidR="00F31F1F" w:rsidRPr="00D252EB">
        <w:rPr>
          <w:rFonts w:ascii="Arial" w:eastAsia="Arial" w:hAnsi="Arial" w:cs="Arial"/>
          <w:sz w:val="24"/>
        </w:rPr>
        <w:t xml:space="preserve">este año </w:t>
      </w:r>
      <w:r w:rsidR="00676F20" w:rsidRPr="00D252EB">
        <w:rPr>
          <w:rFonts w:ascii="Arial" w:eastAsia="Arial" w:hAnsi="Arial" w:cs="Arial"/>
          <w:sz w:val="24"/>
        </w:rPr>
        <w:t>fue actualizada</w:t>
      </w:r>
      <w:r w:rsidR="00F31F1F" w:rsidRPr="00D252EB">
        <w:rPr>
          <w:rFonts w:ascii="Arial" w:eastAsia="Arial" w:hAnsi="Arial" w:cs="Arial"/>
          <w:sz w:val="24"/>
        </w:rPr>
        <w:t xml:space="preserve">, se </w:t>
      </w:r>
      <w:r w:rsidR="00676F20" w:rsidRPr="00D252EB">
        <w:rPr>
          <w:rFonts w:ascii="Arial" w:eastAsia="Arial" w:hAnsi="Arial" w:cs="Arial"/>
          <w:sz w:val="24"/>
        </w:rPr>
        <w:t>realizaron</w:t>
      </w:r>
      <w:r w:rsidR="00F31F1F" w:rsidRPr="00D252EB">
        <w:rPr>
          <w:rFonts w:ascii="Arial" w:eastAsia="Arial" w:hAnsi="Arial" w:cs="Arial"/>
          <w:sz w:val="24"/>
        </w:rPr>
        <w:t xml:space="preserve"> las visitas</w:t>
      </w:r>
      <w:r w:rsidR="00676F20" w:rsidRPr="00D252EB">
        <w:rPr>
          <w:rFonts w:ascii="Arial" w:eastAsia="Arial" w:hAnsi="Arial" w:cs="Arial"/>
          <w:sz w:val="24"/>
        </w:rPr>
        <w:t xml:space="preserve"> por parte del personal de la Dirección de Catastro</w:t>
      </w:r>
      <w:r w:rsidR="00B66012" w:rsidRPr="00D252EB">
        <w:rPr>
          <w:rFonts w:ascii="Arial" w:eastAsia="Arial" w:hAnsi="Arial" w:cs="Arial"/>
          <w:sz w:val="24"/>
        </w:rPr>
        <w:t xml:space="preserve"> con los administradores de las </w:t>
      </w:r>
      <w:r w:rsidR="00B66012" w:rsidRPr="00D252EB">
        <w:rPr>
          <w:rFonts w:ascii="Arial" w:eastAsia="Arial" w:hAnsi="Arial" w:cs="Arial"/>
          <w:sz w:val="24"/>
        </w:rPr>
        <w:lastRenderedPageBreak/>
        <w:t>plazas</w:t>
      </w:r>
      <w:r w:rsidR="00676F20" w:rsidRPr="00D252EB">
        <w:rPr>
          <w:rFonts w:ascii="Arial" w:eastAsia="Arial" w:hAnsi="Arial" w:cs="Arial"/>
          <w:sz w:val="24"/>
        </w:rPr>
        <w:t>,</w:t>
      </w:r>
      <w:r w:rsidR="00F31F1F" w:rsidRPr="00D252EB">
        <w:rPr>
          <w:rFonts w:ascii="Arial" w:eastAsia="Arial" w:hAnsi="Arial" w:cs="Arial"/>
          <w:sz w:val="24"/>
        </w:rPr>
        <w:t xml:space="preserve"> para hacer un sondeó de las zonas de cada una de las </w:t>
      </w:r>
      <w:r w:rsidR="008A59F1" w:rsidRPr="00D252EB">
        <w:rPr>
          <w:rFonts w:ascii="Arial" w:eastAsia="Arial" w:hAnsi="Arial" w:cs="Arial"/>
          <w:sz w:val="24"/>
        </w:rPr>
        <w:t xml:space="preserve">de las Plazas Comerciales, </w:t>
      </w:r>
      <w:r w:rsidRPr="00D252EB">
        <w:rPr>
          <w:rFonts w:ascii="Arial" w:eastAsia="Arial" w:hAnsi="Arial" w:cs="Arial"/>
          <w:sz w:val="24"/>
        </w:rPr>
        <w:t>mencionando un ejemplo de los del año anterior</w:t>
      </w:r>
      <w:r w:rsidR="00314F23" w:rsidRPr="00D252EB">
        <w:rPr>
          <w:rFonts w:ascii="Arial" w:eastAsia="Arial" w:hAnsi="Arial" w:cs="Arial"/>
          <w:sz w:val="24"/>
        </w:rPr>
        <w:t>,</w:t>
      </w:r>
      <w:r w:rsidRPr="00D252EB">
        <w:rPr>
          <w:rFonts w:ascii="Arial" w:eastAsia="Arial" w:hAnsi="Arial" w:cs="Arial"/>
          <w:sz w:val="24"/>
        </w:rPr>
        <w:t xml:space="preserve"> Plaza Pabellón</w:t>
      </w:r>
      <w:r w:rsidR="005B2E13">
        <w:rPr>
          <w:rFonts w:ascii="Arial" w:eastAsia="Arial" w:hAnsi="Arial" w:cs="Arial"/>
          <w:sz w:val="24"/>
        </w:rPr>
        <w:t xml:space="preserve"> </w:t>
      </w:r>
      <w:r w:rsidR="00B66012" w:rsidRPr="00D252EB">
        <w:rPr>
          <w:rFonts w:ascii="Arial" w:eastAsia="Arial" w:hAnsi="Arial" w:cs="Arial"/>
          <w:sz w:val="24"/>
        </w:rPr>
        <w:t>con 172 locales</w:t>
      </w:r>
      <w:r w:rsidR="00314F23" w:rsidRPr="00D252EB">
        <w:rPr>
          <w:rFonts w:ascii="Arial" w:eastAsia="Arial" w:hAnsi="Arial" w:cs="Arial"/>
          <w:sz w:val="24"/>
        </w:rPr>
        <w:t>,</w:t>
      </w:r>
      <w:r w:rsidR="00B66012" w:rsidRPr="00D252EB">
        <w:rPr>
          <w:rFonts w:ascii="Arial" w:eastAsia="Arial" w:hAnsi="Arial" w:cs="Arial"/>
          <w:sz w:val="24"/>
        </w:rPr>
        <w:t xml:space="preserve"> ocupados 38</w:t>
      </w:r>
      <w:r w:rsidR="00314F23" w:rsidRPr="00D252EB">
        <w:rPr>
          <w:rFonts w:ascii="Arial" w:eastAsia="Arial" w:hAnsi="Arial" w:cs="Arial"/>
          <w:sz w:val="24"/>
        </w:rPr>
        <w:t>,</w:t>
      </w:r>
      <w:r w:rsidR="00B66012" w:rsidRPr="00D252EB">
        <w:rPr>
          <w:rFonts w:ascii="Arial" w:eastAsia="Arial" w:hAnsi="Arial" w:cs="Arial"/>
          <w:sz w:val="24"/>
        </w:rPr>
        <w:t xml:space="preserve"> siendo una de las plazas con menos afluencia y en este sentido si revisan ustedes se presenta el valor de plaza 2024 con respecto a Pabellón $16,160  y volviendo al tema de la inflación de </w:t>
      </w:r>
      <w:r w:rsidRPr="00D252EB">
        <w:rPr>
          <w:rFonts w:ascii="Arial" w:eastAsia="Arial" w:hAnsi="Arial" w:cs="Arial"/>
          <w:sz w:val="24"/>
        </w:rPr>
        <w:t>4.66</w:t>
      </w:r>
      <w:r w:rsidR="00587C66" w:rsidRPr="00D252EB">
        <w:rPr>
          <w:rFonts w:ascii="Arial" w:eastAsia="Arial" w:hAnsi="Arial" w:cs="Arial"/>
          <w:sz w:val="24"/>
        </w:rPr>
        <w:t>%</w:t>
      </w:r>
      <w:r w:rsidRPr="00D252EB">
        <w:rPr>
          <w:rFonts w:ascii="Arial" w:eastAsia="Arial" w:hAnsi="Arial" w:cs="Arial"/>
          <w:sz w:val="24"/>
        </w:rPr>
        <w:t xml:space="preserve"> estamos hablan</w:t>
      </w:r>
      <w:r w:rsidR="00314F23" w:rsidRPr="00D252EB">
        <w:rPr>
          <w:rFonts w:ascii="Arial" w:eastAsia="Arial" w:hAnsi="Arial" w:cs="Arial"/>
          <w:sz w:val="24"/>
        </w:rPr>
        <w:t>do</w:t>
      </w:r>
      <w:r w:rsidRPr="00D252EB">
        <w:rPr>
          <w:rFonts w:ascii="Arial" w:eastAsia="Arial" w:hAnsi="Arial" w:cs="Arial"/>
          <w:sz w:val="24"/>
        </w:rPr>
        <w:t xml:space="preserve"> de $16,900 redondeando </w:t>
      </w:r>
      <w:r w:rsidR="00B66012" w:rsidRPr="00D252EB">
        <w:rPr>
          <w:rFonts w:ascii="Arial" w:eastAsia="Arial" w:hAnsi="Arial" w:cs="Arial"/>
          <w:sz w:val="24"/>
        </w:rPr>
        <w:t>el ajuste en esta plaza</w:t>
      </w:r>
      <w:r w:rsidR="009D61DD" w:rsidRPr="00D252EB">
        <w:rPr>
          <w:rFonts w:ascii="Arial" w:eastAsia="Arial" w:hAnsi="Arial" w:cs="Arial"/>
          <w:sz w:val="24"/>
        </w:rPr>
        <w:t>,</w:t>
      </w:r>
      <w:r w:rsidR="00B66012" w:rsidRPr="00D252EB">
        <w:rPr>
          <w:rFonts w:ascii="Arial" w:eastAsia="Arial" w:hAnsi="Arial" w:cs="Arial"/>
          <w:sz w:val="24"/>
        </w:rPr>
        <w:t xml:space="preserve"> m</w:t>
      </w:r>
      <w:r w:rsidRPr="00D252EB">
        <w:rPr>
          <w:rFonts w:ascii="Arial" w:eastAsia="Arial" w:hAnsi="Arial" w:cs="Arial"/>
          <w:sz w:val="24"/>
        </w:rPr>
        <w:t>uestro</w:t>
      </w:r>
      <w:r w:rsidR="005511ED" w:rsidRPr="00D252EB">
        <w:rPr>
          <w:rFonts w:ascii="Arial" w:eastAsia="Arial" w:hAnsi="Arial" w:cs="Arial"/>
          <w:sz w:val="24"/>
        </w:rPr>
        <w:t xml:space="preserve"> a continuación</w:t>
      </w:r>
      <w:r w:rsidR="005B2E13">
        <w:rPr>
          <w:rFonts w:ascii="Arial" w:eastAsia="Arial" w:hAnsi="Arial" w:cs="Arial"/>
          <w:sz w:val="24"/>
        </w:rPr>
        <w:t xml:space="preserve"> </w:t>
      </w:r>
      <w:r w:rsidR="00B66012" w:rsidRPr="00D252EB">
        <w:rPr>
          <w:rFonts w:ascii="Arial" w:eastAsia="Arial" w:hAnsi="Arial" w:cs="Arial"/>
          <w:sz w:val="24"/>
        </w:rPr>
        <w:t xml:space="preserve">las </w:t>
      </w:r>
      <w:r w:rsidRPr="00D252EB">
        <w:rPr>
          <w:rFonts w:ascii="Arial" w:eastAsia="Arial" w:hAnsi="Arial" w:cs="Arial"/>
          <w:sz w:val="24"/>
        </w:rPr>
        <w:t>imágenes</w:t>
      </w:r>
      <w:r w:rsidR="005511ED" w:rsidRPr="00D252EB">
        <w:rPr>
          <w:rFonts w:ascii="Arial" w:eastAsia="Arial" w:hAnsi="Arial" w:cs="Arial"/>
          <w:sz w:val="24"/>
        </w:rPr>
        <w:t xml:space="preserve"> e información</w:t>
      </w:r>
      <w:r w:rsidRPr="00D252EB">
        <w:rPr>
          <w:rFonts w:ascii="Arial" w:eastAsia="Arial" w:hAnsi="Arial" w:cs="Arial"/>
          <w:sz w:val="24"/>
        </w:rPr>
        <w:t xml:space="preserve"> de cada una de las plazas</w:t>
      </w:r>
      <w:r w:rsidR="005511ED" w:rsidRPr="00D252EB">
        <w:rPr>
          <w:rFonts w:ascii="Arial" w:eastAsia="Arial" w:hAnsi="Arial" w:cs="Arial"/>
          <w:sz w:val="24"/>
        </w:rPr>
        <w:t>,</w:t>
      </w:r>
      <w:r w:rsidRPr="00D252EB">
        <w:rPr>
          <w:rFonts w:ascii="Arial" w:eastAsia="Arial" w:hAnsi="Arial" w:cs="Arial"/>
          <w:sz w:val="24"/>
        </w:rPr>
        <w:t xml:space="preserve"> mencionando algunas de ellas Plaza Oblatos,</w:t>
      </w:r>
      <w:r w:rsidR="00B66012" w:rsidRPr="00D252EB">
        <w:rPr>
          <w:rFonts w:ascii="Arial" w:eastAsia="Arial" w:hAnsi="Arial" w:cs="Arial"/>
          <w:sz w:val="24"/>
        </w:rPr>
        <w:t xml:space="preserve"> Plaza Revolución, </w:t>
      </w:r>
      <w:r w:rsidRPr="00D252EB">
        <w:rPr>
          <w:rFonts w:ascii="Arial" w:eastAsia="Arial" w:hAnsi="Arial" w:cs="Arial"/>
          <w:sz w:val="24"/>
        </w:rPr>
        <w:t xml:space="preserve">Plaza </w:t>
      </w:r>
      <w:r w:rsidR="00B66012" w:rsidRPr="00D252EB">
        <w:rPr>
          <w:rFonts w:ascii="Arial" w:eastAsia="Arial" w:hAnsi="Arial" w:cs="Arial"/>
          <w:sz w:val="24"/>
        </w:rPr>
        <w:t>Fórum</w:t>
      </w:r>
      <w:r w:rsidR="005B2E13">
        <w:rPr>
          <w:rFonts w:ascii="Arial" w:eastAsia="Arial" w:hAnsi="Arial" w:cs="Arial"/>
          <w:sz w:val="24"/>
        </w:rPr>
        <w:t xml:space="preserve"> </w:t>
      </w:r>
      <w:r w:rsidR="00B66012" w:rsidRPr="00D252EB">
        <w:rPr>
          <w:rFonts w:ascii="Arial" w:eastAsia="Arial" w:hAnsi="Arial" w:cs="Arial"/>
          <w:sz w:val="24"/>
        </w:rPr>
        <w:t xml:space="preserve">Tlaquepaque </w:t>
      </w:r>
      <w:r w:rsidRPr="00D252EB">
        <w:rPr>
          <w:rFonts w:ascii="Arial" w:eastAsia="Arial" w:hAnsi="Arial" w:cs="Arial"/>
          <w:sz w:val="24"/>
        </w:rPr>
        <w:t>(</w:t>
      </w:r>
      <w:r w:rsidR="00B66012" w:rsidRPr="00D252EB">
        <w:rPr>
          <w:rFonts w:ascii="Arial" w:eastAsia="Arial" w:hAnsi="Arial" w:cs="Arial"/>
          <w:sz w:val="24"/>
        </w:rPr>
        <w:t xml:space="preserve">cabe recalcar que </w:t>
      </w:r>
      <w:r w:rsidRPr="00D252EB">
        <w:rPr>
          <w:rFonts w:ascii="Arial" w:eastAsia="Arial" w:hAnsi="Arial" w:cs="Arial"/>
          <w:sz w:val="24"/>
        </w:rPr>
        <w:t>en esta plaza tienen detectado la mayor afluencia de visitantes</w:t>
      </w:r>
      <w:r w:rsidR="00B66012" w:rsidRPr="00D252EB">
        <w:rPr>
          <w:rFonts w:ascii="Arial" w:eastAsia="Arial" w:hAnsi="Arial" w:cs="Arial"/>
          <w:sz w:val="24"/>
        </w:rPr>
        <w:t xml:space="preserve"> de un promedio de 20,000 personas aproximadas por día </w:t>
      </w:r>
      <w:r w:rsidRPr="00D252EB">
        <w:rPr>
          <w:rFonts w:ascii="Arial" w:eastAsia="Arial" w:hAnsi="Arial" w:cs="Arial"/>
          <w:sz w:val="24"/>
        </w:rPr>
        <w:t>de acuerdo al horario</w:t>
      </w:r>
      <w:r w:rsidR="00B66012" w:rsidRPr="00D252EB">
        <w:rPr>
          <w:rFonts w:ascii="Arial" w:eastAsia="Arial" w:hAnsi="Arial" w:cs="Arial"/>
          <w:sz w:val="24"/>
        </w:rPr>
        <w:t>) Galerías del Calzado, Plaza Bonita, Plaza México, El Saúz, Fiesta Arboledas,</w:t>
      </w:r>
      <w:r w:rsidR="005B2E13">
        <w:rPr>
          <w:rFonts w:ascii="Arial" w:eastAsia="Arial" w:hAnsi="Arial" w:cs="Arial"/>
          <w:sz w:val="24"/>
        </w:rPr>
        <w:t xml:space="preserve"> </w:t>
      </w:r>
      <w:r w:rsidR="00B66012" w:rsidRPr="00D252EB">
        <w:rPr>
          <w:rFonts w:ascii="Arial" w:eastAsia="Arial" w:hAnsi="Arial" w:cs="Arial"/>
          <w:sz w:val="24"/>
        </w:rPr>
        <w:t>Plaza las Torres,</w:t>
      </w:r>
      <w:r w:rsidR="008D76E4" w:rsidRPr="00D252EB">
        <w:rPr>
          <w:rFonts w:ascii="Arial" w:eastAsia="Arial" w:hAnsi="Arial" w:cs="Arial"/>
          <w:sz w:val="24"/>
        </w:rPr>
        <w:t xml:space="preserve"> Plaza del Ángel, Plaza Independencia, Centro Comercial la Normal, Plaza Circunvalación,</w:t>
      </w:r>
      <w:r w:rsidR="00B66012" w:rsidRPr="00D252EB">
        <w:rPr>
          <w:rFonts w:ascii="Arial" w:eastAsia="Arial" w:hAnsi="Arial" w:cs="Arial"/>
          <w:sz w:val="24"/>
        </w:rPr>
        <w:t xml:space="preserve"> Plaza Atemajac, Plaza </w:t>
      </w:r>
      <w:r w:rsidR="005511ED" w:rsidRPr="00D252EB">
        <w:rPr>
          <w:rFonts w:ascii="Arial" w:eastAsia="Arial" w:hAnsi="Arial" w:cs="Arial"/>
          <w:sz w:val="24"/>
        </w:rPr>
        <w:t>Américas</w:t>
      </w:r>
      <w:r w:rsidR="00B66012" w:rsidRPr="00D252EB">
        <w:rPr>
          <w:rFonts w:ascii="Arial" w:eastAsia="Arial" w:hAnsi="Arial" w:cs="Arial"/>
          <w:sz w:val="24"/>
        </w:rPr>
        <w:t xml:space="preserve">, </w:t>
      </w:r>
      <w:r w:rsidR="008D76E4" w:rsidRPr="00D252EB">
        <w:rPr>
          <w:rFonts w:ascii="Arial" w:eastAsia="Arial" w:hAnsi="Arial" w:cs="Arial"/>
          <w:sz w:val="24"/>
        </w:rPr>
        <w:t>Punto SaoP</w:t>
      </w:r>
      <w:r w:rsidR="005511ED" w:rsidRPr="00D252EB">
        <w:rPr>
          <w:rFonts w:ascii="Arial" w:eastAsia="Arial" w:hAnsi="Arial" w:cs="Arial"/>
          <w:sz w:val="24"/>
        </w:rPr>
        <w:t>a</w:t>
      </w:r>
      <w:r w:rsidR="008D76E4" w:rsidRPr="00D252EB">
        <w:rPr>
          <w:rFonts w:ascii="Arial" w:eastAsia="Arial" w:hAnsi="Arial" w:cs="Arial"/>
          <w:sz w:val="24"/>
        </w:rPr>
        <w:t xml:space="preserve">ulo, Plaza Pabellón, </w:t>
      </w:r>
      <w:r w:rsidR="00B66012" w:rsidRPr="00D252EB">
        <w:rPr>
          <w:rFonts w:ascii="Arial" w:eastAsia="Arial" w:hAnsi="Arial" w:cs="Arial"/>
          <w:sz w:val="24"/>
        </w:rPr>
        <w:t xml:space="preserve">Centro Magno, Plaza Terranova, </w:t>
      </w:r>
      <w:r w:rsidR="00A40FAB">
        <w:rPr>
          <w:rFonts w:ascii="Arial" w:eastAsia="Arial" w:hAnsi="Arial" w:cs="Arial"/>
          <w:sz w:val="24"/>
        </w:rPr>
        <w:t>Plaza S</w:t>
      </w:r>
      <w:r w:rsidR="008D76E4" w:rsidRPr="00D252EB">
        <w:rPr>
          <w:rFonts w:ascii="Arial" w:eastAsia="Arial" w:hAnsi="Arial" w:cs="Arial"/>
          <w:sz w:val="24"/>
        </w:rPr>
        <w:t xml:space="preserve">ania, </w:t>
      </w:r>
      <w:r w:rsidR="00B66012" w:rsidRPr="00D252EB">
        <w:rPr>
          <w:rFonts w:ascii="Arial" w:eastAsia="Arial" w:hAnsi="Arial" w:cs="Arial"/>
          <w:sz w:val="24"/>
        </w:rPr>
        <w:t>Plaza Ex</w:t>
      </w:r>
      <w:r w:rsidR="005511ED" w:rsidRPr="00D252EB">
        <w:rPr>
          <w:rFonts w:ascii="Arial" w:eastAsia="Arial" w:hAnsi="Arial" w:cs="Arial"/>
          <w:sz w:val="24"/>
        </w:rPr>
        <w:t>h</w:t>
      </w:r>
      <w:r w:rsidR="00B66012" w:rsidRPr="00D252EB">
        <w:rPr>
          <w:rFonts w:ascii="Arial" w:eastAsia="Arial" w:hAnsi="Arial" w:cs="Arial"/>
          <w:sz w:val="24"/>
        </w:rPr>
        <w:t xml:space="preserve">imoda, </w:t>
      </w:r>
      <w:r w:rsidR="008D76E4" w:rsidRPr="00D252EB">
        <w:rPr>
          <w:rFonts w:ascii="Arial" w:eastAsia="Arial" w:hAnsi="Arial" w:cs="Arial"/>
          <w:sz w:val="24"/>
        </w:rPr>
        <w:t>siendo toda la información referente al punto cinco.</w:t>
      </w:r>
      <w:r w:rsidR="006A1906" w:rsidRPr="00D252EB">
        <w:rPr>
          <w:rFonts w:ascii="Arial" w:hAnsi="Arial" w:cs="Arial"/>
          <w:bCs/>
          <w:color w:val="000000"/>
          <w:sz w:val="24"/>
          <w:szCs w:val="24"/>
        </w:rPr>
        <w:t>&gt;&gt;</w:t>
      </w:r>
    </w:p>
    <w:p w:rsidR="00F774CE" w:rsidRPr="008D76E4" w:rsidRDefault="00F774CE" w:rsidP="00F774CE">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8D76E4">
        <w:rPr>
          <w:rFonts w:ascii="Arial" w:hAnsi="Arial" w:cs="Arial"/>
          <w:sz w:val="24"/>
          <w:szCs w:val="24"/>
        </w:rPr>
        <w:t>Muchas gracias Arquitecta, una vez presentada la información por,</w:t>
      </w:r>
      <w:r w:rsidRPr="008D76E4">
        <w:rPr>
          <w:rFonts w:ascii="Arial" w:eastAsia="Arial" w:hAnsi="Arial" w:cs="Arial"/>
          <w:sz w:val="24"/>
          <w:szCs w:val="24"/>
        </w:rPr>
        <w:t xml:space="preserve"> la Jefa de Valuación la Arquitecta Claudia Gabriela Orozco Reyes, </w:t>
      </w:r>
      <w:r w:rsidRPr="008D76E4">
        <w:rPr>
          <w:rFonts w:ascii="Arial" w:hAnsi="Arial" w:cs="Arial"/>
          <w:sz w:val="24"/>
          <w:szCs w:val="24"/>
        </w:rPr>
        <w:t xml:space="preserve">sobre los </w:t>
      </w:r>
      <w:r w:rsidRPr="008D76E4">
        <w:rPr>
          <w:rFonts w:ascii="Arial" w:hAnsi="Arial" w:cs="Arial"/>
          <w:bCs/>
          <w:color w:val="000000"/>
          <w:sz w:val="24"/>
          <w:szCs w:val="24"/>
        </w:rPr>
        <w:t xml:space="preserve">Polígonos de valor de </w:t>
      </w:r>
      <w:r w:rsidRPr="008D76E4">
        <w:rPr>
          <w:rFonts w:ascii="Arial" w:hAnsi="Arial" w:cs="Arial"/>
          <w:b/>
          <w:bCs/>
          <w:color w:val="000000"/>
          <w:sz w:val="24"/>
          <w:szCs w:val="24"/>
        </w:rPr>
        <w:t>PLAZAS COMERCIALES</w:t>
      </w:r>
      <w:r w:rsidR="005B2E13">
        <w:rPr>
          <w:rFonts w:ascii="Arial" w:hAnsi="Arial" w:cs="Arial"/>
          <w:b/>
          <w:bCs/>
          <w:color w:val="000000"/>
          <w:sz w:val="24"/>
          <w:szCs w:val="24"/>
        </w:rPr>
        <w:t xml:space="preserve"> </w:t>
      </w:r>
      <w:r w:rsidRPr="008D76E4">
        <w:rPr>
          <w:rFonts w:ascii="Arial" w:hAnsi="Arial" w:cs="Arial"/>
          <w:sz w:val="24"/>
          <w:szCs w:val="24"/>
        </w:rPr>
        <w:t>para el año 2025</w:t>
      </w:r>
      <w:r>
        <w:rPr>
          <w:rFonts w:ascii="Arial" w:hAnsi="Arial" w:cs="Arial"/>
          <w:sz w:val="24"/>
          <w:szCs w:val="24"/>
        </w:rPr>
        <w:t>.</w:t>
      </w:r>
    </w:p>
    <w:p w:rsidR="00F774CE" w:rsidRPr="00161BA6" w:rsidRDefault="00F774CE" w:rsidP="00F774CE">
      <w:pPr>
        <w:spacing w:before="240" w:after="240"/>
        <w:jc w:val="both"/>
        <w:rPr>
          <w:rFonts w:ascii="Arial" w:eastAsia="Arial" w:hAnsi="Arial" w:cs="Arial"/>
          <w:sz w:val="24"/>
        </w:rPr>
      </w:pPr>
      <w:r w:rsidRPr="008D76E4">
        <w:rPr>
          <w:rFonts w:ascii="Arial" w:hAnsi="Arial" w:cs="Arial"/>
          <w:sz w:val="24"/>
          <w:szCs w:val="24"/>
        </w:rPr>
        <w:t xml:space="preserve">Si no tienen alguna duda o comentario al respecto, </w:t>
      </w:r>
      <w:r w:rsidRPr="008D76E4">
        <w:rPr>
          <w:rFonts w:ascii="Arial" w:eastAsia="Arial" w:hAnsi="Arial" w:cs="Arial"/>
          <w:sz w:val="24"/>
          <w:szCs w:val="24"/>
        </w:rPr>
        <w:t xml:space="preserve">someto a su consideración para su votación; les pregunto si se aprueban </w:t>
      </w:r>
      <w:r w:rsidRPr="008D76E4">
        <w:rPr>
          <w:rFonts w:ascii="Arial" w:hAnsi="Arial" w:cs="Arial"/>
          <w:sz w:val="24"/>
          <w:szCs w:val="24"/>
        </w:rPr>
        <w:t xml:space="preserve">los </w:t>
      </w:r>
      <w:r w:rsidRPr="008D76E4">
        <w:rPr>
          <w:rFonts w:ascii="Arial" w:hAnsi="Arial" w:cs="Arial"/>
          <w:bCs/>
          <w:color w:val="000000"/>
          <w:sz w:val="24"/>
          <w:szCs w:val="24"/>
        </w:rPr>
        <w:t xml:space="preserve">Polígonos de valor de </w:t>
      </w:r>
      <w:r w:rsidRPr="008D76E4">
        <w:rPr>
          <w:rFonts w:ascii="Arial" w:hAnsi="Arial" w:cs="Arial"/>
          <w:b/>
          <w:bCs/>
          <w:color w:val="000000"/>
          <w:sz w:val="24"/>
          <w:szCs w:val="24"/>
        </w:rPr>
        <w:t>PLAZAS COMERCIALES</w:t>
      </w:r>
      <w:r w:rsidR="005B2E13">
        <w:rPr>
          <w:rFonts w:ascii="Arial" w:hAnsi="Arial" w:cs="Arial"/>
          <w:b/>
          <w:bCs/>
          <w:color w:val="000000"/>
          <w:sz w:val="24"/>
          <w:szCs w:val="24"/>
        </w:rPr>
        <w:t xml:space="preserve"> </w:t>
      </w:r>
      <w:r w:rsidRPr="008D76E4">
        <w:rPr>
          <w:rFonts w:ascii="Arial" w:hAnsi="Arial" w:cs="Arial"/>
          <w:sz w:val="24"/>
          <w:szCs w:val="24"/>
        </w:rPr>
        <w:t xml:space="preserve">para el año 2025, </w:t>
      </w:r>
      <w:r w:rsidRPr="008D76E4">
        <w:rPr>
          <w:rFonts w:ascii="Arial" w:eastAsia="Arial" w:hAnsi="Arial" w:cs="Arial"/>
          <w:sz w:val="24"/>
          <w:szCs w:val="24"/>
        </w:rPr>
        <w:t>favor de manifestarlo levantando su mano</w:t>
      </w:r>
      <w:r w:rsidRPr="00D5065D">
        <w:rPr>
          <w:rFonts w:ascii="Arial" w:hAnsi="Arial" w:cs="Arial"/>
          <w:bCs/>
          <w:color w:val="000000"/>
          <w:sz w:val="24"/>
          <w:szCs w:val="24"/>
        </w:rPr>
        <w:t>&gt;&gt;</w:t>
      </w:r>
    </w:p>
    <w:p w:rsidR="00F774CE" w:rsidRDefault="00F774CE" w:rsidP="00F774CE">
      <w:pPr>
        <w:spacing w:before="240" w:after="240"/>
        <w:jc w:val="both"/>
        <w:rPr>
          <w:rFonts w:ascii="Arial" w:hAnsi="Arial" w:cs="Arial"/>
          <w:bCs/>
          <w:color w:val="000000"/>
          <w:sz w:val="24"/>
          <w:szCs w:val="24"/>
        </w:rPr>
      </w:pPr>
      <w:r>
        <w:rPr>
          <w:rFonts w:ascii="Arial" w:eastAsia="Arial" w:hAnsi="Arial" w:cs="Arial"/>
          <w:sz w:val="24"/>
        </w:rPr>
        <w:t xml:space="preserve">En uso de la voz La Regidora la Mtra. Patricia Guadalupe Campos Alfaro, Regidora de Comisión Edilicia de Hacienda Pública del Municipio de Guadalajara, manifiesta. &lt;&lt;Solo comentar que tengo una duda de Plaza Pabellón del incrementó en donde  el primer año no se incrementó,  y la duda si va tener incrementó en este año retomando el tema de solidaridad por presentar algunas plazas con locales vacíos. Principalmente Plaza Pabellón </w:t>
      </w:r>
      <w:r w:rsidR="000B12C4">
        <w:rPr>
          <w:rFonts w:ascii="Arial" w:eastAsia="Arial" w:hAnsi="Arial" w:cs="Arial"/>
          <w:sz w:val="24"/>
        </w:rPr>
        <w:t>a la fecha la sigo viendo igual</w:t>
      </w:r>
      <w:r w:rsidRPr="00D5065D">
        <w:rPr>
          <w:rFonts w:ascii="Arial" w:hAnsi="Arial" w:cs="Arial"/>
          <w:bCs/>
          <w:color w:val="000000"/>
          <w:sz w:val="24"/>
          <w:szCs w:val="24"/>
        </w:rPr>
        <w:t>&gt;&gt;</w:t>
      </w:r>
    </w:p>
    <w:p w:rsidR="007E4067" w:rsidRDefault="007E4067" w:rsidP="007E4067">
      <w:pPr>
        <w:spacing w:before="240" w:after="240"/>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005B2E13">
        <w:rPr>
          <w:rFonts w:ascii="Arial" w:eastAsia="Arial" w:hAnsi="Arial" w:cs="Arial"/>
          <w:sz w:val="24"/>
          <w:szCs w:val="24"/>
        </w:rPr>
        <w:t xml:space="preserve">  </w:t>
      </w:r>
      <w:r>
        <w:rPr>
          <w:rFonts w:ascii="Arial" w:eastAsia="Arial" w:hAnsi="Arial" w:cs="Arial"/>
          <w:sz w:val="24"/>
          <w:szCs w:val="24"/>
        </w:rPr>
        <w:t>Lic. Francisco González Rendón</w:t>
      </w:r>
      <w:r w:rsidR="005B2E13">
        <w:rPr>
          <w:rFonts w:ascii="Arial" w:eastAsia="Arial" w:hAnsi="Arial" w:cs="Arial"/>
          <w:sz w:val="24"/>
          <w:szCs w:val="24"/>
        </w:rPr>
        <w:t xml:space="preserve"> </w:t>
      </w:r>
      <w:r>
        <w:rPr>
          <w:rFonts w:ascii="Arial" w:eastAsia="Arial" w:hAnsi="Arial" w:cs="Arial"/>
          <w:sz w:val="24"/>
          <w:szCs w:val="24"/>
        </w:rPr>
        <w:t xml:space="preserve">Jefe de la Unidad Departamental </w:t>
      </w:r>
      <w:r w:rsidRPr="00EE1679">
        <w:rPr>
          <w:rFonts w:ascii="Arial" w:eastAsia="Arial" w:hAnsi="Arial" w:cs="Arial"/>
          <w:sz w:val="24"/>
          <w:szCs w:val="24"/>
        </w:rPr>
        <w:t xml:space="preserve">de </w:t>
      </w:r>
      <w:r>
        <w:rPr>
          <w:rFonts w:ascii="Arial" w:eastAsia="Arial" w:hAnsi="Arial" w:cs="Arial"/>
          <w:sz w:val="24"/>
          <w:szCs w:val="24"/>
        </w:rPr>
        <w:t xml:space="preserve">la Coordinación y Apoyo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sidRPr="00163B04">
        <w:rPr>
          <w:rFonts w:ascii="Arial" w:eastAsia="Arial" w:hAnsi="Arial" w:cs="Arial"/>
          <w:sz w:val="24"/>
          <w:szCs w:val="24"/>
        </w:rPr>
        <w:t>&lt;&lt;</w:t>
      </w:r>
      <w:r w:rsidR="00A76BDB" w:rsidRPr="00D252EB">
        <w:rPr>
          <w:rFonts w:ascii="Arial" w:eastAsia="Arial" w:hAnsi="Arial" w:cs="Arial"/>
          <w:sz w:val="24"/>
          <w:szCs w:val="24"/>
        </w:rPr>
        <w:t>Fueron cuatro</w:t>
      </w:r>
      <w:r w:rsidRPr="00D252EB">
        <w:rPr>
          <w:rFonts w:ascii="Arial" w:eastAsia="Arial" w:hAnsi="Arial" w:cs="Arial"/>
          <w:sz w:val="24"/>
          <w:szCs w:val="24"/>
        </w:rPr>
        <w:t xml:space="preserve"> plazas</w:t>
      </w:r>
      <w:r w:rsidR="00A76BDB" w:rsidRPr="00D252EB">
        <w:rPr>
          <w:rFonts w:ascii="Arial" w:eastAsia="Arial" w:hAnsi="Arial" w:cs="Arial"/>
          <w:sz w:val="24"/>
          <w:szCs w:val="24"/>
        </w:rPr>
        <w:t>,</w:t>
      </w:r>
      <w:r w:rsidRPr="00D252EB">
        <w:rPr>
          <w:rFonts w:ascii="Arial" w:eastAsia="Arial" w:hAnsi="Arial" w:cs="Arial"/>
          <w:sz w:val="24"/>
          <w:szCs w:val="24"/>
        </w:rPr>
        <w:t xml:space="preserve"> Pabellón, Sauz, Plaza Bonita, </w:t>
      </w:r>
      <w:r w:rsidR="00A76BDB" w:rsidRPr="00D252EB">
        <w:rPr>
          <w:rFonts w:ascii="Arial" w:eastAsia="Arial" w:hAnsi="Arial" w:cs="Arial"/>
          <w:sz w:val="24"/>
          <w:szCs w:val="24"/>
        </w:rPr>
        <w:t>Plaza Américas,</w:t>
      </w:r>
      <w:r w:rsidRPr="00D252EB">
        <w:rPr>
          <w:rFonts w:ascii="Arial" w:eastAsia="Arial" w:hAnsi="Arial" w:cs="Arial"/>
          <w:sz w:val="24"/>
          <w:szCs w:val="24"/>
        </w:rPr>
        <w:t xml:space="preserve"> las que no tuvieron incremento el año pasado</w:t>
      </w:r>
      <w:r w:rsidR="00E44545" w:rsidRPr="00D252EB">
        <w:rPr>
          <w:rFonts w:ascii="Arial" w:eastAsia="Arial" w:hAnsi="Arial" w:cs="Arial"/>
          <w:sz w:val="24"/>
          <w:szCs w:val="24"/>
        </w:rPr>
        <w:t xml:space="preserve"> (2023), este </w:t>
      </w:r>
      <w:r w:rsidR="00E44545" w:rsidRPr="00D252EB">
        <w:rPr>
          <w:rFonts w:ascii="Arial" w:eastAsia="Arial" w:hAnsi="Arial" w:cs="Arial"/>
          <w:sz w:val="24"/>
          <w:szCs w:val="24"/>
        </w:rPr>
        <w:lastRenderedPageBreak/>
        <w:t>incremento se revisó</w:t>
      </w:r>
      <w:r w:rsidRPr="00D252EB">
        <w:rPr>
          <w:rFonts w:ascii="Arial" w:eastAsia="Arial" w:hAnsi="Arial" w:cs="Arial"/>
          <w:sz w:val="24"/>
          <w:szCs w:val="24"/>
        </w:rPr>
        <w:t xml:space="preserve"> y es la propuesta</w:t>
      </w:r>
      <w:r>
        <w:rPr>
          <w:rFonts w:ascii="Arial" w:eastAsia="Arial" w:hAnsi="Arial" w:cs="Arial"/>
          <w:sz w:val="24"/>
          <w:szCs w:val="24"/>
        </w:rPr>
        <w:t xml:space="preserve"> para aplicarse  general  el 4.66% ya que el acuerdo tomado el año pasado fue en consideración por el tema de COVID.</w:t>
      </w:r>
      <w:r w:rsidRPr="00D5065D">
        <w:rPr>
          <w:rFonts w:ascii="Arial" w:hAnsi="Arial" w:cs="Arial"/>
          <w:bCs/>
          <w:color w:val="000000"/>
          <w:sz w:val="24"/>
          <w:szCs w:val="24"/>
        </w:rPr>
        <w:t>&gt;&gt;</w:t>
      </w:r>
    </w:p>
    <w:tbl>
      <w:tblPr>
        <w:tblW w:w="11135" w:type="dxa"/>
        <w:tblInd w:w="-1246" w:type="dxa"/>
        <w:tblCellMar>
          <w:left w:w="0" w:type="dxa"/>
          <w:right w:w="0" w:type="dxa"/>
        </w:tblCellMar>
        <w:tblLook w:val="04A0"/>
      </w:tblPr>
      <w:tblGrid>
        <w:gridCol w:w="1944"/>
        <w:gridCol w:w="730"/>
        <w:gridCol w:w="992"/>
        <w:gridCol w:w="684"/>
        <w:gridCol w:w="1159"/>
        <w:gridCol w:w="875"/>
        <w:gridCol w:w="1448"/>
        <w:gridCol w:w="1134"/>
        <w:gridCol w:w="1101"/>
        <w:gridCol w:w="1068"/>
      </w:tblGrid>
      <w:tr w:rsidR="007E4067" w:rsidRPr="003E0232" w:rsidTr="00390761">
        <w:trPr>
          <w:trHeight w:val="904"/>
        </w:trPr>
        <w:tc>
          <w:tcPr>
            <w:tcW w:w="1944"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7028"/>
              </w:tabs>
              <w:spacing w:after="0"/>
              <w:ind w:left="622"/>
              <w:jc w:val="both"/>
              <w:rPr>
                <w:rFonts w:ascii="Arial" w:eastAsia="Arial" w:hAnsi="Arial" w:cs="Arial"/>
                <w:b/>
                <w:sz w:val="14"/>
                <w:szCs w:val="14"/>
              </w:rPr>
            </w:pPr>
            <w:r w:rsidRPr="007F2A5C">
              <w:rPr>
                <w:rFonts w:ascii="Arial" w:eastAsia="Arial" w:hAnsi="Arial" w:cs="Arial"/>
                <w:b/>
                <w:bCs/>
                <w:sz w:val="14"/>
                <w:szCs w:val="14"/>
              </w:rPr>
              <w:t>PLAZA</w:t>
            </w:r>
          </w:p>
        </w:tc>
        <w:tc>
          <w:tcPr>
            <w:tcW w:w="730"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both"/>
              <w:rPr>
                <w:rFonts w:ascii="Arial" w:eastAsia="Arial" w:hAnsi="Arial" w:cs="Arial"/>
                <w:b/>
                <w:sz w:val="14"/>
                <w:szCs w:val="14"/>
              </w:rPr>
            </w:pPr>
            <w:r w:rsidRPr="007F2A5C">
              <w:rPr>
                <w:rFonts w:ascii="Arial" w:eastAsia="Arial" w:hAnsi="Arial" w:cs="Arial"/>
                <w:b/>
                <w:bCs/>
                <w:sz w:val="14"/>
                <w:szCs w:val="14"/>
              </w:rPr>
              <w:t>LOCALES</w:t>
            </w:r>
          </w:p>
        </w:tc>
        <w:tc>
          <w:tcPr>
            <w:tcW w:w="992"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both"/>
              <w:rPr>
                <w:rFonts w:ascii="Arial" w:eastAsia="Arial" w:hAnsi="Arial" w:cs="Arial"/>
                <w:b/>
                <w:sz w:val="14"/>
                <w:szCs w:val="14"/>
              </w:rPr>
            </w:pPr>
            <w:r w:rsidRPr="007F2A5C">
              <w:rPr>
                <w:rFonts w:ascii="Arial" w:eastAsia="Arial" w:hAnsi="Arial" w:cs="Arial"/>
                <w:b/>
                <w:bCs/>
                <w:sz w:val="14"/>
                <w:szCs w:val="14"/>
              </w:rPr>
              <w:t>OCUPADOS</w:t>
            </w:r>
          </w:p>
        </w:tc>
        <w:tc>
          <w:tcPr>
            <w:tcW w:w="684"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both"/>
              <w:rPr>
                <w:rFonts w:ascii="Arial" w:eastAsia="Arial" w:hAnsi="Arial" w:cs="Arial"/>
                <w:b/>
                <w:sz w:val="14"/>
                <w:szCs w:val="14"/>
              </w:rPr>
            </w:pPr>
            <w:r w:rsidRPr="007F2A5C">
              <w:rPr>
                <w:rFonts w:ascii="Arial" w:eastAsia="Arial" w:hAnsi="Arial" w:cs="Arial"/>
                <w:b/>
                <w:bCs/>
                <w:sz w:val="14"/>
                <w:szCs w:val="14"/>
              </w:rPr>
              <w:t>VACIOS</w:t>
            </w:r>
          </w:p>
        </w:tc>
        <w:tc>
          <w:tcPr>
            <w:tcW w:w="1159"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both"/>
              <w:rPr>
                <w:rFonts w:ascii="Arial" w:eastAsia="Arial" w:hAnsi="Arial" w:cs="Arial"/>
                <w:b/>
                <w:sz w:val="14"/>
                <w:szCs w:val="14"/>
              </w:rPr>
            </w:pPr>
            <w:r w:rsidRPr="007F2A5C">
              <w:rPr>
                <w:rFonts w:ascii="Arial" w:eastAsia="Arial" w:hAnsi="Arial" w:cs="Arial"/>
                <w:b/>
                <w:bCs/>
                <w:sz w:val="14"/>
                <w:szCs w:val="14"/>
              </w:rPr>
              <w:t>EST/CAJONES</w:t>
            </w:r>
          </w:p>
        </w:tc>
        <w:tc>
          <w:tcPr>
            <w:tcW w:w="875"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both"/>
              <w:rPr>
                <w:rFonts w:ascii="Arial" w:eastAsia="Arial" w:hAnsi="Arial" w:cs="Arial"/>
                <w:b/>
                <w:sz w:val="14"/>
                <w:szCs w:val="14"/>
              </w:rPr>
            </w:pPr>
            <w:r w:rsidRPr="007F2A5C">
              <w:rPr>
                <w:rFonts w:ascii="Arial" w:eastAsia="Arial" w:hAnsi="Arial" w:cs="Arial"/>
                <w:b/>
                <w:bCs/>
                <w:sz w:val="14"/>
                <w:szCs w:val="14"/>
              </w:rPr>
              <w:t>% OCUP</w:t>
            </w:r>
          </w:p>
        </w:tc>
        <w:tc>
          <w:tcPr>
            <w:tcW w:w="1448"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center"/>
              <w:rPr>
                <w:rFonts w:ascii="Arial" w:eastAsia="Arial" w:hAnsi="Arial" w:cs="Arial"/>
                <w:b/>
                <w:sz w:val="14"/>
                <w:szCs w:val="14"/>
              </w:rPr>
            </w:pPr>
            <w:r w:rsidRPr="007F2A5C">
              <w:rPr>
                <w:rFonts w:ascii="Arial" w:eastAsia="Arial" w:hAnsi="Arial" w:cs="Arial"/>
                <w:b/>
                <w:bCs/>
                <w:sz w:val="14"/>
                <w:szCs w:val="14"/>
              </w:rPr>
              <w:t>VALOR DE PLAZA 2024</w:t>
            </w:r>
          </w:p>
        </w:tc>
        <w:tc>
          <w:tcPr>
            <w:tcW w:w="1134"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center"/>
              <w:rPr>
                <w:rFonts w:ascii="Arial" w:eastAsia="Arial" w:hAnsi="Arial" w:cs="Arial"/>
                <w:b/>
                <w:sz w:val="14"/>
                <w:szCs w:val="14"/>
              </w:rPr>
            </w:pPr>
            <w:r w:rsidRPr="007F2A5C">
              <w:rPr>
                <w:rFonts w:ascii="Arial" w:eastAsia="Arial" w:hAnsi="Arial" w:cs="Arial"/>
                <w:b/>
                <w:bCs/>
                <w:sz w:val="14"/>
                <w:szCs w:val="14"/>
              </w:rPr>
              <w:t>AJUSTE PROPUESTO</w:t>
            </w:r>
          </w:p>
        </w:tc>
        <w:tc>
          <w:tcPr>
            <w:tcW w:w="1101"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center"/>
              <w:rPr>
                <w:rFonts w:ascii="Arial" w:eastAsia="Arial" w:hAnsi="Arial" w:cs="Arial"/>
                <w:b/>
                <w:sz w:val="14"/>
                <w:szCs w:val="14"/>
              </w:rPr>
            </w:pPr>
            <w:r w:rsidRPr="007F2A5C">
              <w:rPr>
                <w:rFonts w:ascii="Arial" w:eastAsia="Arial" w:hAnsi="Arial" w:cs="Arial"/>
                <w:b/>
                <w:bCs/>
                <w:sz w:val="14"/>
                <w:szCs w:val="14"/>
              </w:rPr>
              <w:t>VALOR 2025 PROPUESTO</w:t>
            </w:r>
          </w:p>
        </w:tc>
        <w:tc>
          <w:tcPr>
            <w:tcW w:w="1068" w:type="dxa"/>
            <w:tcBorders>
              <w:top w:val="single" w:sz="4" w:space="0" w:color="000000"/>
              <w:left w:val="single" w:sz="4" w:space="0" w:color="000000"/>
              <w:bottom w:val="single" w:sz="4" w:space="0" w:color="000000"/>
              <w:right w:val="single" w:sz="4" w:space="0" w:color="000000"/>
            </w:tcBorders>
            <w:shd w:val="clear" w:color="auto" w:fill="DBEEF3"/>
            <w:tcMar>
              <w:top w:w="10" w:type="dxa"/>
              <w:left w:w="10" w:type="dxa"/>
              <w:bottom w:w="0" w:type="dxa"/>
              <w:right w:w="10" w:type="dxa"/>
            </w:tcMar>
            <w:vAlign w:val="center"/>
            <w:hideMark/>
          </w:tcPr>
          <w:p w:rsidR="007E4067" w:rsidRPr="007F2A5C" w:rsidRDefault="007E4067" w:rsidP="001A445D">
            <w:pPr>
              <w:tabs>
                <w:tab w:val="center" w:pos="4678"/>
                <w:tab w:val="left" w:pos="5577"/>
                <w:tab w:val="left" w:pos="6029"/>
                <w:tab w:val="left" w:pos="7028"/>
              </w:tabs>
              <w:spacing w:after="0"/>
              <w:jc w:val="center"/>
              <w:rPr>
                <w:rFonts w:ascii="Arial" w:eastAsia="Arial" w:hAnsi="Arial" w:cs="Arial"/>
                <w:b/>
                <w:sz w:val="14"/>
                <w:szCs w:val="14"/>
              </w:rPr>
            </w:pPr>
            <w:r w:rsidRPr="007F2A5C">
              <w:rPr>
                <w:rFonts w:ascii="Arial" w:eastAsia="Arial" w:hAnsi="Arial" w:cs="Arial"/>
                <w:b/>
                <w:bCs/>
                <w:sz w:val="14"/>
                <w:szCs w:val="14"/>
              </w:rPr>
              <w:t>AJUSTE REAL X REDONDEO</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PABELLON</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134</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900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$ 16,160.00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16,900.00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4.58%</w:t>
            </w:r>
          </w:p>
        </w:tc>
      </w:tr>
      <w:tr w:rsidR="007E4067" w:rsidRPr="003E0232" w:rsidTr="00390761">
        <w:trPr>
          <w:trHeight w:val="317"/>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EL SAUZ</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79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53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369</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$4,590.00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4,800.00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4.58%</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PLAZA BONITA</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180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120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390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xml:space="preserve">$ </w:t>
            </w:r>
            <w:r>
              <w:rPr>
                <w:rFonts w:ascii="Arial" w:eastAsia="Arial" w:hAnsi="Arial" w:cs="Arial"/>
                <w:b/>
                <w:bCs/>
                <w:sz w:val="16"/>
                <w:szCs w:val="16"/>
              </w:rPr>
              <w:t>1</w:t>
            </w:r>
            <w:r w:rsidRPr="003E0232">
              <w:rPr>
                <w:rFonts w:ascii="Arial" w:eastAsia="Arial" w:hAnsi="Arial" w:cs="Arial"/>
                <w:b/>
                <w:bCs/>
                <w:sz w:val="16"/>
                <w:szCs w:val="16"/>
              </w:rPr>
              <w:t>1,860.00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12,400.00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4.55%</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AMERICAS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130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$13,590.00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14,200.00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4.49%</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CENTRO MAGNO</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14</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1236</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$ 24,040.00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25,150.00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4.62%</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FORUM TLAQUEPAQUE</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126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3000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$ 22,970.00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24,050.00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4.70%</w:t>
            </w:r>
          </w:p>
        </w:tc>
      </w:tr>
      <w:tr w:rsidR="007E4067" w:rsidRPr="003E0232" w:rsidTr="00390761">
        <w:trPr>
          <w:trHeight w:val="317"/>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PUNTO ORIENTE</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257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4,580.00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4,800.00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4.80%</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SANIA</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5</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744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$23,070.00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24,150.00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4.68%</w:t>
            </w:r>
          </w:p>
        </w:tc>
      </w:tr>
      <w:tr w:rsidR="007E4067" w:rsidRPr="003E0232" w:rsidTr="00390761">
        <w:trPr>
          <w:trHeight w:val="401"/>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CENTRO COMERCIAL LA NORMAL</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54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$ 5,710.00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6,000.00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5.08%</w:t>
            </w:r>
          </w:p>
        </w:tc>
      </w:tr>
      <w:tr w:rsidR="007E4067" w:rsidRPr="003E0232" w:rsidTr="00390761">
        <w:trPr>
          <w:trHeight w:val="351"/>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INDEPENDENCIA</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270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430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$ 5,440.00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5,700.00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4.78%</w:t>
            </w:r>
          </w:p>
        </w:tc>
      </w:tr>
      <w:tr w:rsidR="007E4067" w:rsidRPr="003E0232" w:rsidTr="00390761">
        <w:trPr>
          <w:trHeight w:val="351"/>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REVOLUCION</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240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$ 7,390.00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7,750.00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4.87%</w:t>
            </w:r>
          </w:p>
        </w:tc>
      </w:tr>
      <w:tr w:rsidR="007E4067" w:rsidRPr="003E0232" w:rsidTr="00390761">
        <w:trPr>
          <w:trHeight w:val="351"/>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D252EB">
              <w:rPr>
                <w:rFonts w:ascii="Arial" w:eastAsia="Arial" w:hAnsi="Arial" w:cs="Arial"/>
                <w:b/>
                <w:bCs/>
                <w:i/>
                <w:iCs/>
                <w:sz w:val="16"/>
                <w:szCs w:val="16"/>
              </w:rPr>
              <w:t>EX</w:t>
            </w:r>
            <w:r w:rsidR="00B82D75" w:rsidRPr="00D252EB">
              <w:rPr>
                <w:rFonts w:ascii="Arial" w:eastAsia="Arial" w:hAnsi="Arial" w:cs="Arial"/>
                <w:b/>
                <w:bCs/>
                <w:i/>
                <w:iCs/>
                <w:sz w:val="16"/>
                <w:szCs w:val="16"/>
              </w:rPr>
              <w:t>H</w:t>
            </w:r>
            <w:r w:rsidRPr="00D252EB">
              <w:rPr>
                <w:rFonts w:ascii="Arial" w:eastAsia="Arial" w:hAnsi="Arial" w:cs="Arial"/>
                <w:b/>
                <w:bCs/>
                <w:i/>
                <w:iCs/>
                <w:sz w:val="16"/>
                <w:szCs w:val="16"/>
              </w:rPr>
              <w:t>IMODA</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134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123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11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299</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$8,190.00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8,550.00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4.40%</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DEL ANGEL</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165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315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$11,110.00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11,650.00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4.86%</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FIESTA ARBOLEDAS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290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962</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$11,000.00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11,500.00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4.55%</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MEXICO</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114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917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$13,370.00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14,000.00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4.71%</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LAS TORRES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285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17</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250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$10,890.00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11,400.00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4.68%</w:t>
            </w:r>
          </w:p>
        </w:tc>
      </w:tr>
      <w:tr w:rsidR="007E4067" w:rsidRPr="003E0232" w:rsidTr="00390761">
        <w:trPr>
          <w:trHeight w:val="317"/>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ATEMAJAC</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  7,220.00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7,550.00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4.57%</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PUNTO SAO PAULO</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700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$34,000.00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35,600.00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4.71%</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GALERIAS DEL CALZADO</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60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235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$13,910.00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14,550.00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4.60%</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TERRANOVA</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86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3</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132</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$13,320.00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13,950.00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4.73%</w:t>
            </w:r>
          </w:p>
        </w:tc>
      </w:tr>
      <w:tr w:rsidR="007E4067" w:rsidRPr="003E0232" w:rsidTr="00390761">
        <w:trPr>
          <w:trHeight w:val="302"/>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TERRAZA OBLATOS</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2194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98%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7E4067" w:rsidRPr="003E0232" w:rsidRDefault="007E4067" w:rsidP="001A445D">
            <w:pPr>
              <w:tabs>
                <w:tab w:val="center" w:pos="4678"/>
                <w:tab w:val="left" w:pos="5577"/>
                <w:tab w:val="left" w:pos="6029"/>
                <w:tab w:val="left" w:pos="7028"/>
              </w:tabs>
              <w:spacing w:after="0"/>
              <w:rPr>
                <w:rFonts w:ascii="Arial" w:eastAsia="Arial" w:hAnsi="Arial" w:cs="Arial"/>
                <w:b/>
                <w:sz w:val="16"/>
                <w:szCs w:val="16"/>
              </w:rPr>
            </w:pPr>
            <w:r w:rsidRPr="003E0232">
              <w:rPr>
                <w:rFonts w:ascii="Arial" w:eastAsia="Arial" w:hAnsi="Arial" w:cs="Arial"/>
                <w:b/>
                <w:bCs/>
                <w:sz w:val="16"/>
                <w:szCs w:val="16"/>
              </w:rPr>
              <w:t>$20,160.00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21,100.00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4.66%</w:t>
            </w:r>
          </w:p>
        </w:tc>
      </w:tr>
      <w:tr w:rsidR="007E4067" w:rsidRPr="003E0232" w:rsidTr="00390761">
        <w:trPr>
          <w:trHeight w:val="317"/>
        </w:trPr>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CIRCUNVALACION</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0</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294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100%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ind w:left="-121" w:firstLine="121"/>
              <w:rPr>
                <w:rFonts w:ascii="Arial" w:eastAsia="Arial" w:hAnsi="Arial" w:cs="Arial"/>
                <w:b/>
                <w:sz w:val="16"/>
                <w:szCs w:val="16"/>
              </w:rPr>
            </w:pPr>
            <w:r w:rsidRPr="003E0232">
              <w:rPr>
                <w:rFonts w:ascii="Arial" w:eastAsia="Arial" w:hAnsi="Arial" w:cs="Arial"/>
                <w:b/>
                <w:bCs/>
                <w:sz w:val="16"/>
                <w:szCs w:val="16"/>
              </w:rPr>
              <w:t>$  9,430.00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sz w:val="16"/>
                <w:szCs w:val="16"/>
              </w:rPr>
              <w:t>4.66%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     9,850.00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rsidR="007E4067" w:rsidRPr="003E0232" w:rsidRDefault="007E4067" w:rsidP="001A445D">
            <w:pPr>
              <w:tabs>
                <w:tab w:val="center" w:pos="4678"/>
                <w:tab w:val="left" w:pos="5577"/>
                <w:tab w:val="left" w:pos="6029"/>
                <w:tab w:val="left" w:pos="7028"/>
              </w:tabs>
              <w:spacing w:after="0"/>
              <w:jc w:val="center"/>
              <w:rPr>
                <w:rFonts w:ascii="Arial" w:eastAsia="Arial" w:hAnsi="Arial" w:cs="Arial"/>
                <w:b/>
                <w:sz w:val="16"/>
                <w:szCs w:val="16"/>
              </w:rPr>
            </w:pPr>
            <w:r w:rsidRPr="003E0232">
              <w:rPr>
                <w:rFonts w:ascii="Arial" w:eastAsia="Arial" w:hAnsi="Arial" w:cs="Arial"/>
                <w:b/>
                <w:bCs/>
                <w:i/>
                <w:iCs/>
                <w:sz w:val="16"/>
                <w:szCs w:val="16"/>
              </w:rPr>
              <w:t>4.45%</w:t>
            </w:r>
          </w:p>
        </w:tc>
      </w:tr>
    </w:tbl>
    <w:p w:rsidR="007E4067" w:rsidRDefault="007E4067" w:rsidP="007E4067">
      <w:pPr>
        <w:spacing w:before="240" w:after="240"/>
        <w:jc w:val="both"/>
        <w:rPr>
          <w:rFonts w:ascii="Arial" w:eastAsia="Arial" w:hAnsi="Arial" w:cs="Arial"/>
          <w:sz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5B2E13">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5B2E13">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005B2E13">
        <w:rPr>
          <w:rFonts w:ascii="Arial" w:eastAsia="Arial" w:hAnsi="Arial" w:cs="Arial"/>
          <w:sz w:val="24"/>
          <w:shd w:val="clear" w:color="auto" w:fill="FFFFFF"/>
        </w:rPr>
        <w:t xml:space="preserve"> </w:t>
      </w:r>
      <w:r w:rsidRPr="00161BA6">
        <w:rPr>
          <w:rFonts w:ascii="Arial" w:eastAsia="Arial" w:hAnsi="Arial" w:cs="Arial"/>
          <w:sz w:val="24"/>
        </w:rPr>
        <w:t>&lt;&lt;</w:t>
      </w:r>
      <w:r>
        <w:rPr>
          <w:rFonts w:ascii="Arial" w:eastAsia="Arial" w:hAnsi="Arial" w:cs="Arial"/>
          <w:sz w:val="24"/>
        </w:rPr>
        <w:t>Igual se puede trabajar un</w:t>
      </w:r>
      <w:r w:rsidR="00B82D75">
        <w:rPr>
          <w:rFonts w:ascii="Arial" w:eastAsia="Arial" w:hAnsi="Arial" w:cs="Arial"/>
          <w:sz w:val="24"/>
        </w:rPr>
        <w:t xml:space="preserve"> ejercicio como el año pasado </w:t>
      </w:r>
      <w:r w:rsidR="00B82D75" w:rsidRPr="00D252EB">
        <w:rPr>
          <w:rFonts w:ascii="Arial" w:eastAsia="Arial" w:hAnsi="Arial" w:cs="Arial"/>
          <w:sz w:val="24"/>
        </w:rPr>
        <w:t>sí</w:t>
      </w:r>
      <w:r>
        <w:rPr>
          <w:rFonts w:ascii="Arial" w:eastAsia="Arial" w:hAnsi="Arial" w:cs="Arial"/>
          <w:sz w:val="24"/>
        </w:rPr>
        <w:t xml:space="preserve"> consideran ustedes se revisa y se podría aplicar otro método a esas plazas de </w:t>
      </w:r>
      <w:r w:rsidR="000B12C4">
        <w:rPr>
          <w:rFonts w:ascii="Arial" w:eastAsia="Arial" w:hAnsi="Arial" w:cs="Arial"/>
          <w:sz w:val="24"/>
        </w:rPr>
        <w:t>acuerdo a afluencia y ocupación</w:t>
      </w:r>
      <w:r w:rsidRPr="00D5065D">
        <w:rPr>
          <w:rFonts w:ascii="Arial" w:hAnsi="Arial" w:cs="Arial"/>
          <w:bCs/>
          <w:color w:val="000000"/>
          <w:sz w:val="24"/>
          <w:szCs w:val="24"/>
        </w:rPr>
        <w:t>&gt;&gt;</w:t>
      </w:r>
    </w:p>
    <w:p w:rsidR="00AA200A" w:rsidRDefault="007E4067" w:rsidP="0007490B">
      <w:pPr>
        <w:spacing w:before="240" w:after="240"/>
        <w:jc w:val="both"/>
        <w:rPr>
          <w:rFonts w:ascii="Arial" w:eastAsia="Arial" w:hAnsi="Arial" w:cs="Arial"/>
          <w:sz w:val="24"/>
        </w:rPr>
      </w:pPr>
      <w:r>
        <w:rPr>
          <w:rFonts w:ascii="Arial" w:eastAsia="Arial" w:hAnsi="Arial" w:cs="Arial"/>
          <w:sz w:val="24"/>
          <w:szCs w:val="24"/>
        </w:rPr>
        <w:t>E</w:t>
      </w:r>
      <w:r w:rsidR="002457D0" w:rsidRPr="00BF1DE4">
        <w:rPr>
          <w:rFonts w:ascii="Arial" w:eastAsia="Arial" w:hAnsi="Arial" w:cs="Arial"/>
          <w:sz w:val="24"/>
          <w:szCs w:val="24"/>
        </w:rPr>
        <w:t>n uso de la voz la Maestra Karina Anaid Hermosillo Ramírez</w:t>
      </w:r>
      <w:r w:rsidR="002457D0"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sidR="002457D0">
        <w:rPr>
          <w:rFonts w:ascii="Arial" w:eastAsia="Arial" w:hAnsi="Arial" w:cs="Arial"/>
          <w:sz w:val="24"/>
        </w:rPr>
        <w:t>Presidenta del Consejo,</w:t>
      </w:r>
      <w:r w:rsidR="002457D0" w:rsidRPr="00BF1DE4">
        <w:rPr>
          <w:rFonts w:ascii="Arial" w:eastAsia="Arial" w:hAnsi="Arial" w:cs="Arial"/>
          <w:sz w:val="24"/>
          <w:szCs w:val="24"/>
          <w:shd w:val="clear" w:color="auto" w:fill="FFFFFF"/>
        </w:rPr>
        <w:t xml:space="preserve"> manifiesta</w:t>
      </w:r>
      <w:r w:rsidR="002457D0" w:rsidRPr="00EE1679">
        <w:rPr>
          <w:rFonts w:ascii="Arial" w:eastAsia="Arial" w:hAnsi="Arial" w:cs="Arial"/>
          <w:sz w:val="24"/>
          <w:szCs w:val="24"/>
        </w:rPr>
        <w:t>&lt;&lt;</w:t>
      </w:r>
      <w:r w:rsidR="002457D0">
        <w:rPr>
          <w:rFonts w:ascii="Arial" w:eastAsia="Arial" w:hAnsi="Arial" w:cs="Arial"/>
          <w:sz w:val="24"/>
          <w:szCs w:val="24"/>
        </w:rPr>
        <w:t xml:space="preserve"> Habría una nueva  propuesta </w:t>
      </w:r>
      <w:r w:rsidR="000D3083">
        <w:rPr>
          <w:rFonts w:ascii="Arial" w:eastAsia="Arial" w:hAnsi="Arial" w:cs="Arial"/>
          <w:sz w:val="24"/>
          <w:szCs w:val="24"/>
        </w:rPr>
        <w:t xml:space="preserve">de que se </w:t>
      </w:r>
      <w:r w:rsidR="00C01AEC">
        <w:rPr>
          <w:rFonts w:ascii="Arial" w:eastAsia="Arial" w:hAnsi="Arial" w:cs="Arial"/>
          <w:sz w:val="24"/>
          <w:szCs w:val="24"/>
        </w:rPr>
        <w:t xml:space="preserve">puede tomar como </w:t>
      </w:r>
      <w:r w:rsidR="00C01AEC">
        <w:rPr>
          <w:rFonts w:ascii="Arial" w:eastAsia="Arial" w:hAnsi="Arial" w:cs="Arial"/>
          <w:sz w:val="24"/>
          <w:szCs w:val="24"/>
        </w:rPr>
        <w:lastRenderedPageBreak/>
        <w:t>referencia el porcentaje de ocupación de los años previos, si se d</w:t>
      </w:r>
      <w:r w:rsidR="000B12C4">
        <w:rPr>
          <w:rFonts w:ascii="Arial" w:eastAsia="Arial" w:hAnsi="Arial" w:cs="Arial"/>
          <w:sz w:val="24"/>
          <w:szCs w:val="24"/>
        </w:rPr>
        <w:t>etecta que este   incrementó, sí</w:t>
      </w:r>
      <w:r w:rsidR="00C01AEC">
        <w:rPr>
          <w:rFonts w:ascii="Arial" w:eastAsia="Arial" w:hAnsi="Arial" w:cs="Arial"/>
          <w:sz w:val="24"/>
          <w:szCs w:val="24"/>
        </w:rPr>
        <w:t xml:space="preserve"> se </w:t>
      </w:r>
      <w:r w:rsidR="00C20041">
        <w:rPr>
          <w:rFonts w:ascii="Arial" w:eastAsia="Arial" w:hAnsi="Arial" w:cs="Arial"/>
          <w:sz w:val="24"/>
          <w:szCs w:val="24"/>
        </w:rPr>
        <w:t>aplicaría</w:t>
      </w:r>
      <w:r w:rsidR="00C01AEC">
        <w:rPr>
          <w:rFonts w:ascii="Arial" w:eastAsia="Arial" w:hAnsi="Arial" w:cs="Arial"/>
          <w:sz w:val="24"/>
          <w:szCs w:val="24"/>
        </w:rPr>
        <w:t xml:space="preserve"> el porcentaje </w:t>
      </w:r>
      <w:r w:rsidR="00C01AEC" w:rsidRPr="00D252EB">
        <w:rPr>
          <w:rFonts w:ascii="Arial" w:eastAsia="Arial" w:hAnsi="Arial" w:cs="Arial"/>
          <w:sz w:val="24"/>
          <w:szCs w:val="24"/>
        </w:rPr>
        <w:t>de 4.66% y si</w:t>
      </w:r>
      <w:r w:rsidR="00C20041" w:rsidRPr="00D252EB">
        <w:rPr>
          <w:rFonts w:ascii="Arial" w:eastAsia="Arial" w:hAnsi="Arial" w:cs="Arial"/>
          <w:sz w:val="24"/>
          <w:szCs w:val="24"/>
        </w:rPr>
        <w:t xml:space="preserve"> no</w:t>
      </w:r>
      <w:r w:rsidR="005B2E13">
        <w:rPr>
          <w:rFonts w:ascii="Arial" w:eastAsia="Arial" w:hAnsi="Arial" w:cs="Arial"/>
          <w:sz w:val="24"/>
          <w:szCs w:val="24"/>
        </w:rPr>
        <w:t xml:space="preserve"> </w:t>
      </w:r>
      <w:r w:rsidR="00C20041" w:rsidRPr="00D252EB">
        <w:rPr>
          <w:rFonts w:ascii="Arial" w:eastAsia="Arial" w:hAnsi="Arial" w:cs="Arial"/>
          <w:sz w:val="24"/>
          <w:szCs w:val="24"/>
        </w:rPr>
        <w:t xml:space="preserve">ha aumentado el porcentaje de ocupación </w:t>
      </w:r>
      <w:r w:rsidR="00C01AEC" w:rsidRPr="00D252EB">
        <w:rPr>
          <w:rFonts w:ascii="Arial" w:eastAsia="Arial" w:hAnsi="Arial" w:cs="Arial"/>
          <w:sz w:val="24"/>
          <w:szCs w:val="24"/>
        </w:rPr>
        <w:t xml:space="preserve">dejar el porcentaje 0% </w:t>
      </w:r>
      <w:r w:rsidR="00A23338" w:rsidRPr="00D252EB">
        <w:rPr>
          <w:rFonts w:ascii="Arial" w:hAnsi="Arial" w:cs="Arial"/>
          <w:bCs/>
          <w:color w:val="000000"/>
          <w:sz w:val="24"/>
          <w:szCs w:val="24"/>
        </w:rPr>
        <w:t>&gt;&gt;</w:t>
      </w:r>
    </w:p>
    <w:p w:rsidR="00AA200A" w:rsidRDefault="000D3083" w:rsidP="0007490B">
      <w:pPr>
        <w:spacing w:before="240" w:after="240"/>
        <w:jc w:val="both"/>
        <w:rPr>
          <w:rFonts w:ascii="Arial" w:eastAsia="Arial" w:hAnsi="Arial" w:cs="Arial"/>
          <w:sz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5B2E13">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5B2E13">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&lt;&lt;</w:t>
      </w:r>
      <w:r w:rsidR="001A445D">
        <w:rPr>
          <w:rFonts w:ascii="Arial" w:eastAsia="Arial" w:hAnsi="Arial" w:cs="Arial"/>
          <w:sz w:val="24"/>
        </w:rPr>
        <w:t>Por ejemplo, Pabellón el año pasado, e</w:t>
      </w:r>
      <w:r w:rsidR="006A1936">
        <w:rPr>
          <w:rFonts w:ascii="Arial" w:eastAsia="Arial" w:hAnsi="Arial" w:cs="Arial"/>
          <w:sz w:val="24"/>
        </w:rPr>
        <w:t xml:space="preserve">n esta propuesta </w:t>
      </w:r>
      <w:r w:rsidR="006A1936" w:rsidRPr="00D252EB">
        <w:rPr>
          <w:rFonts w:ascii="Arial" w:eastAsia="Arial" w:hAnsi="Arial" w:cs="Arial"/>
          <w:sz w:val="24"/>
        </w:rPr>
        <w:t>que se trabajó</w:t>
      </w:r>
      <w:r w:rsidRPr="00D252EB">
        <w:rPr>
          <w:rFonts w:ascii="Arial" w:eastAsia="Arial" w:hAnsi="Arial" w:cs="Arial"/>
          <w:sz w:val="24"/>
        </w:rPr>
        <w:t xml:space="preserve"> fue considerando la </w:t>
      </w:r>
      <w:r w:rsidR="00587C66" w:rsidRPr="00D252EB">
        <w:rPr>
          <w:rFonts w:ascii="Arial" w:eastAsia="Arial" w:hAnsi="Arial" w:cs="Arial"/>
          <w:sz w:val="24"/>
        </w:rPr>
        <w:t>a</w:t>
      </w:r>
      <w:r w:rsidRPr="00D252EB">
        <w:rPr>
          <w:rFonts w:ascii="Arial" w:eastAsia="Arial" w:hAnsi="Arial" w:cs="Arial"/>
          <w:sz w:val="24"/>
        </w:rPr>
        <w:t>fluencia y el movimiento que se tenía</w:t>
      </w:r>
      <w:r w:rsidR="006A1936" w:rsidRPr="00D252EB">
        <w:rPr>
          <w:rFonts w:ascii="Arial" w:eastAsia="Arial" w:hAnsi="Arial" w:cs="Arial"/>
          <w:sz w:val="24"/>
        </w:rPr>
        <w:t>,</w:t>
      </w:r>
      <w:r w:rsidR="005B2E13">
        <w:rPr>
          <w:rFonts w:ascii="Arial" w:eastAsia="Arial" w:hAnsi="Arial" w:cs="Arial"/>
          <w:sz w:val="24"/>
        </w:rPr>
        <w:t xml:space="preserve"> </w:t>
      </w:r>
      <w:r w:rsidR="00C20041" w:rsidRPr="00D252EB">
        <w:rPr>
          <w:rFonts w:ascii="Arial" w:eastAsia="Arial" w:hAnsi="Arial" w:cs="Arial"/>
          <w:sz w:val="24"/>
        </w:rPr>
        <w:t>como ejemplo</w:t>
      </w:r>
      <w:r w:rsidR="006A1936" w:rsidRPr="00D252EB">
        <w:rPr>
          <w:rFonts w:ascii="Arial" w:eastAsia="Arial" w:hAnsi="Arial" w:cs="Arial"/>
          <w:sz w:val="24"/>
        </w:rPr>
        <w:t>,</w:t>
      </w:r>
      <w:r w:rsidR="00C20041" w:rsidRPr="00D252EB">
        <w:rPr>
          <w:rFonts w:ascii="Arial" w:eastAsia="Arial" w:hAnsi="Arial" w:cs="Arial"/>
          <w:sz w:val="24"/>
        </w:rPr>
        <w:t xml:space="preserve"> pabellón </w:t>
      </w:r>
      <w:r w:rsidR="00A23338" w:rsidRPr="00D252EB">
        <w:rPr>
          <w:rFonts w:ascii="Arial" w:eastAsia="Arial" w:hAnsi="Arial" w:cs="Arial"/>
          <w:sz w:val="24"/>
        </w:rPr>
        <w:t>fue el</w:t>
      </w:r>
      <w:r w:rsidR="002C18CD">
        <w:rPr>
          <w:rFonts w:ascii="Arial" w:eastAsia="Arial" w:hAnsi="Arial" w:cs="Arial"/>
          <w:sz w:val="24"/>
        </w:rPr>
        <w:t xml:space="preserve"> </w:t>
      </w:r>
      <w:r w:rsidR="004E6044" w:rsidRPr="00D252EB">
        <w:rPr>
          <w:rFonts w:ascii="Arial" w:eastAsia="Arial" w:hAnsi="Arial" w:cs="Arial"/>
          <w:sz w:val="24"/>
        </w:rPr>
        <w:t>18%</w:t>
      </w:r>
      <w:r w:rsidR="006A1936" w:rsidRPr="00D252EB">
        <w:rPr>
          <w:rFonts w:ascii="Arial" w:eastAsia="Arial" w:hAnsi="Arial" w:cs="Arial"/>
          <w:sz w:val="24"/>
        </w:rPr>
        <w:t xml:space="preserve"> (2023)</w:t>
      </w:r>
      <w:r w:rsidR="004E6044" w:rsidRPr="00D252EB">
        <w:rPr>
          <w:rFonts w:ascii="Arial" w:eastAsia="Arial" w:hAnsi="Arial" w:cs="Arial"/>
          <w:sz w:val="24"/>
        </w:rPr>
        <w:t xml:space="preserve"> y </w:t>
      </w:r>
      <w:r w:rsidR="006A1936" w:rsidRPr="00D252EB">
        <w:rPr>
          <w:rFonts w:ascii="Arial" w:eastAsia="Arial" w:hAnsi="Arial" w:cs="Arial"/>
          <w:sz w:val="24"/>
        </w:rPr>
        <w:t xml:space="preserve">que </w:t>
      </w:r>
      <w:r w:rsidR="004E6044" w:rsidRPr="00D252EB">
        <w:rPr>
          <w:rFonts w:ascii="Arial" w:eastAsia="Arial" w:hAnsi="Arial" w:cs="Arial"/>
          <w:sz w:val="24"/>
        </w:rPr>
        <w:t>en este año</w:t>
      </w:r>
      <w:r w:rsidR="006A1936" w:rsidRPr="00D252EB">
        <w:rPr>
          <w:rFonts w:ascii="Arial" w:eastAsia="Arial" w:hAnsi="Arial" w:cs="Arial"/>
          <w:sz w:val="24"/>
        </w:rPr>
        <w:t xml:space="preserve"> (2024)</w:t>
      </w:r>
      <w:r w:rsidR="004E6044" w:rsidRPr="00D252EB">
        <w:rPr>
          <w:rFonts w:ascii="Arial" w:eastAsia="Arial" w:hAnsi="Arial" w:cs="Arial"/>
          <w:sz w:val="24"/>
        </w:rPr>
        <w:t xml:space="preserve"> fuera 22</w:t>
      </w:r>
      <w:r w:rsidR="00A23338" w:rsidRPr="00D252EB">
        <w:rPr>
          <w:rFonts w:ascii="Arial" w:eastAsia="Arial" w:hAnsi="Arial" w:cs="Arial"/>
          <w:sz w:val="24"/>
        </w:rPr>
        <w:t>%</w:t>
      </w:r>
      <w:r w:rsidR="006A1936" w:rsidRPr="00D252EB">
        <w:rPr>
          <w:rFonts w:ascii="Arial" w:eastAsia="Arial" w:hAnsi="Arial" w:cs="Arial"/>
          <w:sz w:val="24"/>
        </w:rPr>
        <w:t>,</w:t>
      </w:r>
      <w:r w:rsidR="004E6044" w:rsidRPr="00D252EB">
        <w:rPr>
          <w:rFonts w:ascii="Arial" w:eastAsia="Arial" w:hAnsi="Arial" w:cs="Arial"/>
          <w:sz w:val="24"/>
        </w:rPr>
        <w:t xml:space="preserve"> tomando esta propuesta de ejercicio</w:t>
      </w:r>
      <w:r w:rsidR="006A1936" w:rsidRPr="00D252EB">
        <w:rPr>
          <w:rFonts w:ascii="Arial" w:eastAsia="Arial" w:hAnsi="Arial" w:cs="Arial"/>
          <w:sz w:val="24"/>
        </w:rPr>
        <w:t>,</w:t>
      </w:r>
      <w:r w:rsidR="004E6044" w:rsidRPr="00D252EB">
        <w:rPr>
          <w:rFonts w:ascii="Arial" w:eastAsia="Arial" w:hAnsi="Arial" w:cs="Arial"/>
          <w:sz w:val="24"/>
        </w:rPr>
        <w:t xml:space="preserve"> s</w:t>
      </w:r>
      <w:r w:rsidR="006A1936" w:rsidRPr="00D252EB">
        <w:rPr>
          <w:rFonts w:ascii="Arial" w:eastAsia="Arial" w:hAnsi="Arial" w:cs="Arial"/>
          <w:sz w:val="24"/>
        </w:rPr>
        <w:t>í</w:t>
      </w:r>
      <w:r w:rsidR="004E6044" w:rsidRPr="00D252EB">
        <w:rPr>
          <w:rFonts w:ascii="Arial" w:eastAsia="Arial" w:hAnsi="Arial" w:cs="Arial"/>
          <w:sz w:val="24"/>
        </w:rPr>
        <w:t xml:space="preserve"> se aplicaría el 4.66%</w:t>
      </w:r>
      <w:r w:rsidR="006A1936" w:rsidRPr="00D252EB">
        <w:rPr>
          <w:rFonts w:ascii="Arial" w:eastAsia="Arial" w:hAnsi="Arial" w:cs="Arial"/>
          <w:sz w:val="24"/>
        </w:rPr>
        <w:t>,</w:t>
      </w:r>
      <w:r w:rsidR="00A23338" w:rsidRPr="00D252EB">
        <w:rPr>
          <w:rFonts w:ascii="Arial" w:eastAsia="Arial" w:hAnsi="Arial" w:cs="Arial"/>
          <w:sz w:val="24"/>
        </w:rPr>
        <w:t xml:space="preserve"> si fuera menor</w:t>
      </w:r>
      <w:r w:rsidR="006A1936" w:rsidRPr="00D252EB">
        <w:rPr>
          <w:rFonts w:ascii="Arial" w:eastAsia="Arial" w:hAnsi="Arial" w:cs="Arial"/>
          <w:sz w:val="24"/>
        </w:rPr>
        <w:t xml:space="preserve"> se aplicaría el valor 0</w:t>
      </w:r>
      <w:r w:rsidR="00D252EB" w:rsidRPr="00D252EB">
        <w:rPr>
          <w:rFonts w:ascii="Arial" w:eastAsia="Arial" w:hAnsi="Arial" w:cs="Arial"/>
          <w:sz w:val="24"/>
        </w:rPr>
        <w:t xml:space="preserve">%. </w:t>
      </w:r>
      <w:r w:rsidR="00A23338" w:rsidRPr="00D252EB">
        <w:rPr>
          <w:rFonts w:ascii="Arial" w:hAnsi="Arial" w:cs="Arial"/>
          <w:bCs/>
          <w:color w:val="000000"/>
          <w:sz w:val="24"/>
          <w:szCs w:val="24"/>
        </w:rPr>
        <w:t>&gt;&gt;</w:t>
      </w:r>
    </w:p>
    <w:p w:rsidR="000B12C4" w:rsidRDefault="000D3083" w:rsidP="0007490B">
      <w:pPr>
        <w:spacing w:before="240" w:after="240"/>
        <w:jc w:val="both"/>
        <w:rPr>
          <w:rFonts w:ascii="Arial" w:eastAsia="Arial" w:hAnsi="Arial" w:cs="Arial"/>
          <w:sz w:val="24"/>
        </w:rPr>
      </w:pPr>
      <w:r>
        <w:rPr>
          <w:rFonts w:ascii="Arial" w:eastAsia="Arial" w:hAnsi="Arial" w:cs="Arial"/>
          <w:sz w:val="24"/>
        </w:rPr>
        <w:t xml:space="preserve">En uso de la voz La Regidora la Mtra. Patricia Guadalupe Campos Alfaro, Regidora de Comisión Edilicia de Hacienda Pública del Municipio de Guadalajara, manifiesta. &lt;&lt;Me queda la duda </w:t>
      </w:r>
      <w:r w:rsidR="00E37F24">
        <w:rPr>
          <w:rFonts w:ascii="Arial" w:eastAsia="Arial" w:hAnsi="Arial" w:cs="Arial"/>
          <w:sz w:val="24"/>
        </w:rPr>
        <w:t>ya algunas plazas que mantienen porcentajes altos</w:t>
      </w:r>
      <w:r w:rsidR="000B12C4">
        <w:rPr>
          <w:rFonts w:ascii="Arial" w:eastAsia="Arial" w:hAnsi="Arial" w:cs="Arial"/>
          <w:sz w:val="24"/>
        </w:rPr>
        <w:t>, y si, ¿</w:t>
      </w:r>
      <w:r>
        <w:rPr>
          <w:rFonts w:ascii="Arial" w:eastAsia="Arial" w:hAnsi="Arial" w:cs="Arial"/>
          <w:sz w:val="24"/>
        </w:rPr>
        <w:t>Plaza Pabellón tendría también ese incremento</w:t>
      </w:r>
      <w:r w:rsidR="00C01AEC">
        <w:rPr>
          <w:rFonts w:ascii="Arial" w:eastAsia="Arial" w:hAnsi="Arial" w:cs="Arial"/>
          <w:sz w:val="24"/>
        </w:rPr>
        <w:t>?</w:t>
      </w:r>
      <w:r w:rsidR="00A23338">
        <w:rPr>
          <w:rFonts w:ascii="Arial" w:eastAsia="Arial" w:hAnsi="Arial" w:cs="Arial"/>
          <w:sz w:val="24"/>
        </w:rPr>
        <w:t>, y</w:t>
      </w:r>
      <w:r w:rsidR="00C01AEC">
        <w:rPr>
          <w:rFonts w:ascii="Arial" w:eastAsia="Arial" w:hAnsi="Arial" w:cs="Arial"/>
          <w:sz w:val="24"/>
        </w:rPr>
        <w:t xml:space="preserve">a que es muy poca su afluencia </w:t>
      </w:r>
      <w:r w:rsidR="008A3105">
        <w:rPr>
          <w:rFonts w:ascii="Arial" w:eastAsia="Arial" w:hAnsi="Arial" w:cs="Arial"/>
          <w:sz w:val="24"/>
        </w:rPr>
        <w:t xml:space="preserve"> y hay algunos locales desocupados, desconozco si la dinámica ha cambiado</w:t>
      </w:r>
      <w:r w:rsidR="00C01AEC">
        <w:rPr>
          <w:rFonts w:ascii="Arial" w:eastAsia="Arial" w:hAnsi="Arial" w:cs="Arial"/>
          <w:sz w:val="24"/>
        </w:rPr>
        <w:t xml:space="preserve"> de acuerdo </w:t>
      </w:r>
      <w:r w:rsidR="00A23338">
        <w:rPr>
          <w:rFonts w:ascii="Arial" w:eastAsia="Arial" w:hAnsi="Arial" w:cs="Arial"/>
          <w:sz w:val="24"/>
        </w:rPr>
        <w:t>a que subieran los índices</w:t>
      </w:r>
      <w:r w:rsidR="000B12C4">
        <w:rPr>
          <w:rFonts w:ascii="Arial" w:eastAsia="Arial" w:hAnsi="Arial" w:cs="Arial"/>
          <w:sz w:val="24"/>
        </w:rPr>
        <w:t xml:space="preserve"> de  afluencia como lo comentan</w:t>
      </w:r>
      <w:r w:rsidR="00A23338" w:rsidRPr="00D5065D">
        <w:rPr>
          <w:rFonts w:ascii="Arial" w:hAnsi="Arial" w:cs="Arial"/>
          <w:bCs/>
          <w:color w:val="000000"/>
          <w:sz w:val="24"/>
          <w:szCs w:val="24"/>
        </w:rPr>
        <w:t>&gt;&gt;</w:t>
      </w:r>
    </w:p>
    <w:p w:rsidR="00AA200A" w:rsidRPr="000B12C4" w:rsidRDefault="004E6044" w:rsidP="0007490B">
      <w:pPr>
        <w:spacing w:before="240" w:after="240"/>
        <w:jc w:val="both"/>
        <w:rPr>
          <w:rFonts w:ascii="Arial" w:eastAsia="Arial" w:hAnsi="Arial" w:cs="Arial"/>
          <w:sz w:val="24"/>
        </w:rPr>
      </w:pPr>
      <w:r>
        <w:rPr>
          <w:rFonts w:ascii="Arial" w:eastAsia="Arial" w:hAnsi="Arial" w:cs="Arial"/>
          <w:sz w:val="24"/>
        </w:rPr>
        <w:t>En uso de la voz la Ing. Margarita Colegio de Ingenieros</w:t>
      </w:r>
      <w:r w:rsidR="001A445D">
        <w:rPr>
          <w:rFonts w:ascii="Arial" w:eastAsia="Arial" w:hAnsi="Arial" w:cs="Arial"/>
          <w:sz w:val="24"/>
        </w:rPr>
        <w:t xml:space="preserve"> Civiles del Estado de Jalisco (CICEJ)</w:t>
      </w:r>
      <w:r>
        <w:rPr>
          <w:rFonts w:ascii="Arial" w:eastAsia="Arial" w:hAnsi="Arial" w:cs="Arial"/>
          <w:sz w:val="24"/>
        </w:rPr>
        <w:t>, manifiesta</w:t>
      </w:r>
      <w:r w:rsidR="00A23338" w:rsidRPr="00161BA6">
        <w:rPr>
          <w:rFonts w:ascii="Arial" w:eastAsia="Arial" w:hAnsi="Arial" w:cs="Arial"/>
          <w:sz w:val="24"/>
        </w:rPr>
        <w:t>&lt;&lt;</w:t>
      </w:r>
      <w:r w:rsidR="00A23338">
        <w:rPr>
          <w:rFonts w:ascii="Arial" w:eastAsia="Arial" w:hAnsi="Arial" w:cs="Arial"/>
          <w:sz w:val="24"/>
        </w:rPr>
        <w:t>D</w:t>
      </w:r>
      <w:r w:rsidR="00E37F24">
        <w:rPr>
          <w:rFonts w:ascii="Arial" w:eastAsia="Arial" w:hAnsi="Arial" w:cs="Arial"/>
          <w:sz w:val="24"/>
        </w:rPr>
        <w:t xml:space="preserve">e acuerdo al porcentaje </w:t>
      </w:r>
      <w:r w:rsidR="00910800">
        <w:rPr>
          <w:rFonts w:ascii="Arial" w:eastAsia="Arial" w:hAnsi="Arial" w:cs="Arial"/>
          <w:sz w:val="24"/>
        </w:rPr>
        <w:t>d</w:t>
      </w:r>
      <w:r w:rsidR="00E37F24">
        <w:rPr>
          <w:rFonts w:ascii="Arial" w:eastAsia="Arial" w:hAnsi="Arial" w:cs="Arial"/>
          <w:sz w:val="24"/>
        </w:rPr>
        <w:t>e</w:t>
      </w:r>
      <w:r w:rsidR="00910800">
        <w:rPr>
          <w:rFonts w:ascii="Arial" w:eastAsia="Arial" w:hAnsi="Arial" w:cs="Arial"/>
          <w:sz w:val="24"/>
        </w:rPr>
        <w:t>l</w:t>
      </w:r>
      <w:r w:rsidR="00E37F24">
        <w:rPr>
          <w:rFonts w:ascii="Arial" w:eastAsia="Arial" w:hAnsi="Arial" w:cs="Arial"/>
          <w:sz w:val="24"/>
        </w:rPr>
        <w:t xml:space="preserve"> máximo de ocupación</w:t>
      </w:r>
      <w:r w:rsidR="00910800">
        <w:rPr>
          <w:rFonts w:ascii="Arial" w:eastAsia="Arial" w:hAnsi="Arial" w:cs="Arial"/>
          <w:sz w:val="24"/>
        </w:rPr>
        <w:t xml:space="preserve"> del 100% </w:t>
      </w:r>
      <w:r w:rsidR="00E37F24">
        <w:rPr>
          <w:rFonts w:ascii="Arial" w:eastAsia="Arial" w:hAnsi="Arial" w:cs="Arial"/>
          <w:sz w:val="24"/>
        </w:rPr>
        <w:t xml:space="preserve"> si se aplica la regla de tres se tendría un incremento</w:t>
      </w:r>
      <w:r w:rsidR="00CB2ECC">
        <w:rPr>
          <w:rFonts w:ascii="Arial" w:eastAsia="Arial" w:hAnsi="Arial" w:cs="Arial"/>
          <w:sz w:val="24"/>
        </w:rPr>
        <w:t xml:space="preserve"> de acuerdo al mismo</w:t>
      </w:r>
      <w:r w:rsidR="00910800">
        <w:rPr>
          <w:rFonts w:ascii="Arial" w:eastAsia="Arial" w:hAnsi="Arial" w:cs="Arial"/>
          <w:sz w:val="24"/>
        </w:rPr>
        <w:t>,</w:t>
      </w:r>
      <w:r w:rsidR="00CB2ECC">
        <w:rPr>
          <w:rFonts w:ascii="Arial" w:eastAsia="Arial" w:hAnsi="Arial" w:cs="Arial"/>
          <w:sz w:val="24"/>
        </w:rPr>
        <w:t xml:space="preserve"> dando el incremento de acuerdo a su ocupación</w:t>
      </w:r>
      <w:r w:rsidR="00A23338" w:rsidRPr="00D5065D">
        <w:rPr>
          <w:rFonts w:ascii="Arial" w:hAnsi="Arial" w:cs="Arial"/>
          <w:bCs/>
          <w:color w:val="000000"/>
          <w:sz w:val="24"/>
          <w:szCs w:val="24"/>
        </w:rPr>
        <w:t>&gt;&gt;</w:t>
      </w:r>
    </w:p>
    <w:p w:rsidR="001A445D" w:rsidRDefault="001A445D" w:rsidP="0007490B">
      <w:pPr>
        <w:spacing w:before="240" w:after="240"/>
        <w:jc w:val="both"/>
        <w:rPr>
          <w:rFonts w:ascii="Arial" w:eastAsia="Arial" w:hAnsi="Arial" w:cs="Arial"/>
          <w:sz w:val="24"/>
        </w:rPr>
      </w:pPr>
      <w:r>
        <w:rPr>
          <w:rFonts w:ascii="Arial" w:hAnsi="Arial" w:cs="Arial"/>
          <w:bCs/>
          <w:color w:val="000000"/>
          <w:sz w:val="24"/>
          <w:szCs w:val="24"/>
        </w:rPr>
        <w:t xml:space="preserve">Mtro. Ing. Oscar Andrés </w:t>
      </w:r>
      <w:r w:rsidR="00303742">
        <w:rPr>
          <w:rFonts w:ascii="Arial" w:hAnsi="Arial" w:cs="Arial"/>
          <w:bCs/>
          <w:color w:val="000000"/>
          <w:sz w:val="24"/>
          <w:szCs w:val="24"/>
        </w:rPr>
        <w:t>Alanís</w:t>
      </w:r>
      <w:r>
        <w:rPr>
          <w:rFonts w:ascii="Arial" w:hAnsi="Arial" w:cs="Arial"/>
          <w:bCs/>
          <w:color w:val="000000"/>
          <w:sz w:val="24"/>
          <w:szCs w:val="24"/>
        </w:rPr>
        <w:t xml:space="preserve"> López</w:t>
      </w:r>
      <w:r w:rsidR="00F45EA2">
        <w:rPr>
          <w:rFonts w:ascii="Arial" w:hAnsi="Arial" w:cs="Arial"/>
          <w:bCs/>
          <w:color w:val="000000"/>
          <w:sz w:val="24"/>
          <w:szCs w:val="24"/>
        </w:rPr>
        <w:t>,</w:t>
      </w:r>
      <w:r>
        <w:rPr>
          <w:rFonts w:ascii="Arial" w:hAnsi="Arial" w:cs="Arial"/>
          <w:bCs/>
          <w:color w:val="000000"/>
          <w:sz w:val="24"/>
          <w:szCs w:val="24"/>
        </w:rPr>
        <w:t xml:space="preserve"> Titular del Colegio e Instituto de Valuadores de Jalisco e Instituto Mexicano de Valuación de </w:t>
      </w:r>
      <w:r w:rsidR="00F45EA2">
        <w:rPr>
          <w:rFonts w:ascii="Arial" w:hAnsi="Arial" w:cs="Arial"/>
          <w:bCs/>
          <w:color w:val="000000"/>
          <w:sz w:val="24"/>
          <w:szCs w:val="24"/>
        </w:rPr>
        <w:t>Jalisco</w:t>
      </w:r>
      <w:r>
        <w:rPr>
          <w:rFonts w:ascii="Arial" w:hAnsi="Arial" w:cs="Arial"/>
          <w:bCs/>
          <w:color w:val="000000"/>
          <w:sz w:val="24"/>
          <w:szCs w:val="24"/>
        </w:rPr>
        <w:t xml:space="preserve">, </w:t>
      </w:r>
      <w:r w:rsidR="00F45EA2">
        <w:rPr>
          <w:rFonts w:ascii="Arial" w:hAnsi="Arial" w:cs="Arial"/>
          <w:bCs/>
          <w:color w:val="000000"/>
          <w:sz w:val="24"/>
          <w:szCs w:val="24"/>
        </w:rPr>
        <w:t>m</w:t>
      </w:r>
      <w:r>
        <w:rPr>
          <w:rFonts w:ascii="Arial" w:hAnsi="Arial" w:cs="Arial"/>
          <w:bCs/>
          <w:color w:val="000000"/>
          <w:sz w:val="24"/>
          <w:szCs w:val="24"/>
        </w:rPr>
        <w:t>anifiesta</w:t>
      </w:r>
      <w:r w:rsidR="00F45EA2" w:rsidRPr="00161BA6">
        <w:rPr>
          <w:rFonts w:ascii="Arial" w:eastAsia="Arial" w:hAnsi="Arial" w:cs="Arial"/>
          <w:sz w:val="24"/>
        </w:rPr>
        <w:t>&lt;&lt;</w:t>
      </w:r>
      <w:r>
        <w:rPr>
          <w:rFonts w:ascii="Arial" w:hAnsi="Arial" w:cs="Arial"/>
          <w:bCs/>
          <w:color w:val="000000"/>
          <w:sz w:val="24"/>
          <w:szCs w:val="24"/>
        </w:rPr>
        <w:t xml:space="preserve"> tomando  en </w:t>
      </w:r>
      <w:r w:rsidRPr="00A40FAB">
        <w:rPr>
          <w:rFonts w:ascii="Arial" w:hAnsi="Arial" w:cs="Arial"/>
          <w:bCs/>
          <w:color w:val="000000"/>
          <w:sz w:val="24"/>
          <w:szCs w:val="24"/>
        </w:rPr>
        <w:t>cuenta su ocupaci</w:t>
      </w:r>
      <w:r w:rsidR="00A40FAB" w:rsidRPr="00A40FAB">
        <w:rPr>
          <w:rFonts w:ascii="Arial" w:hAnsi="Arial" w:cs="Arial"/>
          <w:bCs/>
          <w:color w:val="000000"/>
          <w:sz w:val="24"/>
          <w:szCs w:val="24"/>
        </w:rPr>
        <w:t>ó</w:t>
      </w:r>
      <w:r w:rsidRPr="00A40FAB">
        <w:rPr>
          <w:rFonts w:ascii="Arial" w:hAnsi="Arial" w:cs="Arial"/>
          <w:bCs/>
          <w:color w:val="000000"/>
          <w:sz w:val="24"/>
          <w:szCs w:val="24"/>
        </w:rPr>
        <w:t>n</w:t>
      </w:r>
      <w:r>
        <w:rPr>
          <w:rFonts w:ascii="Arial" w:hAnsi="Arial" w:cs="Arial"/>
          <w:bCs/>
          <w:color w:val="000000"/>
          <w:sz w:val="24"/>
          <w:szCs w:val="24"/>
        </w:rPr>
        <w:t xml:space="preserve"> arriba del 70% dejarlo sin el incremento. Sin necesidad de realizar el ejercicio pues serían solamente cuatro plazas.</w:t>
      </w:r>
      <w:r w:rsidRPr="00D5065D">
        <w:rPr>
          <w:rFonts w:ascii="Arial" w:hAnsi="Arial" w:cs="Arial"/>
          <w:bCs/>
          <w:color w:val="000000"/>
          <w:sz w:val="24"/>
          <w:szCs w:val="24"/>
        </w:rPr>
        <w:t>&gt;&gt;</w:t>
      </w:r>
    </w:p>
    <w:p w:rsidR="004E6044" w:rsidRDefault="00E37F24" w:rsidP="0007490B">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Pr>
          <w:rFonts w:ascii="Arial" w:eastAsia="Arial" w:hAnsi="Arial" w:cs="Arial"/>
          <w:sz w:val="24"/>
          <w:szCs w:val="24"/>
        </w:rPr>
        <w:t xml:space="preserve">Tomando en consideración las propuestas  realizadas sobre la mesa quedaría de la siguiente manera </w:t>
      </w:r>
      <w:r w:rsidR="00CB2ECC">
        <w:rPr>
          <w:rFonts w:ascii="Arial" w:eastAsia="Arial" w:hAnsi="Arial" w:cs="Arial"/>
          <w:sz w:val="24"/>
          <w:szCs w:val="24"/>
        </w:rPr>
        <w:t>para su votación.</w:t>
      </w:r>
    </w:p>
    <w:p w:rsidR="00CB2ECC" w:rsidRDefault="00CB2ECC" w:rsidP="0007490B">
      <w:pPr>
        <w:spacing w:before="240" w:after="240"/>
        <w:jc w:val="both"/>
        <w:rPr>
          <w:rFonts w:ascii="Arial" w:eastAsia="Arial" w:hAnsi="Arial" w:cs="Arial"/>
          <w:sz w:val="24"/>
          <w:szCs w:val="24"/>
        </w:rPr>
      </w:pPr>
      <w:r w:rsidRPr="00A23338">
        <w:rPr>
          <w:rFonts w:ascii="Arial" w:eastAsia="Arial" w:hAnsi="Arial" w:cs="Arial"/>
          <w:b/>
          <w:sz w:val="24"/>
          <w:szCs w:val="24"/>
        </w:rPr>
        <w:t>Primera.-</w:t>
      </w:r>
      <w:r w:rsidR="004B0515">
        <w:rPr>
          <w:rFonts w:ascii="Arial" w:eastAsia="Arial" w:hAnsi="Arial" w:cs="Arial"/>
          <w:sz w:val="24"/>
          <w:szCs w:val="24"/>
        </w:rPr>
        <w:t xml:space="preserve"> La propuesta de acuerdo en </w:t>
      </w:r>
      <w:r>
        <w:rPr>
          <w:rFonts w:ascii="Arial" w:eastAsia="Arial" w:hAnsi="Arial" w:cs="Arial"/>
          <w:sz w:val="24"/>
          <w:szCs w:val="24"/>
        </w:rPr>
        <w:t xml:space="preserve"> función del  porcentaje</w:t>
      </w:r>
      <w:r w:rsidR="00A23338">
        <w:rPr>
          <w:rFonts w:ascii="Arial" w:eastAsia="Arial" w:hAnsi="Arial" w:cs="Arial"/>
          <w:sz w:val="24"/>
          <w:szCs w:val="24"/>
        </w:rPr>
        <w:t>.</w:t>
      </w:r>
    </w:p>
    <w:p w:rsidR="00A23338" w:rsidRPr="00D252EB" w:rsidRDefault="00A23338" w:rsidP="00A23338">
      <w:pPr>
        <w:spacing w:after="0" w:line="240" w:lineRule="auto"/>
        <w:jc w:val="both"/>
        <w:rPr>
          <w:rFonts w:ascii="Arial" w:eastAsia="Arial" w:hAnsi="Arial" w:cs="Arial"/>
          <w:sz w:val="24"/>
        </w:rPr>
      </w:pPr>
      <w:r w:rsidRPr="00A23338">
        <w:rPr>
          <w:rFonts w:ascii="Arial" w:eastAsia="Arial" w:hAnsi="Arial" w:cs="Arial"/>
          <w:b/>
          <w:sz w:val="24"/>
        </w:rPr>
        <w:t>Segunda.-</w:t>
      </w:r>
      <w:r w:rsidRPr="00D252EB">
        <w:rPr>
          <w:rFonts w:ascii="Arial" w:eastAsia="Arial" w:hAnsi="Arial" w:cs="Arial"/>
          <w:sz w:val="24"/>
        </w:rPr>
        <w:t>Establecer un porcentaje mínimo del 70</w:t>
      </w:r>
      <w:r w:rsidR="008A3105" w:rsidRPr="00D252EB">
        <w:rPr>
          <w:rFonts w:ascii="Arial" w:eastAsia="Arial" w:hAnsi="Arial" w:cs="Arial"/>
          <w:sz w:val="24"/>
        </w:rPr>
        <w:t>%</w:t>
      </w:r>
      <w:r w:rsidR="00637BCD" w:rsidRPr="00D252EB">
        <w:rPr>
          <w:rFonts w:ascii="Arial" w:eastAsia="Arial" w:hAnsi="Arial" w:cs="Arial"/>
          <w:sz w:val="24"/>
        </w:rPr>
        <w:t xml:space="preserve"> de ocupación,</w:t>
      </w:r>
      <w:r w:rsidRPr="00D252EB">
        <w:rPr>
          <w:rFonts w:ascii="Arial" w:eastAsia="Arial" w:hAnsi="Arial" w:cs="Arial"/>
          <w:sz w:val="24"/>
        </w:rPr>
        <w:t xml:space="preserve"> hacia arriba</w:t>
      </w:r>
      <w:r w:rsidR="00637BCD" w:rsidRPr="00D252EB">
        <w:rPr>
          <w:rFonts w:ascii="Arial" w:eastAsia="Arial" w:hAnsi="Arial" w:cs="Arial"/>
          <w:sz w:val="24"/>
        </w:rPr>
        <w:t xml:space="preserve"> se</w:t>
      </w:r>
      <w:r w:rsidRPr="00D252EB">
        <w:rPr>
          <w:rFonts w:ascii="Arial" w:eastAsia="Arial" w:hAnsi="Arial" w:cs="Arial"/>
          <w:sz w:val="24"/>
        </w:rPr>
        <w:t xml:space="preserve"> ajust</w:t>
      </w:r>
      <w:r w:rsidR="00637BCD" w:rsidRPr="00D252EB">
        <w:rPr>
          <w:rFonts w:ascii="Arial" w:eastAsia="Arial" w:hAnsi="Arial" w:cs="Arial"/>
          <w:sz w:val="24"/>
        </w:rPr>
        <w:t>a</w:t>
      </w:r>
      <w:r w:rsidR="005B2E13">
        <w:rPr>
          <w:rFonts w:ascii="Arial" w:eastAsia="Arial" w:hAnsi="Arial" w:cs="Arial"/>
          <w:sz w:val="24"/>
        </w:rPr>
        <w:t xml:space="preserve"> </w:t>
      </w:r>
      <w:r w:rsidR="00637BCD" w:rsidRPr="00D252EB">
        <w:rPr>
          <w:rFonts w:ascii="Arial" w:eastAsia="Arial" w:hAnsi="Arial" w:cs="Arial"/>
          <w:sz w:val="24"/>
        </w:rPr>
        <w:t xml:space="preserve">con el </w:t>
      </w:r>
      <w:r w:rsidRPr="00D252EB">
        <w:rPr>
          <w:rFonts w:ascii="Arial" w:eastAsia="Arial" w:hAnsi="Arial" w:cs="Arial"/>
          <w:sz w:val="24"/>
        </w:rPr>
        <w:t>4.66%  y del 70</w:t>
      </w:r>
      <w:r w:rsidR="00637BCD" w:rsidRPr="00D252EB">
        <w:rPr>
          <w:rFonts w:ascii="Arial" w:eastAsia="Arial" w:hAnsi="Arial" w:cs="Arial"/>
          <w:sz w:val="24"/>
        </w:rPr>
        <w:t>%</w:t>
      </w:r>
      <w:r w:rsidRPr="00D252EB">
        <w:rPr>
          <w:rFonts w:ascii="Arial" w:eastAsia="Arial" w:hAnsi="Arial" w:cs="Arial"/>
          <w:sz w:val="24"/>
        </w:rPr>
        <w:t xml:space="preserve"> hacia abajo el 0%</w:t>
      </w:r>
      <w:r w:rsidR="004B0515">
        <w:rPr>
          <w:rFonts w:ascii="Arial" w:eastAsia="Arial" w:hAnsi="Arial" w:cs="Arial"/>
          <w:sz w:val="24"/>
        </w:rPr>
        <w:t xml:space="preserve">, </w:t>
      </w:r>
      <w:r w:rsidR="00303742" w:rsidRPr="00D252EB">
        <w:rPr>
          <w:rFonts w:ascii="Arial" w:eastAsia="Arial" w:hAnsi="Arial" w:cs="Arial"/>
          <w:sz w:val="24"/>
        </w:rPr>
        <w:t>quedando só</w:t>
      </w:r>
      <w:r w:rsidR="001A445D" w:rsidRPr="00D252EB">
        <w:rPr>
          <w:rFonts w:ascii="Arial" w:eastAsia="Arial" w:hAnsi="Arial" w:cs="Arial"/>
          <w:sz w:val="24"/>
        </w:rPr>
        <w:t>lo cuatro</w:t>
      </w:r>
      <w:r w:rsidR="00303742" w:rsidRPr="00D252EB">
        <w:rPr>
          <w:rFonts w:ascii="Arial" w:eastAsia="Arial" w:hAnsi="Arial" w:cs="Arial"/>
          <w:sz w:val="24"/>
        </w:rPr>
        <w:t xml:space="preserve"> plazas</w:t>
      </w:r>
      <w:r w:rsidR="001A445D" w:rsidRPr="00D252EB">
        <w:rPr>
          <w:rFonts w:ascii="Arial" w:eastAsia="Arial" w:hAnsi="Arial" w:cs="Arial"/>
          <w:sz w:val="24"/>
        </w:rPr>
        <w:t xml:space="preserve"> segú</w:t>
      </w:r>
      <w:r w:rsidR="00303742" w:rsidRPr="00D252EB">
        <w:rPr>
          <w:rFonts w:ascii="Arial" w:eastAsia="Arial" w:hAnsi="Arial" w:cs="Arial"/>
          <w:sz w:val="24"/>
        </w:rPr>
        <w:t>n</w:t>
      </w:r>
      <w:r w:rsidR="001A445D" w:rsidRPr="00D252EB">
        <w:rPr>
          <w:rFonts w:ascii="Arial" w:eastAsia="Arial" w:hAnsi="Arial" w:cs="Arial"/>
          <w:sz w:val="24"/>
        </w:rPr>
        <w:t xml:space="preserve"> la tabla </w:t>
      </w:r>
      <w:r w:rsidR="004B0515">
        <w:rPr>
          <w:rFonts w:ascii="Arial" w:eastAsia="Arial" w:hAnsi="Arial" w:cs="Arial"/>
          <w:sz w:val="24"/>
        </w:rPr>
        <w:t>que se presentó en esta  tercera</w:t>
      </w:r>
      <w:r w:rsidR="00303742" w:rsidRPr="00D252EB">
        <w:rPr>
          <w:rFonts w:ascii="Arial" w:eastAsia="Arial" w:hAnsi="Arial" w:cs="Arial"/>
          <w:sz w:val="24"/>
        </w:rPr>
        <w:t xml:space="preserve"> sesión ordinaria.</w:t>
      </w:r>
    </w:p>
    <w:p w:rsidR="00A23338" w:rsidRPr="00D252EB" w:rsidRDefault="00A23338" w:rsidP="00A23338">
      <w:pPr>
        <w:spacing w:after="0" w:line="240" w:lineRule="auto"/>
        <w:jc w:val="both"/>
        <w:rPr>
          <w:rFonts w:ascii="Arial" w:eastAsia="Arial" w:hAnsi="Arial" w:cs="Arial"/>
          <w:sz w:val="24"/>
        </w:rPr>
      </w:pPr>
    </w:p>
    <w:p w:rsidR="00E37F24" w:rsidRPr="00D252EB" w:rsidRDefault="00CB2ECC" w:rsidP="00CB2ECC">
      <w:pPr>
        <w:spacing w:after="0" w:line="240" w:lineRule="auto"/>
        <w:jc w:val="both"/>
        <w:rPr>
          <w:rFonts w:ascii="Arial" w:eastAsia="Arial" w:hAnsi="Arial" w:cs="Arial"/>
          <w:sz w:val="24"/>
        </w:rPr>
      </w:pPr>
      <w:r w:rsidRPr="00D252EB">
        <w:rPr>
          <w:rFonts w:ascii="Arial" w:eastAsia="Arial" w:hAnsi="Arial" w:cs="Arial"/>
          <w:b/>
          <w:sz w:val="24"/>
        </w:rPr>
        <w:lastRenderedPageBreak/>
        <w:t>Tercera</w:t>
      </w:r>
      <w:r w:rsidR="00E37F24" w:rsidRPr="00D252EB">
        <w:rPr>
          <w:rFonts w:ascii="Arial" w:eastAsia="Arial" w:hAnsi="Arial" w:cs="Arial"/>
          <w:b/>
          <w:sz w:val="24"/>
        </w:rPr>
        <w:t>.-</w:t>
      </w:r>
      <w:r w:rsidRPr="00D252EB">
        <w:rPr>
          <w:rFonts w:ascii="Arial" w:eastAsia="Arial" w:hAnsi="Arial" w:cs="Arial"/>
          <w:sz w:val="24"/>
        </w:rPr>
        <w:t>D</w:t>
      </w:r>
      <w:r w:rsidR="00E37F24" w:rsidRPr="00D252EB">
        <w:rPr>
          <w:rFonts w:ascii="Arial" w:eastAsia="Arial" w:hAnsi="Arial" w:cs="Arial"/>
          <w:sz w:val="24"/>
        </w:rPr>
        <w:t>e acuerdo al ejercicio que se trabaje en la próxima sesión</w:t>
      </w:r>
      <w:r w:rsidR="001A445D" w:rsidRPr="00D252EB">
        <w:rPr>
          <w:rFonts w:ascii="Arial" w:eastAsia="Arial" w:hAnsi="Arial" w:cs="Arial"/>
          <w:sz w:val="24"/>
        </w:rPr>
        <w:t>.</w:t>
      </w:r>
    </w:p>
    <w:p w:rsidR="00BE4D84" w:rsidRPr="00D252EB" w:rsidRDefault="00BE4D84" w:rsidP="00A23338">
      <w:pPr>
        <w:spacing w:after="0" w:line="240" w:lineRule="auto"/>
        <w:jc w:val="both"/>
        <w:rPr>
          <w:rFonts w:ascii="Arial" w:eastAsia="Arial" w:hAnsi="Arial" w:cs="Arial"/>
          <w:sz w:val="24"/>
        </w:rPr>
      </w:pPr>
    </w:p>
    <w:p w:rsidR="00A23338" w:rsidRPr="00D252EB" w:rsidRDefault="00A23338" w:rsidP="00A23338">
      <w:pPr>
        <w:spacing w:after="0" w:line="240" w:lineRule="auto"/>
        <w:jc w:val="both"/>
        <w:rPr>
          <w:rFonts w:ascii="Arial" w:eastAsia="Arial" w:hAnsi="Arial" w:cs="Arial"/>
          <w:sz w:val="24"/>
        </w:rPr>
      </w:pPr>
      <w:r w:rsidRPr="00D252EB">
        <w:rPr>
          <w:rFonts w:ascii="Arial" w:eastAsia="Arial" w:hAnsi="Arial" w:cs="Arial"/>
          <w:sz w:val="24"/>
        </w:rPr>
        <w:t xml:space="preserve">Levanten su mano para ver si están de acuerdo </w:t>
      </w:r>
      <w:r w:rsidR="00637BCD" w:rsidRPr="00D252EB">
        <w:rPr>
          <w:rFonts w:ascii="Arial" w:eastAsia="Arial" w:hAnsi="Arial" w:cs="Arial"/>
          <w:sz w:val="24"/>
        </w:rPr>
        <w:t xml:space="preserve">y </w:t>
      </w:r>
      <w:r w:rsidRPr="00D252EB">
        <w:rPr>
          <w:rFonts w:ascii="Arial" w:eastAsia="Arial" w:hAnsi="Arial" w:cs="Arial"/>
          <w:sz w:val="24"/>
        </w:rPr>
        <w:t>cuál sería la mejor propuesta?</w:t>
      </w:r>
    </w:p>
    <w:p w:rsidR="00A23338" w:rsidRDefault="00BE4D84" w:rsidP="00F46A24">
      <w:pPr>
        <w:spacing w:before="240" w:after="240"/>
        <w:jc w:val="both"/>
        <w:rPr>
          <w:rFonts w:ascii="Arial" w:eastAsia="Arial" w:hAnsi="Arial" w:cs="Arial"/>
          <w:sz w:val="24"/>
        </w:rPr>
      </w:pPr>
      <w:r w:rsidRPr="00D252EB">
        <w:rPr>
          <w:rFonts w:ascii="Arial" w:eastAsia="Arial" w:hAnsi="Arial" w:cs="Arial"/>
          <w:sz w:val="24"/>
        </w:rPr>
        <w:t>Según las propuestas anteriores</w:t>
      </w:r>
      <w:r w:rsidR="00637BCD" w:rsidRPr="00D252EB">
        <w:rPr>
          <w:rFonts w:ascii="Arial" w:eastAsia="Arial" w:hAnsi="Arial" w:cs="Arial"/>
          <w:sz w:val="24"/>
        </w:rPr>
        <w:t>,</w:t>
      </w:r>
      <w:r w:rsidR="005B2E13">
        <w:rPr>
          <w:rFonts w:ascii="Arial" w:eastAsia="Arial" w:hAnsi="Arial" w:cs="Arial"/>
          <w:sz w:val="24"/>
        </w:rPr>
        <w:t xml:space="preserve"> </w:t>
      </w:r>
      <w:r w:rsidR="00A23338" w:rsidRPr="00D252EB">
        <w:rPr>
          <w:rFonts w:ascii="Arial" w:eastAsia="Arial" w:hAnsi="Arial" w:cs="Arial"/>
          <w:sz w:val="24"/>
        </w:rPr>
        <w:t>queda apr</w:t>
      </w:r>
      <w:r w:rsidR="008A3105" w:rsidRPr="00D252EB">
        <w:rPr>
          <w:rFonts w:ascii="Arial" w:eastAsia="Arial" w:hAnsi="Arial" w:cs="Arial"/>
          <w:sz w:val="24"/>
        </w:rPr>
        <w:t>obada por mayoría</w:t>
      </w:r>
      <w:r w:rsidR="00AE7B81">
        <w:rPr>
          <w:rFonts w:ascii="Arial" w:eastAsia="Arial" w:hAnsi="Arial" w:cs="Arial"/>
          <w:sz w:val="24"/>
        </w:rPr>
        <w:t xml:space="preserve"> </w:t>
      </w:r>
      <w:r w:rsidR="00637BCD" w:rsidRPr="00D252EB">
        <w:rPr>
          <w:rFonts w:ascii="Arial" w:eastAsia="Arial" w:hAnsi="Arial" w:cs="Arial"/>
          <w:b/>
          <w:sz w:val="24"/>
        </w:rPr>
        <w:t>de votos</w:t>
      </w:r>
      <w:r w:rsidR="008A3105" w:rsidRPr="00D252EB">
        <w:rPr>
          <w:rFonts w:ascii="Arial" w:eastAsia="Arial" w:hAnsi="Arial" w:cs="Arial"/>
          <w:sz w:val="24"/>
        </w:rPr>
        <w:t xml:space="preserve">  la segunda propuesta</w:t>
      </w:r>
      <w:r w:rsidR="00637BCD" w:rsidRPr="00D252EB">
        <w:rPr>
          <w:rFonts w:ascii="Arial" w:eastAsia="Arial" w:hAnsi="Arial" w:cs="Arial"/>
          <w:sz w:val="24"/>
        </w:rPr>
        <w:t>,</w:t>
      </w:r>
      <w:r w:rsidR="00AE7B81">
        <w:rPr>
          <w:rFonts w:ascii="Arial" w:eastAsia="Arial" w:hAnsi="Arial" w:cs="Arial"/>
          <w:sz w:val="24"/>
        </w:rPr>
        <w:t xml:space="preserve"> </w:t>
      </w:r>
      <w:r w:rsidR="00637BCD" w:rsidRPr="00D252EB">
        <w:rPr>
          <w:rFonts w:ascii="Arial" w:eastAsia="Arial" w:hAnsi="Arial" w:cs="Arial"/>
          <w:sz w:val="24"/>
        </w:rPr>
        <w:t>q</w:t>
      </w:r>
      <w:r w:rsidRPr="00D252EB">
        <w:rPr>
          <w:rFonts w:ascii="Arial" w:eastAsia="Arial" w:hAnsi="Arial" w:cs="Arial"/>
          <w:sz w:val="24"/>
        </w:rPr>
        <w:t>ueda</w:t>
      </w:r>
      <w:r w:rsidR="00637BCD" w:rsidRPr="00D252EB">
        <w:rPr>
          <w:rFonts w:ascii="Arial" w:eastAsia="Arial" w:hAnsi="Arial" w:cs="Arial"/>
          <w:sz w:val="24"/>
        </w:rPr>
        <w:t>ndo</w:t>
      </w:r>
      <w:r w:rsidRPr="00D252EB">
        <w:rPr>
          <w:rFonts w:ascii="Arial" w:eastAsia="Arial" w:hAnsi="Arial" w:cs="Arial"/>
          <w:sz w:val="24"/>
        </w:rPr>
        <w:t xml:space="preserve"> fuera de incrementos</w:t>
      </w:r>
      <w:r w:rsidR="00637BCD" w:rsidRPr="00D252EB">
        <w:rPr>
          <w:rFonts w:ascii="Arial" w:eastAsia="Arial" w:hAnsi="Arial" w:cs="Arial"/>
          <w:sz w:val="24"/>
        </w:rPr>
        <w:t>, 4 plazas, las cuales a continuación menciono,</w:t>
      </w:r>
      <w:r w:rsidRPr="00D252EB">
        <w:rPr>
          <w:rFonts w:ascii="Arial" w:eastAsia="Arial" w:hAnsi="Arial" w:cs="Arial"/>
          <w:sz w:val="24"/>
        </w:rPr>
        <w:t xml:space="preserve"> Plaza Pabellón, Plaza el Sauz, Plaza Bonita y Plaza </w:t>
      </w:r>
      <w:r w:rsidR="00637BCD" w:rsidRPr="00D252EB">
        <w:rPr>
          <w:rFonts w:ascii="Arial" w:eastAsia="Arial" w:hAnsi="Arial" w:cs="Arial"/>
          <w:sz w:val="24"/>
        </w:rPr>
        <w:t>Américas (0% de incremento).</w:t>
      </w:r>
      <w:r w:rsidR="00F133A4" w:rsidRPr="00D252EB">
        <w:rPr>
          <w:rFonts w:ascii="Arial" w:hAnsi="Arial" w:cs="Arial"/>
          <w:bCs/>
          <w:color w:val="000000"/>
          <w:sz w:val="24"/>
          <w:szCs w:val="24"/>
        </w:rPr>
        <w:t>&gt;&gt;</w:t>
      </w:r>
    </w:p>
    <w:p w:rsidR="004E6044" w:rsidRPr="004E6044" w:rsidRDefault="004E6044" w:rsidP="0007490B">
      <w:pPr>
        <w:spacing w:before="240" w:after="240"/>
        <w:jc w:val="both"/>
        <w:rPr>
          <w:rFonts w:ascii="Arial" w:eastAsia="Arial" w:hAnsi="Arial" w:cs="Arial"/>
          <w:b/>
          <w:sz w:val="24"/>
        </w:rPr>
      </w:pPr>
      <w:r w:rsidRPr="004E6044">
        <w:rPr>
          <w:rFonts w:ascii="Arial" w:eastAsia="Arial" w:hAnsi="Arial" w:cs="Arial"/>
          <w:b/>
          <w:color w:val="000000"/>
          <w:sz w:val="24"/>
        </w:rPr>
        <w:t>6.-</w:t>
      </w:r>
      <w:r w:rsidRPr="004E6044">
        <w:rPr>
          <w:rFonts w:ascii="Arial" w:hAnsi="Arial" w:cs="Arial"/>
          <w:b/>
          <w:bCs/>
          <w:color w:val="000000"/>
          <w:sz w:val="24"/>
          <w:szCs w:val="24"/>
        </w:rPr>
        <w:t xml:space="preserve">Presentación de </w:t>
      </w:r>
      <w:r w:rsidR="007E4067">
        <w:rPr>
          <w:rFonts w:ascii="Arial" w:hAnsi="Arial" w:cs="Arial"/>
          <w:b/>
          <w:bCs/>
          <w:color w:val="000000"/>
          <w:sz w:val="24"/>
          <w:szCs w:val="24"/>
        </w:rPr>
        <w:t>P</w:t>
      </w:r>
      <w:r w:rsidRPr="004E6044">
        <w:rPr>
          <w:rFonts w:ascii="Arial" w:hAnsi="Arial" w:cs="Arial"/>
          <w:b/>
          <w:bCs/>
          <w:color w:val="000000"/>
          <w:sz w:val="24"/>
          <w:szCs w:val="24"/>
        </w:rPr>
        <w:t>olígonos E</w:t>
      </w:r>
      <w:r w:rsidR="007E4067">
        <w:rPr>
          <w:rFonts w:ascii="Arial" w:hAnsi="Arial" w:cs="Arial"/>
          <w:b/>
          <w:bCs/>
          <w:color w:val="000000"/>
          <w:sz w:val="24"/>
          <w:szCs w:val="24"/>
        </w:rPr>
        <w:t>speciales de</w:t>
      </w:r>
      <w:r w:rsidRPr="004E6044">
        <w:rPr>
          <w:rFonts w:ascii="Arial" w:hAnsi="Arial" w:cs="Arial"/>
          <w:b/>
          <w:bCs/>
          <w:color w:val="000000"/>
          <w:sz w:val="24"/>
          <w:szCs w:val="24"/>
        </w:rPr>
        <w:t xml:space="preserve"> C</w:t>
      </w:r>
      <w:r w:rsidR="007E4067">
        <w:rPr>
          <w:rFonts w:ascii="Arial" w:hAnsi="Arial" w:cs="Arial"/>
          <w:b/>
          <w:bCs/>
          <w:color w:val="000000"/>
          <w:sz w:val="24"/>
          <w:szCs w:val="24"/>
        </w:rPr>
        <w:t>ondominio.</w:t>
      </w:r>
    </w:p>
    <w:p w:rsidR="00A23338" w:rsidRPr="00A23338" w:rsidRDefault="004E6044" w:rsidP="00A23338">
      <w:pPr>
        <w:spacing w:after="240"/>
        <w:ind w:left="34"/>
        <w:jc w:val="both"/>
        <w:rPr>
          <w:rFonts w:ascii="Arial" w:eastAsia="Arial" w:hAnsi="Arial" w:cs="Arial"/>
          <w:sz w:val="24"/>
          <w:szCs w:val="24"/>
          <w:highlight w:val="yellow"/>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AE7B81">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A23338" w:rsidRPr="00A23338">
        <w:rPr>
          <w:rFonts w:ascii="Arial" w:eastAsia="Arial" w:hAnsi="Arial" w:cs="Arial"/>
          <w:sz w:val="24"/>
          <w:szCs w:val="24"/>
        </w:rPr>
        <w:t xml:space="preserve">Continuando con el orden del día, pasamos al punto </w:t>
      </w:r>
      <w:r w:rsidR="00A23338" w:rsidRPr="00A23338">
        <w:rPr>
          <w:rFonts w:ascii="Arial" w:eastAsia="Arial" w:hAnsi="Arial" w:cs="Arial"/>
          <w:b/>
          <w:sz w:val="24"/>
          <w:szCs w:val="24"/>
        </w:rPr>
        <w:t>Número seis</w:t>
      </w:r>
      <w:r w:rsidR="00A23338" w:rsidRPr="00A23338">
        <w:rPr>
          <w:rFonts w:ascii="Arial" w:eastAsia="Arial" w:hAnsi="Arial" w:cs="Arial"/>
          <w:sz w:val="24"/>
          <w:szCs w:val="24"/>
        </w:rPr>
        <w:t xml:space="preserve"> que corresponde  al tema de la  </w:t>
      </w:r>
      <w:r w:rsidR="00A23338" w:rsidRPr="00A23338">
        <w:rPr>
          <w:rFonts w:ascii="Arial" w:hAnsi="Arial" w:cs="Arial"/>
          <w:bCs/>
          <w:color w:val="000000"/>
          <w:sz w:val="24"/>
          <w:szCs w:val="24"/>
        </w:rPr>
        <w:t xml:space="preserve">Presentación de polígonos </w:t>
      </w:r>
      <w:r w:rsidR="00A23338" w:rsidRPr="00A23338">
        <w:rPr>
          <w:rFonts w:ascii="Arial" w:hAnsi="Arial" w:cs="Arial"/>
          <w:b/>
          <w:bCs/>
          <w:color w:val="000000"/>
          <w:sz w:val="24"/>
          <w:szCs w:val="24"/>
        </w:rPr>
        <w:t>ESPECIALES DE CONDOMINIO</w:t>
      </w:r>
      <w:r w:rsidR="00A23338" w:rsidRPr="00A23338">
        <w:rPr>
          <w:rFonts w:ascii="Arial" w:eastAsia="Arial" w:hAnsi="Arial" w:cs="Arial"/>
          <w:sz w:val="24"/>
          <w:szCs w:val="24"/>
        </w:rPr>
        <w:t>.</w:t>
      </w:r>
    </w:p>
    <w:p w:rsidR="00AA200A" w:rsidRPr="00A23338" w:rsidRDefault="00A23338" w:rsidP="00A23338">
      <w:pPr>
        <w:spacing w:before="240" w:after="240"/>
        <w:jc w:val="both"/>
        <w:rPr>
          <w:rFonts w:ascii="Arial" w:eastAsia="Arial" w:hAnsi="Arial" w:cs="Arial"/>
          <w:sz w:val="24"/>
          <w:szCs w:val="24"/>
        </w:rPr>
      </w:pPr>
      <w:r w:rsidRPr="00A23338">
        <w:rPr>
          <w:rFonts w:ascii="Arial" w:eastAsia="Arial" w:hAnsi="Arial" w:cs="Arial"/>
          <w:sz w:val="24"/>
          <w:szCs w:val="24"/>
        </w:rPr>
        <w:t>A continuación cedo nuevamente el uso de la voz al Lic. Francisco González Rendón, Coordinador Administrativo de  Catastro del Municipio de Guadalajara, para el desahogo del tema de Polígonos Especiales de Condominio.</w:t>
      </w:r>
      <w:r w:rsidR="00F133A4" w:rsidRPr="00D5065D">
        <w:rPr>
          <w:rFonts w:ascii="Arial" w:hAnsi="Arial" w:cs="Arial"/>
          <w:bCs/>
          <w:color w:val="000000"/>
          <w:sz w:val="24"/>
          <w:szCs w:val="24"/>
        </w:rPr>
        <w:t>&gt;&gt;</w:t>
      </w:r>
    </w:p>
    <w:p w:rsidR="00AA200A" w:rsidRDefault="00F133A4" w:rsidP="0007490B">
      <w:pPr>
        <w:spacing w:before="240" w:after="240"/>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00AE7B81">
        <w:rPr>
          <w:rFonts w:ascii="Arial" w:eastAsia="Arial" w:hAnsi="Arial" w:cs="Arial"/>
          <w:sz w:val="24"/>
          <w:szCs w:val="24"/>
        </w:rPr>
        <w:t xml:space="preserve"> </w:t>
      </w:r>
      <w:r>
        <w:rPr>
          <w:rFonts w:ascii="Arial" w:eastAsia="Arial" w:hAnsi="Arial" w:cs="Arial"/>
          <w:sz w:val="24"/>
          <w:szCs w:val="24"/>
        </w:rPr>
        <w:t>Lic. Francisco González Rendón</w:t>
      </w:r>
      <w:r w:rsidR="00AE7B81">
        <w:rPr>
          <w:rFonts w:ascii="Arial" w:eastAsia="Arial" w:hAnsi="Arial" w:cs="Arial"/>
          <w:sz w:val="24"/>
          <w:szCs w:val="24"/>
        </w:rPr>
        <w:t xml:space="preserve"> </w:t>
      </w:r>
      <w:r>
        <w:rPr>
          <w:rFonts w:ascii="Arial" w:eastAsia="Arial" w:hAnsi="Arial" w:cs="Arial"/>
          <w:sz w:val="24"/>
          <w:szCs w:val="24"/>
        </w:rPr>
        <w:t xml:space="preserve">Jefe de la Unidad Departamental </w:t>
      </w:r>
      <w:r w:rsidRPr="00EE1679">
        <w:rPr>
          <w:rFonts w:ascii="Arial" w:eastAsia="Arial" w:hAnsi="Arial" w:cs="Arial"/>
          <w:sz w:val="24"/>
          <w:szCs w:val="24"/>
        </w:rPr>
        <w:t xml:space="preserve">de </w:t>
      </w:r>
      <w:r>
        <w:rPr>
          <w:rFonts w:ascii="Arial" w:eastAsia="Arial" w:hAnsi="Arial" w:cs="Arial"/>
          <w:sz w:val="24"/>
          <w:szCs w:val="24"/>
        </w:rPr>
        <w:t xml:space="preserve">la Coordinación y Apoyo de la  Dirección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sidRPr="00163B04">
        <w:rPr>
          <w:rFonts w:ascii="Arial" w:eastAsia="Arial" w:hAnsi="Arial" w:cs="Arial"/>
          <w:sz w:val="24"/>
          <w:szCs w:val="24"/>
        </w:rPr>
        <w:t>&lt;&lt;</w:t>
      </w:r>
      <w:r>
        <w:rPr>
          <w:rFonts w:ascii="Arial" w:eastAsia="Arial" w:hAnsi="Arial" w:cs="Arial"/>
          <w:sz w:val="24"/>
          <w:szCs w:val="24"/>
        </w:rPr>
        <w:t>segui</w:t>
      </w:r>
      <w:r w:rsidR="00200A21">
        <w:rPr>
          <w:rFonts w:ascii="Arial" w:eastAsia="Arial" w:hAnsi="Arial" w:cs="Arial"/>
          <w:sz w:val="24"/>
          <w:szCs w:val="24"/>
        </w:rPr>
        <w:t xml:space="preserve">mos con la misma </w:t>
      </w:r>
      <w:r w:rsidR="00200A21" w:rsidRPr="00D252EB">
        <w:rPr>
          <w:rFonts w:ascii="Arial" w:eastAsia="Arial" w:hAnsi="Arial" w:cs="Arial"/>
          <w:sz w:val="24"/>
          <w:szCs w:val="24"/>
        </w:rPr>
        <w:t>te</w:t>
      </w:r>
      <w:r w:rsidR="00132D64" w:rsidRPr="00D252EB">
        <w:rPr>
          <w:rFonts w:ascii="Arial" w:eastAsia="Arial" w:hAnsi="Arial" w:cs="Arial"/>
          <w:sz w:val="24"/>
          <w:szCs w:val="24"/>
        </w:rPr>
        <w:t>si</w:t>
      </w:r>
      <w:r w:rsidR="00200A21" w:rsidRPr="00D252EB">
        <w:rPr>
          <w:rFonts w:ascii="Arial" w:eastAsia="Arial" w:hAnsi="Arial" w:cs="Arial"/>
          <w:sz w:val="24"/>
          <w:szCs w:val="24"/>
        </w:rPr>
        <w:t xml:space="preserve">tura </w:t>
      </w:r>
      <w:r w:rsidR="00132D64" w:rsidRPr="00D252EB">
        <w:rPr>
          <w:rFonts w:ascii="Arial" w:eastAsia="Arial" w:hAnsi="Arial" w:cs="Arial"/>
          <w:sz w:val="24"/>
          <w:szCs w:val="24"/>
        </w:rPr>
        <w:t>d</w:t>
      </w:r>
      <w:r w:rsidR="00200A21" w:rsidRPr="00D252EB">
        <w:rPr>
          <w:rFonts w:ascii="Arial" w:eastAsia="Arial" w:hAnsi="Arial" w:cs="Arial"/>
          <w:sz w:val="24"/>
          <w:szCs w:val="24"/>
        </w:rPr>
        <w:t>el 4.</w:t>
      </w:r>
      <w:r w:rsidR="007E4067" w:rsidRPr="00D252EB">
        <w:rPr>
          <w:rFonts w:ascii="Arial" w:eastAsia="Arial" w:hAnsi="Arial" w:cs="Arial"/>
          <w:sz w:val="24"/>
          <w:szCs w:val="24"/>
        </w:rPr>
        <w:t>6</w:t>
      </w:r>
      <w:r w:rsidR="00200A21" w:rsidRPr="00D252EB">
        <w:rPr>
          <w:rFonts w:ascii="Arial" w:eastAsia="Arial" w:hAnsi="Arial" w:cs="Arial"/>
          <w:sz w:val="24"/>
          <w:szCs w:val="24"/>
        </w:rPr>
        <w:t>6%</w:t>
      </w:r>
      <w:r w:rsidRPr="00D252EB">
        <w:rPr>
          <w:rFonts w:ascii="Arial" w:eastAsia="Arial" w:hAnsi="Arial" w:cs="Arial"/>
          <w:sz w:val="24"/>
          <w:szCs w:val="24"/>
        </w:rPr>
        <w:t xml:space="preserve"> en lo que corresponde a condominios</w:t>
      </w:r>
      <w:r w:rsidR="004A7FC2" w:rsidRPr="00D252EB">
        <w:rPr>
          <w:rFonts w:ascii="Arial" w:eastAsia="Arial" w:hAnsi="Arial" w:cs="Arial"/>
          <w:sz w:val="24"/>
          <w:szCs w:val="24"/>
        </w:rPr>
        <w:t>,</w:t>
      </w:r>
      <w:r w:rsidR="00AE7B81">
        <w:rPr>
          <w:rFonts w:ascii="Arial" w:eastAsia="Arial" w:hAnsi="Arial" w:cs="Arial"/>
          <w:sz w:val="24"/>
          <w:szCs w:val="24"/>
        </w:rPr>
        <w:t xml:space="preserve"> </w:t>
      </w:r>
      <w:r w:rsidR="003751E7" w:rsidRPr="00D252EB">
        <w:rPr>
          <w:rFonts w:ascii="Arial" w:eastAsia="Arial" w:hAnsi="Arial" w:cs="Arial"/>
          <w:sz w:val="24"/>
          <w:szCs w:val="24"/>
        </w:rPr>
        <w:t>para lo cual le pido a la Arquitecta Claudia Gabriela Favor de presentar el tema de polígonos especiales de condominios, para lo cual cedo el uso de la voz a la arquitecta Claudia.</w:t>
      </w:r>
      <w:r w:rsidRPr="00D252EB">
        <w:rPr>
          <w:rFonts w:ascii="Arial" w:hAnsi="Arial" w:cs="Arial"/>
          <w:bCs/>
          <w:color w:val="000000"/>
          <w:sz w:val="24"/>
          <w:szCs w:val="24"/>
        </w:rPr>
        <w:t>&gt;&gt;</w:t>
      </w:r>
    </w:p>
    <w:p w:rsidR="00AA200A" w:rsidRDefault="00F133A4" w:rsidP="0007490B">
      <w:pPr>
        <w:spacing w:before="240" w:after="240"/>
        <w:jc w:val="both"/>
        <w:rPr>
          <w:rFonts w:ascii="Arial" w:eastAsia="Arial" w:hAnsi="Arial" w:cs="Arial"/>
          <w:sz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AE7B81">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AE7B81">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&lt;&lt;</w:t>
      </w:r>
      <w:r>
        <w:rPr>
          <w:rFonts w:ascii="Arial" w:eastAsia="Arial" w:hAnsi="Arial" w:cs="Arial"/>
          <w:sz w:val="24"/>
        </w:rPr>
        <w:t>esta l</w:t>
      </w:r>
      <w:r w:rsidR="002C18CD">
        <w:rPr>
          <w:rFonts w:ascii="Arial" w:eastAsia="Arial" w:hAnsi="Arial" w:cs="Arial"/>
          <w:sz w:val="24"/>
        </w:rPr>
        <w:t>á</w:t>
      </w:r>
      <w:r>
        <w:rPr>
          <w:rFonts w:ascii="Arial" w:eastAsia="Arial" w:hAnsi="Arial" w:cs="Arial"/>
          <w:sz w:val="24"/>
        </w:rPr>
        <w:t>mina es s</w:t>
      </w:r>
      <w:r w:rsidR="002C18CD">
        <w:rPr>
          <w:rFonts w:ascii="Arial" w:eastAsia="Arial" w:hAnsi="Arial" w:cs="Arial"/>
          <w:sz w:val="24"/>
        </w:rPr>
        <w:t>ó</w:t>
      </w:r>
      <w:r>
        <w:rPr>
          <w:rFonts w:ascii="Arial" w:eastAsia="Arial" w:hAnsi="Arial" w:cs="Arial"/>
          <w:sz w:val="24"/>
        </w:rPr>
        <w:t>lo de recorda</w:t>
      </w:r>
      <w:r w:rsidR="004A7FC2">
        <w:rPr>
          <w:rFonts w:ascii="Arial" w:eastAsia="Arial" w:hAnsi="Arial" w:cs="Arial"/>
          <w:sz w:val="24"/>
        </w:rPr>
        <w:t>to</w:t>
      </w:r>
      <w:r>
        <w:rPr>
          <w:rFonts w:ascii="Arial" w:eastAsia="Arial" w:hAnsi="Arial" w:cs="Arial"/>
          <w:sz w:val="24"/>
        </w:rPr>
        <w:t xml:space="preserve">rio ya que el año pasado </w:t>
      </w:r>
      <w:r w:rsidR="004A7FC2">
        <w:rPr>
          <w:rFonts w:ascii="Arial" w:eastAsia="Arial" w:hAnsi="Arial" w:cs="Arial"/>
          <w:sz w:val="24"/>
        </w:rPr>
        <w:t xml:space="preserve"> fue la misma de cómo se obtiene el valor de polígono especial de condominio, este es </w:t>
      </w:r>
      <w:r>
        <w:rPr>
          <w:rFonts w:ascii="Arial" w:eastAsia="Arial" w:hAnsi="Arial" w:cs="Arial"/>
          <w:sz w:val="24"/>
        </w:rPr>
        <w:t xml:space="preserve">el listado </w:t>
      </w:r>
      <w:r w:rsidR="004A7FC2">
        <w:rPr>
          <w:rFonts w:ascii="Arial" w:eastAsia="Arial" w:hAnsi="Arial" w:cs="Arial"/>
          <w:sz w:val="24"/>
        </w:rPr>
        <w:t xml:space="preserve">que van a ver en </w:t>
      </w:r>
      <w:r>
        <w:rPr>
          <w:rFonts w:ascii="Arial" w:eastAsia="Arial" w:hAnsi="Arial" w:cs="Arial"/>
          <w:sz w:val="24"/>
        </w:rPr>
        <w:t xml:space="preserve"> las nuevas tablas en la </w:t>
      </w:r>
      <w:r w:rsidR="004A7FC2">
        <w:rPr>
          <w:rFonts w:ascii="Arial" w:eastAsia="Arial" w:hAnsi="Arial" w:cs="Arial"/>
          <w:sz w:val="24"/>
        </w:rPr>
        <w:t>cual</w:t>
      </w:r>
      <w:r>
        <w:rPr>
          <w:rFonts w:ascii="Arial" w:eastAsia="Arial" w:hAnsi="Arial" w:cs="Arial"/>
          <w:sz w:val="24"/>
        </w:rPr>
        <w:t xml:space="preserve"> se hizo el </w:t>
      </w:r>
      <w:r w:rsidR="004B0515">
        <w:rPr>
          <w:rFonts w:ascii="Arial" w:eastAsia="Arial" w:hAnsi="Arial" w:cs="Arial"/>
          <w:sz w:val="24"/>
        </w:rPr>
        <w:t>ejercicio de mucha duda de</w:t>
      </w:r>
      <w:r w:rsidR="004A7FC2">
        <w:rPr>
          <w:rFonts w:ascii="Arial" w:eastAsia="Arial" w:hAnsi="Arial" w:cs="Arial"/>
          <w:sz w:val="24"/>
        </w:rPr>
        <w:t xml:space="preserve">l tipo de método si era </w:t>
      </w:r>
      <w:r>
        <w:rPr>
          <w:rFonts w:ascii="Arial" w:eastAsia="Arial" w:hAnsi="Arial" w:cs="Arial"/>
          <w:sz w:val="24"/>
        </w:rPr>
        <w:t xml:space="preserve">por privativas o por globales </w:t>
      </w:r>
      <w:r w:rsidR="004A7FC2">
        <w:rPr>
          <w:rFonts w:ascii="Arial" w:eastAsia="Arial" w:hAnsi="Arial" w:cs="Arial"/>
          <w:sz w:val="24"/>
        </w:rPr>
        <w:t>en</w:t>
      </w:r>
      <w:r>
        <w:rPr>
          <w:rFonts w:ascii="Arial" w:eastAsia="Arial" w:hAnsi="Arial" w:cs="Arial"/>
          <w:sz w:val="24"/>
        </w:rPr>
        <w:t xml:space="preserve"> las tablas </w:t>
      </w:r>
      <w:r w:rsidR="004A7FC2">
        <w:rPr>
          <w:rFonts w:ascii="Arial" w:eastAsia="Arial" w:hAnsi="Arial" w:cs="Arial"/>
          <w:sz w:val="24"/>
        </w:rPr>
        <w:t xml:space="preserve">ya va estar la clave catastral, el método  </w:t>
      </w:r>
      <w:r>
        <w:rPr>
          <w:rFonts w:ascii="Arial" w:eastAsia="Arial" w:hAnsi="Arial" w:cs="Arial"/>
          <w:sz w:val="24"/>
        </w:rPr>
        <w:t>por privativas valor 2024</w:t>
      </w:r>
      <w:r w:rsidR="004A7FC2">
        <w:rPr>
          <w:rFonts w:ascii="Arial" w:eastAsia="Arial" w:hAnsi="Arial" w:cs="Arial"/>
          <w:sz w:val="24"/>
        </w:rPr>
        <w:t xml:space="preserve"> de $16,000 </w:t>
      </w:r>
      <w:r>
        <w:rPr>
          <w:rFonts w:ascii="Arial" w:eastAsia="Arial" w:hAnsi="Arial" w:cs="Arial"/>
          <w:sz w:val="24"/>
        </w:rPr>
        <w:t xml:space="preserve"> co</w:t>
      </w:r>
      <w:r w:rsidR="004A7FC2">
        <w:rPr>
          <w:rFonts w:ascii="Arial" w:eastAsia="Arial" w:hAnsi="Arial" w:cs="Arial"/>
          <w:sz w:val="24"/>
        </w:rPr>
        <w:t>n</w:t>
      </w:r>
      <w:r>
        <w:rPr>
          <w:rFonts w:ascii="Arial" w:eastAsia="Arial" w:hAnsi="Arial" w:cs="Arial"/>
          <w:sz w:val="24"/>
        </w:rPr>
        <w:t xml:space="preserve"> el ajuste del 4.6</w:t>
      </w:r>
      <w:r w:rsidR="004A7FC2">
        <w:rPr>
          <w:rFonts w:ascii="Arial" w:eastAsia="Arial" w:hAnsi="Arial" w:cs="Arial"/>
          <w:sz w:val="24"/>
        </w:rPr>
        <w:t>6</w:t>
      </w:r>
      <w:r>
        <w:rPr>
          <w:rFonts w:ascii="Arial" w:eastAsia="Arial" w:hAnsi="Arial" w:cs="Arial"/>
          <w:sz w:val="24"/>
        </w:rPr>
        <w:t xml:space="preserve">% </w:t>
      </w:r>
      <w:r w:rsidR="004A7FC2">
        <w:rPr>
          <w:rFonts w:ascii="Arial" w:eastAsia="Arial" w:hAnsi="Arial" w:cs="Arial"/>
          <w:sz w:val="24"/>
        </w:rPr>
        <w:t xml:space="preserve">se está hablando de un incremento de </w:t>
      </w:r>
      <w:r w:rsidR="00200A21">
        <w:rPr>
          <w:rFonts w:ascii="Arial" w:eastAsia="Arial" w:hAnsi="Arial" w:cs="Arial"/>
          <w:sz w:val="24"/>
        </w:rPr>
        <w:t>$</w:t>
      </w:r>
      <w:r w:rsidR="004A7FC2">
        <w:rPr>
          <w:rFonts w:ascii="Arial" w:eastAsia="Arial" w:hAnsi="Arial" w:cs="Arial"/>
          <w:sz w:val="24"/>
        </w:rPr>
        <w:t xml:space="preserve">750.00  </w:t>
      </w:r>
      <w:r>
        <w:rPr>
          <w:rFonts w:ascii="Arial" w:eastAsia="Arial" w:hAnsi="Arial" w:cs="Arial"/>
          <w:sz w:val="24"/>
        </w:rPr>
        <w:t>redondea</w:t>
      </w:r>
      <w:r w:rsidR="004A7FC2">
        <w:rPr>
          <w:rFonts w:ascii="Arial" w:eastAsia="Arial" w:hAnsi="Arial" w:cs="Arial"/>
          <w:sz w:val="24"/>
        </w:rPr>
        <w:t>d</w:t>
      </w:r>
      <w:r>
        <w:rPr>
          <w:rFonts w:ascii="Arial" w:eastAsia="Arial" w:hAnsi="Arial" w:cs="Arial"/>
          <w:sz w:val="24"/>
        </w:rPr>
        <w:t>o</w:t>
      </w:r>
      <w:r w:rsidR="006A3A22">
        <w:rPr>
          <w:rFonts w:ascii="Arial" w:eastAsia="Arial" w:hAnsi="Arial" w:cs="Arial"/>
          <w:sz w:val="24"/>
        </w:rPr>
        <w:t xml:space="preserve">, </w:t>
      </w:r>
      <w:r>
        <w:rPr>
          <w:rFonts w:ascii="Arial" w:eastAsia="Arial" w:hAnsi="Arial" w:cs="Arial"/>
          <w:sz w:val="24"/>
        </w:rPr>
        <w:t xml:space="preserve"> la ventaja</w:t>
      </w:r>
      <w:r w:rsidR="006A3A22">
        <w:rPr>
          <w:rFonts w:ascii="Arial" w:eastAsia="Arial" w:hAnsi="Arial" w:cs="Arial"/>
          <w:sz w:val="24"/>
        </w:rPr>
        <w:t xml:space="preserve"> de</w:t>
      </w:r>
      <w:r>
        <w:rPr>
          <w:rFonts w:ascii="Arial" w:eastAsia="Arial" w:hAnsi="Arial" w:cs="Arial"/>
          <w:sz w:val="24"/>
        </w:rPr>
        <w:t xml:space="preserve"> esta tabla </w:t>
      </w:r>
      <w:r w:rsidR="004A7FC2">
        <w:rPr>
          <w:rFonts w:ascii="Arial" w:eastAsia="Arial" w:hAnsi="Arial" w:cs="Arial"/>
          <w:sz w:val="24"/>
        </w:rPr>
        <w:t>es</w:t>
      </w:r>
      <w:r>
        <w:rPr>
          <w:rFonts w:ascii="Arial" w:eastAsia="Arial" w:hAnsi="Arial" w:cs="Arial"/>
          <w:sz w:val="24"/>
        </w:rPr>
        <w:t xml:space="preserve"> que </w:t>
      </w:r>
      <w:r w:rsidR="006A3A22">
        <w:rPr>
          <w:rFonts w:ascii="Arial" w:eastAsia="Arial" w:hAnsi="Arial" w:cs="Arial"/>
          <w:sz w:val="24"/>
        </w:rPr>
        <w:t>ya van a tener esta información ustedes</w:t>
      </w:r>
      <w:r w:rsidR="00AE7B81">
        <w:rPr>
          <w:rFonts w:ascii="Arial" w:eastAsia="Arial" w:hAnsi="Arial" w:cs="Arial"/>
          <w:sz w:val="24"/>
        </w:rPr>
        <w:t xml:space="preserve"> </w:t>
      </w:r>
      <w:r w:rsidR="006A3A22">
        <w:rPr>
          <w:rFonts w:ascii="Arial" w:eastAsia="Arial" w:hAnsi="Arial" w:cs="Arial"/>
          <w:sz w:val="24"/>
        </w:rPr>
        <w:t>y que pueden elegir</w:t>
      </w:r>
      <w:r w:rsidR="00AE7B81">
        <w:rPr>
          <w:rFonts w:ascii="Arial" w:eastAsia="Arial" w:hAnsi="Arial" w:cs="Arial"/>
          <w:sz w:val="24"/>
        </w:rPr>
        <w:t xml:space="preserve"> </w:t>
      </w:r>
      <w:r w:rsidR="004A7FC2">
        <w:rPr>
          <w:rFonts w:ascii="Arial" w:eastAsia="Arial" w:hAnsi="Arial" w:cs="Arial"/>
          <w:sz w:val="24"/>
        </w:rPr>
        <w:t xml:space="preserve">si van por privativas o globales, si ustedes revisan la tabla </w:t>
      </w:r>
      <w:r w:rsidR="00BA43AC">
        <w:rPr>
          <w:rFonts w:ascii="Arial" w:eastAsia="Arial" w:hAnsi="Arial" w:cs="Arial"/>
          <w:sz w:val="24"/>
        </w:rPr>
        <w:t>en</w:t>
      </w:r>
      <w:r w:rsidR="006A3A22">
        <w:rPr>
          <w:rFonts w:ascii="Arial" w:eastAsia="Arial" w:hAnsi="Arial" w:cs="Arial"/>
          <w:sz w:val="24"/>
        </w:rPr>
        <w:t xml:space="preserve"> uno de los condominios como ejemplo </w:t>
      </w:r>
      <w:r w:rsidR="004A7FC2">
        <w:rPr>
          <w:rFonts w:ascii="Arial" w:eastAsia="Arial" w:hAnsi="Arial" w:cs="Arial"/>
          <w:sz w:val="24"/>
        </w:rPr>
        <w:t xml:space="preserve">en el lugar quinto el ajuste </w:t>
      </w:r>
      <w:r w:rsidR="006A3A22">
        <w:rPr>
          <w:rFonts w:ascii="Arial" w:eastAsia="Arial" w:hAnsi="Arial" w:cs="Arial"/>
          <w:sz w:val="24"/>
        </w:rPr>
        <w:t xml:space="preserve">0% </w:t>
      </w:r>
      <w:r w:rsidR="004A7FC2">
        <w:rPr>
          <w:rFonts w:ascii="Arial" w:eastAsia="Arial" w:hAnsi="Arial" w:cs="Arial"/>
          <w:sz w:val="24"/>
        </w:rPr>
        <w:t>cero</w:t>
      </w:r>
      <w:r w:rsidR="00AE7B81">
        <w:rPr>
          <w:rFonts w:ascii="Arial" w:eastAsia="Arial" w:hAnsi="Arial" w:cs="Arial"/>
          <w:sz w:val="24"/>
        </w:rPr>
        <w:t xml:space="preserve"> </w:t>
      </w:r>
      <w:r w:rsidR="00200A21">
        <w:rPr>
          <w:rFonts w:ascii="Arial" w:eastAsia="Arial" w:hAnsi="Arial" w:cs="Arial"/>
          <w:sz w:val="24"/>
        </w:rPr>
        <w:t>dado que</w:t>
      </w:r>
      <w:r w:rsidR="004A7FC2">
        <w:rPr>
          <w:rFonts w:ascii="Arial" w:eastAsia="Arial" w:hAnsi="Arial" w:cs="Arial"/>
          <w:sz w:val="24"/>
        </w:rPr>
        <w:t xml:space="preserve"> sufrió</w:t>
      </w:r>
      <w:r w:rsidR="006A3A22">
        <w:rPr>
          <w:rFonts w:ascii="Arial" w:eastAsia="Arial" w:hAnsi="Arial" w:cs="Arial"/>
          <w:sz w:val="24"/>
        </w:rPr>
        <w:t xml:space="preserve"> el año pasado </w:t>
      </w:r>
      <w:r w:rsidR="004A7FC2">
        <w:rPr>
          <w:rFonts w:ascii="Arial" w:eastAsia="Arial" w:hAnsi="Arial" w:cs="Arial"/>
          <w:sz w:val="24"/>
        </w:rPr>
        <w:t xml:space="preserve"> el ajuste de valor como fue </w:t>
      </w:r>
      <w:r w:rsidR="006A3A22">
        <w:rPr>
          <w:rFonts w:ascii="Arial" w:eastAsia="Arial" w:hAnsi="Arial" w:cs="Arial"/>
          <w:sz w:val="24"/>
        </w:rPr>
        <w:t xml:space="preserve">un condominio de transición para este año ya no tiene incremento </w:t>
      </w:r>
      <w:r w:rsidR="00BA43AC">
        <w:rPr>
          <w:rFonts w:ascii="Arial" w:eastAsia="Arial" w:hAnsi="Arial" w:cs="Arial"/>
          <w:sz w:val="24"/>
        </w:rPr>
        <w:t xml:space="preserve">a </w:t>
      </w:r>
      <w:r w:rsidR="00BA43AC">
        <w:rPr>
          <w:rFonts w:ascii="Arial" w:eastAsia="Arial" w:hAnsi="Arial" w:cs="Arial"/>
          <w:sz w:val="24"/>
        </w:rPr>
        <w:lastRenderedPageBreak/>
        <w:t xml:space="preserve">esos condominios, </w:t>
      </w:r>
      <w:r w:rsidR="006A3A22">
        <w:rPr>
          <w:rFonts w:ascii="Arial" w:eastAsia="Arial" w:hAnsi="Arial" w:cs="Arial"/>
          <w:sz w:val="24"/>
        </w:rPr>
        <w:t xml:space="preserve"> dado que ya tuvo un estudio previo revisando son alrededor de </w:t>
      </w:r>
      <w:r w:rsidR="00BA43AC">
        <w:rPr>
          <w:rFonts w:ascii="Arial" w:eastAsia="Arial" w:hAnsi="Arial" w:cs="Arial"/>
          <w:sz w:val="24"/>
        </w:rPr>
        <w:t xml:space="preserve">10 a </w:t>
      </w:r>
      <w:r w:rsidR="006A3A22">
        <w:rPr>
          <w:rFonts w:ascii="Arial" w:eastAsia="Arial" w:hAnsi="Arial" w:cs="Arial"/>
          <w:sz w:val="24"/>
        </w:rPr>
        <w:t>12 condominios</w:t>
      </w:r>
      <w:r w:rsidR="00BA43AC">
        <w:rPr>
          <w:rFonts w:ascii="Arial" w:eastAsia="Arial" w:hAnsi="Arial" w:cs="Arial"/>
          <w:sz w:val="24"/>
        </w:rPr>
        <w:t>,  dejamos el listado para su disposición ya que había esa controversia de por privativas</w:t>
      </w:r>
      <w:r w:rsidR="00AE7B81">
        <w:rPr>
          <w:rFonts w:ascii="Arial" w:eastAsia="Arial" w:hAnsi="Arial" w:cs="Arial"/>
          <w:sz w:val="24"/>
        </w:rPr>
        <w:t xml:space="preserve"> </w:t>
      </w:r>
      <w:r w:rsidR="00424934">
        <w:rPr>
          <w:rFonts w:ascii="Arial" w:eastAsia="Arial" w:hAnsi="Arial" w:cs="Arial"/>
          <w:sz w:val="24"/>
        </w:rPr>
        <w:t>ó por globales</w:t>
      </w:r>
      <w:r w:rsidR="00BA43AC">
        <w:rPr>
          <w:rFonts w:ascii="Arial" w:eastAsia="Arial" w:hAnsi="Arial" w:cs="Arial"/>
          <w:sz w:val="24"/>
        </w:rPr>
        <w:t xml:space="preserve">. De mi parte es todo, alguna duda al </w:t>
      </w:r>
      <w:r w:rsidR="00F45EA2">
        <w:rPr>
          <w:rFonts w:ascii="Arial" w:eastAsia="Arial" w:hAnsi="Arial" w:cs="Arial"/>
          <w:noProof/>
          <w:sz w:val="24"/>
        </w:rPr>
        <w:drawing>
          <wp:anchor distT="0" distB="0" distL="114300" distR="114300" simplePos="0" relativeHeight="251662336" behindDoc="0" locked="0" layoutInCell="1" allowOverlap="1">
            <wp:simplePos x="0" y="0"/>
            <wp:positionH relativeFrom="column">
              <wp:posOffset>-335915</wp:posOffset>
            </wp:positionH>
            <wp:positionV relativeFrom="paragraph">
              <wp:posOffset>960755</wp:posOffset>
            </wp:positionV>
            <wp:extent cx="2959100" cy="5626100"/>
            <wp:effectExtent l="19050" t="0" r="0" b="0"/>
            <wp:wrapSquare wrapText="bothSides"/>
            <wp:docPr id="11" name="Imagen 1"/>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8" cstate="print"/>
                    <a:srcRect/>
                    <a:stretch>
                      <a:fillRect/>
                    </a:stretch>
                  </pic:blipFill>
                  <pic:spPr bwMode="auto">
                    <a:xfrm>
                      <a:off x="0" y="0"/>
                      <a:ext cx="2959100" cy="5626100"/>
                    </a:xfrm>
                    <a:prstGeom prst="rect">
                      <a:avLst/>
                    </a:prstGeom>
                    <a:noFill/>
                    <a:ln w="9525">
                      <a:noFill/>
                      <a:miter lim="800000"/>
                      <a:headEnd/>
                      <a:tailEnd/>
                    </a:ln>
                  </pic:spPr>
                </pic:pic>
              </a:graphicData>
            </a:graphic>
          </wp:anchor>
        </w:drawing>
      </w:r>
      <w:r w:rsidR="00BA43AC">
        <w:rPr>
          <w:rFonts w:ascii="Arial" w:eastAsia="Arial" w:hAnsi="Arial" w:cs="Arial"/>
          <w:sz w:val="24"/>
        </w:rPr>
        <w:t>respecto.</w:t>
      </w:r>
      <w:r w:rsidR="00BA43AC" w:rsidRPr="00D5065D">
        <w:rPr>
          <w:rFonts w:ascii="Arial" w:hAnsi="Arial" w:cs="Arial"/>
          <w:bCs/>
          <w:color w:val="000000"/>
          <w:sz w:val="24"/>
          <w:szCs w:val="24"/>
        </w:rPr>
        <w:t>&gt;&gt;</w:t>
      </w:r>
    </w:p>
    <w:p w:rsidR="0066607E" w:rsidRDefault="00F45EA2" w:rsidP="0007490B">
      <w:pPr>
        <w:spacing w:before="240" w:after="240"/>
        <w:jc w:val="both"/>
        <w:rPr>
          <w:rFonts w:ascii="Arial" w:eastAsia="Arial" w:hAnsi="Arial" w:cs="Arial"/>
          <w:sz w:val="24"/>
        </w:rPr>
      </w:pPr>
      <w:r w:rsidRPr="00F45EA2">
        <w:rPr>
          <w:rFonts w:ascii="Arial" w:eastAsia="Arial" w:hAnsi="Arial" w:cs="Arial"/>
          <w:noProof/>
          <w:sz w:val="24"/>
        </w:rPr>
        <w:drawing>
          <wp:inline distT="0" distB="0" distL="0" distR="0">
            <wp:extent cx="3194050" cy="5626100"/>
            <wp:effectExtent l="19050" t="0" r="6350" b="0"/>
            <wp:docPr id="12" name="Imagen 2"/>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9" cstate="print"/>
                    <a:srcRect/>
                    <a:stretch>
                      <a:fillRect/>
                    </a:stretch>
                  </pic:blipFill>
                  <pic:spPr bwMode="auto">
                    <a:xfrm>
                      <a:off x="0" y="0"/>
                      <a:ext cx="3195078" cy="5627910"/>
                    </a:xfrm>
                    <a:prstGeom prst="rect">
                      <a:avLst/>
                    </a:prstGeom>
                    <a:noFill/>
                    <a:ln w="9525">
                      <a:noFill/>
                      <a:miter lim="800000"/>
                      <a:headEnd/>
                      <a:tailEnd/>
                    </a:ln>
                  </pic:spPr>
                </pic:pic>
              </a:graphicData>
            </a:graphic>
          </wp:inline>
        </w:drawing>
      </w:r>
    </w:p>
    <w:p w:rsidR="0066607E" w:rsidRDefault="0066607E" w:rsidP="0066607E">
      <w:pPr>
        <w:spacing w:before="240" w:after="240"/>
        <w:ind w:left="-426"/>
        <w:jc w:val="both"/>
        <w:rPr>
          <w:rFonts w:ascii="Arial" w:eastAsia="Arial" w:hAnsi="Arial" w:cs="Arial"/>
          <w:sz w:val="24"/>
        </w:rPr>
      </w:pPr>
      <w:r w:rsidRPr="0066607E">
        <w:rPr>
          <w:rFonts w:ascii="Arial" w:eastAsia="Arial" w:hAnsi="Arial" w:cs="Arial"/>
          <w:noProof/>
          <w:sz w:val="24"/>
        </w:rPr>
        <w:lastRenderedPageBreak/>
        <w:drawing>
          <wp:inline distT="0" distB="0" distL="0" distR="0">
            <wp:extent cx="3479800" cy="5613400"/>
            <wp:effectExtent l="19050" t="0" r="6350" b="0"/>
            <wp:docPr id="8" name="Imagen 4"/>
            <wp:cNvGraphicFramePr/>
            <a:graphic xmlns:a="http://schemas.openxmlformats.org/drawingml/2006/main">
              <a:graphicData uri="http://schemas.openxmlformats.org/drawingml/2006/picture">
                <pic:pic xmlns:pic="http://schemas.openxmlformats.org/drawingml/2006/picture">
                  <pic:nvPicPr>
                    <pic:cNvPr id="55299" name="Picture 3"/>
                    <pic:cNvPicPr>
                      <a:picLocks noChangeAspect="1" noChangeArrowheads="1"/>
                    </pic:cNvPicPr>
                  </pic:nvPicPr>
                  <pic:blipFill>
                    <a:blip r:embed="rId10" cstate="print"/>
                    <a:srcRect/>
                    <a:stretch>
                      <a:fillRect/>
                    </a:stretch>
                  </pic:blipFill>
                  <pic:spPr bwMode="auto">
                    <a:xfrm>
                      <a:off x="0" y="0"/>
                      <a:ext cx="3481150" cy="5615577"/>
                    </a:xfrm>
                    <a:prstGeom prst="rect">
                      <a:avLst/>
                    </a:prstGeom>
                    <a:noFill/>
                    <a:ln w="9525">
                      <a:noFill/>
                      <a:miter lim="800000"/>
                      <a:headEnd/>
                      <a:tailEnd/>
                    </a:ln>
                  </pic:spPr>
                </pic:pic>
              </a:graphicData>
            </a:graphic>
          </wp:inline>
        </w:drawing>
      </w:r>
      <w:r w:rsidRPr="0066607E">
        <w:rPr>
          <w:rFonts w:ascii="Arial" w:eastAsia="Arial" w:hAnsi="Arial" w:cs="Arial"/>
          <w:noProof/>
          <w:sz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38450" cy="5613400"/>
            <wp:effectExtent l="19050" t="0" r="0" b="0"/>
            <wp:wrapSquare wrapText="bothSides"/>
            <wp:docPr id="7" name="Imagen 3"/>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1" cstate="print"/>
                    <a:srcRect/>
                    <a:stretch>
                      <a:fillRect/>
                    </a:stretch>
                  </pic:blipFill>
                  <pic:spPr bwMode="auto">
                    <a:xfrm>
                      <a:off x="0" y="0"/>
                      <a:ext cx="2838450" cy="5613400"/>
                    </a:xfrm>
                    <a:prstGeom prst="rect">
                      <a:avLst/>
                    </a:prstGeom>
                    <a:noFill/>
                    <a:ln w="9525">
                      <a:noFill/>
                      <a:miter lim="800000"/>
                      <a:headEnd/>
                      <a:tailEnd/>
                    </a:ln>
                  </pic:spPr>
                </pic:pic>
              </a:graphicData>
            </a:graphic>
          </wp:anchor>
        </w:drawing>
      </w:r>
    </w:p>
    <w:p w:rsidR="007E4067" w:rsidRDefault="0066607E" w:rsidP="0066607E">
      <w:pPr>
        <w:spacing w:before="240" w:after="240"/>
        <w:ind w:left="-284"/>
        <w:jc w:val="both"/>
        <w:rPr>
          <w:rFonts w:ascii="Arial" w:eastAsia="Arial" w:hAnsi="Arial" w:cs="Arial"/>
          <w:sz w:val="24"/>
        </w:rPr>
      </w:pPr>
      <w:r>
        <w:rPr>
          <w:rFonts w:ascii="Arial" w:eastAsia="Arial" w:hAnsi="Arial" w:cs="Arial"/>
          <w:sz w:val="24"/>
        </w:rPr>
        <w:br w:type="textWrapping" w:clear="all"/>
      </w:r>
    </w:p>
    <w:p w:rsidR="007E4067" w:rsidRDefault="007E4067" w:rsidP="0007490B">
      <w:pPr>
        <w:spacing w:before="240" w:after="240"/>
        <w:jc w:val="both"/>
        <w:rPr>
          <w:rFonts w:ascii="Arial" w:eastAsia="Arial" w:hAnsi="Arial" w:cs="Arial"/>
          <w:sz w:val="24"/>
        </w:rPr>
      </w:pPr>
    </w:p>
    <w:p w:rsidR="007E4067" w:rsidRDefault="007E4067" w:rsidP="0007490B">
      <w:pPr>
        <w:spacing w:before="240" w:after="240"/>
        <w:jc w:val="both"/>
        <w:rPr>
          <w:rFonts w:ascii="Arial" w:eastAsia="Arial" w:hAnsi="Arial" w:cs="Arial"/>
          <w:sz w:val="24"/>
        </w:rPr>
      </w:pPr>
    </w:p>
    <w:p w:rsidR="007E4067" w:rsidRDefault="007E4067" w:rsidP="0007490B">
      <w:pPr>
        <w:spacing w:before="240" w:after="240"/>
        <w:jc w:val="both"/>
        <w:rPr>
          <w:rFonts w:ascii="Arial" w:eastAsia="Arial" w:hAnsi="Arial" w:cs="Arial"/>
          <w:sz w:val="24"/>
        </w:rPr>
      </w:pPr>
    </w:p>
    <w:p w:rsidR="007E4067" w:rsidRDefault="0066607E" w:rsidP="0066607E">
      <w:pPr>
        <w:spacing w:before="240" w:after="240"/>
        <w:ind w:left="-709"/>
        <w:jc w:val="both"/>
        <w:rPr>
          <w:rFonts w:ascii="Arial" w:eastAsia="Arial" w:hAnsi="Arial" w:cs="Arial"/>
          <w:sz w:val="24"/>
        </w:rPr>
      </w:pPr>
      <w:r w:rsidRPr="0066607E">
        <w:rPr>
          <w:rFonts w:ascii="Arial" w:eastAsia="Arial" w:hAnsi="Arial" w:cs="Arial"/>
          <w:noProof/>
          <w:sz w:val="24"/>
        </w:rPr>
        <w:lastRenderedPageBreak/>
        <w:drawing>
          <wp:inline distT="0" distB="0" distL="0" distR="0">
            <wp:extent cx="3175000" cy="4425950"/>
            <wp:effectExtent l="19050" t="0" r="6350" b="0"/>
            <wp:docPr id="10" name="Imagen 6"/>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2" cstate="print"/>
                    <a:srcRect/>
                    <a:stretch>
                      <a:fillRect/>
                    </a:stretch>
                  </pic:blipFill>
                  <pic:spPr bwMode="auto">
                    <a:xfrm>
                      <a:off x="0" y="0"/>
                      <a:ext cx="3175508" cy="4426658"/>
                    </a:xfrm>
                    <a:prstGeom prst="rect">
                      <a:avLst/>
                    </a:prstGeom>
                    <a:noFill/>
                    <a:ln w="9525">
                      <a:noFill/>
                      <a:miter lim="800000"/>
                      <a:headEnd/>
                      <a:tailEnd/>
                    </a:ln>
                  </pic:spPr>
                </pic:pic>
              </a:graphicData>
            </a:graphic>
          </wp:inline>
        </w:drawing>
      </w:r>
      <w:r w:rsidRPr="0066607E">
        <w:rPr>
          <w:rFonts w:ascii="Arial" w:eastAsia="Arial" w:hAnsi="Arial" w:cs="Arial"/>
          <w:noProof/>
          <w:sz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219450" cy="5346700"/>
            <wp:effectExtent l="19050" t="0" r="0" b="0"/>
            <wp:wrapSquare wrapText="bothSides"/>
            <wp:docPr id="9" name="Imagen 5"/>
            <wp:cNvGraphicFramePr/>
            <a:graphic xmlns:a="http://schemas.openxmlformats.org/drawingml/2006/main">
              <a:graphicData uri="http://schemas.openxmlformats.org/drawingml/2006/picture">
                <pic:pic xmlns:pic="http://schemas.openxmlformats.org/drawingml/2006/picture">
                  <pic:nvPicPr>
                    <pic:cNvPr id="53249" name="Picture 1"/>
                    <pic:cNvPicPr>
                      <a:picLocks noChangeAspect="1" noChangeArrowheads="1"/>
                    </pic:cNvPicPr>
                  </pic:nvPicPr>
                  <pic:blipFill>
                    <a:blip r:embed="rId13" cstate="print"/>
                    <a:srcRect/>
                    <a:stretch>
                      <a:fillRect/>
                    </a:stretch>
                  </pic:blipFill>
                  <pic:spPr bwMode="auto">
                    <a:xfrm>
                      <a:off x="0" y="0"/>
                      <a:ext cx="3219450" cy="5346700"/>
                    </a:xfrm>
                    <a:prstGeom prst="rect">
                      <a:avLst/>
                    </a:prstGeom>
                    <a:noFill/>
                    <a:ln w="9525">
                      <a:noFill/>
                      <a:miter lim="800000"/>
                      <a:headEnd/>
                      <a:tailEnd/>
                    </a:ln>
                  </pic:spPr>
                </pic:pic>
              </a:graphicData>
            </a:graphic>
          </wp:anchor>
        </w:drawing>
      </w:r>
      <w:r>
        <w:rPr>
          <w:rFonts w:ascii="Arial" w:eastAsia="Arial" w:hAnsi="Arial" w:cs="Arial"/>
          <w:sz w:val="24"/>
        </w:rPr>
        <w:br w:type="textWrapping" w:clear="all"/>
      </w:r>
    </w:p>
    <w:p w:rsidR="00AA200A" w:rsidRDefault="00BA43AC" w:rsidP="0007490B">
      <w:pPr>
        <w:spacing w:before="240" w:after="240"/>
        <w:jc w:val="both"/>
        <w:rPr>
          <w:rFonts w:ascii="Arial" w:eastAsia="Arial" w:hAnsi="Arial" w:cs="Arial"/>
          <w:sz w:val="24"/>
        </w:rPr>
      </w:pPr>
      <w:r w:rsidRPr="00BF1DE4">
        <w:rPr>
          <w:rFonts w:ascii="Arial" w:eastAsia="Arial" w:hAnsi="Arial" w:cs="Arial"/>
          <w:sz w:val="24"/>
          <w:szCs w:val="24"/>
        </w:rPr>
        <w:t xml:space="preserve">En uso de la voz </w:t>
      </w:r>
      <w:r>
        <w:rPr>
          <w:rFonts w:ascii="Arial" w:eastAsia="Arial" w:hAnsi="Arial" w:cs="Arial"/>
          <w:sz w:val="24"/>
          <w:szCs w:val="24"/>
        </w:rPr>
        <w:t>el Arq. Daniel Briseño Bass</w:t>
      </w:r>
      <w:r w:rsidRPr="00BF1DE4">
        <w:rPr>
          <w:rFonts w:ascii="Arial" w:eastAsia="Arial" w:hAnsi="Arial" w:cs="Arial"/>
          <w:sz w:val="24"/>
          <w:szCs w:val="24"/>
          <w:shd w:val="clear" w:color="auto" w:fill="FFFFFF"/>
        </w:rPr>
        <w:t>,</w:t>
      </w:r>
      <w:r w:rsidR="00AE7B81">
        <w:rPr>
          <w:rFonts w:ascii="Arial" w:eastAsia="Arial" w:hAnsi="Arial" w:cs="Arial"/>
          <w:sz w:val="24"/>
          <w:szCs w:val="24"/>
          <w:shd w:val="clear" w:color="auto" w:fill="FFFFFF"/>
        </w:rPr>
        <w:t xml:space="preserve"> </w:t>
      </w:r>
      <w:r>
        <w:rPr>
          <w:rFonts w:ascii="Arial" w:eastAsia="Arial" w:hAnsi="Arial" w:cs="Arial"/>
          <w:sz w:val="24"/>
        </w:rPr>
        <w:t>Representante de la Cámara de la Industria de la  Construcción Jalisco (CMIC),</w:t>
      </w:r>
      <w:r w:rsidRPr="00BF1DE4">
        <w:rPr>
          <w:rFonts w:ascii="Arial" w:eastAsia="Arial" w:hAnsi="Arial" w:cs="Arial"/>
          <w:sz w:val="24"/>
          <w:szCs w:val="24"/>
          <w:shd w:val="clear" w:color="auto" w:fill="FFFFFF"/>
        </w:rPr>
        <w:t xml:space="preserve"> manifiesta</w:t>
      </w:r>
      <w:r w:rsidR="00424934" w:rsidRPr="00163B04">
        <w:rPr>
          <w:rFonts w:ascii="Arial" w:eastAsia="Arial" w:hAnsi="Arial" w:cs="Arial"/>
          <w:sz w:val="24"/>
          <w:szCs w:val="24"/>
        </w:rPr>
        <w:t>&lt;&lt;</w:t>
      </w:r>
      <w:r w:rsidR="000D7F93">
        <w:rPr>
          <w:rFonts w:ascii="Arial" w:eastAsia="Arial" w:hAnsi="Arial" w:cs="Arial"/>
          <w:sz w:val="24"/>
          <w:szCs w:val="24"/>
        </w:rPr>
        <w:t xml:space="preserve"> tengo una duda</w:t>
      </w:r>
      <w:r w:rsidR="004B0515">
        <w:rPr>
          <w:rFonts w:ascii="Arial" w:eastAsia="Arial" w:hAnsi="Arial" w:cs="Arial"/>
          <w:sz w:val="24"/>
          <w:szCs w:val="24"/>
        </w:rPr>
        <w:t xml:space="preserve">, </w:t>
      </w:r>
      <w:r w:rsidR="00424934">
        <w:rPr>
          <w:rFonts w:ascii="Arial" w:eastAsia="Arial" w:hAnsi="Arial" w:cs="Arial"/>
          <w:sz w:val="24"/>
          <w:szCs w:val="24"/>
        </w:rPr>
        <w:t xml:space="preserve">para los globales tendríamos el mismo problema para coincidir con </w:t>
      </w:r>
      <w:r w:rsidR="00200A21">
        <w:rPr>
          <w:rFonts w:ascii="Arial" w:eastAsia="Arial" w:hAnsi="Arial" w:cs="Arial"/>
          <w:sz w:val="24"/>
          <w:szCs w:val="24"/>
        </w:rPr>
        <w:t>los</w:t>
      </w:r>
      <w:r w:rsidR="00424934">
        <w:rPr>
          <w:rFonts w:ascii="Arial" w:eastAsia="Arial" w:hAnsi="Arial" w:cs="Arial"/>
          <w:sz w:val="24"/>
          <w:szCs w:val="24"/>
        </w:rPr>
        <w:t xml:space="preserve"> globales</w:t>
      </w:r>
      <w:r w:rsidR="00200A21">
        <w:rPr>
          <w:rFonts w:ascii="Arial" w:eastAsia="Arial" w:hAnsi="Arial" w:cs="Arial"/>
          <w:sz w:val="24"/>
          <w:szCs w:val="24"/>
        </w:rPr>
        <w:t xml:space="preserve"> en los listados ya que</w:t>
      </w:r>
      <w:r w:rsidR="00424934">
        <w:rPr>
          <w:rFonts w:ascii="Arial" w:eastAsia="Arial" w:hAnsi="Arial" w:cs="Arial"/>
          <w:sz w:val="24"/>
          <w:szCs w:val="24"/>
        </w:rPr>
        <w:t xml:space="preserve"> habla de algunos  que no corresponde, </w:t>
      </w:r>
      <w:r w:rsidR="004B0515">
        <w:rPr>
          <w:rFonts w:ascii="Arial" w:eastAsia="Arial" w:hAnsi="Arial" w:cs="Arial"/>
          <w:sz w:val="24"/>
          <w:szCs w:val="24"/>
        </w:rPr>
        <w:t>¿dónde</w:t>
      </w:r>
      <w:r w:rsidR="00424934">
        <w:rPr>
          <w:rFonts w:ascii="Arial" w:eastAsia="Arial" w:hAnsi="Arial" w:cs="Arial"/>
          <w:sz w:val="24"/>
          <w:szCs w:val="24"/>
        </w:rPr>
        <w:t xml:space="preserve"> podemos </w:t>
      </w:r>
      <w:r w:rsidR="000D7F93">
        <w:rPr>
          <w:rFonts w:ascii="Arial" w:eastAsia="Arial" w:hAnsi="Arial" w:cs="Arial"/>
          <w:sz w:val="24"/>
          <w:szCs w:val="24"/>
        </w:rPr>
        <w:t xml:space="preserve">consultar </w:t>
      </w:r>
      <w:r w:rsidR="00424934">
        <w:rPr>
          <w:rFonts w:ascii="Arial" w:eastAsia="Arial" w:hAnsi="Arial" w:cs="Arial"/>
          <w:sz w:val="24"/>
          <w:szCs w:val="24"/>
        </w:rPr>
        <w:t xml:space="preserve"> para ver dónde vienen esos </w:t>
      </w:r>
      <w:r w:rsidR="000D7F93" w:rsidRPr="00A40FAB">
        <w:rPr>
          <w:rFonts w:ascii="Arial" w:eastAsia="Arial" w:hAnsi="Arial" w:cs="Arial"/>
          <w:sz w:val="24"/>
          <w:szCs w:val="24"/>
        </w:rPr>
        <w:t>globales</w:t>
      </w:r>
      <w:r w:rsidR="002C18CD">
        <w:rPr>
          <w:rFonts w:ascii="Arial" w:eastAsia="Arial" w:hAnsi="Arial" w:cs="Arial"/>
          <w:sz w:val="24"/>
          <w:szCs w:val="24"/>
        </w:rPr>
        <w:t>.</w:t>
      </w:r>
      <w:r w:rsidR="000D7F93" w:rsidRPr="00A40FAB">
        <w:rPr>
          <w:rFonts w:ascii="Arial" w:eastAsia="Arial" w:hAnsi="Arial" w:cs="Arial"/>
          <w:sz w:val="24"/>
          <w:szCs w:val="24"/>
        </w:rPr>
        <w:t>?</w:t>
      </w:r>
      <w:r w:rsidR="00BE2D4A" w:rsidRPr="00A40FAB">
        <w:rPr>
          <w:rFonts w:ascii="Arial" w:eastAsia="Arial" w:hAnsi="Arial" w:cs="Arial"/>
          <w:sz w:val="24"/>
          <w:szCs w:val="24"/>
        </w:rPr>
        <w:t>&gt;&gt;</w:t>
      </w:r>
    </w:p>
    <w:p w:rsidR="00AA200A" w:rsidRDefault="00424934" w:rsidP="0007490B">
      <w:pPr>
        <w:spacing w:before="240" w:after="240"/>
        <w:jc w:val="both"/>
        <w:rPr>
          <w:rFonts w:ascii="Arial" w:eastAsia="Arial" w:hAnsi="Arial" w:cs="Arial"/>
          <w:sz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AE7B81">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AE7B81">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&lt;&lt;</w:t>
      </w:r>
      <w:r>
        <w:rPr>
          <w:rFonts w:ascii="Arial" w:eastAsia="Arial" w:hAnsi="Arial" w:cs="Arial"/>
          <w:sz w:val="24"/>
        </w:rPr>
        <w:t xml:space="preserve">La forma lenta </w:t>
      </w:r>
      <w:r w:rsidR="000D7F93">
        <w:rPr>
          <w:rFonts w:ascii="Arial" w:eastAsia="Arial" w:hAnsi="Arial" w:cs="Arial"/>
          <w:sz w:val="24"/>
        </w:rPr>
        <w:t>o de</w:t>
      </w:r>
      <w:r w:rsidR="00AE7B81">
        <w:rPr>
          <w:rFonts w:ascii="Arial" w:eastAsia="Arial" w:hAnsi="Arial" w:cs="Arial"/>
          <w:sz w:val="24"/>
        </w:rPr>
        <w:t xml:space="preserve"> </w:t>
      </w:r>
      <w:r w:rsidR="00B31818" w:rsidRPr="00D252EB">
        <w:rPr>
          <w:rFonts w:ascii="Arial" w:eastAsia="Arial" w:hAnsi="Arial" w:cs="Arial"/>
          <w:sz w:val="24"/>
        </w:rPr>
        <w:t xml:space="preserve">analizar </w:t>
      </w:r>
      <w:r w:rsidR="000D7F93" w:rsidRPr="00D252EB">
        <w:rPr>
          <w:rFonts w:ascii="Arial" w:eastAsia="Arial" w:hAnsi="Arial" w:cs="Arial"/>
          <w:sz w:val="24"/>
        </w:rPr>
        <w:t xml:space="preserve">es tal </w:t>
      </w:r>
      <w:r w:rsidR="00D252EB" w:rsidRPr="00D252EB">
        <w:rPr>
          <w:rFonts w:ascii="Arial" w:eastAsia="Arial" w:hAnsi="Arial" w:cs="Arial"/>
          <w:sz w:val="24"/>
        </w:rPr>
        <w:t>cual</w:t>
      </w:r>
      <w:r w:rsidR="00B31818" w:rsidRPr="00D252EB">
        <w:rPr>
          <w:rFonts w:ascii="Arial" w:eastAsia="Arial" w:hAnsi="Arial" w:cs="Arial"/>
          <w:sz w:val="24"/>
        </w:rPr>
        <w:t>,</w:t>
      </w:r>
      <w:r w:rsidR="000D7F93">
        <w:rPr>
          <w:rFonts w:ascii="Arial" w:eastAsia="Arial" w:hAnsi="Arial" w:cs="Arial"/>
          <w:sz w:val="24"/>
        </w:rPr>
        <w:t xml:space="preserve"> pues lo que viene en el visor </w:t>
      </w:r>
      <w:r w:rsidR="00200A21">
        <w:rPr>
          <w:rFonts w:ascii="Arial" w:eastAsia="Arial" w:hAnsi="Arial" w:cs="Arial"/>
          <w:sz w:val="24"/>
        </w:rPr>
        <w:t xml:space="preserve">en ocasiones </w:t>
      </w:r>
      <w:r w:rsidR="000D7F93">
        <w:rPr>
          <w:rFonts w:ascii="Arial" w:eastAsia="Arial" w:hAnsi="Arial" w:cs="Arial"/>
          <w:sz w:val="24"/>
        </w:rPr>
        <w:t>si le dan click,</w:t>
      </w:r>
      <w:r w:rsidR="00200A21">
        <w:rPr>
          <w:rFonts w:ascii="Arial" w:eastAsia="Arial" w:hAnsi="Arial" w:cs="Arial"/>
          <w:sz w:val="24"/>
        </w:rPr>
        <w:t xml:space="preserve"> la </w:t>
      </w:r>
      <w:r w:rsidR="00200A21">
        <w:rPr>
          <w:rFonts w:ascii="Arial" w:eastAsia="Arial" w:hAnsi="Arial" w:cs="Arial"/>
          <w:sz w:val="24"/>
        </w:rPr>
        <w:lastRenderedPageBreak/>
        <w:t>información que sale</w:t>
      </w:r>
      <w:r w:rsidR="000D7F93">
        <w:rPr>
          <w:rFonts w:ascii="Arial" w:eastAsia="Arial" w:hAnsi="Arial" w:cs="Arial"/>
          <w:sz w:val="24"/>
        </w:rPr>
        <w:t xml:space="preserve"> no está actualizada</w:t>
      </w:r>
      <w:r>
        <w:rPr>
          <w:rFonts w:ascii="Arial" w:eastAsia="Arial" w:hAnsi="Arial" w:cs="Arial"/>
          <w:sz w:val="24"/>
        </w:rPr>
        <w:t>,</w:t>
      </w:r>
      <w:r w:rsidR="000D7F93">
        <w:rPr>
          <w:rFonts w:ascii="Arial" w:eastAsia="Arial" w:hAnsi="Arial" w:cs="Arial"/>
          <w:sz w:val="24"/>
        </w:rPr>
        <w:t xml:space="preserve"> por ejemplo 200</w:t>
      </w:r>
      <w:r w:rsidR="00F45EA2">
        <w:rPr>
          <w:rFonts w:ascii="Arial" w:eastAsia="Arial" w:hAnsi="Arial" w:cs="Arial"/>
          <w:sz w:val="24"/>
        </w:rPr>
        <w:t>0</w:t>
      </w:r>
      <w:r w:rsidR="000D7F93">
        <w:rPr>
          <w:rFonts w:ascii="Arial" w:eastAsia="Arial" w:hAnsi="Arial" w:cs="Arial"/>
          <w:sz w:val="24"/>
        </w:rPr>
        <w:t xml:space="preserve"> mts. cuadrados,</w:t>
      </w:r>
      <w:r>
        <w:rPr>
          <w:rFonts w:ascii="Arial" w:eastAsia="Arial" w:hAnsi="Arial" w:cs="Arial"/>
          <w:sz w:val="24"/>
        </w:rPr>
        <w:t xml:space="preserve"> si ustedes trazan tal </w:t>
      </w:r>
      <w:r w:rsidR="000D7F93">
        <w:rPr>
          <w:rFonts w:ascii="Arial" w:eastAsia="Arial" w:hAnsi="Arial" w:cs="Arial"/>
          <w:sz w:val="24"/>
        </w:rPr>
        <w:t>cual</w:t>
      </w:r>
      <w:r>
        <w:rPr>
          <w:rFonts w:ascii="Arial" w:eastAsia="Arial" w:hAnsi="Arial" w:cs="Arial"/>
          <w:sz w:val="24"/>
        </w:rPr>
        <w:t xml:space="preserve"> el polígono en vista </w:t>
      </w:r>
      <w:r w:rsidR="000D7F93">
        <w:rPr>
          <w:rFonts w:ascii="Arial" w:eastAsia="Arial" w:hAnsi="Arial" w:cs="Arial"/>
          <w:sz w:val="24"/>
        </w:rPr>
        <w:t>lo ingresas completa</w:t>
      </w:r>
      <w:r w:rsidR="00200A21">
        <w:rPr>
          <w:rFonts w:ascii="Arial" w:eastAsia="Arial" w:hAnsi="Arial" w:cs="Arial"/>
          <w:sz w:val="24"/>
        </w:rPr>
        <w:t xml:space="preserve"> son $3,500 por decir un número, </w:t>
      </w:r>
      <w:r w:rsidR="000D7F93">
        <w:rPr>
          <w:rFonts w:ascii="Arial" w:eastAsia="Arial" w:hAnsi="Arial" w:cs="Arial"/>
          <w:sz w:val="24"/>
        </w:rPr>
        <w:t xml:space="preserve"> eso es la forma más lenta </w:t>
      </w:r>
      <w:r>
        <w:rPr>
          <w:rFonts w:ascii="Arial" w:eastAsia="Arial" w:hAnsi="Arial" w:cs="Arial"/>
          <w:sz w:val="24"/>
        </w:rPr>
        <w:t xml:space="preserve">de </w:t>
      </w:r>
      <w:r w:rsidR="00B31818" w:rsidRPr="00D252EB">
        <w:rPr>
          <w:rFonts w:ascii="Arial" w:eastAsia="Arial" w:hAnsi="Arial" w:cs="Arial"/>
          <w:sz w:val="24"/>
        </w:rPr>
        <w:t>tallar</w:t>
      </w:r>
      <w:r w:rsidR="00AE7B81">
        <w:rPr>
          <w:rFonts w:ascii="Arial" w:eastAsia="Arial" w:hAnsi="Arial" w:cs="Arial"/>
          <w:sz w:val="24"/>
        </w:rPr>
        <w:t xml:space="preserve"> </w:t>
      </w:r>
      <w:r>
        <w:rPr>
          <w:rFonts w:ascii="Arial" w:eastAsia="Arial" w:hAnsi="Arial" w:cs="Arial"/>
          <w:sz w:val="24"/>
        </w:rPr>
        <w:t xml:space="preserve">el lápiz y empezar a sacar </w:t>
      </w:r>
      <w:r w:rsidR="000D7F93">
        <w:rPr>
          <w:rFonts w:ascii="Arial" w:eastAsia="Arial" w:hAnsi="Arial" w:cs="Arial"/>
          <w:sz w:val="24"/>
        </w:rPr>
        <w:t xml:space="preserve">como </w:t>
      </w:r>
      <w:r w:rsidR="00FC1CDD">
        <w:rPr>
          <w:rFonts w:ascii="Arial" w:eastAsia="Arial" w:hAnsi="Arial" w:cs="Arial"/>
          <w:sz w:val="24"/>
        </w:rPr>
        <w:t>perito</w:t>
      </w:r>
      <w:r w:rsidR="00AE7B81">
        <w:rPr>
          <w:rFonts w:ascii="Arial" w:eastAsia="Arial" w:hAnsi="Arial" w:cs="Arial"/>
          <w:sz w:val="24"/>
        </w:rPr>
        <w:t xml:space="preserve"> </w:t>
      </w:r>
      <w:r>
        <w:rPr>
          <w:rFonts w:ascii="Arial" w:eastAsia="Arial" w:hAnsi="Arial" w:cs="Arial"/>
          <w:sz w:val="24"/>
        </w:rPr>
        <w:t xml:space="preserve">la información de toda la superficie construida </w:t>
      </w:r>
      <w:r w:rsidR="000D7F93">
        <w:rPr>
          <w:rFonts w:ascii="Arial" w:eastAsia="Arial" w:hAnsi="Arial" w:cs="Arial"/>
          <w:sz w:val="24"/>
        </w:rPr>
        <w:t xml:space="preserve">ó bien </w:t>
      </w:r>
      <w:r>
        <w:rPr>
          <w:rFonts w:ascii="Arial" w:eastAsia="Arial" w:hAnsi="Arial" w:cs="Arial"/>
          <w:sz w:val="24"/>
        </w:rPr>
        <w:t>en catastr</w:t>
      </w:r>
      <w:r w:rsidR="000D7F93">
        <w:rPr>
          <w:rFonts w:ascii="Arial" w:eastAsia="Arial" w:hAnsi="Arial" w:cs="Arial"/>
          <w:sz w:val="24"/>
        </w:rPr>
        <w:t>o</w:t>
      </w:r>
      <w:r>
        <w:rPr>
          <w:rFonts w:ascii="Arial" w:eastAsia="Arial" w:hAnsi="Arial" w:cs="Arial"/>
          <w:sz w:val="24"/>
        </w:rPr>
        <w:t xml:space="preserve"> estamos dando todos los datos técnicos </w:t>
      </w:r>
      <w:r w:rsidR="000D7F93">
        <w:rPr>
          <w:rFonts w:ascii="Arial" w:eastAsia="Arial" w:hAnsi="Arial" w:cs="Arial"/>
          <w:sz w:val="24"/>
        </w:rPr>
        <w:t>hacen su solicitud  por un pago de $84.00</w:t>
      </w:r>
      <w:r w:rsidR="00F45EA2">
        <w:rPr>
          <w:rFonts w:ascii="Arial" w:eastAsia="Arial" w:hAnsi="Arial" w:cs="Arial"/>
          <w:sz w:val="24"/>
        </w:rPr>
        <w:t xml:space="preserve"> en recaudadora </w:t>
      </w:r>
      <w:r w:rsidR="000D7F93">
        <w:rPr>
          <w:rFonts w:ascii="Arial" w:eastAsia="Arial" w:hAnsi="Arial" w:cs="Arial"/>
          <w:sz w:val="24"/>
        </w:rPr>
        <w:t>y si ustedes lo ingresaran</w:t>
      </w:r>
      <w:r w:rsidR="00200A21">
        <w:rPr>
          <w:rFonts w:ascii="Arial" w:eastAsia="Arial" w:hAnsi="Arial" w:cs="Arial"/>
          <w:sz w:val="24"/>
        </w:rPr>
        <w:t xml:space="preserve"> les pedimos agregar su correo</w:t>
      </w:r>
      <w:r w:rsidR="000D7F93">
        <w:rPr>
          <w:rFonts w:ascii="Arial" w:eastAsia="Arial" w:hAnsi="Arial" w:cs="Arial"/>
          <w:sz w:val="24"/>
        </w:rPr>
        <w:t>,</w:t>
      </w:r>
      <w:r w:rsidR="00F45EA2">
        <w:rPr>
          <w:rFonts w:ascii="Arial" w:eastAsia="Arial" w:hAnsi="Arial" w:cs="Arial"/>
          <w:sz w:val="24"/>
        </w:rPr>
        <w:t xml:space="preserve"> para sacar lo más rápido posible en tiempo se estaría hablando de </w:t>
      </w:r>
      <w:r w:rsidR="000D7F93">
        <w:rPr>
          <w:rFonts w:ascii="Arial" w:eastAsia="Arial" w:hAnsi="Arial" w:cs="Arial"/>
          <w:sz w:val="24"/>
        </w:rPr>
        <w:t>un ejemplo el viernes el día lunes estaremos</w:t>
      </w:r>
      <w:r w:rsidR="00F45EA2">
        <w:rPr>
          <w:rFonts w:ascii="Arial" w:eastAsia="Arial" w:hAnsi="Arial" w:cs="Arial"/>
          <w:sz w:val="24"/>
        </w:rPr>
        <w:t xml:space="preserve"> mandando respuesta a su correo ya que les comentaba los errores que presenta el visor.</w:t>
      </w:r>
      <w:r w:rsidR="00012842">
        <w:rPr>
          <w:rFonts w:ascii="Arial" w:eastAsia="Arial" w:hAnsi="Arial" w:cs="Arial"/>
          <w:sz w:val="24"/>
          <w:szCs w:val="24"/>
        </w:rPr>
        <w:t>&gt;&gt;</w:t>
      </w:r>
    </w:p>
    <w:p w:rsidR="00373234" w:rsidRDefault="003D1D19" w:rsidP="000D7F93">
      <w:pPr>
        <w:spacing w:before="240" w:after="240"/>
        <w:ind w:hanging="851"/>
        <w:jc w:val="both"/>
        <w:rPr>
          <w:rFonts w:ascii="Arial" w:eastAsia="Arial" w:hAnsi="Arial" w:cs="Arial"/>
          <w:sz w:val="24"/>
        </w:rPr>
      </w:pPr>
      <w:r>
        <w:rPr>
          <w:rFonts w:ascii="Arial" w:eastAsia="Arial" w:hAnsi="Arial" w:cs="Arial"/>
          <w:sz w:val="24"/>
        </w:rPr>
        <w:t xml:space="preserve">             E</w:t>
      </w:r>
      <w:r w:rsidR="000D7F93" w:rsidRPr="00161BA6">
        <w:rPr>
          <w:rFonts w:ascii="Arial" w:eastAsia="Arial" w:hAnsi="Arial" w:cs="Arial"/>
          <w:sz w:val="24"/>
        </w:rPr>
        <w:t xml:space="preserve">n uso de la voz </w:t>
      </w:r>
      <w:r w:rsidR="000D7F93">
        <w:rPr>
          <w:rFonts w:ascii="Arial" w:eastAsia="Arial" w:hAnsi="Arial" w:cs="Arial"/>
          <w:sz w:val="24"/>
        </w:rPr>
        <w:t xml:space="preserve">Ing. Tonatiuh </w:t>
      </w:r>
      <w:r w:rsidR="0005410B">
        <w:rPr>
          <w:rFonts w:ascii="Arial" w:eastAsia="Arial" w:hAnsi="Arial" w:cs="Arial"/>
          <w:sz w:val="24"/>
        </w:rPr>
        <w:t>Méndez</w:t>
      </w:r>
      <w:r w:rsidR="000D7F93">
        <w:rPr>
          <w:rFonts w:ascii="Arial" w:eastAsia="Arial" w:hAnsi="Arial" w:cs="Arial"/>
          <w:sz w:val="24"/>
        </w:rPr>
        <w:t xml:space="preserve">  Pizano, Representante del Centro              Empresarial Jalisco </w:t>
      </w:r>
      <w:r w:rsidR="001E5DBE" w:rsidRPr="00D252EB">
        <w:rPr>
          <w:rFonts w:ascii="Arial" w:eastAsia="Arial" w:hAnsi="Arial" w:cs="Arial"/>
          <w:sz w:val="24"/>
        </w:rPr>
        <w:t>(</w:t>
      </w:r>
      <w:r w:rsidR="000D7F93" w:rsidRPr="00D252EB">
        <w:rPr>
          <w:rFonts w:ascii="Arial" w:eastAsia="Arial" w:hAnsi="Arial" w:cs="Arial"/>
          <w:sz w:val="24"/>
        </w:rPr>
        <w:t>Coparmex</w:t>
      </w:r>
      <w:r w:rsidR="00FC1CDD" w:rsidRPr="00D252EB">
        <w:rPr>
          <w:rFonts w:ascii="Arial" w:eastAsia="Arial" w:hAnsi="Arial" w:cs="Arial"/>
          <w:sz w:val="24"/>
        </w:rPr>
        <w:t>)</w:t>
      </w:r>
      <w:r w:rsidR="00AE7B81">
        <w:rPr>
          <w:rFonts w:ascii="Arial" w:eastAsia="Arial" w:hAnsi="Arial" w:cs="Arial"/>
          <w:sz w:val="24"/>
        </w:rPr>
        <w:t xml:space="preserve"> </w:t>
      </w:r>
      <w:r w:rsidR="000D7F93" w:rsidRPr="00D252EB">
        <w:rPr>
          <w:rFonts w:ascii="Arial" w:eastAsia="Arial" w:hAnsi="Arial" w:cs="Arial"/>
          <w:sz w:val="24"/>
          <w:shd w:val="clear" w:color="auto" w:fill="FFFFFF"/>
        </w:rPr>
        <w:t>manifiesta,</w:t>
      </w:r>
      <w:r w:rsidR="000D7F93" w:rsidRPr="00D252EB">
        <w:rPr>
          <w:rFonts w:ascii="Arial" w:eastAsia="Arial" w:hAnsi="Arial" w:cs="Arial"/>
          <w:sz w:val="24"/>
        </w:rPr>
        <w:t>&lt;&lt;</w:t>
      </w:r>
      <w:r w:rsidR="001E5DBE" w:rsidRPr="00D252EB">
        <w:rPr>
          <w:rFonts w:ascii="Arial" w:eastAsia="Arial" w:hAnsi="Arial" w:cs="Arial"/>
          <w:sz w:val="24"/>
        </w:rPr>
        <w:t>Sí</w:t>
      </w:r>
      <w:r w:rsidR="0005410B" w:rsidRPr="00D252EB">
        <w:rPr>
          <w:rFonts w:ascii="Arial" w:eastAsia="Arial" w:hAnsi="Arial" w:cs="Arial"/>
          <w:sz w:val="24"/>
        </w:rPr>
        <w:t xml:space="preserve"> se incluy</w:t>
      </w:r>
      <w:r w:rsidR="00FC1CDD" w:rsidRPr="00D252EB">
        <w:rPr>
          <w:rFonts w:ascii="Arial" w:eastAsia="Arial" w:hAnsi="Arial" w:cs="Arial"/>
          <w:sz w:val="24"/>
        </w:rPr>
        <w:t xml:space="preserve">en </w:t>
      </w:r>
      <w:r w:rsidR="0005410B" w:rsidRPr="00D252EB">
        <w:rPr>
          <w:rFonts w:ascii="Arial" w:eastAsia="Arial" w:hAnsi="Arial" w:cs="Arial"/>
          <w:sz w:val="24"/>
        </w:rPr>
        <w:t xml:space="preserve">en </w:t>
      </w:r>
      <w:r w:rsidR="00FC1CDD" w:rsidRPr="00D252EB">
        <w:rPr>
          <w:rFonts w:ascii="Arial" w:eastAsia="Arial" w:hAnsi="Arial" w:cs="Arial"/>
          <w:sz w:val="24"/>
        </w:rPr>
        <w:t xml:space="preserve">la tabla </w:t>
      </w:r>
      <w:r w:rsidR="001E5DBE" w:rsidRPr="00D252EB">
        <w:rPr>
          <w:rFonts w:ascii="Arial" w:eastAsia="Arial" w:hAnsi="Arial" w:cs="Arial"/>
          <w:sz w:val="24"/>
        </w:rPr>
        <w:t>la</w:t>
      </w:r>
      <w:r w:rsidR="00FC1CDD" w:rsidRPr="00D252EB">
        <w:rPr>
          <w:rFonts w:ascii="Arial" w:eastAsia="Arial" w:hAnsi="Arial" w:cs="Arial"/>
          <w:sz w:val="24"/>
        </w:rPr>
        <w:t xml:space="preserve"> nota de </w:t>
      </w:r>
      <w:r w:rsidR="0005410B" w:rsidRPr="00D252EB">
        <w:rPr>
          <w:rFonts w:ascii="Arial" w:eastAsia="Arial" w:hAnsi="Arial" w:cs="Arial"/>
          <w:sz w:val="24"/>
        </w:rPr>
        <w:t xml:space="preserve">que los </w:t>
      </w:r>
      <w:r w:rsidR="00FC1CDD" w:rsidRPr="00D252EB">
        <w:rPr>
          <w:rFonts w:ascii="Arial" w:eastAsia="Arial" w:hAnsi="Arial" w:cs="Arial"/>
          <w:sz w:val="24"/>
        </w:rPr>
        <w:t xml:space="preserve">polígonos de nueva creación </w:t>
      </w:r>
      <w:r w:rsidR="0005410B" w:rsidRPr="00D252EB">
        <w:rPr>
          <w:rFonts w:ascii="Arial" w:eastAsia="Arial" w:hAnsi="Arial" w:cs="Arial"/>
          <w:sz w:val="24"/>
        </w:rPr>
        <w:t>no están incluidos</w:t>
      </w:r>
      <w:r w:rsidR="001E5DBE" w:rsidRPr="00D252EB">
        <w:rPr>
          <w:rFonts w:ascii="Arial" w:eastAsia="Arial" w:hAnsi="Arial" w:cs="Arial"/>
          <w:sz w:val="24"/>
        </w:rPr>
        <w:t>,</w:t>
      </w:r>
      <w:r w:rsidR="0005410B">
        <w:rPr>
          <w:rFonts w:ascii="Arial" w:eastAsia="Arial" w:hAnsi="Arial" w:cs="Arial"/>
          <w:sz w:val="24"/>
        </w:rPr>
        <w:t xml:space="preserve">  la tabla</w:t>
      </w:r>
      <w:r w:rsidR="00200A21">
        <w:rPr>
          <w:rFonts w:ascii="Arial" w:eastAsia="Arial" w:hAnsi="Arial" w:cs="Arial"/>
          <w:sz w:val="24"/>
        </w:rPr>
        <w:t xml:space="preserve"> de valores</w:t>
      </w:r>
      <w:r w:rsidR="00AE7B81">
        <w:rPr>
          <w:rFonts w:ascii="Arial" w:eastAsia="Arial" w:hAnsi="Arial" w:cs="Arial"/>
          <w:sz w:val="24"/>
        </w:rPr>
        <w:t xml:space="preserve"> </w:t>
      </w:r>
      <w:r w:rsidR="0005410B">
        <w:rPr>
          <w:rFonts w:ascii="Arial" w:eastAsia="Arial" w:hAnsi="Arial" w:cs="Arial"/>
          <w:sz w:val="24"/>
        </w:rPr>
        <w:t>presentad</w:t>
      </w:r>
      <w:r w:rsidR="00200A21">
        <w:rPr>
          <w:rFonts w:ascii="Arial" w:eastAsia="Arial" w:hAnsi="Arial" w:cs="Arial"/>
          <w:sz w:val="24"/>
        </w:rPr>
        <w:t>a</w:t>
      </w:r>
      <w:r w:rsidR="0005410B">
        <w:rPr>
          <w:rFonts w:ascii="Arial" w:eastAsia="Arial" w:hAnsi="Arial" w:cs="Arial"/>
          <w:sz w:val="24"/>
        </w:rPr>
        <w:t xml:space="preserve"> por ustedes al </w:t>
      </w:r>
      <w:r w:rsidR="00FC1CDD">
        <w:rPr>
          <w:rFonts w:ascii="Arial" w:eastAsia="Arial" w:hAnsi="Arial" w:cs="Arial"/>
          <w:sz w:val="24"/>
        </w:rPr>
        <w:t>momento hace</w:t>
      </w:r>
      <w:r w:rsidR="0005410B">
        <w:rPr>
          <w:rFonts w:ascii="Arial" w:eastAsia="Arial" w:hAnsi="Arial" w:cs="Arial"/>
          <w:sz w:val="24"/>
        </w:rPr>
        <w:t>r</w:t>
      </w:r>
      <w:r w:rsidR="00FC1CDD">
        <w:rPr>
          <w:rFonts w:ascii="Arial" w:eastAsia="Arial" w:hAnsi="Arial" w:cs="Arial"/>
          <w:sz w:val="24"/>
        </w:rPr>
        <w:t xml:space="preserve"> el </w:t>
      </w:r>
      <w:r w:rsidR="001712DD">
        <w:rPr>
          <w:rFonts w:ascii="Arial" w:eastAsia="Arial" w:hAnsi="Arial" w:cs="Arial"/>
          <w:sz w:val="24"/>
        </w:rPr>
        <w:t>avaluó</w:t>
      </w:r>
      <w:r w:rsidR="006E3AE2">
        <w:rPr>
          <w:rFonts w:ascii="Arial" w:eastAsia="Arial" w:hAnsi="Arial" w:cs="Arial"/>
          <w:sz w:val="24"/>
        </w:rPr>
        <w:t>.</w:t>
      </w:r>
      <w:r w:rsidR="001712DD">
        <w:rPr>
          <w:rFonts w:ascii="Arial" w:eastAsia="Arial" w:hAnsi="Arial" w:cs="Arial"/>
          <w:sz w:val="24"/>
        </w:rPr>
        <w:t>?</w:t>
      </w:r>
      <w:r w:rsidR="00BE2D4A">
        <w:rPr>
          <w:rFonts w:ascii="Arial" w:eastAsia="Arial" w:hAnsi="Arial" w:cs="Arial"/>
          <w:sz w:val="24"/>
          <w:szCs w:val="24"/>
        </w:rPr>
        <w:t>&gt;&gt;</w:t>
      </w:r>
    </w:p>
    <w:p w:rsidR="00373234" w:rsidRDefault="000D7F93" w:rsidP="0007490B">
      <w:pPr>
        <w:spacing w:before="240" w:after="240"/>
        <w:jc w:val="both"/>
        <w:rPr>
          <w:rFonts w:ascii="Arial" w:eastAsia="Arial" w:hAnsi="Arial" w:cs="Arial"/>
          <w:sz w:val="24"/>
        </w:rPr>
      </w:pPr>
      <w:r w:rsidRPr="00161BA6">
        <w:rPr>
          <w:rFonts w:ascii="Arial" w:eastAsia="Arial" w:hAnsi="Arial" w:cs="Arial"/>
          <w:sz w:val="24"/>
        </w:rPr>
        <w:t>En uso de la voz la Arquitecta Claudia</w:t>
      </w:r>
      <w:r w:rsidRPr="00161BA6">
        <w:rPr>
          <w:rFonts w:ascii="Arial" w:eastAsia="Arial" w:hAnsi="Arial" w:cs="Arial"/>
          <w:color w:val="000000"/>
          <w:sz w:val="24"/>
          <w:szCs w:val="24"/>
        </w:rPr>
        <w:t xml:space="preserve"> Gabriela Orozco Reyes, Jefa del Departamento de Valuación</w:t>
      </w:r>
      <w:r w:rsidR="00AE7B81">
        <w:rPr>
          <w:rFonts w:ascii="Arial" w:eastAsia="Arial" w:hAnsi="Arial" w:cs="Arial"/>
          <w:color w:val="000000"/>
          <w:sz w:val="24"/>
          <w:szCs w:val="24"/>
        </w:rPr>
        <w:t xml:space="preserve"> </w:t>
      </w:r>
      <w:r w:rsidRPr="00421EFC">
        <w:rPr>
          <w:rFonts w:ascii="Arial" w:eastAsia="Arial" w:hAnsi="Arial" w:cs="Arial"/>
          <w:color w:val="000000"/>
          <w:sz w:val="24"/>
          <w:szCs w:val="24"/>
        </w:rPr>
        <w:t>y Estudios Técnicos</w:t>
      </w:r>
      <w:r w:rsidR="00AE7B81">
        <w:rPr>
          <w:rFonts w:ascii="Arial" w:eastAsia="Arial" w:hAnsi="Arial" w:cs="Arial"/>
          <w:color w:val="000000"/>
          <w:sz w:val="24"/>
          <w:szCs w:val="24"/>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&lt;&lt;</w:t>
      </w:r>
      <w:r w:rsidR="00200A21">
        <w:rPr>
          <w:rFonts w:ascii="Arial" w:eastAsia="Arial" w:hAnsi="Arial" w:cs="Arial"/>
          <w:sz w:val="24"/>
        </w:rPr>
        <w:t xml:space="preserve">aparte de la anotación que se hizo el año pasado, que textualmente dice  hay que tomar en cuenta </w:t>
      </w:r>
      <w:r>
        <w:rPr>
          <w:rFonts w:ascii="Arial" w:eastAsia="Arial" w:hAnsi="Arial" w:cs="Arial"/>
          <w:sz w:val="24"/>
        </w:rPr>
        <w:t>el valor de zon</w:t>
      </w:r>
      <w:r w:rsidR="00FC1CDD">
        <w:rPr>
          <w:rFonts w:ascii="Arial" w:eastAsia="Arial" w:hAnsi="Arial" w:cs="Arial"/>
          <w:sz w:val="24"/>
        </w:rPr>
        <w:t>a</w:t>
      </w:r>
      <w:r>
        <w:rPr>
          <w:rFonts w:ascii="Arial" w:eastAsia="Arial" w:hAnsi="Arial" w:cs="Arial"/>
          <w:sz w:val="24"/>
        </w:rPr>
        <w:t xml:space="preserve">, el </w:t>
      </w:r>
      <w:r w:rsidR="0005410B">
        <w:rPr>
          <w:rFonts w:ascii="Arial" w:eastAsia="Arial" w:hAnsi="Arial" w:cs="Arial"/>
          <w:sz w:val="24"/>
        </w:rPr>
        <w:t xml:space="preserve">valor de calle y </w:t>
      </w:r>
      <w:r>
        <w:rPr>
          <w:rFonts w:ascii="Arial" w:eastAsia="Arial" w:hAnsi="Arial" w:cs="Arial"/>
          <w:sz w:val="24"/>
        </w:rPr>
        <w:t xml:space="preserve">valor de condominio </w:t>
      </w:r>
      <w:r w:rsidR="00FC1CDD">
        <w:rPr>
          <w:rFonts w:ascii="Arial" w:eastAsia="Arial" w:hAnsi="Arial" w:cs="Arial"/>
          <w:sz w:val="24"/>
        </w:rPr>
        <w:t xml:space="preserve">el que sea más alto </w:t>
      </w:r>
      <w:r w:rsidR="00200A21">
        <w:rPr>
          <w:rFonts w:ascii="Arial" w:eastAsia="Arial" w:hAnsi="Arial" w:cs="Arial"/>
          <w:sz w:val="24"/>
        </w:rPr>
        <w:t xml:space="preserve">es el que se va a tomar, ya se añadió la anotación  </w:t>
      </w:r>
      <w:r w:rsidR="00FC1CDD">
        <w:rPr>
          <w:rFonts w:ascii="Arial" w:eastAsia="Arial" w:hAnsi="Arial" w:cs="Arial"/>
          <w:sz w:val="24"/>
        </w:rPr>
        <w:t xml:space="preserve">si ese condominio no estuviera </w:t>
      </w:r>
      <w:r w:rsidR="0005410B">
        <w:rPr>
          <w:rFonts w:ascii="Arial" w:eastAsia="Arial" w:hAnsi="Arial" w:cs="Arial"/>
          <w:sz w:val="24"/>
        </w:rPr>
        <w:t>enlistado</w:t>
      </w:r>
      <w:r w:rsidR="00BE2D4A">
        <w:rPr>
          <w:rFonts w:ascii="Arial" w:eastAsia="Arial" w:hAnsi="Arial" w:cs="Arial"/>
          <w:sz w:val="24"/>
        </w:rPr>
        <w:t xml:space="preserve"> tendría que </w:t>
      </w:r>
      <w:r w:rsidR="00BE2D4A" w:rsidRPr="00D252EB">
        <w:rPr>
          <w:rFonts w:ascii="Arial" w:eastAsia="Arial" w:hAnsi="Arial" w:cs="Arial"/>
          <w:sz w:val="24"/>
        </w:rPr>
        <w:t>ser</w:t>
      </w:r>
      <w:r w:rsidR="00F45EA2" w:rsidRPr="00D252EB">
        <w:rPr>
          <w:rFonts w:ascii="Arial" w:eastAsia="Arial" w:hAnsi="Arial" w:cs="Arial"/>
          <w:sz w:val="24"/>
        </w:rPr>
        <w:t xml:space="preserve"> igual</w:t>
      </w:r>
      <w:r w:rsidR="00ED3452">
        <w:rPr>
          <w:rFonts w:ascii="Arial" w:eastAsia="Arial" w:hAnsi="Arial" w:cs="Arial"/>
          <w:sz w:val="24"/>
        </w:rPr>
        <w:t>.</w:t>
      </w:r>
      <w:r w:rsidR="00BE2D4A" w:rsidRPr="00D252EB">
        <w:rPr>
          <w:rFonts w:ascii="Arial" w:eastAsia="Arial" w:hAnsi="Arial" w:cs="Arial"/>
          <w:sz w:val="24"/>
          <w:szCs w:val="24"/>
        </w:rPr>
        <w:t>&gt;&gt;</w:t>
      </w:r>
    </w:p>
    <w:p w:rsidR="00BE2D4A" w:rsidRPr="004B0515" w:rsidRDefault="000D7F93" w:rsidP="00BE2D4A">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AE7B81">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BE2D4A" w:rsidRPr="00BE2D4A">
        <w:rPr>
          <w:rFonts w:ascii="Arial" w:hAnsi="Arial" w:cs="Arial"/>
          <w:sz w:val="24"/>
          <w:szCs w:val="24"/>
        </w:rPr>
        <w:t xml:space="preserve">Muchas gracias </w:t>
      </w:r>
      <w:r w:rsidR="00BE2D4A" w:rsidRPr="00BE2D4A">
        <w:rPr>
          <w:rFonts w:ascii="Arial" w:eastAsia="Arial" w:hAnsi="Arial" w:cs="Arial"/>
          <w:sz w:val="24"/>
          <w:szCs w:val="24"/>
        </w:rPr>
        <w:t>Arquitecta Claudia</w:t>
      </w:r>
      <w:r w:rsidR="00BE2D4A" w:rsidRPr="00BE2D4A">
        <w:rPr>
          <w:rFonts w:ascii="Arial" w:hAnsi="Arial" w:cs="Arial"/>
          <w:sz w:val="24"/>
          <w:szCs w:val="24"/>
        </w:rPr>
        <w:t xml:space="preserve">, una vez presentada la información por </w:t>
      </w:r>
      <w:r w:rsidR="00BE2D4A" w:rsidRPr="00BE2D4A">
        <w:rPr>
          <w:rFonts w:ascii="Arial" w:eastAsia="Arial" w:hAnsi="Arial" w:cs="Arial"/>
          <w:sz w:val="24"/>
          <w:szCs w:val="24"/>
        </w:rPr>
        <w:t>la Jefa del departamento de Valuación</w:t>
      </w:r>
      <w:r w:rsidR="00BE2D4A" w:rsidRPr="00BE2D4A">
        <w:rPr>
          <w:rFonts w:ascii="Arial" w:hAnsi="Arial" w:cs="Arial"/>
          <w:sz w:val="24"/>
          <w:szCs w:val="24"/>
        </w:rPr>
        <w:t xml:space="preserve">, sobre los </w:t>
      </w:r>
      <w:r w:rsidR="00BE2D4A" w:rsidRPr="00BE2D4A">
        <w:rPr>
          <w:rFonts w:ascii="Arial" w:hAnsi="Arial" w:cs="Arial"/>
          <w:bCs/>
          <w:color w:val="000000"/>
          <w:sz w:val="24"/>
          <w:szCs w:val="24"/>
        </w:rPr>
        <w:t xml:space="preserve">Polígonos Especiales de Condominio </w:t>
      </w:r>
      <w:r w:rsidR="004B0515">
        <w:rPr>
          <w:rFonts w:ascii="Arial" w:hAnsi="Arial" w:cs="Arial"/>
          <w:sz w:val="24"/>
          <w:szCs w:val="24"/>
        </w:rPr>
        <w:t>para el año 2025, s</w:t>
      </w:r>
      <w:r w:rsidR="00BE2D4A" w:rsidRPr="00BE2D4A">
        <w:rPr>
          <w:rFonts w:ascii="Arial" w:hAnsi="Arial" w:cs="Arial"/>
          <w:sz w:val="24"/>
          <w:szCs w:val="24"/>
        </w:rPr>
        <w:t xml:space="preserve">i no tienen alguna duda o comentario al respecto, </w:t>
      </w:r>
      <w:r w:rsidR="00BE2D4A" w:rsidRPr="00BE2D4A">
        <w:rPr>
          <w:rFonts w:ascii="Arial" w:eastAsia="Arial" w:hAnsi="Arial" w:cs="Arial"/>
          <w:sz w:val="24"/>
          <w:szCs w:val="24"/>
        </w:rPr>
        <w:t xml:space="preserve">someto a su consideración para su votación; les pregunto si se aprueban </w:t>
      </w:r>
      <w:r w:rsidR="00BE2D4A" w:rsidRPr="00BE2D4A">
        <w:rPr>
          <w:rFonts w:ascii="Arial" w:hAnsi="Arial" w:cs="Arial"/>
          <w:sz w:val="24"/>
          <w:szCs w:val="24"/>
        </w:rPr>
        <w:t xml:space="preserve">los </w:t>
      </w:r>
      <w:r w:rsidR="00BE2D4A" w:rsidRPr="00BE2D4A">
        <w:rPr>
          <w:rFonts w:ascii="Arial" w:hAnsi="Arial" w:cs="Arial"/>
          <w:bCs/>
          <w:color w:val="000000"/>
          <w:sz w:val="24"/>
          <w:szCs w:val="24"/>
        </w:rPr>
        <w:t xml:space="preserve">Polígonos Especiales de Condominio </w:t>
      </w:r>
      <w:r w:rsidR="00BE2D4A" w:rsidRPr="00BE2D4A">
        <w:rPr>
          <w:rFonts w:ascii="Arial" w:hAnsi="Arial" w:cs="Arial"/>
          <w:sz w:val="24"/>
          <w:szCs w:val="24"/>
        </w:rPr>
        <w:t xml:space="preserve">para el año 2025, </w:t>
      </w:r>
      <w:r w:rsidR="00BE2D4A" w:rsidRPr="00BE2D4A">
        <w:rPr>
          <w:rFonts w:ascii="Arial" w:eastAsia="Arial" w:hAnsi="Arial" w:cs="Arial"/>
          <w:sz w:val="24"/>
          <w:szCs w:val="24"/>
        </w:rPr>
        <w:t xml:space="preserve">favor de manifestarlo levantando su mano. </w:t>
      </w:r>
      <w:r w:rsidR="00BE2D4A">
        <w:rPr>
          <w:rFonts w:ascii="Arial" w:eastAsia="Arial" w:hAnsi="Arial" w:cs="Arial"/>
          <w:sz w:val="24"/>
          <w:szCs w:val="24"/>
        </w:rPr>
        <w:t>&gt;&gt;</w:t>
      </w:r>
    </w:p>
    <w:p w:rsidR="00BE2D4A" w:rsidRDefault="00BE2D4A" w:rsidP="00BE2D4A">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385798">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Pr="00602E7F">
        <w:rPr>
          <w:rFonts w:ascii="Arial" w:eastAsia="Arial" w:hAnsi="Arial" w:cs="Arial"/>
          <w:b/>
          <w:sz w:val="24"/>
        </w:rPr>
        <w:t>.</w:t>
      </w:r>
      <w:r w:rsidRPr="00BE2D4A">
        <w:rPr>
          <w:rFonts w:ascii="Arial" w:eastAsia="Arial" w:hAnsi="Arial" w:cs="Arial"/>
          <w:sz w:val="24"/>
        </w:rPr>
        <w:t>&gt;&gt;</w:t>
      </w:r>
    </w:p>
    <w:p w:rsidR="00BE2D4A" w:rsidRDefault="00BE2D4A" w:rsidP="00BE2D4A">
      <w:pPr>
        <w:tabs>
          <w:tab w:val="left" w:pos="0"/>
        </w:tabs>
        <w:spacing w:after="240"/>
        <w:rPr>
          <w:rFonts w:ascii="Arial" w:eastAsia="Arial" w:hAnsi="Arial" w:cs="Arial"/>
          <w:b/>
          <w:color w:val="000000"/>
          <w:sz w:val="24"/>
        </w:rPr>
      </w:pPr>
      <w:r w:rsidRPr="00BE2D4A">
        <w:rPr>
          <w:rFonts w:ascii="Arial" w:eastAsia="Arial" w:hAnsi="Arial" w:cs="Arial"/>
          <w:b/>
          <w:color w:val="000000"/>
          <w:sz w:val="24"/>
        </w:rPr>
        <w:t>7.- Asuntos varios.</w:t>
      </w:r>
    </w:p>
    <w:p w:rsidR="00BE2D4A" w:rsidRPr="00917FFD" w:rsidRDefault="00BE2D4A" w:rsidP="00012842">
      <w:pPr>
        <w:spacing w:after="240"/>
        <w:ind w:left="34"/>
        <w:jc w:val="both"/>
        <w:rPr>
          <w:rFonts w:ascii="Arial" w:eastAsia="Arial" w:hAnsi="Arial" w:cs="Arial"/>
          <w:b/>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385798">
        <w:rPr>
          <w:rFonts w:ascii="Arial" w:eastAsia="Arial" w:hAnsi="Arial" w:cs="Arial"/>
          <w:sz w:val="24"/>
          <w:szCs w:val="24"/>
          <w:shd w:val="clear" w:color="auto" w:fill="FFFFFF"/>
        </w:rPr>
        <w:t xml:space="preserve"> </w:t>
      </w:r>
      <w:r>
        <w:rPr>
          <w:rFonts w:ascii="Arial" w:eastAsia="Arial" w:hAnsi="Arial" w:cs="Arial"/>
          <w:sz w:val="24"/>
        </w:rPr>
        <w:t xml:space="preserve">Presidenta del Consejo, </w:t>
      </w:r>
      <w:r w:rsidRPr="00BF1DE4">
        <w:rPr>
          <w:rFonts w:ascii="Arial" w:eastAsia="Arial" w:hAnsi="Arial" w:cs="Arial"/>
          <w:sz w:val="24"/>
          <w:szCs w:val="24"/>
          <w:shd w:val="clear" w:color="auto" w:fill="FFFFFF"/>
        </w:rPr>
        <w:t>manifiesta</w:t>
      </w:r>
      <w:r w:rsidRPr="00EE1679">
        <w:rPr>
          <w:rFonts w:ascii="Arial" w:eastAsia="Arial" w:hAnsi="Arial" w:cs="Arial"/>
          <w:sz w:val="24"/>
          <w:szCs w:val="24"/>
        </w:rPr>
        <w:t>&lt;&lt;</w:t>
      </w:r>
      <w:r w:rsidRPr="00BE2D4A">
        <w:rPr>
          <w:rFonts w:ascii="Arial" w:eastAsia="Arial" w:hAnsi="Arial" w:cs="Arial"/>
          <w:sz w:val="24"/>
          <w:szCs w:val="24"/>
        </w:rPr>
        <w:t xml:space="preserve">Continuando con el orden del día pasamos al </w:t>
      </w:r>
      <w:r w:rsidRPr="00BE2D4A">
        <w:rPr>
          <w:rFonts w:ascii="Arial" w:eastAsia="Arial" w:hAnsi="Arial" w:cs="Arial"/>
          <w:b/>
          <w:sz w:val="24"/>
          <w:szCs w:val="24"/>
        </w:rPr>
        <w:t>punto Número siete</w:t>
      </w:r>
      <w:r w:rsidRPr="00BE2D4A">
        <w:rPr>
          <w:rFonts w:ascii="Arial" w:eastAsia="Arial" w:hAnsi="Arial" w:cs="Arial"/>
          <w:sz w:val="24"/>
          <w:szCs w:val="24"/>
        </w:rPr>
        <w:t xml:space="preserve">, que corresponde  al tema de asuntos varios. </w:t>
      </w:r>
      <w:r w:rsidRPr="00917FFD">
        <w:rPr>
          <w:rFonts w:ascii="Arial" w:eastAsia="Arial" w:hAnsi="Arial" w:cs="Arial"/>
          <w:sz w:val="24"/>
          <w:szCs w:val="24"/>
        </w:rPr>
        <w:t>Para lo cual se les pregunta a las y los consejeros si tuvieran algún punto  a tratar</w:t>
      </w:r>
      <w:r w:rsidR="004B0515">
        <w:rPr>
          <w:rFonts w:ascii="Arial" w:eastAsia="Arial" w:hAnsi="Arial" w:cs="Arial"/>
          <w:sz w:val="24"/>
          <w:szCs w:val="24"/>
        </w:rPr>
        <w:t>.</w:t>
      </w:r>
      <w:r w:rsidRPr="00917FFD">
        <w:rPr>
          <w:rFonts w:ascii="Arial" w:eastAsia="Arial" w:hAnsi="Arial" w:cs="Arial"/>
          <w:sz w:val="24"/>
          <w:szCs w:val="24"/>
        </w:rPr>
        <w:t>&gt;&gt;</w:t>
      </w:r>
    </w:p>
    <w:p w:rsidR="00BE2D4A" w:rsidRDefault="00BE2D4A" w:rsidP="00917FFD">
      <w:pPr>
        <w:tabs>
          <w:tab w:val="left" w:pos="1290"/>
          <w:tab w:val="center" w:pos="3282"/>
        </w:tabs>
        <w:rPr>
          <w:rFonts w:ascii="Arial" w:eastAsia="Arial" w:hAnsi="Arial" w:cs="Arial"/>
          <w:b/>
          <w:sz w:val="24"/>
        </w:rPr>
      </w:pPr>
      <w:r w:rsidRPr="00BE2D4A">
        <w:rPr>
          <w:rFonts w:ascii="Arial" w:eastAsia="Arial" w:hAnsi="Arial" w:cs="Arial"/>
          <w:b/>
          <w:color w:val="000000"/>
          <w:sz w:val="24"/>
        </w:rPr>
        <w:lastRenderedPageBreak/>
        <w:t>8.-Clausura de la sesión.</w:t>
      </w:r>
    </w:p>
    <w:p w:rsidR="00917FFD" w:rsidRPr="00917FFD" w:rsidRDefault="00D939D0" w:rsidP="00917FFD">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385798">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Pr="00D939D0">
        <w:rPr>
          <w:rFonts w:ascii="Arial" w:eastAsia="Arial" w:hAnsi="Arial" w:cs="Arial"/>
          <w:sz w:val="24"/>
          <w:szCs w:val="24"/>
        </w:rPr>
        <w:t>&lt;&lt;</w:t>
      </w:r>
      <w:r w:rsidR="00917FFD" w:rsidRPr="00917FFD">
        <w:rPr>
          <w:rFonts w:ascii="Arial" w:eastAsia="Arial" w:hAnsi="Arial" w:cs="Arial"/>
          <w:sz w:val="24"/>
          <w:szCs w:val="24"/>
        </w:rPr>
        <w:t xml:space="preserve">Antes de pasar a la clausura de la sesión le reitero mi más sincero agradecimiento al </w:t>
      </w:r>
      <w:r w:rsidR="00917FFD" w:rsidRPr="00917FFD">
        <w:rPr>
          <w:rFonts w:ascii="Arial" w:hAnsi="Arial" w:cs="Arial"/>
          <w:b/>
          <w:sz w:val="24"/>
          <w:szCs w:val="24"/>
        </w:rPr>
        <w:t>Colegio e Instituto Mexicano de Valuación</w:t>
      </w:r>
      <w:r w:rsidR="00917FFD">
        <w:rPr>
          <w:rFonts w:ascii="Arial" w:hAnsi="Arial" w:cs="Arial"/>
          <w:b/>
          <w:sz w:val="24"/>
          <w:szCs w:val="24"/>
        </w:rPr>
        <w:t xml:space="preserve"> de Jalisco</w:t>
      </w:r>
      <w:r w:rsidR="00917FFD" w:rsidRPr="00917FFD">
        <w:rPr>
          <w:rFonts w:ascii="Arial" w:eastAsia="Arial" w:hAnsi="Arial" w:cs="Arial"/>
          <w:color w:val="000000"/>
          <w:sz w:val="24"/>
          <w:szCs w:val="24"/>
        </w:rPr>
        <w:t>,</w:t>
      </w:r>
      <w:r w:rsidR="00385798">
        <w:rPr>
          <w:rFonts w:ascii="Arial" w:eastAsia="Arial" w:hAnsi="Arial" w:cs="Arial"/>
          <w:color w:val="000000"/>
          <w:sz w:val="24"/>
          <w:szCs w:val="24"/>
        </w:rPr>
        <w:t xml:space="preserve"> </w:t>
      </w:r>
      <w:r w:rsidR="00917FFD" w:rsidRPr="00917FFD">
        <w:rPr>
          <w:rFonts w:ascii="Arial" w:eastAsia="Arial" w:hAnsi="Arial" w:cs="Arial"/>
          <w:color w:val="000000"/>
          <w:sz w:val="24"/>
          <w:szCs w:val="24"/>
        </w:rPr>
        <w:t xml:space="preserve">por hacer posible </w:t>
      </w:r>
      <w:r w:rsidR="001E5DBE" w:rsidRPr="00D252EB">
        <w:rPr>
          <w:rFonts w:ascii="Arial" w:eastAsia="Arial" w:hAnsi="Arial" w:cs="Arial"/>
          <w:color w:val="000000"/>
          <w:sz w:val="24"/>
          <w:szCs w:val="24"/>
        </w:rPr>
        <w:t>el</w:t>
      </w:r>
      <w:r w:rsidR="001E5DBE">
        <w:rPr>
          <w:rFonts w:ascii="Arial" w:eastAsia="Arial" w:hAnsi="Arial" w:cs="Arial"/>
          <w:color w:val="000000"/>
          <w:sz w:val="24"/>
          <w:szCs w:val="24"/>
        </w:rPr>
        <w:t xml:space="preserve"> ll</w:t>
      </w:r>
      <w:r w:rsidR="00917FFD" w:rsidRPr="00917FFD">
        <w:rPr>
          <w:rFonts w:ascii="Arial" w:eastAsia="Arial" w:hAnsi="Arial" w:cs="Arial"/>
          <w:color w:val="000000"/>
          <w:sz w:val="24"/>
          <w:szCs w:val="24"/>
        </w:rPr>
        <w:t xml:space="preserve">evar a cabo esta sesión del Consejo </w:t>
      </w:r>
      <w:r w:rsidR="00ED3452">
        <w:rPr>
          <w:rFonts w:ascii="Arial" w:eastAsia="Arial" w:hAnsi="Arial" w:cs="Arial"/>
          <w:color w:val="000000"/>
          <w:sz w:val="24"/>
          <w:szCs w:val="24"/>
        </w:rPr>
        <w:t>T</w:t>
      </w:r>
      <w:r w:rsidR="00917FFD" w:rsidRPr="00917FFD">
        <w:rPr>
          <w:rFonts w:ascii="Arial" w:eastAsia="Arial" w:hAnsi="Arial" w:cs="Arial"/>
          <w:color w:val="000000"/>
          <w:sz w:val="24"/>
          <w:szCs w:val="24"/>
        </w:rPr>
        <w:t>écnico de Catastro del Municipio de Guadalajara  en sus instalaciones.</w:t>
      </w:r>
    </w:p>
    <w:p w:rsidR="00507470" w:rsidRPr="00507470" w:rsidRDefault="00917FFD" w:rsidP="00917FFD">
      <w:pPr>
        <w:jc w:val="both"/>
        <w:rPr>
          <w:rFonts w:ascii="Arial" w:eastAsia="Arial" w:hAnsi="Arial" w:cs="Arial"/>
          <w:sz w:val="24"/>
          <w:szCs w:val="24"/>
        </w:rPr>
      </w:pPr>
      <w:r w:rsidRPr="00917FFD">
        <w:rPr>
          <w:rFonts w:ascii="Arial" w:eastAsia="Arial" w:hAnsi="Arial" w:cs="Arial"/>
          <w:sz w:val="24"/>
          <w:szCs w:val="24"/>
        </w:rPr>
        <w:t xml:space="preserve">Toda vez que no hay más asuntos que tratar pasamos al </w:t>
      </w:r>
      <w:r w:rsidR="004B0515" w:rsidRPr="004B0515">
        <w:rPr>
          <w:rFonts w:ascii="Arial" w:eastAsia="Arial" w:hAnsi="Arial" w:cs="Arial"/>
          <w:sz w:val="24"/>
          <w:szCs w:val="24"/>
        </w:rPr>
        <w:t>punto n</w:t>
      </w:r>
      <w:r w:rsidRPr="004B0515">
        <w:rPr>
          <w:rFonts w:ascii="Arial" w:eastAsia="Arial" w:hAnsi="Arial" w:cs="Arial"/>
          <w:sz w:val="24"/>
          <w:szCs w:val="24"/>
        </w:rPr>
        <w:t xml:space="preserve">úmero </w:t>
      </w:r>
      <w:r w:rsidRPr="00917FFD">
        <w:rPr>
          <w:rFonts w:ascii="Arial" w:eastAsia="Arial" w:hAnsi="Arial" w:cs="Arial"/>
          <w:b/>
          <w:sz w:val="24"/>
          <w:szCs w:val="24"/>
        </w:rPr>
        <w:t>ocho</w:t>
      </w:r>
      <w:r w:rsidR="004B0515">
        <w:rPr>
          <w:rFonts w:ascii="Arial" w:eastAsia="Arial" w:hAnsi="Arial" w:cs="Arial"/>
          <w:sz w:val="24"/>
          <w:szCs w:val="24"/>
        </w:rPr>
        <w:t xml:space="preserve"> del </w:t>
      </w:r>
      <w:r w:rsidRPr="00917FFD">
        <w:rPr>
          <w:rFonts w:ascii="Arial" w:eastAsia="Arial" w:hAnsi="Arial" w:cs="Arial"/>
          <w:sz w:val="24"/>
          <w:szCs w:val="24"/>
        </w:rPr>
        <w:t xml:space="preserve">orden del día que corresponde a la </w:t>
      </w:r>
      <w:r w:rsidRPr="00917FFD">
        <w:rPr>
          <w:rFonts w:ascii="Arial" w:eastAsia="Arial" w:hAnsi="Arial" w:cs="Arial"/>
          <w:b/>
          <w:sz w:val="24"/>
          <w:szCs w:val="24"/>
        </w:rPr>
        <w:t>clausura</w:t>
      </w:r>
      <w:r w:rsidRPr="00917FFD">
        <w:rPr>
          <w:rFonts w:ascii="Arial" w:eastAsia="Arial" w:hAnsi="Arial" w:cs="Arial"/>
          <w:sz w:val="24"/>
          <w:szCs w:val="24"/>
        </w:rPr>
        <w:t>, siendo las 09:39</w:t>
      </w:r>
      <w:r>
        <w:rPr>
          <w:rFonts w:ascii="Arial" w:eastAsia="Arial" w:hAnsi="Arial" w:cs="Arial"/>
          <w:sz w:val="24"/>
          <w:szCs w:val="24"/>
        </w:rPr>
        <w:t xml:space="preserve"> horas</w:t>
      </w:r>
      <w:r w:rsidRPr="00917FFD">
        <w:rPr>
          <w:rFonts w:ascii="Arial" w:eastAsia="Arial" w:hAnsi="Arial" w:cs="Arial"/>
          <w:sz w:val="24"/>
          <w:szCs w:val="24"/>
        </w:rPr>
        <w:t xml:space="preserve"> del día viernes 15 de marzo del</w:t>
      </w:r>
      <w:r w:rsidR="004B0515">
        <w:rPr>
          <w:rFonts w:ascii="Arial" w:eastAsia="Arial" w:hAnsi="Arial" w:cs="Arial"/>
          <w:sz w:val="24"/>
          <w:szCs w:val="24"/>
        </w:rPr>
        <w:t xml:space="preserve"> año 2024 doy por clausurada esta </w:t>
      </w:r>
      <w:r w:rsidRPr="00917FFD">
        <w:rPr>
          <w:rFonts w:ascii="Arial" w:eastAsia="Arial" w:hAnsi="Arial" w:cs="Arial"/>
          <w:sz w:val="24"/>
          <w:szCs w:val="24"/>
        </w:rPr>
        <w:t>Tercera Sesión</w:t>
      </w:r>
      <w:r>
        <w:rPr>
          <w:rFonts w:ascii="Arial" w:eastAsia="Arial" w:hAnsi="Arial" w:cs="Arial"/>
          <w:sz w:val="24"/>
          <w:szCs w:val="24"/>
        </w:rPr>
        <w:t xml:space="preserve"> Ordinaria de este Consejo Técnico de Catastro del Municipio de Guadalajara. </w:t>
      </w:r>
    </w:p>
    <w:p w:rsidR="00D939D0" w:rsidRDefault="00507470" w:rsidP="00D939D0">
      <w:pPr>
        <w:jc w:val="both"/>
        <w:rPr>
          <w:rFonts w:ascii="Arial" w:eastAsia="Arial" w:hAnsi="Arial" w:cs="Arial"/>
          <w:sz w:val="24"/>
          <w:szCs w:val="24"/>
        </w:rPr>
      </w:pPr>
      <w:r w:rsidRPr="00507470">
        <w:rPr>
          <w:rFonts w:ascii="Arial" w:eastAsia="Arial" w:hAnsi="Arial" w:cs="Arial"/>
          <w:sz w:val="24"/>
          <w:szCs w:val="24"/>
        </w:rPr>
        <w:t xml:space="preserve"> Muchas gracias a todas y todos ustedes, que tengan excelente día</w:t>
      </w:r>
      <w:r w:rsidR="00436682">
        <w:rPr>
          <w:rFonts w:ascii="Arial" w:eastAsia="Arial" w:hAnsi="Arial" w:cs="Arial"/>
          <w:sz w:val="24"/>
          <w:szCs w:val="24"/>
        </w:rPr>
        <w:t>. &gt;</w:t>
      </w:r>
      <w:r w:rsidR="00D939D0">
        <w:rPr>
          <w:rFonts w:ascii="Arial" w:eastAsia="Arial" w:hAnsi="Arial" w:cs="Arial"/>
          <w:sz w:val="24"/>
          <w:szCs w:val="24"/>
        </w:rPr>
        <w:t>&gt;</w:t>
      </w:r>
    </w:p>
    <w:p w:rsidR="00415BD9" w:rsidRDefault="00415BD9">
      <w:pPr>
        <w:tabs>
          <w:tab w:val="left" w:pos="1815"/>
          <w:tab w:val="left" w:pos="3087"/>
          <w:tab w:val="left" w:pos="4470"/>
          <w:tab w:val="right" w:pos="8412"/>
        </w:tabs>
        <w:spacing w:after="0"/>
        <w:rPr>
          <w:rFonts w:ascii="Calibri" w:eastAsia="Calibri" w:hAnsi="Calibri" w:cs="Calibri"/>
        </w:rPr>
      </w:pPr>
    </w:p>
    <w:p w:rsidR="00012842" w:rsidRDefault="00012842">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B60C43">
        <w:rPr>
          <w:rFonts w:ascii="Calibri" w:eastAsia="Calibri" w:hAnsi="Calibri" w:cs="Calibri"/>
        </w:rPr>
        <w:t xml:space="preserve">        </w:t>
      </w:r>
      <w:r>
        <w:rPr>
          <w:rFonts w:ascii="Calibri" w:eastAsia="Calibri" w:hAnsi="Calibri" w:cs="Calibri"/>
        </w:rPr>
        <w:t xml:space="preserve"> </w:t>
      </w:r>
      <w:r w:rsidR="00B60C43">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BA0EF7">
      <w:pPr>
        <w:tabs>
          <w:tab w:val="left" w:pos="1815"/>
          <w:tab w:val="left" w:pos="4536"/>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B60C43">
        <w:rPr>
          <w:rFonts w:ascii="Arial" w:eastAsia="Calibri" w:hAnsi="Arial" w:cs="Arial"/>
          <w:sz w:val="20"/>
        </w:rPr>
        <w:t xml:space="preserve"> </w:t>
      </w:r>
      <w:r w:rsidR="00BA0EF7">
        <w:rPr>
          <w:rFonts w:ascii="Arial" w:eastAsia="Calibri" w:hAnsi="Arial" w:cs="Arial"/>
          <w:sz w:val="20"/>
        </w:rPr>
        <w:t xml:space="preserve"> </w:t>
      </w:r>
      <w:r w:rsidR="0014645F" w:rsidRPr="00D939D0">
        <w:rPr>
          <w:rFonts w:ascii="Arial" w:eastAsia="Arial" w:hAnsi="Arial" w:cs="Arial"/>
          <w:sz w:val="20"/>
          <w:szCs w:val="20"/>
        </w:rPr>
        <w:t xml:space="preserve">Mtro.  </w:t>
      </w:r>
      <w:r w:rsidR="00507470">
        <w:rPr>
          <w:rFonts w:ascii="Arial" w:eastAsia="Arial" w:hAnsi="Arial" w:cs="Arial"/>
          <w:sz w:val="20"/>
          <w:szCs w:val="20"/>
        </w:rPr>
        <w:t xml:space="preserve">Rubén Alberto Reyes Martínez </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3C57C6">
        <w:rPr>
          <w:rFonts w:ascii="Arial" w:eastAsia="Calibri" w:hAnsi="Arial" w:cs="Arial"/>
          <w:sz w:val="20"/>
        </w:rPr>
        <w:t xml:space="preserve"> </w:t>
      </w:r>
      <w:r w:rsidR="00BA0EF7">
        <w:rPr>
          <w:rFonts w:ascii="Arial" w:eastAsia="Calibri" w:hAnsi="Arial" w:cs="Arial"/>
          <w:sz w:val="20"/>
        </w:rPr>
        <w:t xml:space="preserve"> </w:t>
      </w:r>
      <w:r w:rsidR="00507470">
        <w:rPr>
          <w:rFonts w:ascii="Arial" w:eastAsia="Calibri" w:hAnsi="Arial" w:cs="Arial"/>
          <w:sz w:val="20"/>
        </w:rPr>
        <w:t xml:space="preserve">Suplente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D012E2" w:rsidRDefault="00121B18" w:rsidP="003C57C6">
      <w:pPr>
        <w:tabs>
          <w:tab w:val="left" w:pos="1815"/>
          <w:tab w:val="left" w:pos="4820"/>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00BA0EF7">
        <w:rPr>
          <w:rFonts w:ascii="Arial" w:eastAsia="Calibri" w:hAnsi="Arial" w:cs="Arial"/>
          <w:sz w:val="20"/>
        </w:rPr>
        <w:t xml:space="preserve">    </w:t>
      </w:r>
      <w:r w:rsidR="003C57C6">
        <w:rPr>
          <w:rFonts w:ascii="Arial" w:eastAsia="Calibri" w:hAnsi="Arial" w:cs="Arial"/>
          <w:sz w:val="20"/>
        </w:rPr>
        <w:t>S</w:t>
      </w:r>
      <w:r w:rsidRPr="00D939D0">
        <w:rPr>
          <w:rFonts w:ascii="Arial" w:eastAsia="Calibri" w:hAnsi="Arial" w:cs="Arial"/>
          <w:sz w:val="20"/>
        </w:rPr>
        <w:t xml:space="preserve">ecretario del Consejo Técnico </w:t>
      </w:r>
      <w:r w:rsidR="004351A7">
        <w:rPr>
          <w:rFonts w:ascii="Arial" w:eastAsia="Calibri" w:hAnsi="Arial" w:cs="Arial"/>
          <w:sz w:val="20"/>
        </w:rPr>
        <w:t>de Catastro</w:t>
      </w:r>
      <w:r w:rsidR="00385798">
        <w:rPr>
          <w:rFonts w:ascii="Arial" w:eastAsia="Calibri" w:hAnsi="Arial" w:cs="Arial"/>
          <w:sz w:val="20"/>
        </w:rPr>
        <w:t xml:space="preserve"> </w:t>
      </w:r>
      <w:r w:rsidR="003C57C6">
        <w:rPr>
          <w:rFonts w:ascii="Arial" w:eastAsia="Calibri" w:hAnsi="Arial" w:cs="Arial"/>
          <w:sz w:val="20"/>
        </w:rPr>
        <w:t>del</w:t>
      </w:r>
      <w:r w:rsidR="00B7000A" w:rsidRPr="00D939D0">
        <w:rPr>
          <w:rFonts w:ascii="Arial" w:eastAsia="Calibri" w:hAnsi="Arial" w:cs="Arial"/>
          <w:sz w:val="20"/>
        </w:rPr>
        <w:t xml:space="preserve"> Municipio de Guadalajara</w:t>
      </w:r>
    </w:p>
    <w:p w:rsidR="00161BA6" w:rsidRDefault="00161BA6" w:rsidP="006B7454">
      <w:pPr>
        <w:tabs>
          <w:tab w:val="left" w:pos="1815"/>
          <w:tab w:val="left" w:pos="4654"/>
        </w:tabs>
        <w:spacing w:after="0"/>
        <w:ind w:left="4650" w:hanging="4650"/>
        <w:rPr>
          <w:rFonts w:ascii="Arial" w:eastAsia="Calibri" w:hAnsi="Arial" w:cs="Arial"/>
          <w:sz w:val="20"/>
        </w:rPr>
      </w:pPr>
    </w:p>
    <w:p w:rsidR="00161BA6" w:rsidRPr="002223D0" w:rsidRDefault="00161BA6" w:rsidP="006B7454">
      <w:pPr>
        <w:tabs>
          <w:tab w:val="left" w:pos="1815"/>
          <w:tab w:val="left" w:pos="4654"/>
        </w:tabs>
        <w:spacing w:after="0"/>
        <w:ind w:left="4650" w:hanging="4650"/>
        <w:rPr>
          <w:rFonts w:ascii="Arial" w:eastAsia="Calibri" w:hAnsi="Arial" w:cs="Arial"/>
          <w:sz w:val="20"/>
        </w:rPr>
      </w:pPr>
    </w:p>
    <w:p w:rsidR="0018213C" w:rsidRPr="002223D0" w:rsidRDefault="0018213C" w:rsidP="002223D0">
      <w:pPr>
        <w:tabs>
          <w:tab w:val="left" w:pos="1815"/>
        </w:tabs>
        <w:spacing w:after="0"/>
        <w:jc w:val="center"/>
        <w:rPr>
          <w:rFonts w:ascii="Arial" w:eastAsia="Calibri" w:hAnsi="Arial" w:cs="Arial"/>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3C57C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A26E90" w:rsidP="003C57C6">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 xml:space="preserve">LCP. Francisco González Rendón         </w:t>
      </w:r>
      <w:r w:rsidR="003C57C6">
        <w:rPr>
          <w:rFonts w:ascii="Arial" w:eastAsia="Calibri" w:hAnsi="Arial" w:cs="Arial"/>
          <w:sz w:val="20"/>
        </w:rPr>
        <w:t xml:space="preserve">                    </w:t>
      </w:r>
      <w:r w:rsidR="00121B18" w:rsidRPr="002223D0">
        <w:rPr>
          <w:rFonts w:ascii="Arial" w:eastAsia="Calibri" w:hAnsi="Arial" w:cs="Arial"/>
          <w:sz w:val="20"/>
          <w:szCs w:val="20"/>
        </w:rPr>
        <w:t>Regidora Patricia Guadalupe Campos Alfaro</w:t>
      </w:r>
    </w:p>
    <w:p w:rsidR="00A26E90" w:rsidRDefault="00A26E90" w:rsidP="00A26E90">
      <w:pPr>
        <w:tabs>
          <w:tab w:val="left" w:pos="1815"/>
          <w:tab w:val="center" w:pos="4419"/>
        </w:tabs>
        <w:spacing w:after="0"/>
        <w:jc w:val="both"/>
        <w:rPr>
          <w:rFonts w:ascii="Arial" w:eastAsia="Calibri" w:hAnsi="Arial" w:cs="Arial"/>
          <w:sz w:val="20"/>
          <w:szCs w:val="20"/>
        </w:rPr>
      </w:pPr>
      <w:r>
        <w:rPr>
          <w:rFonts w:ascii="Arial" w:eastAsia="Calibri" w:hAnsi="Arial" w:cs="Arial"/>
          <w:sz w:val="20"/>
          <w:szCs w:val="20"/>
        </w:rPr>
        <w:t xml:space="preserve">Suplente </w:t>
      </w:r>
      <w:r w:rsidR="0014645F">
        <w:rPr>
          <w:rFonts w:ascii="Arial" w:eastAsia="Calibri" w:hAnsi="Arial" w:cs="Arial"/>
          <w:sz w:val="20"/>
          <w:szCs w:val="20"/>
        </w:rPr>
        <w:t>Direc</w:t>
      </w:r>
      <w:r>
        <w:rPr>
          <w:rFonts w:ascii="Arial" w:eastAsia="Calibri" w:hAnsi="Arial" w:cs="Arial"/>
          <w:sz w:val="20"/>
          <w:szCs w:val="20"/>
        </w:rPr>
        <w:t>tor</w:t>
      </w:r>
      <w:r w:rsidR="0014645F">
        <w:rPr>
          <w:rFonts w:ascii="Arial" w:eastAsia="Calibri" w:hAnsi="Arial" w:cs="Arial"/>
          <w:sz w:val="20"/>
          <w:szCs w:val="20"/>
        </w:rPr>
        <w:t xml:space="preserve"> de Catastro</w:t>
      </w:r>
      <w:r>
        <w:rPr>
          <w:rFonts w:ascii="Arial" w:eastAsia="Calibri" w:hAnsi="Arial" w:cs="Arial"/>
          <w:sz w:val="20"/>
          <w:szCs w:val="20"/>
        </w:rPr>
        <w:tab/>
      </w:r>
      <w:r w:rsidR="003C57C6">
        <w:rPr>
          <w:rFonts w:ascii="Arial" w:eastAsia="Calibri" w:hAnsi="Arial" w:cs="Arial"/>
          <w:sz w:val="20"/>
          <w:szCs w:val="20"/>
        </w:rPr>
        <w:t xml:space="preserve">                                    </w:t>
      </w:r>
      <w:r w:rsidRPr="002223D0">
        <w:rPr>
          <w:rFonts w:ascii="Arial" w:eastAsia="Calibri" w:hAnsi="Arial" w:cs="Arial"/>
          <w:sz w:val="20"/>
          <w:szCs w:val="20"/>
        </w:rPr>
        <w:t>Titular de la Comisión Edilicia de Hacienda</w:t>
      </w:r>
    </w:p>
    <w:p w:rsidR="000D7319" w:rsidRDefault="00A26E90" w:rsidP="00A26E90">
      <w:pPr>
        <w:tabs>
          <w:tab w:val="left" w:pos="1815"/>
          <w:tab w:val="center" w:pos="4419"/>
        </w:tabs>
        <w:spacing w:after="0"/>
        <w:jc w:val="both"/>
        <w:rPr>
          <w:rFonts w:ascii="Arial" w:eastAsia="Calibri" w:hAnsi="Arial" w:cs="Arial"/>
          <w:sz w:val="20"/>
          <w:szCs w:val="20"/>
        </w:rPr>
      </w:pPr>
      <w:r>
        <w:rPr>
          <w:rFonts w:ascii="Arial" w:eastAsia="Calibri" w:hAnsi="Arial" w:cs="Arial"/>
          <w:sz w:val="20"/>
          <w:szCs w:val="20"/>
        </w:rPr>
        <w:t xml:space="preserve">del Municipio de Guadalajara                                  </w:t>
      </w:r>
      <w:r w:rsidR="003C57C6">
        <w:rPr>
          <w:rFonts w:ascii="Arial" w:eastAsia="Calibri" w:hAnsi="Arial" w:cs="Arial"/>
          <w:sz w:val="20"/>
          <w:szCs w:val="20"/>
        </w:rPr>
        <w:t xml:space="preserve">  </w:t>
      </w:r>
      <w:r>
        <w:rPr>
          <w:rFonts w:ascii="Arial" w:eastAsia="Calibri" w:hAnsi="Arial" w:cs="Arial"/>
          <w:sz w:val="20"/>
          <w:szCs w:val="20"/>
        </w:rPr>
        <w:t xml:space="preserve"> Pública </w:t>
      </w:r>
      <w:r w:rsidRPr="002223D0">
        <w:rPr>
          <w:rFonts w:ascii="Arial" w:eastAsia="Calibri" w:hAnsi="Arial" w:cs="Arial"/>
          <w:sz w:val="20"/>
          <w:szCs w:val="20"/>
        </w:rPr>
        <w:t>Del Ayuntamiento de Guadalajara</w:t>
      </w:r>
    </w:p>
    <w:p w:rsidR="00D012E2"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p>
    <w:p w:rsidR="000B4ACE" w:rsidRDefault="000B4ACE" w:rsidP="000D7319">
      <w:pPr>
        <w:tabs>
          <w:tab w:val="left" w:pos="1815"/>
          <w:tab w:val="center" w:pos="3993"/>
        </w:tabs>
        <w:spacing w:after="0"/>
        <w:jc w:val="both"/>
        <w:rPr>
          <w:rFonts w:ascii="Arial" w:eastAsia="Calibri" w:hAnsi="Arial" w:cs="Arial"/>
          <w:sz w:val="20"/>
          <w:szCs w:val="20"/>
        </w:rPr>
      </w:pPr>
    </w:p>
    <w:p w:rsidR="000F3C98" w:rsidRDefault="000F3C98">
      <w:pPr>
        <w:tabs>
          <w:tab w:val="left" w:pos="1815"/>
          <w:tab w:val="left" w:pos="3974"/>
          <w:tab w:val="center" w:pos="4206"/>
        </w:tabs>
        <w:spacing w:after="0"/>
        <w:jc w:val="both"/>
        <w:rPr>
          <w:rFonts w:ascii="Calibri" w:eastAsia="Calibri" w:hAnsi="Calibri" w:cs="Calibri"/>
        </w:rPr>
      </w:pPr>
    </w:p>
    <w:p w:rsidR="00745AB9" w:rsidRDefault="00745AB9">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r>
      <w:r w:rsidR="003C57C6">
        <w:rPr>
          <w:rFonts w:ascii="Calibri" w:eastAsia="Calibri" w:hAnsi="Calibri" w:cs="Calibri"/>
        </w:rPr>
        <w:t xml:space="preserve">                            </w:t>
      </w:r>
      <w:r w:rsidR="002223D0">
        <w:rPr>
          <w:rFonts w:ascii="Calibri" w:eastAsia="Calibri" w:hAnsi="Calibri" w:cs="Calibri"/>
        </w:rPr>
        <w:t>_</w:t>
      </w:r>
      <w:r>
        <w:rPr>
          <w:rFonts w:ascii="Calibri" w:eastAsia="Calibri" w:hAnsi="Calibri" w:cs="Calibri"/>
        </w:rPr>
        <w:t>_________________________________</w:t>
      </w:r>
    </w:p>
    <w:p w:rsidR="0003061A" w:rsidRDefault="0003061A" w:rsidP="0003061A">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Pr>
          <w:rFonts w:ascii="Arial" w:eastAsia="Calibri" w:hAnsi="Arial" w:cs="Arial"/>
          <w:sz w:val="20"/>
          <w:szCs w:val="20"/>
        </w:rPr>
        <w:tab/>
      </w:r>
      <w:r w:rsidR="003C57C6">
        <w:rPr>
          <w:rFonts w:ascii="Arial" w:eastAsia="Calibri" w:hAnsi="Arial" w:cs="Arial"/>
          <w:sz w:val="20"/>
          <w:szCs w:val="20"/>
        </w:rPr>
        <w:t xml:space="preserve">                                 </w:t>
      </w:r>
      <w:r w:rsidRPr="004351A7">
        <w:rPr>
          <w:rFonts w:ascii="Arial" w:eastAsia="Arial" w:hAnsi="Arial" w:cs="Arial"/>
          <w:sz w:val="20"/>
          <w:szCs w:val="20"/>
        </w:rPr>
        <w:t>Arq. Daniel Briseño Bass</w:t>
      </w:r>
    </w:p>
    <w:p w:rsidR="00D012E2" w:rsidRDefault="0003061A" w:rsidP="003C57C6">
      <w:pPr>
        <w:tabs>
          <w:tab w:val="left" w:pos="1815"/>
          <w:tab w:val="left" w:pos="4678"/>
        </w:tabs>
        <w:spacing w:after="0"/>
        <w:ind w:left="4678" w:hanging="4678"/>
        <w:jc w:val="both"/>
        <w:rPr>
          <w:rFonts w:ascii="Arial" w:eastAsia="Arial" w:hAnsi="Arial" w:cs="Arial"/>
          <w:sz w:val="20"/>
          <w:szCs w:val="20"/>
        </w:rPr>
      </w:pPr>
      <w:r w:rsidRPr="003D5424">
        <w:rPr>
          <w:rFonts w:ascii="Arial" w:eastAsia="Calibri" w:hAnsi="Arial" w:cs="Arial"/>
          <w:sz w:val="20"/>
          <w:szCs w:val="20"/>
        </w:rPr>
        <w:t>Centro Empresarial de Jalisco (COPARMEX</w:t>
      </w:r>
      <w:r w:rsidR="00163B1B">
        <w:rPr>
          <w:rFonts w:ascii="Arial" w:eastAsia="Calibri" w:hAnsi="Arial" w:cs="Arial"/>
          <w:sz w:val="20"/>
          <w:szCs w:val="20"/>
        </w:rPr>
        <w:t>)</w:t>
      </w:r>
      <w:r w:rsidR="00121B18" w:rsidRPr="002223D0">
        <w:rPr>
          <w:rFonts w:ascii="Arial" w:eastAsia="Arial" w:hAnsi="Arial" w:cs="Arial"/>
          <w:sz w:val="20"/>
          <w:szCs w:val="20"/>
        </w:rPr>
        <w:tab/>
      </w:r>
      <w:r w:rsidR="00CB5964">
        <w:rPr>
          <w:rFonts w:ascii="Arial" w:eastAsia="Arial" w:hAnsi="Arial" w:cs="Arial"/>
          <w:sz w:val="20"/>
          <w:szCs w:val="20"/>
        </w:rPr>
        <w:t xml:space="preserve">Cámara Mexicana </w:t>
      </w:r>
      <w:r>
        <w:rPr>
          <w:rFonts w:ascii="Arial" w:eastAsia="Arial" w:hAnsi="Arial" w:cs="Arial"/>
          <w:sz w:val="20"/>
          <w:szCs w:val="20"/>
        </w:rPr>
        <w:t xml:space="preserve">de </w:t>
      </w:r>
      <w:r w:rsidR="00121B18" w:rsidRPr="002223D0">
        <w:rPr>
          <w:rFonts w:ascii="Arial" w:eastAsia="Arial" w:hAnsi="Arial" w:cs="Arial"/>
          <w:sz w:val="20"/>
          <w:szCs w:val="20"/>
        </w:rPr>
        <w:t xml:space="preserve">la Industria de la   </w:t>
      </w:r>
      <w:r w:rsidR="003C57C6">
        <w:rPr>
          <w:rFonts w:ascii="Arial" w:eastAsia="Arial" w:hAnsi="Arial" w:cs="Arial"/>
          <w:sz w:val="20"/>
          <w:szCs w:val="20"/>
        </w:rPr>
        <w:t xml:space="preserve">        </w:t>
      </w:r>
      <w:r w:rsidR="00121B18" w:rsidRPr="002223D0">
        <w:rPr>
          <w:rFonts w:ascii="Arial" w:eastAsia="Arial" w:hAnsi="Arial" w:cs="Arial"/>
          <w:sz w:val="20"/>
          <w:szCs w:val="20"/>
        </w:rPr>
        <w:t>Construcción Jalisco</w:t>
      </w:r>
      <w:r w:rsidR="004351A7">
        <w:rPr>
          <w:rFonts w:ascii="Arial" w:eastAsia="Arial" w:hAnsi="Arial" w:cs="Arial"/>
          <w:sz w:val="20"/>
          <w:szCs w:val="20"/>
        </w:rPr>
        <w:t xml:space="preserve"> (CMIC)</w:t>
      </w:r>
    </w:p>
    <w:p w:rsidR="000F3C98" w:rsidRDefault="000F3C98">
      <w:pPr>
        <w:tabs>
          <w:tab w:val="left" w:pos="1815"/>
          <w:tab w:val="right" w:pos="8412"/>
        </w:tabs>
        <w:spacing w:after="0"/>
        <w:jc w:val="both"/>
        <w:rPr>
          <w:rFonts w:ascii="Calibri" w:eastAsia="Calibri" w:hAnsi="Calibri" w:cs="Calibri"/>
          <w:sz w:val="20"/>
        </w:rPr>
      </w:pPr>
    </w:p>
    <w:p w:rsidR="00745AB9" w:rsidRDefault="00745AB9">
      <w:pPr>
        <w:tabs>
          <w:tab w:val="left" w:pos="1815"/>
          <w:tab w:val="right" w:pos="8412"/>
        </w:tabs>
        <w:spacing w:after="0"/>
        <w:jc w:val="both"/>
        <w:rPr>
          <w:rFonts w:ascii="Calibri" w:eastAsia="Calibri" w:hAnsi="Calibri" w:cs="Calibri"/>
          <w:sz w:val="20"/>
        </w:rPr>
      </w:pPr>
    </w:p>
    <w:p w:rsidR="00F45EA2" w:rsidRDefault="00F45EA2">
      <w:pPr>
        <w:tabs>
          <w:tab w:val="left" w:pos="1815"/>
          <w:tab w:val="right" w:pos="8412"/>
        </w:tabs>
        <w:spacing w:after="0"/>
        <w:jc w:val="both"/>
        <w:rPr>
          <w:rFonts w:ascii="Calibri" w:eastAsia="Calibri" w:hAnsi="Calibri" w:cs="Calibri"/>
          <w:sz w:val="20"/>
        </w:rPr>
      </w:pPr>
    </w:p>
    <w:p w:rsidR="00F45EA2" w:rsidRDefault="00F45EA2">
      <w:pPr>
        <w:tabs>
          <w:tab w:val="left" w:pos="1815"/>
          <w:tab w:val="right" w:pos="8412"/>
        </w:tabs>
        <w:spacing w:after="0"/>
        <w:jc w:val="both"/>
        <w:rPr>
          <w:rFonts w:ascii="Calibri" w:eastAsia="Calibri" w:hAnsi="Calibri" w:cs="Calibri"/>
          <w:sz w:val="20"/>
        </w:rPr>
      </w:pPr>
    </w:p>
    <w:p w:rsidR="004B0515" w:rsidRDefault="004B0515">
      <w:pPr>
        <w:tabs>
          <w:tab w:val="left" w:pos="1815"/>
          <w:tab w:val="right" w:pos="8412"/>
        </w:tabs>
        <w:spacing w:after="0"/>
        <w:jc w:val="both"/>
        <w:rPr>
          <w:rFonts w:ascii="Calibri" w:eastAsia="Calibri" w:hAnsi="Calibri" w:cs="Calibri"/>
          <w:b/>
          <w:sz w:val="20"/>
        </w:rPr>
      </w:pPr>
    </w:p>
    <w:p w:rsidR="004B0515" w:rsidRDefault="003C57C6">
      <w:pPr>
        <w:tabs>
          <w:tab w:val="left" w:pos="1815"/>
          <w:tab w:val="right" w:pos="8412"/>
        </w:tabs>
        <w:spacing w:after="0"/>
        <w:jc w:val="both"/>
        <w:rPr>
          <w:rFonts w:ascii="Calibri" w:eastAsia="Calibri" w:hAnsi="Calibri" w:cs="Calibri"/>
          <w:b/>
          <w:sz w:val="20"/>
        </w:rPr>
      </w:pPr>
      <w:r>
        <w:rPr>
          <w:rFonts w:ascii="Calibri" w:eastAsia="Calibri" w:hAnsi="Calibri" w:cs="Calibri"/>
          <w:b/>
          <w:sz w:val="20"/>
        </w:rPr>
        <w:lastRenderedPageBreak/>
        <w:t xml:space="preserve"> </w:t>
      </w:r>
    </w:p>
    <w:p w:rsidR="003C57C6" w:rsidRDefault="003C57C6">
      <w:pPr>
        <w:tabs>
          <w:tab w:val="left" w:pos="1815"/>
          <w:tab w:val="right" w:pos="8412"/>
        </w:tabs>
        <w:spacing w:after="0"/>
        <w:jc w:val="both"/>
        <w:rPr>
          <w:rFonts w:ascii="Calibri" w:eastAsia="Calibri" w:hAnsi="Calibri" w:cs="Calibri"/>
          <w:b/>
          <w:sz w:val="20"/>
        </w:rPr>
      </w:pPr>
    </w:p>
    <w:p w:rsidR="00D012E2" w:rsidRPr="00A26E90" w:rsidRDefault="00121B18">
      <w:pPr>
        <w:tabs>
          <w:tab w:val="left" w:pos="1815"/>
          <w:tab w:val="right" w:pos="8412"/>
        </w:tabs>
        <w:spacing w:after="0"/>
        <w:jc w:val="both"/>
        <w:rPr>
          <w:rFonts w:ascii="Calibri" w:eastAsia="Calibri" w:hAnsi="Calibri" w:cs="Calibri"/>
          <w:b/>
          <w:sz w:val="20"/>
        </w:rPr>
      </w:pPr>
      <w:r w:rsidRPr="00A26E90">
        <w:rPr>
          <w:rFonts w:ascii="Calibri" w:eastAsia="Calibri" w:hAnsi="Calibri" w:cs="Calibri"/>
          <w:b/>
          <w:sz w:val="20"/>
        </w:rPr>
        <w:t>_______________</w:t>
      </w:r>
      <w:r w:rsidR="003C57C6">
        <w:rPr>
          <w:rFonts w:ascii="Calibri" w:eastAsia="Calibri" w:hAnsi="Calibri" w:cs="Calibri"/>
          <w:b/>
          <w:sz w:val="20"/>
        </w:rPr>
        <w:t>______________</w:t>
      </w:r>
      <w:r w:rsidRPr="00A26E90">
        <w:rPr>
          <w:rFonts w:ascii="Calibri" w:eastAsia="Calibri" w:hAnsi="Calibri" w:cs="Calibri"/>
          <w:b/>
          <w:sz w:val="20"/>
        </w:rPr>
        <w:tab/>
      </w:r>
      <w:r w:rsidR="003C57C6">
        <w:rPr>
          <w:rFonts w:ascii="Calibri" w:eastAsia="Calibri" w:hAnsi="Calibri" w:cs="Calibri"/>
          <w:b/>
          <w:sz w:val="20"/>
        </w:rPr>
        <w:t xml:space="preserve">                                      </w:t>
      </w:r>
      <w:r w:rsidRPr="00A26E90">
        <w:rPr>
          <w:rFonts w:ascii="Calibri" w:eastAsia="Calibri" w:hAnsi="Calibri" w:cs="Calibri"/>
          <w:b/>
          <w:sz w:val="20"/>
        </w:rPr>
        <w:t>_____________________________________</w:t>
      </w:r>
      <w:r w:rsidR="008B09E3" w:rsidRPr="00A26E90">
        <w:rPr>
          <w:rFonts w:ascii="Calibri" w:eastAsia="Calibri" w:hAnsi="Calibri" w:cs="Calibri"/>
          <w:b/>
          <w:sz w:val="20"/>
        </w:rPr>
        <w:t>_</w:t>
      </w:r>
    </w:p>
    <w:p w:rsidR="00D012E2" w:rsidRDefault="00E7494F" w:rsidP="00BA0EF7">
      <w:pPr>
        <w:tabs>
          <w:tab w:val="left" w:pos="1815"/>
          <w:tab w:val="left" w:pos="4509"/>
          <w:tab w:val="left" w:pos="4678"/>
        </w:tabs>
        <w:spacing w:after="0"/>
        <w:jc w:val="both"/>
        <w:rPr>
          <w:rFonts w:ascii="Arial" w:eastAsia="Arial" w:hAnsi="Arial" w:cs="Arial"/>
          <w:sz w:val="20"/>
        </w:rPr>
      </w:pPr>
      <w:r w:rsidRPr="00C713AC">
        <w:rPr>
          <w:rFonts w:ascii="Arial" w:eastAsia="Arial" w:hAnsi="Arial" w:cs="Arial"/>
          <w:sz w:val="20"/>
        </w:rPr>
        <w:t xml:space="preserve">Ing. </w:t>
      </w:r>
      <w:r w:rsidR="00C713AC" w:rsidRPr="00C713AC">
        <w:rPr>
          <w:rFonts w:ascii="Arial" w:eastAsia="Arial" w:hAnsi="Arial" w:cs="Arial"/>
          <w:sz w:val="20"/>
        </w:rPr>
        <w:t>Ricardo Ulloa Berna</w:t>
      </w:r>
      <w:r w:rsidR="00C713AC">
        <w:rPr>
          <w:rFonts w:ascii="Arial" w:eastAsia="Arial" w:hAnsi="Arial" w:cs="Arial"/>
          <w:sz w:val="20"/>
        </w:rPr>
        <w:t xml:space="preserve">l </w:t>
      </w:r>
      <w:r w:rsidR="00121B18" w:rsidRPr="00C713AC">
        <w:rPr>
          <w:rFonts w:ascii="Arial" w:eastAsia="Arial" w:hAnsi="Arial" w:cs="Arial"/>
          <w:sz w:val="20"/>
        </w:rPr>
        <w:tab/>
      </w:r>
      <w:r w:rsidR="003C57C6">
        <w:rPr>
          <w:rFonts w:ascii="Arial" w:eastAsia="Arial" w:hAnsi="Arial" w:cs="Arial"/>
          <w:sz w:val="20"/>
        </w:rPr>
        <w:t xml:space="preserve"> </w:t>
      </w:r>
      <w:r w:rsidR="00EC34CE" w:rsidRPr="00557880">
        <w:rPr>
          <w:rFonts w:ascii="Arial" w:eastAsia="Arial" w:hAnsi="Arial" w:cs="Arial"/>
          <w:sz w:val="20"/>
        </w:rPr>
        <w:t>Lic</w:t>
      </w:r>
      <w:r w:rsidR="003A4D85" w:rsidRPr="00557880">
        <w:rPr>
          <w:rFonts w:ascii="Arial" w:eastAsia="Arial" w:hAnsi="Arial" w:cs="Arial"/>
          <w:sz w:val="20"/>
        </w:rPr>
        <w:t xml:space="preserve">. </w:t>
      </w:r>
      <w:r w:rsidR="00917FFD">
        <w:rPr>
          <w:rFonts w:ascii="Arial" w:eastAsia="Arial" w:hAnsi="Arial" w:cs="Arial"/>
          <w:sz w:val="20"/>
        </w:rPr>
        <w:t>Adriana Mercado Ruiz</w:t>
      </w:r>
    </w:p>
    <w:p w:rsidR="003A4D85" w:rsidRDefault="003C57C6"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 xml:space="preserve">Dirección de Obras </w:t>
      </w:r>
      <w:r w:rsidR="003A4D85">
        <w:rPr>
          <w:rFonts w:ascii="Arial" w:eastAsia="Arial" w:hAnsi="Arial" w:cs="Arial"/>
          <w:sz w:val="20"/>
        </w:rPr>
        <w:t>Públicas</w:t>
      </w:r>
      <w:r w:rsidR="002D7B38">
        <w:rPr>
          <w:rFonts w:ascii="Arial" w:eastAsia="Arial" w:hAnsi="Arial" w:cs="Arial"/>
          <w:sz w:val="20"/>
        </w:rPr>
        <w:t xml:space="preserve"> del Municipio</w:t>
      </w:r>
      <w:r w:rsidR="00E7494F">
        <w:rPr>
          <w:rFonts w:ascii="Arial" w:eastAsia="Arial" w:hAnsi="Arial" w:cs="Arial"/>
          <w:sz w:val="20"/>
        </w:rPr>
        <w:t xml:space="preserve"> de</w:t>
      </w:r>
      <w:r w:rsidR="003A4D85">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Colegio </w:t>
      </w:r>
      <w:r w:rsidR="00C713AC">
        <w:rPr>
          <w:rFonts w:ascii="Arial" w:eastAsia="Arial" w:hAnsi="Arial" w:cs="Arial"/>
          <w:sz w:val="20"/>
        </w:rPr>
        <w:t>de Notarios</w:t>
      </w:r>
      <w:r>
        <w:rPr>
          <w:rFonts w:ascii="Arial" w:eastAsia="Arial" w:hAnsi="Arial" w:cs="Arial"/>
          <w:sz w:val="20"/>
        </w:rPr>
        <w:t xml:space="preserve"> </w:t>
      </w:r>
      <w:r w:rsidR="00C713AC">
        <w:rPr>
          <w:rFonts w:ascii="Arial" w:eastAsia="Arial" w:hAnsi="Arial" w:cs="Arial"/>
          <w:sz w:val="20"/>
        </w:rPr>
        <w:t>del Estado de Jalisco</w:t>
      </w:r>
    </w:p>
    <w:p w:rsidR="00E7494F" w:rsidRDefault="003C57C6" w:rsidP="003A4D85">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Guadalajara</w:t>
      </w:r>
    </w:p>
    <w:p w:rsidR="00D012E2" w:rsidRDefault="00121B18" w:rsidP="00DB0B3E">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012842" w:rsidRDefault="00012842" w:rsidP="0007748C">
      <w:pPr>
        <w:tabs>
          <w:tab w:val="left" w:pos="4509"/>
          <w:tab w:val="left" w:pos="4746"/>
        </w:tabs>
        <w:spacing w:after="0"/>
        <w:jc w:val="both"/>
        <w:rPr>
          <w:rFonts w:ascii="Arial" w:eastAsia="Arial" w:hAnsi="Arial" w:cs="Arial"/>
          <w:sz w:val="20"/>
        </w:rPr>
      </w:pPr>
    </w:p>
    <w:p w:rsidR="00745AB9" w:rsidRDefault="00745AB9"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t>_____________________________</w:t>
      </w:r>
      <w:r w:rsidR="008B09E3">
        <w:rPr>
          <w:rFonts w:ascii="Arial" w:eastAsia="Arial" w:hAnsi="Arial" w:cs="Arial"/>
          <w:sz w:val="20"/>
        </w:rPr>
        <w:t>______</w:t>
      </w:r>
    </w:p>
    <w:p w:rsidR="00D012E2" w:rsidRPr="003D5424" w:rsidRDefault="003A4D85" w:rsidP="0018213C">
      <w:pPr>
        <w:tabs>
          <w:tab w:val="left" w:pos="1815"/>
          <w:tab w:val="left" w:pos="4580"/>
          <w:tab w:val="left" w:pos="4820"/>
        </w:tabs>
        <w:spacing w:after="0"/>
        <w:jc w:val="both"/>
        <w:rPr>
          <w:rFonts w:ascii="Arial" w:eastAsia="Calibri" w:hAnsi="Arial" w:cs="Arial"/>
          <w:sz w:val="20"/>
          <w:szCs w:val="20"/>
        </w:rPr>
      </w:pPr>
      <w:r>
        <w:rPr>
          <w:rFonts w:ascii="Arial" w:eastAsia="Calibri" w:hAnsi="Arial" w:cs="Arial"/>
          <w:sz w:val="20"/>
          <w:szCs w:val="20"/>
        </w:rPr>
        <w:t>Mtro</w:t>
      </w:r>
      <w:r w:rsidR="00D657F4">
        <w:rPr>
          <w:rFonts w:ascii="Arial" w:eastAsia="Calibri" w:hAnsi="Arial" w:cs="Arial"/>
          <w:sz w:val="20"/>
          <w:szCs w:val="20"/>
        </w:rPr>
        <w:t xml:space="preserve">. Ing. </w:t>
      </w:r>
      <w:r w:rsidR="00917FFD">
        <w:rPr>
          <w:rFonts w:ascii="Arial" w:eastAsia="Calibri" w:hAnsi="Arial" w:cs="Arial"/>
          <w:sz w:val="20"/>
          <w:szCs w:val="20"/>
        </w:rPr>
        <w:t xml:space="preserve">Oscar  </w:t>
      </w:r>
      <w:r w:rsidR="00012842">
        <w:rPr>
          <w:rFonts w:ascii="Arial" w:eastAsia="Calibri" w:hAnsi="Arial" w:cs="Arial"/>
          <w:sz w:val="20"/>
          <w:szCs w:val="20"/>
        </w:rPr>
        <w:t>Andrés Alanis L</w:t>
      </w:r>
      <w:r w:rsidR="00745AB9">
        <w:rPr>
          <w:rFonts w:ascii="Arial" w:eastAsia="Calibri" w:hAnsi="Arial" w:cs="Arial"/>
          <w:sz w:val="20"/>
          <w:szCs w:val="20"/>
        </w:rPr>
        <w:t>ó</w:t>
      </w:r>
      <w:r w:rsidR="00012842">
        <w:rPr>
          <w:rFonts w:ascii="Arial" w:eastAsia="Calibri" w:hAnsi="Arial" w:cs="Arial"/>
          <w:sz w:val="20"/>
          <w:szCs w:val="20"/>
        </w:rPr>
        <w:t>pez</w:t>
      </w:r>
      <w:r w:rsidR="00121B18" w:rsidRPr="003D5424">
        <w:rPr>
          <w:rFonts w:ascii="Arial" w:eastAsia="Calibri" w:hAnsi="Arial" w:cs="Arial"/>
          <w:sz w:val="20"/>
          <w:szCs w:val="20"/>
        </w:rPr>
        <w:tab/>
        <w:t xml:space="preserve">Ing. </w:t>
      </w:r>
      <w:r>
        <w:rPr>
          <w:rFonts w:ascii="Arial" w:eastAsia="Calibri" w:hAnsi="Arial" w:cs="Arial"/>
          <w:sz w:val="20"/>
          <w:szCs w:val="20"/>
        </w:rPr>
        <w:t>Margarita Romero Peña</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AA152C" w:rsidP="003C57C6">
      <w:pPr>
        <w:tabs>
          <w:tab w:val="left" w:pos="1815"/>
          <w:tab w:val="left" w:pos="4500"/>
          <w:tab w:val="left" w:pos="4591"/>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Colegio e Instituto de Valuadores</w:t>
      </w:r>
      <w:r w:rsidR="00121B18" w:rsidRPr="003D5424">
        <w:rPr>
          <w:rFonts w:ascii="Arial" w:eastAsia="Calibri" w:hAnsi="Arial" w:cs="Arial"/>
          <w:sz w:val="20"/>
          <w:szCs w:val="20"/>
        </w:rPr>
        <w:tab/>
      </w:r>
      <w:r w:rsidR="003C57C6">
        <w:rPr>
          <w:rFonts w:ascii="Arial" w:eastAsia="Calibri" w:hAnsi="Arial" w:cs="Arial"/>
          <w:sz w:val="20"/>
          <w:szCs w:val="20"/>
        </w:rPr>
        <w:t xml:space="preserve"> </w:t>
      </w:r>
      <w:r w:rsidR="00121B18" w:rsidRPr="003D5424">
        <w:rPr>
          <w:rFonts w:ascii="Arial" w:eastAsia="Calibri" w:hAnsi="Arial" w:cs="Arial"/>
          <w:sz w:val="20"/>
          <w:szCs w:val="20"/>
        </w:rPr>
        <w:t xml:space="preserve">Colegio </w:t>
      </w:r>
      <w:r w:rsidR="003A4D85">
        <w:rPr>
          <w:rFonts w:ascii="Arial" w:eastAsia="Calibri" w:hAnsi="Arial" w:cs="Arial"/>
          <w:sz w:val="20"/>
          <w:szCs w:val="20"/>
        </w:rPr>
        <w:t>de Ingenieros Civiles de Jalisco, A.C.</w:t>
      </w:r>
    </w:p>
    <w:p w:rsidR="00D012E2" w:rsidRDefault="00AA152C" w:rsidP="003562B6">
      <w:pPr>
        <w:spacing w:after="0"/>
        <w:rPr>
          <w:rFonts w:ascii="Arial" w:eastAsia="Arial" w:hAnsi="Arial" w:cs="Arial"/>
          <w:sz w:val="20"/>
        </w:rPr>
      </w:pPr>
      <w:r>
        <w:rPr>
          <w:rFonts w:ascii="Arial" w:eastAsia="Arial" w:hAnsi="Arial" w:cs="Arial"/>
          <w:sz w:val="20"/>
        </w:rPr>
        <w:t>De Jalisco e Instituto Mexicano de Valuación</w:t>
      </w:r>
      <w:r w:rsidR="003C57C6">
        <w:rPr>
          <w:rFonts w:ascii="Arial" w:eastAsia="Arial" w:hAnsi="Arial" w:cs="Arial"/>
          <w:sz w:val="20"/>
        </w:rPr>
        <w:t xml:space="preserve">           </w:t>
      </w:r>
      <w:r w:rsidR="003A4D85">
        <w:rPr>
          <w:rFonts w:ascii="Arial" w:eastAsia="Arial" w:hAnsi="Arial" w:cs="Arial"/>
          <w:sz w:val="20"/>
        </w:rPr>
        <w:t>(CICEJ)</w:t>
      </w:r>
      <w:r w:rsidR="0089503F">
        <w:rPr>
          <w:rFonts w:ascii="Arial" w:eastAsia="Arial" w:hAnsi="Arial" w:cs="Arial"/>
          <w:sz w:val="20"/>
        </w:rPr>
        <w:t xml:space="preserve"> Invitado</w:t>
      </w:r>
      <w:r w:rsidR="00A207B4">
        <w:rPr>
          <w:rFonts w:ascii="Arial" w:eastAsia="Arial" w:hAnsi="Arial" w:cs="Arial"/>
          <w:sz w:val="20"/>
        </w:rPr>
        <w:t xml:space="preserve"> Especial</w:t>
      </w:r>
    </w:p>
    <w:p w:rsidR="000F3C98" w:rsidRDefault="00AA152C">
      <w:pPr>
        <w:spacing w:after="0"/>
        <w:jc w:val="both"/>
        <w:rPr>
          <w:rFonts w:ascii="Arial" w:eastAsia="Arial" w:hAnsi="Arial" w:cs="Arial"/>
          <w:sz w:val="20"/>
        </w:rPr>
      </w:pPr>
      <w:r>
        <w:rPr>
          <w:rFonts w:ascii="Arial" w:eastAsia="Arial" w:hAnsi="Arial" w:cs="Arial"/>
          <w:sz w:val="20"/>
        </w:rPr>
        <w:t>De Jalisco</w:t>
      </w:r>
    </w:p>
    <w:p w:rsidR="00EA33EE" w:rsidRDefault="00EA33EE">
      <w:pPr>
        <w:spacing w:after="0"/>
        <w:jc w:val="both"/>
        <w:rPr>
          <w:rFonts w:ascii="Arial" w:eastAsia="Arial" w:hAnsi="Arial" w:cs="Arial"/>
          <w:sz w:val="20"/>
        </w:rPr>
      </w:pPr>
    </w:p>
    <w:p w:rsidR="00792EF6" w:rsidRDefault="00792EF6">
      <w:pPr>
        <w:spacing w:after="0"/>
        <w:jc w:val="both"/>
        <w:rPr>
          <w:rFonts w:ascii="Arial" w:eastAsia="Arial" w:hAnsi="Arial" w:cs="Arial"/>
          <w:sz w:val="20"/>
        </w:rPr>
      </w:pPr>
    </w:p>
    <w:p w:rsidR="00012842" w:rsidRDefault="00012842">
      <w:pPr>
        <w:spacing w:after="0"/>
        <w:jc w:val="both"/>
        <w:rPr>
          <w:rFonts w:ascii="Arial" w:eastAsia="Arial" w:hAnsi="Arial" w:cs="Arial"/>
          <w:sz w:val="20"/>
        </w:rPr>
      </w:pPr>
    </w:p>
    <w:p w:rsidR="00745AB9" w:rsidRDefault="00745AB9">
      <w:pPr>
        <w:spacing w:after="0"/>
        <w:jc w:val="both"/>
        <w:rPr>
          <w:rFonts w:ascii="Arial" w:eastAsia="Arial" w:hAnsi="Arial" w:cs="Arial"/>
          <w:sz w:val="20"/>
        </w:rPr>
      </w:pPr>
    </w:p>
    <w:p w:rsidR="0007748C" w:rsidRDefault="00ED2558" w:rsidP="0018213C">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sidR="0018213C">
        <w:rPr>
          <w:rFonts w:ascii="Arial" w:eastAsia="Arial" w:hAnsi="Arial" w:cs="Arial"/>
          <w:sz w:val="20"/>
        </w:rPr>
        <w:tab/>
        <w:t xml:space="preserve">  ________________________________</w:t>
      </w:r>
      <w:r>
        <w:rPr>
          <w:rFonts w:ascii="Arial" w:eastAsia="Arial" w:hAnsi="Arial" w:cs="Arial"/>
          <w:sz w:val="20"/>
        </w:rPr>
        <w:tab/>
      </w:r>
    </w:p>
    <w:p w:rsidR="0018213C" w:rsidRDefault="0007748C" w:rsidP="0018213C">
      <w:pPr>
        <w:tabs>
          <w:tab w:val="left" w:pos="1815"/>
          <w:tab w:val="center" w:pos="4419"/>
        </w:tabs>
        <w:spacing w:after="0"/>
        <w:jc w:val="both"/>
        <w:rPr>
          <w:rFonts w:ascii="Arial" w:eastAsia="Arial" w:hAnsi="Arial" w:cs="Arial"/>
          <w:sz w:val="20"/>
        </w:rPr>
      </w:pPr>
      <w:r>
        <w:rPr>
          <w:rFonts w:ascii="Arial" w:eastAsia="Arial" w:hAnsi="Arial" w:cs="Arial"/>
          <w:sz w:val="20"/>
        </w:rPr>
        <w:t>Mtro. Enrique  Rivera  Rubio</w:t>
      </w:r>
      <w:r w:rsidR="0018213C">
        <w:rPr>
          <w:rFonts w:ascii="Arial" w:eastAsia="Arial" w:hAnsi="Arial" w:cs="Arial"/>
          <w:sz w:val="20"/>
        </w:rPr>
        <w:tab/>
        <w:t xml:space="preserve">                                     Lic. </w:t>
      </w:r>
      <w:r w:rsidR="00C713AC">
        <w:rPr>
          <w:rFonts w:ascii="Arial" w:eastAsia="Arial" w:hAnsi="Arial" w:cs="Arial"/>
          <w:sz w:val="20"/>
        </w:rPr>
        <w:t>Dexter Danilo</w:t>
      </w:r>
      <w:r w:rsidR="00AA152C">
        <w:rPr>
          <w:rFonts w:ascii="Arial" w:eastAsia="Arial" w:hAnsi="Arial" w:cs="Arial"/>
          <w:sz w:val="20"/>
        </w:rPr>
        <w:t xml:space="preserve"> Lugo Hernández</w:t>
      </w:r>
    </w:p>
    <w:p w:rsidR="00D657F4"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Representante</w:t>
      </w:r>
      <w:r w:rsidR="00AB3983">
        <w:rPr>
          <w:rFonts w:ascii="Arial" w:eastAsia="Arial" w:hAnsi="Arial" w:cs="Arial"/>
          <w:sz w:val="20"/>
        </w:rPr>
        <w:t xml:space="preserve">   Sociedad Civil</w:t>
      </w:r>
      <w:r w:rsidR="0018213C">
        <w:rPr>
          <w:rFonts w:ascii="Arial" w:eastAsia="Arial" w:hAnsi="Arial" w:cs="Arial"/>
          <w:sz w:val="20"/>
        </w:rPr>
        <w:tab/>
        <w:t xml:space="preserve">                                 Dirección del Ordenamiento del Territorio </w:t>
      </w:r>
    </w:p>
    <w:p w:rsidR="00D657F4" w:rsidRDefault="003C57C6" w:rsidP="0018213C">
      <w:pPr>
        <w:tabs>
          <w:tab w:val="center" w:pos="4678"/>
          <w:tab w:val="left" w:pos="5577"/>
          <w:tab w:val="left" w:pos="6029"/>
          <w:tab w:val="left" w:pos="7028"/>
        </w:tabs>
        <w:spacing w:after="0"/>
        <w:jc w:val="center"/>
        <w:rPr>
          <w:rFonts w:ascii="Arial" w:eastAsia="Arial" w:hAnsi="Arial" w:cs="Arial"/>
          <w:sz w:val="20"/>
        </w:rPr>
      </w:pPr>
      <w:r>
        <w:rPr>
          <w:rFonts w:ascii="Arial" w:eastAsia="Arial" w:hAnsi="Arial" w:cs="Arial"/>
          <w:sz w:val="20"/>
        </w:rPr>
        <w:t xml:space="preserve">                                               </w:t>
      </w:r>
      <w:r w:rsidR="00436682">
        <w:rPr>
          <w:rFonts w:ascii="Arial" w:eastAsia="Arial" w:hAnsi="Arial" w:cs="Arial"/>
          <w:sz w:val="20"/>
        </w:rPr>
        <w:t xml:space="preserve">  D</w:t>
      </w:r>
      <w:r w:rsidR="0018213C">
        <w:rPr>
          <w:rFonts w:ascii="Arial" w:eastAsia="Arial" w:hAnsi="Arial" w:cs="Arial"/>
          <w:sz w:val="20"/>
        </w:rPr>
        <w:t>el Municipio de Guadalajara</w:t>
      </w:r>
    </w:p>
    <w:p w:rsidR="00DC3325" w:rsidRDefault="00DC3325" w:rsidP="0018213C">
      <w:pPr>
        <w:tabs>
          <w:tab w:val="center" w:pos="4678"/>
          <w:tab w:val="left" w:pos="5577"/>
          <w:tab w:val="left" w:pos="6029"/>
          <w:tab w:val="left" w:pos="7028"/>
        </w:tabs>
        <w:spacing w:after="0"/>
        <w:jc w:val="center"/>
        <w:rPr>
          <w:rFonts w:ascii="Arial" w:eastAsia="Arial" w:hAnsi="Arial" w:cs="Arial"/>
          <w:sz w:val="20"/>
        </w:rPr>
      </w:pPr>
    </w:p>
    <w:p w:rsidR="00012842" w:rsidRDefault="00012842" w:rsidP="000F3C98">
      <w:pPr>
        <w:tabs>
          <w:tab w:val="left" w:pos="814"/>
          <w:tab w:val="center" w:pos="4678"/>
          <w:tab w:val="left" w:pos="5577"/>
          <w:tab w:val="left" w:pos="6029"/>
          <w:tab w:val="left" w:pos="7028"/>
        </w:tabs>
        <w:spacing w:after="0"/>
        <w:rPr>
          <w:rFonts w:ascii="Arial" w:eastAsia="Arial" w:hAnsi="Arial" w:cs="Arial"/>
          <w:sz w:val="20"/>
        </w:rPr>
      </w:pPr>
    </w:p>
    <w:p w:rsidR="000F3C98" w:rsidRDefault="000F3C98" w:rsidP="000F3C98">
      <w:pPr>
        <w:tabs>
          <w:tab w:val="left" w:pos="814"/>
          <w:tab w:val="center" w:pos="4678"/>
          <w:tab w:val="left" w:pos="5577"/>
          <w:tab w:val="left" w:pos="6029"/>
          <w:tab w:val="left" w:pos="7028"/>
        </w:tabs>
        <w:spacing w:after="0"/>
        <w:rPr>
          <w:rFonts w:ascii="Arial" w:eastAsia="Arial" w:hAnsi="Arial" w:cs="Arial"/>
          <w:sz w:val="20"/>
        </w:rPr>
      </w:pPr>
      <w:r>
        <w:rPr>
          <w:rFonts w:ascii="Arial" w:eastAsia="Arial" w:hAnsi="Arial" w:cs="Arial"/>
          <w:sz w:val="20"/>
        </w:rPr>
        <w:tab/>
      </w:r>
    </w:p>
    <w:p w:rsidR="00D657F4" w:rsidRDefault="000F3C98" w:rsidP="00157FC0">
      <w:pPr>
        <w:tabs>
          <w:tab w:val="left" w:pos="709"/>
          <w:tab w:val="left" w:pos="1418"/>
          <w:tab w:val="left" w:pos="2127"/>
          <w:tab w:val="left" w:pos="2836"/>
          <w:tab w:val="left" w:pos="3545"/>
        </w:tabs>
        <w:spacing w:after="0"/>
        <w:jc w:val="both"/>
        <w:rPr>
          <w:rFonts w:ascii="Arial" w:eastAsia="Arial" w:hAnsi="Arial" w:cs="Arial"/>
          <w:sz w:val="20"/>
        </w:rPr>
      </w:pPr>
      <w:r>
        <w:rPr>
          <w:rFonts w:ascii="Arial" w:eastAsia="Arial" w:hAnsi="Arial" w:cs="Arial"/>
          <w:sz w:val="20"/>
        </w:rPr>
        <w:t>_______________________________</w:t>
      </w:r>
      <w:r w:rsidR="00157FC0">
        <w:rPr>
          <w:rFonts w:ascii="Arial" w:eastAsia="Arial" w:hAnsi="Arial" w:cs="Arial"/>
          <w:sz w:val="20"/>
        </w:rPr>
        <w:tab/>
      </w:r>
      <w:r w:rsidR="00157FC0">
        <w:rPr>
          <w:rFonts w:ascii="Arial" w:eastAsia="Arial" w:hAnsi="Arial" w:cs="Arial"/>
          <w:sz w:val="20"/>
        </w:rPr>
        <w:tab/>
        <w:t xml:space="preserve">     ________________________________</w:t>
      </w:r>
    </w:p>
    <w:p w:rsidR="0018213C" w:rsidRDefault="000F3C98" w:rsidP="00917FFD">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Lic. Alberto Vázquez Sainz</w:t>
      </w:r>
      <w:r w:rsidR="00157FC0">
        <w:rPr>
          <w:rFonts w:ascii="Arial" w:eastAsia="Arial" w:hAnsi="Arial" w:cs="Arial"/>
          <w:sz w:val="20"/>
        </w:rPr>
        <w:tab/>
      </w:r>
      <w:r w:rsidR="00012842">
        <w:rPr>
          <w:rFonts w:ascii="Arial" w:eastAsia="Arial" w:hAnsi="Arial" w:cs="Arial"/>
          <w:sz w:val="20"/>
        </w:rPr>
        <w:t xml:space="preserve">                                    </w:t>
      </w:r>
      <w:r w:rsidR="003C57C6">
        <w:rPr>
          <w:rFonts w:ascii="Arial" w:eastAsia="Arial" w:hAnsi="Arial" w:cs="Arial"/>
          <w:sz w:val="20"/>
        </w:rPr>
        <w:t xml:space="preserve">  </w:t>
      </w:r>
      <w:r w:rsidR="00012842">
        <w:rPr>
          <w:rFonts w:ascii="Arial" w:eastAsia="Arial" w:hAnsi="Arial" w:cs="Arial"/>
          <w:sz w:val="20"/>
        </w:rPr>
        <w:t>Arq</w:t>
      </w:r>
      <w:r w:rsidR="00917FFD">
        <w:rPr>
          <w:rFonts w:ascii="Arial" w:eastAsia="Arial" w:hAnsi="Arial" w:cs="Arial"/>
          <w:sz w:val="20"/>
        </w:rPr>
        <w:t>.</w:t>
      </w:r>
      <w:r w:rsidR="003C57C6">
        <w:rPr>
          <w:rFonts w:ascii="Arial" w:eastAsia="Arial" w:hAnsi="Arial" w:cs="Arial"/>
          <w:sz w:val="20"/>
        </w:rPr>
        <w:t xml:space="preserve"> </w:t>
      </w:r>
      <w:r w:rsidR="00012842">
        <w:rPr>
          <w:rFonts w:ascii="Arial" w:eastAsia="Arial" w:hAnsi="Arial" w:cs="Arial"/>
          <w:sz w:val="20"/>
        </w:rPr>
        <w:t>José Fernando Virgen Medina</w:t>
      </w:r>
    </w:p>
    <w:p w:rsidR="00917FFD" w:rsidRDefault="000F3C98" w:rsidP="00917FFD">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Cámara Nacional de Comercio de Guadalajara</w:t>
      </w:r>
      <w:r w:rsidR="003C57C6">
        <w:rPr>
          <w:rFonts w:ascii="Arial" w:eastAsia="Arial" w:hAnsi="Arial" w:cs="Arial"/>
          <w:sz w:val="20"/>
        </w:rPr>
        <w:t xml:space="preserve">      </w:t>
      </w:r>
      <w:r w:rsidR="00917FFD">
        <w:rPr>
          <w:rFonts w:ascii="Arial" w:eastAsia="Arial" w:hAnsi="Arial" w:cs="Arial"/>
          <w:sz w:val="20"/>
        </w:rPr>
        <w:t>Consejo Intergrupal de Valuadores</w:t>
      </w:r>
    </w:p>
    <w:p w:rsidR="00917FFD" w:rsidRDefault="00917FFD" w:rsidP="00917FFD">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ab/>
        <w:t xml:space="preserve">                                   </w:t>
      </w:r>
      <w:r w:rsidR="003C57C6">
        <w:rPr>
          <w:rFonts w:ascii="Arial" w:eastAsia="Arial" w:hAnsi="Arial" w:cs="Arial"/>
          <w:sz w:val="20"/>
        </w:rPr>
        <w:t xml:space="preserve"> </w:t>
      </w:r>
      <w:r>
        <w:rPr>
          <w:rFonts w:ascii="Arial" w:eastAsia="Arial" w:hAnsi="Arial" w:cs="Arial"/>
          <w:sz w:val="20"/>
        </w:rPr>
        <w:t>Del Estado de Jalisco A.C.</w:t>
      </w:r>
    </w:p>
    <w:p w:rsidR="00ED2558" w:rsidRDefault="00ED2558" w:rsidP="00917FFD">
      <w:pPr>
        <w:tabs>
          <w:tab w:val="center" w:pos="4419"/>
        </w:tabs>
        <w:spacing w:after="0"/>
        <w:jc w:val="both"/>
        <w:rPr>
          <w:rFonts w:ascii="Arial" w:eastAsia="Arial" w:hAnsi="Arial" w:cs="Arial"/>
          <w:sz w:val="20"/>
        </w:rPr>
      </w:pPr>
    </w:p>
    <w:p w:rsidR="00CF6937" w:rsidRDefault="00CF6937" w:rsidP="0007748C">
      <w:pPr>
        <w:tabs>
          <w:tab w:val="center" w:pos="4678"/>
          <w:tab w:val="left" w:pos="5577"/>
          <w:tab w:val="left" w:pos="6029"/>
          <w:tab w:val="left" w:pos="7028"/>
        </w:tabs>
        <w:spacing w:after="0"/>
        <w:jc w:val="both"/>
        <w:rPr>
          <w:rFonts w:ascii="Arial" w:eastAsia="Arial" w:hAnsi="Arial" w:cs="Arial"/>
          <w:sz w:val="20"/>
        </w:rPr>
      </w:pPr>
    </w:p>
    <w:p w:rsidR="00DC3325" w:rsidRDefault="00DC3325" w:rsidP="0007748C">
      <w:pPr>
        <w:tabs>
          <w:tab w:val="center" w:pos="4678"/>
          <w:tab w:val="left" w:pos="5577"/>
          <w:tab w:val="left" w:pos="6029"/>
          <w:tab w:val="left" w:pos="7028"/>
        </w:tabs>
        <w:spacing w:after="0"/>
        <w:jc w:val="both"/>
        <w:rPr>
          <w:rFonts w:ascii="Arial" w:eastAsia="Arial" w:hAnsi="Arial" w:cs="Arial"/>
          <w:sz w:val="20"/>
        </w:rPr>
      </w:pPr>
    </w:p>
    <w:p w:rsidR="00DC3325" w:rsidRDefault="00DC3325" w:rsidP="0007748C">
      <w:pPr>
        <w:tabs>
          <w:tab w:val="center" w:pos="4678"/>
          <w:tab w:val="left" w:pos="5577"/>
          <w:tab w:val="left" w:pos="6029"/>
          <w:tab w:val="left" w:pos="7028"/>
        </w:tabs>
        <w:spacing w:after="0"/>
        <w:jc w:val="both"/>
        <w:rPr>
          <w:rFonts w:ascii="Arial" w:eastAsia="Arial" w:hAnsi="Arial" w:cs="Arial"/>
          <w:sz w:val="20"/>
        </w:rPr>
      </w:pPr>
    </w:p>
    <w:p w:rsidR="00012842" w:rsidRDefault="00F45EA2" w:rsidP="0007748C">
      <w:pPr>
        <w:tabs>
          <w:tab w:val="center" w:pos="4678"/>
          <w:tab w:val="left" w:pos="5577"/>
          <w:tab w:val="left" w:pos="6029"/>
          <w:tab w:val="left" w:pos="7028"/>
        </w:tabs>
        <w:spacing w:after="0"/>
        <w:jc w:val="both"/>
        <w:rPr>
          <w:rFonts w:ascii="Arial" w:eastAsia="Arial" w:hAnsi="Arial" w:cs="Arial"/>
          <w:b/>
          <w:sz w:val="16"/>
          <w:szCs w:val="16"/>
        </w:rPr>
      </w:pPr>
      <w:r>
        <w:rPr>
          <w:rFonts w:ascii="Arial" w:eastAsia="Arial" w:hAnsi="Arial" w:cs="Arial"/>
          <w:b/>
          <w:sz w:val="16"/>
          <w:szCs w:val="16"/>
        </w:rPr>
        <w:t>______________________________________</w:t>
      </w:r>
    </w:p>
    <w:p w:rsidR="00012842" w:rsidRPr="00A26E90" w:rsidRDefault="00F45EA2" w:rsidP="0007748C">
      <w:pPr>
        <w:tabs>
          <w:tab w:val="center" w:pos="4678"/>
          <w:tab w:val="left" w:pos="5577"/>
          <w:tab w:val="left" w:pos="6029"/>
          <w:tab w:val="left" w:pos="7028"/>
        </w:tabs>
        <w:spacing w:after="0"/>
        <w:jc w:val="both"/>
        <w:rPr>
          <w:rFonts w:ascii="Arial" w:eastAsia="Arial" w:hAnsi="Arial" w:cs="Arial"/>
          <w:b/>
          <w:sz w:val="20"/>
          <w:szCs w:val="20"/>
        </w:rPr>
      </w:pPr>
      <w:r w:rsidRPr="00A26E90">
        <w:rPr>
          <w:rFonts w:ascii="Arial" w:eastAsia="Arial" w:hAnsi="Arial" w:cs="Arial"/>
          <w:sz w:val="20"/>
          <w:szCs w:val="20"/>
        </w:rPr>
        <w:t>Ing. Enrique Font Becerra</w:t>
      </w:r>
    </w:p>
    <w:p w:rsidR="00012842" w:rsidRPr="00A26E90" w:rsidRDefault="00F45EA2" w:rsidP="0007748C">
      <w:pPr>
        <w:tabs>
          <w:tab w:val="center" w:pos="4678"/>
          <w:tab w:val="left" w:pos="5577"/>
          <w:tab w:val="left" w:pos="6029"/>
          <w:tab w:val="left" w:pos="7028"/>
        </w:tabs>
        <w:spacing w:after="0"/>
        <w:jc w:val="both"/>
        <w:rPr>
          <w:rFonts w:ascii="Arial" w:eastAsia="Arial" w:hAnsi="Arial" w:cs="Arial"/>
          <w:b/>
          <w:sz w:val="20"/>
          <w:szCs w:val="20"/>
        </w:rPr>
      </w:pPr>
      <w:r w:rsidRPr="00A26E90">
        <w:rPr>
          <w:rFonts w:ascii="Arial" w:eastAsia="Arial" w:hAnsi="Arial" w:cs="Arial"/>
          <w:sz w:val="20"/>
          <w:szCs w:val="20"/>
        </w:rPr>
        <w:t>Colegio e Instituto Mexicano de Valuación</w:t>
      </w:r>
    </w:p>
    <w:p w:rsidR="00745AB9" w:rsidRPr="00A26E90" w:rsidRDefault="00A26E90" w:rsidP="0007748C">
      <w:pPr>
        <w:tabs>
          <w:tab w:val="center" w:pos="4678"/>
          <w:tab w:val="left" w:pos="5577"/>
          <w:tab w:val="left" w:pos="6029"/>
          <w:tab w:val="left" w:pos="7028"/>
        </w:tabs>
        <w:spacing w:after="0"/>
        <w:jc w:val="both"/>
        <w:rPr>
          <w:rFonts w:ascii="Arial" w:eastAsia="Arial" w:hAnsi="Arial" w:cs="Arial"/>
          <w:sz w:val="20"/>
          <w:szCs w:val="20"/>
        </w:rPr>
      </w:pPr>
      <w:r w:rsidRPr="00A26E90">
        <w:rPr>
          <w:rFonts w:ascii="Arial" w:eastAsia="Arial" w:hAnsi="Arial" w:cs="Arial"/>
          <w:sz w:val="20"/>
          <w:szCs w:val="20"/>
        </w:rPr>
        <w:t>De Jalisco</w:t>
      </w:r>
    </w:p>
    <w:p w:rsidR="00745AB9" w:rsidRPr="00A26E90" w:rsidRDefault="00745AB9" w:rsidP="0007748C">
      <w:pPr>
        <w:tabs>
          <w:tab w:val="center" w:pos="4678"/>
          <w:tab w:val="left" w:pos="5577"/>
          <w:tab w:val="left" w:pos="6029"/>
          <w:tab w:val="left" w:pos="7028"/>
        </w:tabs>
        <w:spacing w:after="0"/>
        <w:jc w:val="both"/>
        <w:rPr>
          <w:rFonts w:ascii="Arial" w:eastAsia="Arial" w:hAnsi="Arial" w:cs="Arial"/>
          <w:b/>
          <w:sz w:val="20"/>
          <w:szCs w:val="20"/>
        </w:rPr>
      </w:pPr>
    </w:p>
    <w:p w:rsidR="00A26E90" w:rsidRDefault="00A26E90" w:rsidP="0007748C">
      <w:pPr>
        <w:tabs>
          <w:tab w:val="center" w:pos="4678"/>
          <w:tab w:val="left" w:pos="5577"/>
          <w:tab w:val="left" w:pos="6029"/>
          <w:tab w:val="left" w:pos="7028"/>
        </w:tabs>
        <w:spacing w:after="0"/>
        <w:jc w:val="both"/>
        <w:rPr>
          <w:rFonts w:ascii="Arial" w:eastAsia="Arial" w:hAnsi="Arial" w:cs="Arial"/>
          <w:b/>
          <w:sz w:val="16"/>
          <w:szCs w:val="16"/>
        </w:rPr>
      </w:pPr>
    </w:p>
    <w:p w:rsidR="00A26E90" w:rsidRDefault="00A26E90" w:rsidP="0007748C">
      <w:pPr>
        <w:tabs>
          <w:tab w:val="center" w:pos="4678"/>
          <w:tab w:val="left" w:pos="5577"/>
          <w:tab w:val="left" w:pos="6029"/>
          <w:tab w:val="left" w:pos="7028"/>
        </w:tabs>
        <w:spacing w:after="0"/>
        <w:jc w:val="both"/>
        <w:rPr>
          <w:rFonts w:ascii="Arial" w:eastAsia="Arial" w:hAnsi="Arial" w:cs="Arial"/>
          <w:b/>
          <w:sz w:val="16"/>
          <w:szCs w:val="16"/>
        </w:rPr>
      </w:pPr>
    </w:p>
    <w:p w:rsidR="003E0232" w:rsidRDefault="005D5B46" w:rsidP="0007748C">
      <w:pPr>
        <w:tabs>
          <w:tab w:val="center" w:pos="4678"/>
          <w:tab w:val="left" w:pos="5577"/>
          <w:tab w:val="left" w:pos="6029"/>
          <w:tab w:val="left" w:pos="7028"/>
        </w:tabs>
        <w:spacing w:after="0"/>
        <w:jc w:val="both"/>
        <w:rPr>
          <w:rFonts w:ascii="Arial" w:eastAsia="Arial" w:hAnsi="Arial" w:cs="Arial"/>
          <w:b/>
          <w:sz w:val="16"/>
          <w:szCs w:val="16"/>
        </w:rPr>
      </w:pPr>
      <w:r w:rsidRPr="007154FF">
        <w:rPr>
          <w:rFonts w:ascii="Arial" w:eastAsia="Arial" w:hAnsi="Arial" w:cs="Arial"/>
          <w:b/>
          <w:sz w:val="16"/>
          <w:szCs w:val="16"/>
        </w:rPr>
        <w:t>Las presentes firmas forman</w:t>
      </w:r>
      <w:r w:rsidR="00163B1B">
        <w:rPr>
          <w:rFonts w:ascii="Arial" w:eastAsia="Arial" w:hAnsi="Arial" w:cs="Arial"/>
          <w:b/>
          <w:sz w:val="16"/>
          <w:szCs w:val="16"/>
        </w:rPr>
        <w:t xml:space="preserve"> parte integral del acta de la </w:t>
      </w:r>
      <w:r w:rsidR="004B0515">
        <w:rPr>
          <w:rFonts w:ascii="Arial" w:eastAsia="Arial" w:hAnsi="Arial" w:cs="Arial"/>
          <w:b/>
          <w:sz w:val="16"/>
          <w:szCs w:val="16"/>
        </w:rPr>
        <w:t>Tercera</w:t>
      </w:r>
      <w:r w:rsidR="003C57C6">
        <w:rPr>
          <w:rFonts w:ascii="Arial" w:eastAsia="Arial" w:hAnsi="Arial" w:cs="Arial"/>
          <w:b/>
          <w:sz w:val="16"/>
          <w:szCs w:val="16"/>
        </w:rPr>
        <w:t xml:space="preserve"> </w:t>
      </w:r>
      <w:r w:rsidR="00BA01B2" w:rsidRPr="007154FF">
        <w:rPr>
          <w:rFonts w:ascii="Arial" w:eastAsia="Arial" w:hAnsi="Arial" w:cs="Arial"/>
          <w:b/>
          <w:sz w:val="16"/>
          <w:szCs w:val="16"/>
        </w:rPr>
        <w:t>S</w:t>
      </w:r>
      <w:r w:rsidRPr="007154FF">
        <w:rPr>
          <w:rFonts w:ascii="Arial" w:eastAsia="Arial" w:hAnsi="Arial" w:cs="Arial"/>
          <w:b/>
          <w:sz w:val="16"/>
          <w:szCs w:val="16"/>
        </w:rPr>
        <w:t xml:space="preserve">esión </w:t>
      </w:r>
      <w:r w:rsidR="00BA01B2" w:rsidRPr="007154FF">
        <w:rPr>
          <w:rFonts w:ascii="Arial" w:eastAsia="Arial" w:hAnsi="Arial" w:cs="Arial"/>
          <w:b/>
          <w:sz w:val="16"/>
          <w:szCs w:val="16"/>
        </w:rPr>
        <w:t>O</w:t>
      </w:r>
      <w:r w:rsidRPr="007154FF">
        <w:rPr>
          <w:rFonts w:ascii="Arial" w:eastAsia="Arial" w:hAnsi="Arial" w:cs="Arial"/>
          <w:b/>
          <w:sz w:val="16"/>
          <w:szCs w:val="16"/>
        </w:rPr>
        <w:t>rdinaria de</w:t>
      </w:r>
      <w:r w:rsidR="00AE7218" w:rsidRPr="007154FF">
        <w:rPr>
          <w:rFonts w:ascii="Arial" w:eastAsia="Arial" w:hAnsi="Arial" w:cs="Arial"/>
          <w:b/>
          <w:sz w:val="16"/>
          <w:szCs w:val="16"/>
        </w:rPr>
        <w:t xml:space="preserve">l </w:t>
      </w:r>
      <w:r w:rsidR="00BA01B2" w:rsidRPr="007154FF">
        <w:rPr>
          <w:rFonts w:ascii="Arial" w:eastAsia="Arial" w:hAnsi="Arial" w:cs="Arial"/>
          <w:b/>
          <w:sz w:val="16"/>
          <w:szCs w:val="16"/>
        </w:rPr>
        <w:t>C</w:t>
      </w:r>
      <w:r w:rsidR="00AE7218" w:rsidRPr="007154FF">
        <w:rPr>
          <w:rFonts w:ascii="Arial" w:eastAsia="Arial" w:hAnsi="Arial" w:cs="Arial"/>
          <w:b/>
          <w:sz w:val="16"/>
          <w:szCs w:val="16"/>
        </w:rPr>
        <w:t xml:space="preserve">onsejo </w:t>
      </w:r>
      <w:r w:rsidR="00BA01B2" w:rsidRPr="007154FF">
        <w:rPr>
          <w:rFonts w:ascii="Arial" w:eastAsia="Arial" w:hAnsi="Arial" w:cs="Arial"/>
          <w:b/>
          <w:sz w:val="16"/>
          <w:szCs w:val="16"/>
        </w:rPr>
        <w:t>T</w:t>
      </w:r>
      <w:r w:rsidR="00AE7218" w:rsidRPr="007154FF">
        <w:rPr>
          <w:rFonts w:ascii="Arial" w:eastAsia="Arial" w:hAnsi="Arial" w:cs="Arial"/>
          <w:b/>
          <w:sz w:val="16"/>
          <w:szCs w:val="16"/>
        </w:rPr>
        <w:t xml:space="preserve">écnico de </w:t>
      </w:r>
      <w:r w:rsidR="00BA01B2" w:rsidRPr="007154FF">
        <w:rPr>
          <w:rFonts w:ascii="Arial" w:eastAsia="Arial" w:hAnsi="Arial" w:cs="Arial"/>
          <w:b/>
          <w:sz w:val="16"/>
          <w:szCs w:val="16"/>
        </w:rPr>
        <w:t>C</w:t>
      </w:r>
      <w:r w:rsidR="00AE7218" w:rsidRPr="007154FF">
        <w:rPr>
          <w:rFonts w:ascii="Arial" w:eastAsia="Arial" w:hAnsi="Arial" w:cs="Arial"/>
          <w:b/>
          <w:sz w:val="16"/>
          <w:szCs w:val="16"/>
        </w:rPr>
        <w:t>atastro</w:t>
      </w:r>
      <w:r w:rsidR="004B0515">
        <w:rPr>
          <w:rFonts w:ascii="Arial" w:eastAsia="Arial" w:hAnsi="Arial" w:cs="Arial"/>
          <w:b/>
          <w:sz w:val="16"/>
          <w:szCs w:val="16"/>
        </w:rPr>
        <w:t xml:space="preserve"> de</w:t>
      </w:r>
      <w:r w:rsidR="00ED3452">
        <w:rPr>
          <w:rFonts w:ascii="Arial" w:eastAsia="Arial" w:hAnsi="Arial" w:cs="Arial"/>
          <w:b/>
          <w:sz w:val="16"/>
          <w:szCs w:val="16"/>
        </w:rPr>
        <w:t>l</w:t>
      </w:r>
      <w:r w:rsidR="004B0515">
        <w:rPr>
          <w:rFonts w:ascii="Arial" w:eastAsia="Arial" w:hAnsi="Arial" w:cs="Arial"/>
          <w:b/>
          <w:sz w:val="16"/>
          <w:szCs w:val="16"/>
        </w:rPr>
        <w:t xml:space="preserve"> Municipio de Guadalajara </w:t>
      </w:r>
      <w:bookmarkStart w:id="0" w:name="_GoBack"/>
      <w:bookmarkEnd w:id="0"/>
      <w:r w:rsidRPr="007154FF">
        <w:rPr>
          <w:rFonts w:ascii="Arial" w:eastAsia="Arial" w:hAnsi="Arial" w:cs="Arial"/>
          <w:b/>
          <w:sz w:val="16"/>
          <w:szCs w:val="16"/>
        </w:rPr>
        <w:t>del año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celebrada a los </w:t>
      </w:r>
      <w:r w:rsidR="00012842">
        <w:rPr>
          <w:rFonts w:ascii="Arial" w:eastAsia="Arial" w:hAnsi="Arial" w:cs="Arial"/>
          <w:b/>
          <w:sz w:val="16"/>
          <w:szCs w:val="16"/>
        </w:rPr>
        <w:t>15</w:t>
      </w:r>
      <w:r w:rsidRPr="007154FF">
        <w:rPr>
          <w:rFonts w:ascii="Arial" w:eastAsia="Arial" w:hAnsi="Arial" w:cs="Arial"/>
          <w:b/>
          <w:sz w:val="16"/>
          <w:szCs w:val="16"/>
        </w:rPr>
        <w:t xml:space="preserve"> días del mes de </w:t>
      </w:r>
      <w:r w:rsidR="00012842">
        <w:rPr>
          <w:rFonts w:ascii="Arial" w:eastAsia="Arial" w:hAnsi="Arial" w:cs="Arial"/>
          <w:b/>
          <w:sz w:val="16"/>
          <w:szCs w:val="16"/>
        </w:rPr>
        <w:t>marzo</w:t>
      </w:r>
      <w:r w:rsidRPr="007154FF">
        <w:rPr>
          <w:rFonts w:ascii="Arial" w:eastAsia="Arial" w:hAnsi="Arial" w:cs="Arial"/>
          <w:b/>
          <w:sz w:val="16"/>
          <w:szCs w:val="16"/>
        </w:rPr>
        <w:t xml:space="preserve"> del 202</w:t>
      </w:r>
      <w:r w:rsidR="0018213C" w:rsidRPr="007154FF">
        <w:rPr>
          <w:rFonts w:ascii="Arial" w:eastAsia="Arial" w:hAnsi="Arial" w:cs="Arial"/>
          <w:b/>
          <w:sz w:val="16"/>
          <w:szCs w:val="16"/>
        </w:rPr>
        <w:t>4</w:t>
      </w:r>
      <w:r w:rsidR="00EC34CE">
        <w:rPr>
          <w:rFonts w:ascii="Arial" w:eastAsia="Arial" w:hAnsi="Arial" w:cs="Arial"/>
          <w:b/>
          <w:sz w:val="16"/>
          <w:szCs w:val="16"/>
        </w:rPr>
        <w:t xml:space="preserve"> que c</w:t>
      </w:r>
      <w:r w:rsidRPr="007154FF">
        <w:rPr>
          <w:rFonts w:ascii="Arial" w:eastAsia="Arial" w:hAnsi="Arial" w:cs="Arial"/>
          <w:b/>
          <w:sz w:val="16"/>
          <w:szCs w:val="16"/>
        </w:rPr>
        <w:t>onsiste en</w:t>
      </w:r>
      <w:r w:rsidR="00EC34CE">
        <w:rPr>
          <w:rFonts w:ascii="Arial" w:eastAsia="Arial" w:hAnsi="Arial" w:cs="Arial"/>
          <w:b/>
          <w:sz w:val="16"/>
          <w:szCs w:val="16"/>
        </w:rPr>
        <w:t xml:space="preserve"> 1</w:t>
      </w:r>
      <w:r w:rsidR="00A26E90">
        <w:rPr>
          <w:rFonts w:ascii="Arial" w:eastAsia="Arial" w:hAnsi="Arial" w:cs="Arial"/>
          <w:b/>
          <w:sz w:val="16"/>
          <w:szCs w:val="16"/>
        </w:rPr>
        <w:t>7</w:t>
      </w:r>
      <w:r w:rsidR="003C57C6">
        <w:rPr>
          <w:rFonts w:ascii="Arial" w:eastAsia="Arial" w:hAnsi="Arial" w:cs="Arial"/>
          <w:b/>
          <w:sz w:val="16"/>
          <w:szCs w:val="16"/>
        </w:rPr>
        <w:t xml:space="preserve"> </w:t>
      </w:r>
      <w:r w:rsidRPr="007154FF">
        <w:rPr>
          <w:rFonts w:ascii="Arial" w:eastAsia="Arial" w:hAnsi="Arial" w:cs="Arial"/>
          <w:b/>
          <w:sz w:val="16"/>
          <w:szCs w:val="16"/>
        </w:rPr>
        <w:t>fojas tamaño carta, en la ciudad de Guadalajara, Jalisco.</w:t>
      </w:r>
    </w:p>
    <w:p w:rsidR="003E0232" w:rsidRDefault="003E0232" w:rsidP="0007748C">
      <w:pPr>
        <w:tabs>
          <w:tab w:val="center" w:pos="4678"/>
          <w:tab w:val="left" w:pos="5577"/>
          <w:tab w:val="left" w:pos="6029"/>
          <w:tab w:val="left" w:pos="7028"/>
        </w:tabs>
        <w:spacing w:after="0"/>
        <w:jc w:val="both"/>
        <w:rPr>
          <w:rFonts w:ascii="Arial" w:eastAsia="Arial" w:hAnsi="Arial" w:cs="Arial"/>
          <w:b/>
          <w:sz w:val="16"/>
          <w:szCs w:val="16"/>
        </w:rPr>
      </w:pPr>
    </w:p>
    <w:p w:rsidR="003E0232" w:rsidRDefault="003E0232" w:rsidP="0007748C">
      <w:pPr>
        <w:tabs>
          <w:tab w:val="center" w:pos="4678"/>
          <w:tab w:val="left" w:pos="5577"/>
          <w:tab w:val="left" w:pos="6029"/>
          <w:tab w:val="left" w:pos="7028"/>
        </w:tabs>
        <w:spacing w:after="0"/>
        <w:jc w:val="both"/>
        <w:rPr>
          <w:rFonts w:ascii="Arial" w:eastAsia="Arial" w:hAnsi="Arial" w:cs="Arial"/>
          <w:b/>
          <w:sz w:val="16"/>
          <w:szCs w:val="16"/>
        </w:rPr>
      </w:pPr>
    </w:p>
    <w:p w:rsidR="003E0232" w:rsidRDefault="003E0232" w:rsidP="0007748C">
      <w:pPr>
        <w:tabs>
          <w:tab w:val="center" w:pos="4678"/>
          <w:tab w:val="left" w:pos="5577"/>
          <w:tab w:val="left" w:pos="6029"/>
          <w:tab w:val="left" w:pos="7028"/>
        </w:tabs>
        <w:spacing w:after="0"/>
        <w:jc w:val="both"/>
        <w:rPr>
          <w:rFonts w:ascii="Arial" w:eastAsia="Arial" w:hAnsi="Arial" w:cs="Arial"/>
          <w:b/>
          <w:sz w:val="16"/>
          <w:szCs w:val="16"/>
        </w:rPr>
      </w:pPr>
    </w:p>
    <w:p w:rsidR="0066607E" w:rsidRDefault="0066607E" w:rsidP="0007748C">
      <w:pPr>
        <w:tabs>
          <w:tab w:val="center" w:pos="4678"/>
          <w:tab w:val="left" w:pos="5577"/>
          <w:tab w:val="left" w:pos="6029"/>
          <w:tab w:val="left" w:pos="7028"/>
        </w:tabs>
        <w:spacing w:after="0"/>
        <w:jc w:val="both"/>
        <w:rPr>
          <w:rFonts w:ascii="Arial" w:eastAsia="Arial" w:hAnsi="Arial" w:cs="Arial"/>
          <w:b/>
          <w:sz w:val="16"/>
          <w:szCs w:val="16"/>
        </w:rPr>
      </w:pPr>
    </w:p>
    <w:sectPr w:rsidR="0066607E" w:rsidSect="00406C53">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133" w:rsidRDefault="00825133" w:rsidP="00E3511F">
      <w:pPr>
        <w:spacing w:after="0" w:line="240" w:lineRule="auto"/>
      </w:pPr>
      <w:r>
        <w:separator/>
      </w:r>
    </w:p>
  </w:endnote>
  <w:endnote w:type="continuationSeparator" w:id="1">
    <w:p w:rsidR="00825133" w:rsidRDefault="00825133"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AE7B81" w:rsidRPr="008D467D" w:rsidRDefault="00AE7B81" w:rsidP="00EA5CD1">
            <w:pPr>
              <w:pStyle w:val="Piedepgina"/>
              <w:jc w:val="right"/>
              <w:rPr>
                <w:color w:val="8DB3E2" w:themeColor="text2" w:themeTint="66"/>
              </w:rPr>
            </w:pPr>
            <w:r w:rsidRPr="0043227C">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4099"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" filled="f" fillcolor="#b2a1c7 [1943]" stroked="f" strokecolor="#b2a1c7 [1943]">
                  <v:textbox>
                    <w:txbxContent>
                      <w:p w:rsidR="00AE7B81" w:rsidRDefault="00AE7B81"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 xml:space="preserve">Acta de la Tercera </w:t>
                        </w:r>
                        <w:r w:rsidRPr="008D467D">
                          <w:rPr>
                            <w:rFonts w:ascii="Arial Black" w:hAnsi="Arial Black"/>
                            <w:color w:val="8DB3E2" w:themeColor="text2" w:themeTint="66"/>
                            <w:sz w:val="18"/>
                            <w:szCs w:val="18"/>
                          </w:rPr>
                          <w:t xml:space="preserve">Sesión </w:t>
                        </w:r>
                        <w:r>
                          <w:rPr>
                            <w:rFonts w:ascii="Arial Black" w:hAnsi="Arial Black"/>
                            <w:color w:val="8DB3E2" w:themeColor="text2" w:themeTint="66"/>
                            <w:sz w:val="18"/>
                            <w:szCs w:val="18"/>
                          </w:rPr>
                          <w:t>Ordinaria 2024</w:t>
                        </w:r>
                      </w:p>
                      <w:p w:rsidR="00AE7B81" w:rsidRDefault="00AE7B81"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p>
                      <w:p w:rsidR="00AE7B81" w:rsidRPr="008D467D" w:rsidRDefault="00AE7B81"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15 de Marzo de 2024</w:t>
                        </w:r>
                      </w:p>
                    </w:txbxContent>
                  </v:textbox>
                </v:shape>
              </w:pict>
            </w:r>
            <w:r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Pr="008D467D">
              <w:rPr>
                <w:color w:val="8DB3E2" w:themeColor="text2" w:themeTint="66"/>
                <w:sz w:val="20"/>
                <w:szCs w:val="20"/>
              </w:rPr>
              <w:t xml:space="preserve">Página </w:t>
            </w:r>
            <w:r w:rsidRPr="008D467D">
              <w:rPr>
                <w:b/>
                <w:color w:val="8DB3E2" w:themeColor="text2" w:themeTint="66"/>
                <w:sz w:val="20"/>
                <w:szCs w:val="20"/>
              </w:rPr>
              <w:fldChar w:fldCharType="begin"/>
            </w:r>
            <w:r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8703DD">
              <w:rPr>
                <w:b/>
                <w:noProof/>
                <w:color w:val="8DB3E2" w:themeColor="text2" w:themeTint="66"/>
                <w:sz w:val="20"/>
                <w:szCs w:val="20"/>
              </w:rPr>
              <w:t>2</w:t>
            </w:r>
            <w:r w:rsidRPr="008D467D">
              <w:rPr>
                <w:b/>
                <w:color w:val="8DB3E2" w:themeColor="text2" w:themeTint="66"/>
                <w:sz w:val="20"/>
                <w:szCs w:val="20"/>
              </w:rPr>
              <w:fldChar w:fldCharType="end"/>
            </w:r>
            <w:r w:rsidRPr="008D467D">
              <w:rPr>
                <w:color w:val="8DB3E2" w:themeColor="text2" w:themeTint="66"/>
                <w:sz w:val="20"/>
                <w:szCs w:val="20"/>
              </w:rPr>
              <w:t xml:space="preserve"> de </w:t>
            </w:r>
            <w:r w:rsidRPr="008D467D">
              <w:rPr>
                <w:b/>
                <w:color w:val="8DB3E2" w:themeColor="text2" w:themeTint="66"/>
                <w:sz w:val="20"/>
                <w:szCs w:val="20"/>
              </w:rPr>
              <w:fldChar w:fldCharType="begin"/>
            </w:r>
            <w:r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360433">
              <w:rPr>
                <w:b/>
                <w:noProof/>
                <w:color w:val="8DB3E2" w:themeColor="text2" w:themeTint="66"/>
                <w:sz w:val="20"/>
                <w:szCs w:val="20"/>
              </w:rPr>
              <w:t>17</w:t>
            </w:r>
            <w:r w:rsidRPr="008D467D">
              <w:rPr>
                <w:b/>
                <w:color w:val="8DB3E2" w:themeColor="text2" w:themeTint="66"/>
                <w:sz w:val="20"/>
                <w:szCs w:val="20"/>
              </w:rPr>
              <w:fldChar w:fldCharType="end"/>
            </w:r>
          </w:p>
        </w:sdtContent>
      </w:sdt>
    </w:sdtContent>
  </w:sdt>
  <w:p w:rsidR="00AE7B81" w:rsidRDefault="00AE7B81">
    <w:pPr>
      <w:pStyle w:val="Piedepgina"/>
    </w:pPr>
    <w:r w:rsidRPr="0043227C">
      <w:rPr>
        <w:rFonts w:ascii="Times New Roman" w:hAnsi="Times New Roman"/>
        <w:noProof/>
        <w:sz w:val="24"/>
        <w:szCs w:val="24"/>
      </w:rPr>
      <w:pict>
        <v:rect id="Rectangle 3" o:spid="_x0000_s4098"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43227C">
      <w:rPr>
        <w:rFonts w:ascii="Times New Roman" w:hAnsi="Times New Roman"/>
        <w:noProof/>
        <w:sz w:val="24"/>
        <w:szCs w:val="24"/>
      </w:rPr>
      <w:pict>
        <v:rect id="Rectangle 2" o:spid="_x0000_s4097"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33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c6ed97UC&#10;AACUBQAADgAAAAAAAAAAAAAAAAAuAgAAZHJzL2Uyb0RvYy54bWxQSwECLQAUAAYACAAAACEA8GIy&#10;9eIAAAAOAQAADwAAAAAAAAAAAAAAAAAPBQAAZHJzL2Rvd25yZXYueG1sUEsFBgAAAAAEAAQA8wAA&#10;AB4GA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133" w:rsidRDefault="00825133" w:rsidP="00E3511F">
      <w:pPr>
        <w:spacing w:after="0" w:line="240" w:lineRule="auto"/>
      </w:pPr>
      <w:r>
        <w:separator/>
      </w:r>
    </w:p>
  </w:footnote>
  <w:footnote w:type="continuationSeparator" w:id="1">
    <w:p w:rsidR="00825133" w:rsidRDefault="00825133"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B81" w:rsidRDefault="00AE7B81"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AE7B81" w:rsidRDefault="00AE7B8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23E53AB8"/>
    <w:multiLevelType w:val="hybridMultilevel"/>
    <w:tmpl w:val="D0305C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8">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0">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18"/>
  </w:num>
  <w:num w:numId="5">
    <w:abstractNumId w:val="15"/>
  </w:num>
  <w:num w:numId="6">
    <w:abstractNumId w:val="20"/>
  </w:num>
  <w:num w:numId="7">
    <w:abstractNumId w:val="5"/>
  </w:num>
  <w:num w:numId="8">
    <w:abstractNumId w:val="6"/>
  </w:num>
  <w:num w:numId="9">
    <w:abstractNumId w:val="4"/>
  </w:num>
  <w:num w:numId="10">
    <w:abstractNumId w:val="17"/>
  </w:num>
  <w:num w:numId="11">
    <w:abstractNumId w:val="2"/>
  </w:num>
  <w:num w:numId="12">
    <w:abstractNumId w:val="16"/>
  </w:num>
  <w:num w:numId="13">
    <w:abstractNumId w:val="12"/>
  </w:num>
  <w:num w:numId="14">
    <w:abstractNumId w:val="0"/>
  </w:num>
  <w:num w:numId="15">
    <w:abstractNumId w:val="1"/>
  </w:num>
  <w:num w:numId="16">
    <w:abstractNumId w:val="9"/>
  </w:num>
  <w:num w:numId="17">
    <w:abstractNumId w:val="14"/>
  </w:num>
  <w:num w:numId="18">
    <w:abstractNumId w:val="19"/>
  </w:num>
  <w:num w:numId="19">
    <w:abstractNumId w:val="7"/>
  </w:num>
  <w:num w:numId="20">
    <w:abstractNumId w:val="13"/>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9"/>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D012E2"/>
    <w:rsid w:val="000027BB"/>
    <w:rsid w:val="00004108"/>
    <w:rsid w:val="00007FB6"/>
    <w:rsid w:val="00010FAC"/>
    <w:rsid w:val="0001154E"/>
    <w:rsid w:val="000124EE"/>
    <w:rsid w:val="00012842"/>
    <w:rsid w:val="00016604"/>
    <w:rsid w:val="00017A0C"/>
    <w:rsid w:val="000248E3"/>
    <w:rsid w:val="000279FE"/>
    <w:rsid w:val="0003061A"/>
    <w:rsid w:val="00031001"/>
    <w:rsid w:val="000331B7"/>
    <w:rsid w:val="00033838"/>
    <w:rsid w:val="00037553"/>
    <w:rsid w:val="00037AC0"/>
    <w:rsid w:val="00037FEB"/>
    <w:rsid w:val="000404CF"/>
    <w:rsid w:val="0004206D"/>
    <w:rsid w:val="000458B2"/>
    <w:rsid w:val="0005152E"/>
    <w:rsid w:val="000520BA"/>
    <w:rsid w:val="0005410B"/>
    <w:rsid w:val="00062A22"/>
    <w:rsid w:val="00062D47"/>
    <w:rsid w:val="0006364B"/>
    <w:rsid w:val="0006464F"/>
    <w:rsid w:val="00066236"/>
    <w:rsid w:val="00070B44"/>
    <w:rsid w:val="0007490B"/>
    <w:rsid w:val="0007748C"/>
    <w:rsid w:val="00081250"/>
    <w:rsid w:val="00081C88"/>
    <w:rsid w:val="0008306F"/>
    <w:rsid w:val="0008536D"/>
    <w:rsid w:val="0008754E"/>
    <w:rsid w:val="00091FB5"/>
    <w:rsid w:val="00093D4A"/>
    <w:rsid w:val="00094094"/>
    <w:rsid w:val="00096640"/>
    <w:rsid w:val="00097541"/>
    <w:rsid w:val="000A13E0"/>
    <w:rsid w:val="000A14D7"/>
    <w:rsid w:val="000A556D"/>
    <w:rsid w:val="000B0C12"/>
    <w:rsid w:val="000B12C4"/>
    <w:rsid w:val="000B3CFC"/>
    <w:rsid w:val="000B404A"/>
    <w:rsid w:val="000B46CC"/>
    <w:rsid w:val="000B490C"/>
    <w:rsid w:val="000B4ACE"/>
    <w:rsid w:val="000B6FDC"/>
    <w:rsid w:val="000C72A1"/>
    <w:rsid w:val="000D02FE"/>
    <w:rsid w:val="000D3083"/>
    <w:rsid w:val="000D48BD"/>
    <w:rsid w:val="000D48F8"/>
    <w:rsid w:val="000D7319"/>
    <w:rsid w:val="000D7F93"/>
    <w:rsid w:val="000E558C"/>
    <w:rsid w:val="000E645A"/>
    <w:rsid w:val="000E68E6"/>
    <w:rsid w:val="000E6E78"/>
    <w:rsid w:val="000F178F"/>
    <w:rsid w:val="000F21C6"/>
    <w:rsid w:val="000F2A49"/>
    <w:rsid w:val="000F3C98"/>
    <w:rsid w:val="00110871"/>
    <w:rsid w:val="00111BFC"/>
    <w:rsid w:val="00112438"/>
    <w:rsid w:val="0011544F"/>
    <w:rsid w:val="00115549"/>
    <w:rsid w:val="001161AB"/>
    <w:rsid w:val="001176E9"/>
    <w:rsid w:val="00121B18"/>
    <w:rsid w:val="001221C7"/>
    <w:rsid w:val="001246EB"/>
    <w:rsid w:val="001255A7"/>
    <w:rsid w:val="00126E0C"/>
    <w:rsid w:val="00127170"/>
    <w:rsid w:val="00127253"/>
    <w:rsid w:val="0013181E"/>
    <w:rsid w:val="00132D64"/>
    <w:rsid w:val="0013379B"/>
    <w:rsid w:val="00135646"/>
    <w:rsid w:val="0013719A"/>
    <w:rsid w:val="00143FA5"/>
    <w:rsid w:val="0014645F"/>
    <w:rsid w:val="001508AE"/>
    <w:rsid w:val="00154785"/>
    <w:rsid w:val="00156DD8"/>
    <w:rsid w:val="00157FC0"/>
    <w:rsid w:val="001600A6"/>
    <w:rsid w:val="00161BA6"/>
    <w:rsid w:val="00161D5D"/>
    <w:rsid w:val="00162FA6"/>
    <w:rsid w:val="00163B04"/>
    <w:rsid w:val="00163B1B"/>
    <w:rsid w:val="00164719"/>
    <w:rsid w:val="001712DD"/>
    <w:rsid w:val="00171C08"/>
    <w:rsid w:val="00172B08"/>
    <w:rsid w:val="00177146"/>
    <w:rsid w:val="001807CF"/>
    <w:rsid w:val="00180A8C"/>
    <w:rsid w:val="0018213C"/>
    <w:rsid w:val="001877CF"/>
    <w:rsid w:val="0019086D"/>
    <w:rsid w:val="00194895"/>
    <w:rsid w:val="00197A4A"/>
    <w:rsid w:val="001A166B"/>
    <w:rsid w:val="001A3950"/>
    <w:rsid w:val="001A3DAB"/>
    <w:rsid w:val="001A445D"/>
    <w:rsid w:val="001A4AE2"/>
    <w:rsid w:val="001A733B"/>
    <w:rsid w:val="001B1DFC"/>
    <w:rsid w:val="001B2854"/>
    <w:rsid w:val="001B3A97"/>
    <w:rsid w:val="001C3E05"/>
    <w:rsid w:val="001C6993"/>
    <w:rsid w:val="001D4411"/>
    <w:rsid w:val="001D485D"/>
    <w:rsid w:val="001D5126"/>
    <w:rsid w:val="001E080B"/>
    <w:rsid w:val="001E1B78"/>
    <w:rsid w:val="001E5263"/>
    <w:rsid w:val="001E5DBE"/>
    <w:rsid w:val="001E620F"/>
    <w:rsid w:val="001E63F3"/>
    <w:rsid w:val="001E6E9E"/>
    <w:rsid w:val="001E715C"/>
    <w:rsid w:val="001F66B4"/>
    <w:rsid w:val="00200A21"/>
    <w:rsid w:val="00201422"/>
    <w:rsid w:val="00201BBB"/>
    <w:rsid w:val="002055AB"/>
    <w:rsid w:val="0021108F"/>
    <w:rsid w:val="00213DC8"/>
    <w:rsid w:val="00216750"/>
    <w:rsid w:val="00216F6C"/>
    <w:rsid w:val="002223D0"/>
    <w:rsid w:val="00222D53"/>
    <w:rsid w:val="00225646"/>
    <w:rsid w:val="00225AD2"/>
    <w:rsid w:val="00226434"/>
    <w:rsid w:val="00226CB5"/>
    <w:rsid w:val="00226EA6"/>
    <w:rsid w:val="002316CF"/>
    <w:rsid w:val="002330ED"/>
    <w:rsid w:val="00233F13"/>
    <w:rsid w:val="00234CAD"/>
    <w:rsid w:val="00237399"/>
    <w:rsid w:val="002413FA"/>
    <w:rsid w:val="002414B7"/>
    <w:rsid w:val="00241CFF"/>
    <w:rsid w:val="0024347A"/>
    <w:rsid w:val="002437F8"/>
    <w:rsid w:val="002457D0"/>
    <w:rsid w:val="00246CEB"/>
    <w:rsid w:val="00250376"/>
    <w:rsid w:val="00253026"/>
    <w:rsid w:val="002539E0"/>
    <w:rsid w:val="00253CD3"/>
    <w:rsid w:val="00255E83"/>
    <w:rsid w:val="002604A8"/>
    <w:rsid w:val="002652D5"/>
    <w:rsid w:val="00267A99"/>
    <w:rsid w:val="00271C27"/>
    <w:rsid w:val="002725B2"/>
    <w:rsid w:val="00272677"/>
    <w:rsid w:val="00276079"/>
    <w:rsid w:val="00286BD4"/>
    <w:rsid w:val="0029251C"/>
    <w:rsid w:val="002974C7"/>
    <w:rsid w:val="002A18C3"/>
    <w:rsid w:val="002A26DE"/>
    <w:rsid w:val="002A31B0"/>
    <w:rsid w:val="002A5802"/>
    <w:rsid w:val="002A60CD"/>
    <w:rsid w:val="002A6A94"/>
    <w:rsid w:val="002C0DBB"/>
    <w:rsid w:val="002C18CD"/>
    <w:rsid w:val="002C2A64"/>
    <w:rsid w:val="002C2F9D"/>
    <w:rsid w:val="002C5AF3"/>
    <w:rsid w:val="002D172D"/>
    <w:rsid w:val="002D59F0"/>
    <w:rsid w:val="002D6187"/>
    <w:rsid w:val="002D62F8"/>
    <w:rsid w:val="002D6D11"/>
    <w:rsid w:val="002D7B38"/>
    <w:rsid w:val="002E0B5E"/>
    <w:rsid w:val="002F0158"/>
    <w:rsid w:val="002F375C"/>
    <w:rsid w:val="002F4034"/>
    <w:rsid w:val="002F49BC"/>
    <w:rsid w:val="00301E00"/>
    <w:rsid w:val="0030264F"/>
    <w:rsid w:val="00302F3A"/>
    <w:rsid w:val="00303742"/>
    <w:rsid w:val="00305C6E"/>
    <w:rsid w:val="003070C1"/>
    <w:rsid w:val="003071FC"/>
    <w:rsid w:val="00311565"/>
    <w:rsid w:val="00311FB3"/>
    <w:rsid w:val="0031232B"/>
    <w:rsid w:val="00314F23"/>
    <w:rsid w:val="00324696"/>
    <w:rsid w:val="00326ABC"/>
    <w:rsid w:val="003303EC"/>
    <w:rsid w:val="0033080A"/>
    <w:rsid w:val="0033215A"/>
    <w:rsid w:val="00332BEE"/>
    <w:rsid w:val="00333800"/>
    <w:rsid w:val="00341988"/>
    <w:rsid w:val="003461D7"/>
    <w:rsid w:val="00346A83"/>
    <w:rsid w:val="00347A33"/>
    <w:rsid w:val="00352490"/>
    <w:rsid w:val="0035434C"/>
    <w:rsid w:val="0035468B"/>
    <w:rsid w:val="003562B6"/>
    <w:rsid w:val="00360433"/>
    <w:rsid w:val="00360CB1"/>
    <w:rsid w:val="003636E5"/>
    <w:rsid w:val="003639E8"/>
    <w:rsid w:val="00367DB2"/>
    <w:rsid w:val="00370FA2"/>
    <w:rsid w:val="00372647"/>
    <w:rsid w:val="00373234"/>
    <w:rsid w:val="0037347C"/>
    <w:rsid w:val="003751E7"/>
    <w:rsid w:val="003778EB"/>
    <w:rsid w:val="00385798"/>
    <w:rsid w:val="00387B0F"/>
    <w:rsid w:val="00390761"/>
    <w:rsid w:val="003924CD"/>
    <w:rsid w:val="0039289E"/>
    <w:rsid w:val="003A4D85"/>
    <w:rsid w:val="003A72E2"/>
    <w:rsid w:val="003B7212"/>
    <w:rsid w:val="003B7C1A"/>
    <w:rsid w:val="003C281E"/>
    <w:rsid w:val="003C30BE"/>
    <w:rsid w:val="003C3F45"/>
    <w:rsid w:val="003C57C6"/>
    <w:rsid w:val="003C57FA"/>
    <w:rsid w:val="003C6D79"/>
    <w:rsid w:val="003C798C"/>
    <w:rsid w:val="003C7E42"/>
    <w:rsid w:val="003D1D19"/>
    <w:rsid w:val="003D37D3"/>
    <w:rsid w:val="003D5424"/>
    <w:rsid w:val="003D6FC7"/>
    <w:rsid w:val="003E0232"/>
    <w:rsid w:val="003E2283"/>
    <w:rsid w:val="003E2410"/>
    <w:rsid w:val="003E3ED9"/>
    <w:rsid w:val="003F0983"/>
    <w:rsid w:val="003F0B6E"/>
    <w:rsid w:val="003F75EA"/>
    <w:rsid w:val="00403333"/>
    <w:rsid w:val="004045D3"/>
    <w:rsid w:val="0040481D"/>
    <w:rsid w:val="004057C8"/>
    <w:rsid w:val="00405CF3"/>
    <w:rsid w:val="00406C53"/>
    <w:rsid w:val="00406F7C"/>
    <w:rsid w:val="00406F80"/>
    <w:rsid w:val="0041158F"/>
    <w:rsid w:val="00414F20"/>
    <w:rsid w:val="00415BD9"/>
    <w:rsid w:val="00420112"/>
    <w:rsid w:val="00421EFC"/>
    <w:rsid w:val="004227A9"/>
    <w:rsid w:val="00424796"/>
    <w:rsid w:val="00424934"/>
    <w:rsid w:val="00425F96"/>
    <w:rsid w:val="00427EE0"/>
    <w:rsid w:val="00432096"/>
    <w:rsid w:val="0043227C"/>
    <w:rsid w:val="004351A7"/>
    <w:rsid w:val="0043585D"/>
    <w:rsid w:val="00436682"/>
    <w:rsid w:val="004400AC"/>
    <w:rsid w:val="00442DAA"/>
    <w:rsid w:val="0045015F"/>
    <w:rsid w:val="00450E38"/>
    <w:rsid w:val="0045258A"/>
    <w:rsid w:val="00453286"/>
    <w:rsid w:val="004551F7"/>
    <w:rsid w:val="004603AD"/>
    <w:rsid w:val="004636FF"/>
    <w:rsid w:val="00464392"/>
    <w:rsid w:val="00464552"/>
    <w:rsid w:val="00466B8B"/>
    <w:rsid w:val="00470821"/>
    <w:rsid w:val="0047281D"/>
    <w:rsid w:val="004732BA"/>
    <w:rsid w:val="004738A5"/>
    <w:rsid w:val="00474430"/>
    <w:rsid w:val="0047797B"/>
    <w:rsid w:val="004825E2"/>
    <w:rsid w:val="00487343"/>
    <w:rsid w:val="004936CD"/>
    <w:rsid w:val="00494881"/>
    <w:rsid w:val="00494DEE"/>
    <w:rsid w:val="00496169"/>
    <w:rsid w:val="004979C8"/>
    <w:rsid w:val="004A00FC"/>
    <w:rsid w:val="004A1C87"/>
    <w:rsid w:val="004A357B"/>
    <w:rsid w:val="004A48D0"/>
    <w:rsid w:val="004A4FE4"/>
    <w:rsid w:val="004A6353"/>
    <w:rsid w:val="004A7F3D"/>
    <w:rsid w:val="004A7FC2"/>
    <w:rsid w:val="004B0515"/>
    <w:rsid w:val="004B068F"/>
    <w:rsid w:val="004B2B3B"/>
    <w:rsid w:val="004B4181"/>
    <w:rsid w:val="004C331B"/>
    <w:rsid w:val="004D3782"/>
    <w:rsid w:val="004D5B57"/>
    <w:rsid w:val="004E0696"/>
    <w:rsid w:val="004E10FC"/>
    <w:rsid w:val="004E2404"/>
    <w:rsid w:val="004E248F"/>
    <w:rsid w:val="004E4079"/>
    <w:rsid w:val="004E6044"/>
    <w:rsid w:val="004F278D"/>
    <w:rsid w:val="004F4243"/>
    <w:rsid w:val="005010EF"/>
    <w:rsid w:val="00502603"/>
    <w:rsid w:val="00503F3B"/>
    <w:rsid w:val="00504FAD"/>
    <w:rsid w:val="00506AB1"/>
    <w:rsid w:val="00507470"/>
    <w:rsid w:val="00510887"/>
    <w:rsid w:val="005137DC"/>
    <w:rsid w:val="00515BC4"/>
    <w:rsid w:val="00520F61"/>
    <w:rsid w:val="00525432"/>
    <w:rsid w:val="005308FA"/>
    <w:rsid w:val="00530D89"/>
    <w:rsid w:val="00531E92"/>
    <w:rsid w:val="00535BBC"/>
    <w:rsid w:val="00541C26"/>
    <w:rsid w:val="005440D7"/>
    <w:rsid w:val="00544A60"/>
    <w:rsid w:val="0054652A"/>
    <w:rsid w:val="00546729"/>
    <w:rsid w:val="005511ED"/>
    <w:rsid w:val="00552F28"/>
    <w:rsid w:val="005535E6"/>
    <w:rsid w:val="00554F85"/>
    <w:rsid w:val="00556B20"/>
    <w:rsid w:val="00557880"/>
    <w:rsid w:val="00557EC5"/>
    <w:rsid w:val="0056086E"/>
    <w:rsid w:val="00561408"/>
    <w:rsid w:val="0056277E"/>
    <w:rsid w:val="00564A84"/>
    <w:rsid w:val="00566D56"/>
    <w:rsid w:val="005817CC"/>
    <w:rsid w:val="0058190E"/>
    <w:rsid w:val="00581E9B"/>
    <w:rsid w:val="005853FD"/>
    <w:rsid w:val="00585B94"/>
    <w:rsid w:val="00587C66"/>
    <w:rsid w:val="00593434"/>
    <w:rsid w:val="005952D8"/>
    <w:rsid w:val="00596D93"/>
    <w:rsid w:val="005A03AC"/>
    <w:rsid w:val="005A349F"/>
    <w:rsid w:val="005A3656"/>
    <w:rsid w:val="005A7AC8"/>
    <w:rsid w:val="005A7FA2"/>
    <w:rsid w:val="005B1ACA"/>
    <w:rsid w:val="005B2E13"/>
    <w:rsid w:val="005B31FB"/>
    <w:rsid w:val="005B41B4"/>
    <w:rsid w:val="005B4D05"/>
    <w:rsid w:val="005B65E4"/>
    <w:rsid w:val="005C3A01"/>
    <w:rsid w:val="005C4FF5"/>
    <w:rsid w:val="005C732F"/>
    <w:rsid w:val="005D0584"/>
    <w:rsid w:val="005D1050"/>
    <w:rsid w:val="005D2498"/>
    <w:rsid w:val="005D2CED"/>
    <w:rsid w:val="005D38B5"/>
    <w:rsid w:val="005D5B46"/>
    <w:rsid w:val="005D61D0"/>
    <w:rsid w:val="005D65EB"/>
    <w:rsid w:val="005D69A1"/>
    <w:rsid w:val="005E2AB3"/>
    <w:rsid w:val="005E3A86"/>
    <w:rsid w:val="005E3F4F"/>
    <w:rsid w:val="005E798D"/>
    <w:rsid w:val="005E7B5B"/>
    <w:rsid w:val="005F01CF"/>
    <w:rsid w:val="005F3D28"/>
    <w:rsid w:val="005F5A39"/>
    <w:rsid w:val="005F6C70"/>
    <w:rsid w:val="00602E7F"/>
    <w:rsid w:val="00606D33"/>
    <w:rsid w:val="00607021"/>
    <w:rsid w:val="00611A72"/>
    <w:rsid w:val="006156DA"/>
    <w:rsid w:val="00615C43"/>
    <w:rsid w:val="00616051"/>
    <w:rsid w:val="00620AAB"/>
    <w:rsid w:val="00622F64"/>
    <w:rsid w:val="006240AC"/>
    <w:rsid w:val="0062618A"/>
    <w:rsid w:val="00637BCD"/>
    <w:rsid w:val="006404FA"/>
    <w:rsid w:val="00642812"/>
    <w:rsid w:val="00645DDC"/>
    <w:rsid w:val="006461A1"/>
    <w:rsid w:val="00650DA3"/>
    <w:rsid w:val="00652B07"/>
    <w:rsid w:val="00657081"/>
    <w:rsid w:val="0065721C"/>
    <w:rsid w:val="00661C70"/>
    <w:rsid w:val="0066353B"/>
    <w:rsid w:val="0066607E"/>
    <w:rsid w:val="00674FED"/>
    <w:rsid w:val="00676F20"/>
    <w:rsid w:val="00680916"/>
    <w:rsid w:val="006817A5"/>
    <w:rsid w:val="0068210E"/>
    <w:rsid w:val="00682965"/>
    <w:rsid w:val="006865AB"/>
    <w:rsid w:val="00687C28"/>
    <w:rsid w:val="006915A6"/>
    <w:rsid w:val="00691C74"/>
    <w:rsid w:val="00695094"/>
    <w:rsid w:val="006A1906"/>
    <w:rsid w:val="006A1936"/>
    <w:rsid w:val="006A21EC"/>
    <w:rsid w:val="006A2D6A"/>
    <w:rsid w:val="006A33EC"/>
    <w:rsid w:val="006A3A22"/>
    <w:rsid w:val="006A44AE"/>
    <w:rsid w:val="006A5964"/>
    <w:rsid w:val="006B2580"/>
    <w:rsid w:val="006B5462"/>
    <w:rsid w:val="006B7454"/>
    <w:rsid w:val="006C1552"/>
    <w:rsid w:val="006C253E"/>
    <w:rsid w:val="006C4564"/>
    <w:rsid w:val="006C549D"/>
    <w:rsid w:val="006D0281"/>
    <w:rsid w:val="006E0CFC"/>
    <w:rsid w:val="006E1841"/>
    <w:rsid w:val="006E1B04"/>
    <w:rsid w:val="006E3AA8"/>
    <w:rsid w:val="006E3AE2"/>
    <w:rsid w:val="006E4728"/>
    <w:rsid w:val="006E4879"/>
    <w:rsid w:val="006E4A3B"/>
    <w:rsid w:val="006E4D10"/>
    <w:rsid w:val="006E771B"/>
    <w:rsid w:val="006E783A"/>
    <w:rsid w:val="006F2FA2"/>
    <w:rsid w:val="006F3C55"/>
    <w:rsid w:val="006F4268"/>
    <w:rsid w:val="006F44F4"/>
    <w:rsid w:val="006F47A2"/>
    <w:rsid w:val="006F558B"/>
    <w:rsid w:val="006F6DF0"/>
    <w:rsid w:val="007007B9"/>
    <w:rsid w:val="00701796"/>
    <w:rsid w:val="00710B65"/>
    <w:rsid w:val="007123B5"/>
    <w:rsid w:val="007154FF"/>
    <w:rsid w:val="007155A3"/>
    <w:rsid w:val="00720F4F"/>
    <w:rsid w:val="007239CD"/>
    <w:rsid w:val="00736D4C"/>
    <w:rsid w:val="00737C10"/>
    <w:rsid w:val="0074212B"/>
    <w:rsid w:val="00745AB9"/>
    <w:rsid w:val="00746472"/>
    <w:rsid w:val="00751705"/>
    <w:rsid w:val="00753CDF"/>
    <w:rsid w:val="007541FD"/>
    <w:rsid w:val="007558D5"/>
    <w:rsid w:val="00755996"/>
    <w:rsid w:val="007561D3"/>
    <w:rsid w:val="00756BD5"/>
    <w:rsid w:val="00762FAA"/>
    <w:rsid w:val="0076687B"/>
    <w:rsid w:val="00766E7D"/>
    <w:rsid w:val="00777534"/>
    <w:rsid w:val="00780D78"/>
    <w:rsid w:val="00780F29"/>
    <w:rsid w:val="00781CEF"/>
    <w:rsid w:val="0078394A"/>
    <w:rsid w:val="00784546"/>
    <w:rsid w:val="00785029"/>
    <w:rsid w:val="00790AF8"/>
    <w:rsid w:val="00792959"/>
    <w:rsid w:val="00792EF6"/>
    <w:rsid w:val="007A1650"/>
    <w:rsid w:val="007A3EBE"/>
    <w:rsid w:val="007A5DBC"/>
    <w:rsid w:val="007A78A4"/>
    <w:rsid w:val="007B0A1E"/>
    <w:rsid w:val="007C0B0C"/>
    <w:rsid w:val="007C1B50"/>
    <w:rsid w:val="007C2C2F"/>
    <w:rsid w:val="007C758F"/>
    <w:rsid w:val="007D239B"/>
    <w:rsid w:val="007D277D"/>
    <w:rsid w:val="007D27C5"/>
    <w:rsid w:val="007E13EA"/>
    <w:rsid w:val="007E2A80"/>
    <w:rsid w:val="007E4067"/>
    <w:rsid w:val="007E69EE"/>
    <w:rsid w:val="007E7136"/>
    <w:rsid w:val="007E7A73"/>
    <w:rsid w:val="007F21D5"/>
    <w:rsid w:val="007F2A5C"/>
    <w:rsid w:val="007F3251"/>
    <w:rsid w:val="007F3630"/>
    <w:rsid w:val="007F5CBE"/>
    <w:rsid w:val="00800DF1"/>
    <w:rsid w:val="00801CF7"/>
    <w:rsid w:val="008023E4"/>
    <w:rsid w:val="008071E7"/>
    <w:rsid w:val="0081006C"/>
    <w:rsid w:val="008107FD"/>
    <w:rsid w:val="00815298"/>
    <w:rsid w:val="00815C77"/>
    <w:rsid w:val="00821150"/>
    <w:rsid w:val="0082124A"/>
    <w:rsid w:val="00821BCF"/>
    <w:rsid w:val="00824518"/>
    <w:rsid w:val="00825133"/>
    <w:rsid w:val="00833165"/>
    <w:rsid w:val="00840162"/>
    <w:rsid w:val="00851328"/>
    <w:rsid w:val="008520E1"/>
    <w:rsid w:val="008543ED"/>
    <w:rsid w:val="00855135"/>
    <w:rsid w:val="0085690C"/>
    <w:rsid w:val="00865737"/>
    <w:rsid w:val="00866AA6"/>
    <w:rsid w:val="008703DD"/>
    <w:rsid w:val="008752B1"/>
    <w:rsid w:val="00877154"/>
    <w:rsid w:val="00883B7E"/>
    <w:rsid w:val="00883E0E"/>
    <w:rsid w:val="00884D6A"/>
    <w:rsid w:val="0089146F"/>
    <w:rsid w:val="00892297"/>
    <w:rsid w:val="0089483D"/>
    <w:rsid w:val="0089503F"/>
    <w:rsid w:val="008A015C"/>
    <w:rsid w:val="008A0DDE"/>
    <w:rsid w:val="008A2E10"/>
    <w:rsid w:val="008A3105"/>
    <w:rsid w:val="008A38A5"/>
    <w:rsid w:val="008A59F1"/>
    <w:rsid w:val="008A6452"/>
    <w:rsid w:val="008A6D71"/>
    <w:rsid w:val="008B09E3"/>
    <w:rsid w:val="008B5355"/>
    <w:rsid w:val="008C0307"/>
    <w:rsid w:val="008C4C7C"/>
    <w:rsid w:val="008C5BD1"/>
    <w:rsid w:val="008D467D"/>
    <w:rsid w:val="008D766B"/>
    <w:rsid w:val="008D76E4"/>
    <w:rsid w:val="008E2669"/>
    <w:rsid w:val="008E3472"/>
    <w:rsid w:val="008E37BB"/>
    <w:rsid w:val="008E66D9"/>
    <w:rsid w:val="008F0A48"/>
    <w:rsid w:val="008F26AD"/>
    <w:rsid w:val="008F4CEF"/>
    <w:rsid w:val="00901EF9"/>
    <w:rsid w:val="009027B4"/>
    <w:rsid w:val="00904CAB"/>
    <w:rsid w:val="00910800"/>
    <w:rsid w:val="0091135E"/>
    <w:rsid w:val="009161FC"/>
    <w:rsid w:val="00917FFD"/>
    <w:rsid w:val="00922990"/>
    <w:rsid w:val="00923A46"/>
    <w:rsid w:val="00923B2A"/>
    <w:rsid w:val="00930E05"/>
    <w:rsid w:val="00930E3B"/>
    <w:rsid w:val="00937ABA"/>
    <w:rsid w:val="00940E6B"/>
    <w:rsid w:val="00942B18"/>
    <w:rsid w:val="00945952"/>
    <w:rsid w:val="00945C53"/>
    <w:rsid w:val="00945C93"/>
    <w:rsid w:val="00946AB2"/>
    <w:rsid w:val="00951D64"/>
    <w:rsid w:val="00952B7D"/>
    <w:rsid w:val="00955418"/>
    <w:rsid w:val="0095762E"/>
    <w:rsid w:val="009612C7"/>
    <w:rsid w:val="00965566"/>
    <w:rsid w:val="0096622C"/>
    <w:rsid w:val="00967102"/>
    <w:rsid w:val="009728D0"/>
    <w:rsid w:val="0097359F"/>
    <w:rsid w:val="00973FD5"/>
    <w:rsid w:val="009749D6"/>
    <w:rsid w:val="00980661"/>
    <w:rsid w:val="00981895"/>
    <w:rsid w:val="00985B6E"/>
    <w:rsid w:val="00987251"/>
    <w:rsid w:val="00994226"/>
    <w:rsid w:val="00996838"/>
    <w:rsid w:val="00996F20"/>
    <w:rsid w:val="0099767D"/>
    <w:rsid w:val="009A1732"/>
    <w:rsid w:val="009A21AB"/>
    <w:rsid w:val="009A4437"/>
    <w:rsid w:val="009A67FB"/>
    <w:rsid w:val="009B0100"/>
    <w:rsid w:val="009B174D"/>
    <w:rsid w:val="009B1E34"/>
    <w:rsid w:val="009B50AD"/>
    <w:rsid w:val="009C461C"/>
    <w:rsid w:val="009C6D8D"/>
    <w:rsid w:val="009D2285"/>
    <w:rsid w:val="009D30A3"/>
    <w:rsid w:val="009D4B23"/>
    <w:rsid w:val="009D61D3"/>
    <w:rsid w:val="009D61DD"/>
    <w:rsid w:val="009E026F"/>
    <w:rsid w:val="009E4359"/>
    <w:rsid w:val="009F052F"/>
    <w:rsid w:val="00A027F8"/>
    <w:rsid w:val="00A028AE"/>
    <w:rsid w:val="00A039A6"/>
    <w:rsid w:val="00A06E63"/>
    <w:rsid w:val="00A071D4"/>
    <w:rsid w:val="00A10379"/>
    <w:rsid w:val="00A12814"/>
    <w:rsid w:val="00A207B4"/>
    <w:rsid w:val="00A23338"/>
    <w:rsid w:val="00A26E90"/>
    <w:rsid w:val="00A31A20"/>
    <w:rsid w:val="00A33DCF"/>
    <w:rsid w:val="00A35E34"/>
    <w:rsid w:val="00A36570"/>
    <w:rsid w:val="00A36936"/>
    <w:rsid w:val="00A40FAB"/>
    <w:rsid w:val="00A44444"/>
    <w:rsid w:val="00A4461A"/>
    <w:rsid w:val="00A4510F"/>
    <w:rsid w:val="00A4651D"/>
    <w:rsid w:val="00A5398C"/>
    <w:rsid w:val="00A53B71"/>
    <w:rsid w:val="00A565AF"/>
    <w:rsid w:val="00A64516"/>
    <w:rsid w:val="00A661E4"/>
    <w:rsid w:val="00A6625A"/>
    <w:rsid w:val="00A735B1"/>
    <w:rsid w:val="00A73E8A"/>
    <w:rsid w:val="00A768B4"/>
    <w:rsid w:val="00A768ED"/>
    <w:rsid w:val="00A76BDB"/>
    <w:rsid w:val="00A806BA"/>
    <w:rsid w:val="00A8108E"/>
    <w:rsid w:val="00A82DCF"/>
    <w:rsid w:val="00A84D09"/>
    <w:rsid w:val="00A90FC2"/>
    <w:rsid w:val="00A93332"/>
    <w:rsid w:val="00AA152C"/>
    <w:rsid w:val="00AA200A"/>
    <w:rsid w:val="00AA318E"/>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692B"/>
    <w:rsid w:val="00AE7218"/>
    <w:rsid w:val="00AE7B81"/>
    <w:rsid w:val="00AF1454"/>
    <w:rsid w:val="00AF1A05"/>
    <w:rsid w:val="00AF284D"/>
    <w:rsid w:val="00AF6776"/>
    <w:rsid w:val="00AF736D"/>
    <w:rsid w:val="00AF7A63"/>
    <w:rsid w:val="00B00EA2"/>
    <w:rsid w:val="00B0262B"/>
    <w:rsid w:val="00B032D6"/>
    <w:rsid w:val="00B06E29"/>
    <w:rsid w:val="00B1135F"/>
    <w:rsid w:val="00B12018"/>
    <w:rsid w:val="00B17CEC"/>
    <w:rsid w:val="00B21F1A"/>
    <w:rsid w:val="00B26A40"/>
    <w:rsid w:val="00B3102E"/>
    <w:rsid w:val="00B31818"/>
    <w:rsid w:val="00B31935"/>
    <w:rsid w:val="00B334BE"/>
    <w:rsid w:val="00B33B87"/>
    <w:rsid w:val="00B343CD"/>
    <w:rsid w:val="00B35641"/>
    <w:rsid w:val="00B40594"/>
    <w:rsid w:val="00B513E4"/>
    <w:rsid w:val="00B51654"/>
    <w:rsid w:val="00B51F6D"/>
    <w:rsid w:val="00B57C82"/>
    <w:rsid w:val="00B60C43"/>
    <w:rsid w:val="00B66012"/>
    <w:rsid w:val="00B661E6"/>
    <w:rsid w:val="00B6766A"/>
    <w:rsid w:val="00B7000A"/>
    <w:rsid w:val="00B70128"/>
    <w:rsid w:val="00B7424D"/>
    <w:rsid w:val="00B753EA"/>
    <w:rsid w:val="00B82D75"/>
    <w:rsid w:val="00B82E09"/>
    <w:rsid w:val="00B9204A"/>
    <w:rsid w:val="00B94475"/>
    <w:rsid w:val="00B95BBE"/>
    <w:rsid w:val="00B965B4"/>
    <w:rsid w:val="00BA01B2"/>
    <w:rsid w:val="00BA0EF7"/>
    <w:rsid w:val="00BA21BF"/>
    <w:rsid w:val="00BA43AC"/>
    <w:rsid w:val="00BA700C"/>
    <w:rsid w:val="00BA7961"/>
    <w:rsid w:val="00BB15B4"/>
    <w:rsid w:val="00BB31D9"/>
    <w:rsid w:val="00BB48B4"/>
    <w:rsid w:val="00BB6D5D"/>
    <w:rsid w:val="00BC025E"/>
    <w:rsid w:val="00BC069B"/>
    <w:rsid w:val="00BC06F2"/>
    <w:rsid w:val="00BC5D48"/>
    <w:rsid w:val="00BD15DD"/>
    <w:rsid w:val="00BD1C76"/>
    <w:rsid w:val="00BE2D4A"/>
    <w:rsid w:val="00BE4D84"/>
    <w:rsid w:val="00BF0221"/>
    <w:rsid w:val="00BF1CE8"/>
    <w:rsid w:val="00BF1DE4"/>
    <w:rsid w:val="00BF249B"/>
    <w:rsid w:val="00BF2D2A"/>
    <w:rsid w:val="00BF4B6F"/>
    <w:rsid w:val="00BF6BC1"/>
    <w:rsid w:val="00BF7353"/>
    <w:rsid w:val="00C01093"/>
    <w:rsid w:val="00C01AEC"/>
    <w:rsid w:val="00C02D33"/>
    <w:rsid w:val="00C04990"/>
    <w:rsid w:val="00C07887"/>
    <w:rsid w:val="00C101DE"/>
    <w:rsid w:val="00C104F1"/>
    <w:rsid w:val="00C1129D"/>
    <w:rsid w:val="00C15665"/>
    <w:rsid w:val="00C157A8"/>
    <w:rsid w:val="00C15FCB"/>
    <w:rsid w:val="00C20041"/>
    <w:rsid w:val="00C22688"/>
    <w:rsid w:val="00C27582"/>
    <w:rsid w:val="00C276D5"/>
    <w:rsid w:val="00C31750"/>
    <w:rsid w:val="00C31C3B"/>
    <w:rsid w:val="00C32BCB"/>
    <w:rsid w:val="00C32FEE"/>
    <w:rsid w:val="00C34050"/>
    <w:rsid w:val="00C35C6F"/>
    <w:rsid w:val="00C402FC"/>
    <w:rsid w:val="00C40679"/>
    <w:rsid w:val="00C42CA7"/>
    <w:rsid w:val="00C4314D"/>
    <w:rsid w:val="00C431CB"/>
    <w:rsid w:val="00C4330A"/>
    <w:rsid w:val="00C46EC3"/>
    <w:rsid w:val="00C47CB5"/>
    <w:rsid w:val="00C50020"/>
    <w:rsid w:val="00C500ED"/>
    <w:rsid w:val="00C50197"/>
    <w:rsid w:val="00C51754"/>
    <w:rsid w:val="00C52343"/>
    <w:rsid w:val="00C53EA5"/>
    <w:rsid w:val="00C5529F"/>
    <w:rsid w:val="00C57417"/>
    <w:rsid w:val="00C60ED9"/>
    <w:rsid w:val="00C61A59"/>
    <w:rsid w:val="00C6218E"/>
    <w:rsid w:val="00C629A8"/>
    <w:rsid w:val="00C62CD5"/>
    <w:rsid w:val="00C66B4A"/>
    <w:rsid w:val="00C713AC"/>
    <w:rsid w:val="00C729AA"/>
    <w:rsid w:val="00C77D03"/>
    <w:rsid w:val="00C82208"/>
    <w:rsid w:val="00C841A7"/>
    <w:rsid w:val="00C8472F"/>
    <w:rsid w:val="00C851A6"/>
    <w:rsid w:val="00C9096E"/>
    <w:rsid w:val="00C91646"/>
    <w:rsid w:val="00C94B9C"/>
    <w:rsid w:val="00C970AD"/>
    <w:rsid w:val="00CA4D77"/>
    <w:rsid w:val="00CA5F30"/>
    <w:rsid w:val="00CA62AA"/>
    <w:rsid w:val="00CB1B55"/>
    <w:rsid w:val="00CB2ECC"/>
    <w:rsid w:val="00CB3798"/>
    <w:rsid w:val="00CB5964"/>
    <w:rsid w:val="00CC1872"/>
    <w:rsid w:val="00CC1BC3"/>
    <w:rsid w:val="00CC2360"/>
    <w:rsid w:val="00CC35F7"/>
    <w:rsid w:val="00CC3DB1"/>
    <w:rsid w:val="00CC418A"/>
    <w:rsid w:val="00CD0BFD"/>
    <w:rsid w:val="00CD6702"/>
    <w:rsid w:val="00CE0956"/>
    <w:rsid w:val="00CE2F5B"/>
    <w:rsid w:val="00CE376E"/>
    <w:rsid w:val="00CE4A4E"/>
    <w:rsid w:val="00CE60C3"/>
    <w:rsid w:val="00CE6421"/>
    <w:rsid w:val="00CE7EC2"/>
    <w:rsid w:val="00CF1331"/>
    <w:rsid w:val="00CF1541"/>
    <w:rsid w:val="00CF1B6A"/>
    <w:rsid w:val="00CF2268"/>
    <w:rsid w:val="00CF2A46"/>
    <w:rsid w:val="00CF51F3"/>
    <w:rsid w:val="00CF56AA"/>
    <w:rsid w:val="00CF6937"/>
    <w:rsid w:val="00D00E27"/>
    <w:rsid w:val="00D012E2"/>
    <w:rsid w:val="00D05276"/>
    <w:rsid w:val="00D05947"/>
    <w:rsid w:val="00D14096"/>
    <w:rsid w:val="00D14781"/>
    <w:rsid w:val="00D14CEE"/>
    <w:rsid w:val="00D16B54"/>
    <w:rsid w:val="00D16F61"/>
    <w:rsid w:val="00D17434"/>
    <w:rsid w:val="00D21022"/>
    <w:rsid w:val="00D252EB"/>
    <w:rsid w:val="00D260EB"/>
    <w:rsid w:val="00D27322"/>
    <w:rsid w:val="00D27A18"/>
    <w:rsid w:val="00D3372F"/>
    <w:rsid w:val="00D40501"/>
    <w:rsid w:val="00D5065D"/>
    <w:rsid w:val="00D5117C"/>
    <w:rsid w:val="00D51D84"/>
    <w:rsid w:val="00D54AF0"/>
    <w:rsid w:val="00D5675A"/>
    <w:rsid w:val="00D5683A"/>
    <w:rsid w:val="00D628B1"/>
    <w:rsid w:val="00D64A7B"/>
    <w:rsid w:val="00D64B85"/>
    <w:rsid w:val="00D657F4"/>
    <w:rsid w:val="00D666A0"/>
    <w:rsid w:val="00D67711"/>
    <w:rsid w:val="00D67E5A"/>
    <w:rsid w:val="00D72CDC"/>
    <w:rsid w:val="00D72FAD"/>
    <w:rsid w:val="00D73AAF"/>
    <w:rsid w:val="00D74B9D"/>
    <w:rsid w:val="00D75250"/>
    <w:rsid w:val="00D812AE"/>
    <w:rsid w:val="00D814FA"/>
    <w:rsid w:val="00D86BC1"/>
    <w:rsid w:val="00D874AF"/>
    <w:rsid w:val="00D87D14"/>
    <w:rsid w:val="00D90E09"/>
    <w:rsid w:val="00D92681"/>
    <w:rsid w:val="00D92F62"/>
    <w:rsid w:val="00D939D0"/>
    <w:rsid w:val="00DA0FDF"/>
    <w:rsid w:val="00DA1181"/>
    <w:rsid w:val="00DA1AED"/>
    <w:rsid w:val="00DA1D5C"/>
    <w:rsid w:val="00DA26F0"/>
    <w:rsid w:val="00DA3A9D"/>
    <w:rsid w:val="00DA3E22"/>
    <w:rsid w:val="00DA5215"/>
    <w:rsid w:val="00DB0B3E"/>
    <w:rsid w:val="00DB789F"/>
    <w:rsid w:val="00DC3126"/>
    <w:rsid w:val="00DC3325"/>
    <w:rsid w:val="00DC3983"/>
    <w:rsid w:val="00DC47AB"/>
    <w:rsid w:val="00DD1EFC"/>
    <w:rsid w:val="00DD339A"/>
    <w:rsid w:val="00DD33F8"/>
    <w:rsid w:val="00DD4ECC"/>
    <w:rsid w:val="00DD53C2"/>
    <w:rsid w:val="00DE2E67"/>
    <w:rsid w:val="00DE6E2C"/>
    <w:rsid w:val="00DF0226"/>
    <w:rsid w:val="00DF70BF"/>
    <w:rsid w:val="00E029DB"/>
    <w:rsid w:val="00E06AFC"/>
    <w:rsid w:val="00E14E55"/>
    <w:rsid w:val="00E15377"/>
    <w:rsid w:val="00E23ED2"/>
    <w:rsid w:val="00E276F2"/>
    <w:rsid w:val="00E345D2"/>
    <w:rsid w:val="00E3511F"/>
    <w:rsid w:val="00E36F4D"/>
    <w:rsid w:val="00E37F24"/>
    <w:rsid w:val="00E37FD6"/>
    <w:rsid w:val="00E4092C"/>
    <w:rsid w:val="00E44545"/>
    <w:rsid w:val="00E479FE"/>
    <w:rsid w:val="00E514F7"/>
    <w:rsid w:val="00E52E72"/>
    <w:rsid w:val="00E540B5"/>
    <w:rsid w:val="00E54F9B"/>
    <w:rsid w:val="00E57232"/>
    <w:rsid w:val="00E60F98"/>
    <w:rsid w:val="00E65B6A"/>
    <w:rsid w:val="00E67D92"/>
    <w:rsid w:val="00E71933"/>
    <w:rsid w:val="00E722FA"/>
    <w:rsid w:val="00E733A9"/>
    <w:rsid w:val="00E7419B"/>
    <w:rsid w:val="00E7494F"/>
    <w:rsid w:val="00E77AEB"/>
    <w:rsid w:val="00E82E1E"/>
    <w:rsid w:val="00E85119"/>
    <w:rsid w:val="00E85A01"/>
    <w:rsid w:val="00E91205"/>
    <w:rsid w:val="00E92A65"/>
    <w:rsid w:val="00EA2515"/>
    <w:rsid w:val="00EA2D01"/>
    <w:rsid w:val="00EA33EE"/>
    <w:rsid w:val="00EA56B7"/>
    <w:rsid w:val="00EA5CD1"/>
    <w:rsid w:val="00EB1410"/>
    <w:rsid w:val="00EB1722"/>
    <w:rsid w:val="00EB422C"/>
    <w:rsid w:val="00EB4B3A"/>
    <w:rsid w:val="00EC2946"/>
    <w:rsid w:val="00EC3415"/>
    <w:rsid w:val="00EC34CE"/>
    <w:rsid w:val="00EC5097"/>
    <w:rsid w:val="00EC542A"/>
    <w:rsid w:val="00EC5C51"/>
    <w:rsid w:val="00ED0F62"/>
    <w:rsid w:val="00ED244C"/>
    <w:rsid w:val="00ED2558"/>
    <w:rsid w:val="00ED3452"/>
    <w:rsid w:val="00ED3FBA"/>
    <w:rsid w:val="00ED6F8D"/>
    <w:rsid w:val="00EE04CA"/>
    <w:rsid w:val="00EE1679"/>
    <w:rsid w:val="00EE2CD0"/>
    <w:rsid w:val="00EE5657"/>
    <w:rsid w:val="00EE5CB8"/>
    <w:rsid w:val="00EE6580"/>
    <w:rsid w:val="00EE6C98"/>
    <w:rsid w:val="00EF2B69"/>
    <w:rsid w:val="00EF359B"/>
    <w:rsid w:val="00EF5C31"/>
    <w:rsid w:val="00EF62C4"/>
    <w:rsid w:val="00F00D7D"/>
    <w:rsid w:val="00F029F1"/>
    <w:rsid w:val="00F05965"/>
    <w:rsid w:val="00F05F5D"/>
    <w:rsid w:val="00F06883"/>
    <w:rsid w:val="00F12FAB"/>
    <w:rsid w:val="00F133A4"/>
    <w:rsid w:val="00F24B37"/>
    <w:rsid w:val="00F25E5E"/>
    <w:rsid w:val="00F261F6"/>
    <w:rsid w:val="00F31F1F"/>
    <w:rsid w:val="00F3347C"/>
    <w:rsid w:val="00F3511D"/>
    <w:rsid w:val="00F37F77"/>
    <w:rsid w:val="00F45914"/>
    <w:rsid w:val="00F45EA2"/>
    <w:rsid w:val="00F46A24"/>
    <w:rsid w:val="00F51DD5"/>
    <w:rsid w:val="00F52117"/>
    <w:rsid w:val="00F56286"/>
    <w:rsid w:val="00F61BCA"/>
    <w:rsid w:val="00F638DE"/>
    <w:rsid w:val="00F6517A"/>
    <w:rsid w:val="00F73BE2"/>
    <w:rsid w:val="00F7411D"/>
    <w:rsid w:val="00F74786"/>
    <w:rsid w:val="00F751F9"/>
    <w:rsid w:val="00F75DC5"/>
    <w:rsid w:val="00F774CE"/>
    <w:rsid w:val="00F77C2E"/>
    <w:rsid w:val="00F815FC"/>
    <w:rsid w:val="00F817AF"/>
    <w:rsid w:val="00F82286"/>
    <w:rsid w:val="00F85410"/>
    <w:rsid w:val="00F86772"/>
    <w:rsid w:val="00F9018D"/>
    <w:rsid w:val="00F91261"/>
    <w:rsid w:val="00F95046"/>
    <w:rsid w:val="00FA1066"/>
    <w:rsid w:val="00FA15A9"/>
    <w:rsid w:val="00FB1B24"/>
    <w:rsid w:val="00FB3D2E"/>
    <w:rsid w:val="00FB5FBF"/>
    <w:rsid w:val="00FC1CDD"/>
    <w:rsid w:val="00FC2251"/>
    <w:rsid w:val="00FC2FF9"/>
    <w:rsid w:val="00FC5537"/>
    <w:rsid w:val="00FD0030"/>
    <w:rsid w:val="00FD3F3F"/>
    <w:rsid w:val="00FD4FB2"/>
    <w:rsid w:val="00FE0060"/>
    <w:rsid w:val="00FE7467"/>
    <w:rsid w:val="00FE74D0"/>
    <w:rsid w:val="00FF0398"/>
    <w:rsid w:val="00FF232C"/>
    <w:rsid w:val="00FF2B3A"/>
    <w:rsid w:val="00FF3821"/>
    <w:rsid w:val="00FF72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32583713">
      <w:bodyDiv w:val="1"/>
      <w:marLeft w:val="0"/>
      <w:marRight w:val="0"/>
      <w:marTop w:val="0"/>
      <w:marBottom w:val="0"/>
      <w:divBdr>
        <w:top w:val="none" w:sz="0" w:space="0" w:color="auto"/>
        <w:left w:val="none" w:sz="0" w:space="0" w:color="auto"/>
        <w:bottom w:val="none" w:sz="0" w:space="0" w:color="auto"/>
        <w:right w:val="none" w:sz="0" w:space="0" w:color="auto"/>
      </w:divBdr>
    </w:div>
    <w:div w:id="136996151">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19912031">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39559009">
      <w:bodyDiv w:val="1"/>
      <w:marLeft w:val="0"/>
      <w:marRight w:val="0"/>
      <w:marTop w:val="0"/>
      <w:marBottom w:val="0"/>
      <w:divBdr>
        <w:top w:val="none" w:sz="0" w:space="0" w:color="auto"/>
        <w:left w:val="none" w:sz="0" w:space="0" w:color="auto"/>
        <w:bottom w:val="none" w:sz="0" w:space="0" w:color="auto"/>
        <w:right w:val="none" w:sz="0" w:space="0" w:color="auto"/>
      </w:divBdr>
    </w:div>
    <w:div w:id="602031341">
      <w:bodyDiv w:val="1"/>
      <w:marLeft w:val="0"/>
      <w:marRight w:val="0"/>
      <w:marTop w:val="0"/>
      <w:marBottom w:val="0"/>
      <w:divBdr>
        <w:top w:val="none" w:sz="0" w:space="0" w:color="auto"/>
        <w:left w:val="none" w:sz="0" w:space="0" w:color="auto"/>
        <w:bottom w:val="none" w:sz="0" w:space="0" w:color="auto"/>
        <w:right w:val="none" w:sz="0" w:space="0" w:color="auto"/>
      </w:divBdr>
    </w:div>
    <w:div w:id="636573910">
      <w:bodyDiv w:val="1"/>
      <w:marLeft w:val="0"/>
      <w:marRight w:val="0"/>
      <w:marTop w:val="0"/>
      <w:marBottom w:val="0"/>
      <w:divBdr>
        <w:top w:val="none" w:sz="0" w:space="0" w:color="auto"/>
        <w:left w:val="none" w:sz="0" w:space="0" w:color="auto"/>
        <w:bottom w:val="none" w:sz="0" w:space="0" w:color="auto"/>
        <w:right w:val="none" w:sz="0" w:space="0" w:color="auto"/>
      </w:divBdr>
    </w:div>
    <w:div w:id="639264138">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15089586">
      <w:bodyDiv w:val="1"/>
      <w:marLeft w:val="0"/>
      <w:marRight w:val="0"/>
      <w:marTop w:val="0"/>
      <w:marBottom w:val="0"/>
      <w:divBdr>
        <w:top w:val="none" w:sz="0" w:space="0" w:color="auto"/>
        <w:left w:val="none" w:sz="0" w:space="0" w:color="auto"/>
        <w:bottom w:val="none" w:sz="0" w:space="0" w:color="auto"/>
        <w:right w:val="none" w:sz="0" w:space="0" w:color="auto"/>
      </w:divBdr>
    </w:div>
    <w:div w:id="1009914754">
      <w:bodyDiv w:val="1"/>
      <w:marLeft w:val="0"/>
      <w:marRight w:val="0"/>
      <w:marTop w:val="0"/>
      <w:marBottom w:val="0"/>
      <w:divBdr>
        <w:top w:val="none" w:sz="0" w:space="0" w:color="auto"/>
        <w:left w:val="none" w:sz="0" w:space="0" w:color="auto"/>
        <w:bottom w:val="none" w:sz="0" w:space="0" w:color="auto"/>
        <w:right w:val="none" w:sz="0" w:space="0" w:color="auto"/>
      </w:divBdr>
    </w:div>
    <w:div w:id="1054161722">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69249532">
      <w:bodyDiv w:val="1"/>
      <w:marLeft w:val="0"/>
      <w:marRight w:val="0"/>
      <w:marTop w:val="0"/>
      <w:marBottom w:val="0"/>
      <w:divBdr>
        <w:top w:val="none" w:sz="0" w:space="0" w:color="auto"/>
        <w:left w:val="none" w:sz="0" w:space="0" w:color="auto"/>
        <w:bottom w:val="none" w:sz="0" w:space="0" w:color="auto"/>
        <w:right w:val="none" w:sz="0" w:space="0" w:color="auto"/>
      </w:divBdr>
    </w:div>
    <w:div w:id="1200704679">
      <w:bodyDiv w:val="1"/>
      <w:marLeft w:val="0"/>
      <w:marRight w:val="0"/>
      <w:marTop w:val="0"/>
      <w:marBottom w:val="0"/>
      <w:divBdr>
        <w:top w:val="none" w:sz="0" w:space="0" w:color="auto"/>
        <w:left w:val="none" w:sz="0" w:space="0" w:color="auto"/>
        <w:bottom w:val="none" w:sz="0" w:space="0" w:color="auto"/>
        <w:right w:val="none" w:sz="0" w:space="0" w:color="auto"/>
      </w:divBdr>
    </w:div>
    <w:div w:id="1201013850">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61100860">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748237105">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sChild>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28035451">
      <w:bodyDiv w:val="1"/>
      <w:marLeft w:val="0"/>
      <w:marRight w:val="0"/>
      <w:marTop w:val="0"/>
      <w:marBottom w:val="0"/>
      <w:divBdr>
        <w:top w:val="none" w:sz="0" w:space="0" w:color="auto"/>
        <w:left w:val="none" w:sz="0" w:space="0" w:color="auto"/>
        <w:bottom w:val="none" w:sz="0" w:space="0" w:color="auto"/>
        <w:right w:val="none" w:sz="0" w:space="0" w:color="auto"/>
      </w:divBdr>
    </w:div>
    <w:div w:id="1483811139">
      <w:bodyDiv w:val="1"/>
      <w:marLeft w:val="0"/>
      <w:marRight w:val="0"/>
      <w:marTop w:val="0"/>
      <w:marBottom w:val="0"/>
      <w:divBdr>
        <w:top w:val="none" w:sz="0" w:space="0" w:color="auto"/>
        <w:left w:val="none" w:sz="0" w:space="0" w:color="auto"/>
        <w:bottom w:val="none" w:sz="0" w:space="0" w:color="auto"/>
        <w:right w:val="none" w:sz="0" w:space="0" w:color="auto"/>
      </w:divBdr>
    </w:div>
    <w:div w:id="1527252011">
      <w:bodyDiv w:val="1"/>
      <w:marLeft w:val="0"/>
      <w:marRight w:val="0"/>
      <w:marTop w:val="0"/>
      <w:marBottom w:val="0"/>
      <w:divBdr>
        <w:top w:val="none" w:sz="0" w:space="0" w:color="auto"/>
        <w:left w:val="none" w:sz="0" w:space="0" w:color="auto"/>
        <w:bottom w:val="none" w:sz="0" w:space="0" w:color="auto"/>
        <w:right w:val="none" w:sz="0" w:space="0" w:color="auto"/>
      </w:divBdr>
    </w:div>
    <w:div w:id="1585139594">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711494544">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39734568">
      <w:bodyDiv w:val="1"/>
      <w:marLeft w:val="0"/>
      <w:marRight w:val="0"/>
      <w:marTop w:val="0"/>
      <w:marBottom w:val="0"/>
      <w:divBdr>
        <w:top w:val="none" w:sz="0" w:space="0" w:color="auto"/>
        <w:left w:val="none" w:sz="0" w:space="0" w:color="auto"/>
        <w:bottom w:val="none" w:sz="0" w:space="0" w:color="auto"/>
        <w:right w:val="none" w:sz="0" w:space="0" w:color="auto"/>
      </w:divBdr>
    </w:div>
    <w:div w:id="1867715760">
      <w:bodyDiv w:val="1"/>
      <w:marLeft w:val="0"/>
      <w:marRight w:val="0"/>
      <w:marTop w:val="0"/>
      <w:marBottom w:val="0"/>
      <w:divBdr>
        <w:top w:val="none" w:sz="0" w:space="0" w:color="auto"/>
        <w:left w:val="none" w:sz="0" w:space="0" w:color="auto"/>
        <w:bottom w:val="none" w:sz="0" w:space="0" w:color="auto"/>
        <w:right w:val="none" w:sz="0" w:space="0" w:color="auto"/>
      </w:divBdr>
    </w:div>
    <w:div w:id="1874033362">
      <w:bodyDiv w:val="1"/>
      <w:marLeft w:val="0"/>
      <w:marRight w:val="0"/>
      <w:marTop w:val="0"/>
      <w:marBottom w:val="0"/>
      <w:divBdr>
        <w:top w:val="none" w:sz="0" w:space="0" w:color="auto"/>
        <w:left w:val="none" w:sz="0" w:space="0" w:color="auto"/>
        <w:bottom w:val="none" w:sz="0" w:space="0" w:color="auto"/>
        <w:right w:val="none" w:sz="0" w:space="0" w:color="auto"/>
      </w:divBdr>
    </w:div>
    <w:div w:id="206590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15D20-DC27-4BEF-B2F3-A2BBDF5C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17</Pages>
  <Words>4487</Words>
  <Characters>24679</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itapia</cp:lastModifiedBy>
  <cp:revision>15</cp:revision>
  <cp:lastPrinted>2024-04-10T18:47:00Z</cp:lastPrinted>
  <dcterms:created xsi:type="dcterms:W3CDTF">2024-04-08T17:00:00Z</dcterms:created>
  <dcterms:modified xsi:type="dcterms:W3CDTF">2024-04-10T19:34:00Z</dcterms:modified>
</cp:coreProperties>
</file>