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10" w:rsidRPr="009231B2" w:rsidRDefault="003A47D7" w:rsidP="00547492">
      <w:pPr>
        <w:tabs>
          <w:tab w:val="left" w:pos="284"/>
          <w:tab w:val="left" w:pos="999"/>
          <w:tab w:val="center" w:pos="4419"/>
        </w:tabs>
        <w:spacing w:line="276" w:lineRule="auto"/>
        <w:jc w:val="both"/>
        <w:rPr>
          <w:rFonts w:ascii="Candara" w:eastAsia="Arial Unicode MS" w:hAnsi="Candara"/>
          <w:b/>
          <w:color w:val="000000" w:themeColor="text1"/>
          <w:sz w:val="22"/>
          <w:szCs w:val="22"/>
        </w:rPr>
      </w:pPr>
      <w:r w:rsidRPr="009231B2">
        <w:rPr>
          <w:rFonts w:ascii="Candara" w:eastAsia="Arial Unicode MS" w:hAnsi="Candara"/>
          <w:b/>
          <w:color w:val="000000" w:themeColor="text1"/>
          <w:sz w:val="22"/>
          <w:szCs w:val="22"/>
        </w:rPr>
        <w:t>VIGÉSIMA</w:t>
      </w:r>
      <w:r w:rsidR="00743681" w:rsidRPr="009231B2">
        <w:rPr>
          <w:rFonts w:ascii="Candara" w:eastAsia="Arial Unicode MS" w:hAnsi="Candara"/>
          <w:b/>
          <w:color w:val="000000" w:themeColor="text1"/>
          <w:sz w:val="22"/>
          <w:szCs w:val="22"/>
        </w:rPr>
        <w:t xml:space="preserve"> </w:t>
      </w:r>
      <w:r w:rsidR="00534F5C">
        <w:rPr>
          <w:rFonts w:ascii="Candara" w:eastAsia="Arial Unicode MS" w:hAnsi="Candara"/>
          <w:b/>
          <w:color w:val="000000" w:themeColor="text1"/>
          <w:sz w:val="22"/>
          <w:szCs w:val="22"/>
        </w:rPr>
        <w:t>OCTAVA</w:t>
      </w:r>
      <w:r w:rsidR="000A0825">
        <w:rPr>
          <w:rFonts w:ascii="Candara" w:eastAsia="Arial Unicode MS" w:hAnsi="Candara"/>
          <w:b/>
          <w:color w:val="000000" w:themeColor="text1"/>
          <w:sz w:val="22"/>
          <w:szCs w:val="22"/>
        </w:rPr>
        <w:t xml:space="preserve"> </w:t>
      </w:r>
      <w:r w:rsidR="00681401" w:rsidRPr="009231B2">
        <w:rPr>
          <w:rFonts w:ascii="Candara" w:eastAsia="Arial Unicode MS" w:hAnsi="Candara"/>
          <w:b/>
          <w:color w:val="000000" w:themeColor="text1"/>
          <w:sz w:val="22"/>
          <w:szCs w:val="22"/>
        </w:rPr>
        <w:t xml:space="preserve">SESIÓN </w:t>
      </w:r>
      <w:r w:rsidR="00626F19" w:rsidRPr="009231B2">
        <w:rPr>
          <w:rFonts w:ascii="Candara" w:eastAsia="Arial Unicode MS" w:hAnsi="Candara"/>
          <w:b/>
          <w:color w:val="000000" w:themeColor="text1"/>
          <w:sz w:val="22"/>
          <w:szCs w:val="22"/>
        </w:rPr>
        <w:t xml:space="preserve">ORDINARIA </w:t>
      </w:r>
      <w:r w:rsidR="000D0C10" w:rsidRPr="009231B2">
        <w:rPr>
          <w:rFonts w:ascii="Candara" w:eastAsia="Arial Unicode MS" w:hAnsi="Candara"/>
          <w:b/>
          <w:color w:val="000000" w:themeColor="text1"/>
          <w:sz w:val="22"/>
          <w:szCs w:val="22"/>
        </w:rPr>
        <w:t>DEL COMITÉ DE TRANSPARENCIA DEL GOBIERNO MUNICIPAL DE GUADALAJARA, JALISCO.</w:t>
      </w:r>
    </w:p>
    <w:p w:rsidR="000D0C10" w:rsidRPr="009231B2" w:rsidRDefault="000D0C10" w:rsidP="00547492">
      <w:pPr>
        <w:tabs>
          <w:tab w:val="left" w:pos="284"/>
          <w:tab w:val="left" w:pos="8310"/>
        </w:tabs>
        <w:spacing w:line="276" w:lineRule="auto"/>
        <w:jc w:val="both"/>
        <w:rPr>
          <w:rFonts w:ascii="Candara" w:eastAsia="Arial Unicode MS" w:hAnsi="Candara"/>
          <w:b/>
          <w:color w:val="000000" w:themeColor="text1"/>
          <w:sz w:val="22"/>
          <w:szCs w:val="22"/>
        </w:rPr>
      </w:pPr>
    </w:p>
    <w:p w:rsidR="000D0C10" w:rsidRPr="009231B2" w:rsidRDefault="000D0C10" w:rsidP="00547492">
      <w:pPr>
        <w:tabs>
          <w:tab w:val="left" w:pos="284"/>
        </w:tabs>
        <w:spacing w:line="276" w:lineRule="auto"/>
        <w:jc w:val="both"/>
        <w:rPr>
          <w:rFonts w:ascii="Candara" w:hAnsi="Candara"/>
          <w:color w:val="000000" w:themeColor="text1"/>
          <w:sz w:val="22"/>
          <w:szCs w:val="22"/>
        </w:rPr>
      </w:pPr>
      <w:r w:rsidRPr="009231B2">
        <w:rPr>
          <w:rFonts w:ascii="Candara" w:eastAsia="Arial Unicode MS" w:hAnsi="Candara"/>
          <w:color w:val="000000" w:themeColor="text1"/>
          <w:sz w:val="22"/>
          <w:szCs w:val="22"/>
          <w:shd w:val="clear" w:color="auto" w:fill="FFFFFF" w:themeFill="background1"/>
        </w:rPr>
        <w:t xml:space="preserve">En Guadalajara, </w:t>
      </w:r>
      <w:r w:rsidR="0047141C" w:rsidRPr="009231B2">
        <w:rPr>
          <w:rFonts w:ascii="Candara" w:hAnsi="Candara"/>
          <w:color w:val="000000" w:themeColor="text1"/>
          <w:sz w:val="22"/>
          <w:szCs w:val="22"/>
        </w:rPr>
        <w:t xml:space="preserve">Jalisco, siendo las </w:t>
      </w:r>
      <w:r w:rsidR="00672494" w:rsidRPr="009C3C29">
        <w:rPr>
          <w:rFonts w:ascii="Candara" w:hAnsi="Candara"/>
          <w:color w:val="000000" w:themeColor="text1"/>
          <w:sz w:val="22"/>
          <w:szCs w:val="22"/>
        </w:rPr>
        <w:t>1</w:t>
      </w:r>
      <w:r w:rsidR="00E77103">
        <w:rPr>
          <w:rFonts w:ascii="Candara" w:hAnsi="Candara"/>
          <w:color w:val="000000" w:themeColor="text1"/>
          <w:sz w:val="22"/>
          <w:szCs w:val="22"/>
        </w:rPr>
        <w:t>1</w:t>
      </w:r>
      <w:r w:rsidR="00B5028C" w:rsidRPr="009C3C29">
        <w:rPr>
          <w:rFonts w:ascii="Candara" w:hAnsi="Candara"/>
          <w:color w:val="000000" w:themeColor="text1"/>
          <w:sz w:val="22"/>
          <w:szCs w:val="22"/>
        </w:rPr>
        <w:t>:</w:t>
      </w:r>
      <w:r w:rsidR="00C32DF7" w:rsidRPr="009C3C29">
        <w:rPr>
          <w:rFonts w:ascii="Candara" w:hAnsi="Candara"/>
          <w:color w:val="000000" w:themeColor="text1"/>
          <w:sz w:val="22"/>
          <w:szCs w:val="22"/>
        </w:rPr>
        <w:t>0</w:t>
      </w:r>
      <w:r w:rsidR="00394508">
        <w:rPr>
          <w:rFonts w:ascii="Candara" w:hAnsi="Candara"/>
          <w:color w:val="000000" w:themeColor="text1"/>
          <w:sz w:val="22"/>
          <w:szCs w:val="22"/>
        </w:rPr>
        <w:t>4</w:t>
      </w:r>
      <w:r w:rsidR="00FE7EA7" w:rsidRPr="009C3C29">
        <w:rPr>
          <w:rFonts w:ascii="Candara" w:hAnsi="Candara"/>
          <w:color w:val="000000" w:themeColor="text1"/>
          <w:sz w:val="22"/>
          <w:szCs w:val="22"/>
        </w:rPr>
        <w:t xml:space="preserve"> (</w:t>
      </w:r>
      <w:r w:rsidR="00E77103">
        <w:rPr>
          <w:rFonts w:ascii="Candara" w:hAnsi="Candara"/>
          <w:color w:val="000000" w:themeColor="text1"/>
          <w:sz w:val="22"/>
          <w:szCs w:val="22"/>
        </w:rPr>
        <w:t>once</w:t>
      </w:r>
      <w:r w:rsidR="000A0825" w:rsidRPr="009C3C29">
        <w:rPr>
          <w:rFonts w:ascii="Candara" w:hAnsi="Candara"/>
          <w:color w:val="000000" w:themeColor="text1"/>
          <w:sz w:val="22"/>
          <w:szCs w:val="22"/>
        </w:rPr>
        <w:t xml:space="preserve"> horas</w:t>
      </w:r>
      <w:r w:rsidR="00394508">
        <w:rPr>
          <w:rFonts w:ascii="Candara" w:hAnsi="Candara"/>
          <w:color w:val="000000" w:themeColor="text1"/>
          <w:sz w:val="22"/>
          <w:szCs w:val="22"/>
        </w:rPr>
        <w:t xml:space="preserve"> con cuatro minutos</w:t>
      </w:r>
      <w:r w:rsidR="00FE7EA7" w:rsidRPr="009C3C29">
        <w:rPr>
          <w:rFonts w:ascii="Candara" w:hAnsi="Candara"/>
          <w:color w:val="000000" w:themeColor="text1"/>
          <w:sz w:val="22"/>
          <w:szCs w:val="22"/>
        </w:rPr>
        <w:t>)</w:t>
      </w:r>
      <w:r w:rsidR="00011FE8" w:rsidRPr="009C3C29">
        <w:rPr>
          <w:rFonts w:ascii="Candara" w:hAnsi="Candara"/>
          <w:color w:val="000000" w:themeColor="text1"/>
          <w:sz w:val="22"/>
          <w:szCs w:val="22"/>
        </w:rPr>
        <w:t xml:space="preserve"> </w:t>
      </w:r>
      <w:r w:rsidRPr="009C3C29">
        <w:rPr>
          <w:rFonts w:ascii="Candara" w:hAnsi="Candara"/>
          <w:color w:val="000000" w:themeColor="text1"/>
          <w:sz w:val="22"/>
          <w:szCs w:val="22"/>
        </w:rPr>
        <w:t xml:space="preserve">del día </w:t>
      </w:r>
      <w:r w:rsidR="00E77103">
        <w:rPr>
          <w:rFonts w:ascii="Candara" w:hAnsi="Candara"/>
          <w:color w:val="000000" w:themeColor="text1"/>
          <w:sz w:val="22"/>
          <w:szCs w:val="22"/>
        </w:rPr>
        <w:t>09</w:t>
      </w:r>
      <w:r w:rsidRPr="009C3C29">
        <w:rPr>
          <w:rFonts w:ascii="Candara" w:hAnsi="Candara"/>
          <w:color w:val="000000" w:themeColor="text1"/>
          <w:sz w:val="22"/>
          <w:szCs w:val="22"/>
        </w:rPr>
        <w:t xml:space="preserve"> </w:t>
      </w:r>
      <w:r w:rsidR="00011FE8" w:rsidRPr="009C3C29">
        <w:rPr>
          <w:rFonts w:ascii="Candara" w:hAnsi="Candara"/>
          <w:color w:val="000000" w:themeColor="text1"/>
          <w:sz w:val="22"/>
          <w:szCs w:val="22"/>
        </w:rPr>
        <w:t>(</w:t>
      </w:r>
      <w:r w:rsidR="00E77103">
        <w:rPr>
          <w:rFonts w:ascii="Candara" w:hAnsi="Candara"/>
          <w:color w:val="000000" w:themeColor="text1"/>
          <w:sz w:val="22"/>
          <w:szCs w:val="22"/>
        </w:rPr>
        <w:t>nueve</w:t>
      </w:r>
      <w:r w:rsidR="003A47D7" w:rsidRPr="009C3C29">
        <w:rPr>
          <w:rFonts w:ascii="Candara" w:hAnsi="Candara"/>
          <w:color w:val="000000" w:themeColor="text1"/>
          <w:sz w:val="22"/>
          <w:szCs w:val="22"/>
        </w:rPr>
        <w:t>)</w:t>
      </w:r>
      <w:r w:rsidR="003A47D7" w:rsidRPr="009231B2">
        <w:rPr>
          <w:rFonts w:ascii="Candara" w:hAnsi="Candara"/>
          <w:color w:val="000000" w:themeColor="text1"/>
          <w:sz w:val="22"/>
          <w:szCs w:val="22"/>
        </w:rPr>
        <w:t xml:space="preserve"> </w:t>
      </w:r>
      <w:r w:rsidRPr="009231B2">
        <w:rPr>
          <w:rFonts w:ascii="Candara" w:hAnsi="Candara"/>
          <w:color w:val="000000" w:themeColor="text1"/>
          <w:sz w:val="22"/>
          <w:szCs w:val="22"/>
        </w:rPr>
        <w:t>de</w:t>
      </w:r>
      <w:r w:rsidR="00681401" w:rsidRPr="009231B2">
        <w:rPr>
          <w:rFonts w:ascii="Candara" w:hAnsi="Candara"/>
          <w:color w:val="000000" w:themeColor="text1"/>
          <w:sz w:val="22"/>
          <w:szCs w:val="22"/>
        </w:rPr>
        <w:t>l mes de</w:t>
      </w:r>
      <w:r w:rsidR="00011FE8" w:rsidRPr="009231B2">
        <w:rPr>
          <w:rFonts w:ascii="Candara" w:hAnsi="Candara"/>
          <w:color w:val="000000" w:themeColor="text1"/>
          <w:sz w:val="22"/>
          <w:szCs w:val="22"/>
        </w:rPr>
        <w:t xml:space="preserve"> </w:t>
      </w:r>
      <w:r w:rsidR="00E77103">
        <w:rPr>
          <w:rFonts w:ascii="Candara" w:hAnsi="Candara"/>
          <w:color w:val="000000" w:themeColor="text1"/>
          <w:sz w:val="22"/>
          <w:szCs w:val="22"/>
        </w:rPr>
        <w:t>agosto</w:t>
      </w:r>
      <w:r w:rsidR="00011FE8" w:rsidRPr="009231B2">
        <w:rPr>
          <w:rFonts w:ascii="Candara" w:hAnsi="Candara"/>
          <w:color w:val="000000" w:themeColor="text1"/>
          <w:sz w:val="22"/>
          <w:szCs w:val="22"/>
        </w:rPr>
        <w:t xml:space="preserve"> </w:t>
      </w:r>
      <w:r w:rsidR="003B68A5" w:rsidRPr="009231B2">
        <w:rPr>
          <w:rFonts w:ascii="Candara" w:hAnsi="Candara"/>
          <w:color w:val="000000" w:themeColor="text1"/>
          <w:sz w:val="22"/>
          <w:szCs w:val="22"/>
        </w:rPr>
        <w:t>de 202</w:t>
      </w:r>
      <w:r w:rsidR="00534F5C">
        <w:rPr>
          <w:rFonts w:ascii="Candara" w:hAnsi="Candara"/>
          <w:color w:val="000000" w:themeColor="text1"/>
          <w:sz w:val="22"/>
          <w:szCs w:val="22"/>
        </w:rPr>
        <w:t>4</w:t>
      </w:r>
      <w:r w:rsidR="003B68A5" w:rsidRPr="009231B2">
        <w:rPr>
          <w:rFonts w:ascii="Candara" w:hAnsi="Candara"/>
          <w:color w:val="000000" w:themeColor="text1"/>
          <w:sz w:val="22"/>
          <w:szCs w:val="22"/>
        </w:rPr>
        <w:t xml:space="preserve"> (dos mil </w:t>
      </w:r>
      <w:r w:rsidR="00534F5C">
        <w:rPr>
          <w:rFonts w:ascii="Candara" w:hAnsi="Candara"/>
          <w:color w:val="000000" w:themeColor="text1"/>
          <w:sz w:val="22"/>
          <w:szCs w:val="22"/>
        </w:rPr>
        <w:t>veinticuatro</w:t>
      </w:r>
      <w:r w:rsidR="003B68A5" w:rsidRPr="009231B2">
        <w:rPr>
          <w:rFonts w:ascii="Candara" w:hAnsi="Candara"/>
          <w:color w:val="000000" w:themeColor="text1"/>
          <w:sz w:val="22"/>
          <w:szCs w:val="22"/>
        </w:rPr>
        <w:t>)</w:t>
      </w:r>
      <w:r w:rsidR="00372D38" w:rsidRPr="009231B2">
        <w:rPr>
          <w:rFonts w:ascii="Candara" w:hAnsi="Candara"/>
          <w:color w:val="000000" w:themeColor="text1"/>
          <w:sz w:val="22"/>
          <w:szCs w:val="22"/>
        </w:rPr>
        <w:t>,</w:t>
      </w:r>
      <w:r w:rsidRPr="009231B2">
        <w:rPr>
          <w:rFonts w:ascii="Candara" w:hAnsi="Candara"/>
          <w:color w:val="000000" w:themeColor="text1"/>
          <w:sz w:val="22"/>
          <w:szCs w:val="22"/>
        </w:rPr>
        <w:t xml:space="preserve"> </w:t>
      </w:r>
      <w:r w:rsidRPr="009231B2">
        <w:rPr>
          <w:rFonts w:ascii="Candara" w:eastAsia="Arial Unicode MS" w:hAnsi="Candara"/>
          <w:color w:val="000000" w:themeColor="text1"/>
          <w:sz w:val="22"/>
          <w:szCs w:val="22"/>
        </w:rPr>
        <w:t xml:space="preserve">en la sala de juntas de la Sindicatura Municipal, ubicada en Calle Hidalgo, número 400 (cuatrocientos), en esta ciudad, se celebra la </w:t>
      </w:r>
      <w:r w:rsidR="003A47D7" w:rsidRPr="009231B2">
        <w:rPr>
          <w:rFonts w:ascii="Candara" w:eastAsia="Arial Unicode MS" w:hAnsi="Candara"/>
          <w:b/>
          <w:color w:val="000000" w:themeColor="text1"/>
          <w:sz w:val="22"/>
          <w:szCs w:val="22"/>
        </w:rPr>
        <w:t>Vigésima</w:t>
      </w:r>
      <w:r w:rsidR="00681401" w:rsidRPr="009231B2">
        <w:rPr>
          <w:rFonts w:ascii="Candara" w:eastAsia="Arial Unicode MS" w:hAnsi="Candara"/>
          <w:b/>
          <w:color w:val="000000" w:themeColor="text1"/>
          <w:sz w:val="22"/>
          <w:szCs w:val="22"/>
        </w:rPr>
        <w:t xml:space="preserve"> </w:t>
      </w:r>
      <w:r w:rsidR="00534F5C">
        <w:rPr>
          <w:rFonts w:ascii="Candara" w:eastAsia="Arial Unicode MS" w:hAnsi="Candara"/>
          <w:b/>
          <w:color w:val="000000" w:themeColor="text1"/>
          <w:sz w:val="22"/>
          <w:szCs w:val="22"/>
        </w:rPr>
        <w:t>Octava</w:t>
      </w:r>
      <w:r w:rsidR="000A0825">
        <w:rPr>
          <w:rFonts w:ascii="Candara" w:eastAsia="Arial Unicode MS" w:hAnsi="Candara"/>
          <w:b/>
          <w:color w:val="000000" w:themeColor="text1"/>
          <w:sz w:val="22"/>
          <w:szCs w:val="22"/>
        </w:rPr>
        <w:t xml:space="preserve"> </w:t>
      </w:r>
      <w:r w:rsidRPr="009231B2">
        <w:rPr>
          <w:rFonts w:ascii="Candara" w:eastAsia="Arial Unicode MS" w:hAnsi="Candara"/>
          <w:b/>
          <w:color w:val="000000" w:themeColor="text1"/>
          <w:sz w:val="22"/>
          <w:szCs w:val="22"/>
        </w:rPr>
        <w:t xml:space="preserve">Sesión </w:t>
      </w:r>
      <w:r w:rsidR="00681401" w:rsidRPr="009231B2">
        <w:rPr>
          <w:rFonts w:ascii="Candara" w:eastAsia="Arial Unicode MS" w:hAnsi="Candara"/>
          <w:b/>
          <w:color w:val="000000" w:themeColor="text1"/>
          <w:sz w:val="22"/>
          <w:szCs w:val="22"/>
        </w:rPr>
        <w:t>O</w:t>
      </w:r>
      <w:r w:rsidR="00A72575" w:rsidRPr="009231B2">
        <w:rPr>
          <w:rFonts w:ascii="Candara" w:eastAsia="Arial Unicode MS" w:hAnsi="Candara"/>
          <w:b/>
          <w:color w:val="000000" w:themeColor="text1"/>
          <w:sz w:val="22"/>
          <w:szCs w:val="22"/>
        </w:rPr>
        <w:t xml:space="preserve">rdinaria </w:t>
      </w:r>
      <w:r w:rsidRPr="009231B2">
        <w:rPr>
          <w:rFonts w:ascii="Candara" w:eastAsia="Arial Unicode MS" w:hAnsi="Candara"/>
          <w:b/>
          <w:color w:val="000000" w:themeColor="text1"/>
          <w:sz w:val="22"/>
          <w:szCs w:val="22"/>
        </w:rPr>
        <w:t>del Comité de Transparencia</w:t>
      </w:r>
      <w:r w:rsidRPr="009231B2">
        <w:rPr>
          <w:rFonts w:ascii="Candara" w:eastAsia="Arial Unicode MS" w:hAnsi="Candara"/>
          <w:color w:val="000000" w:themeColor="text1"/>
          <w:sz w:val="22"/>
          <w:szCs w:val="22"/>
        </w:rPr>
        <w:t xml:space="preserve">, convocada por la </w:t>
      </w:r>
      <w:r w:rsidRPr="009231B2">
        <w:rPr>
          <w:rFonts w:ascii="Candara" w:hAnsi="Candara"/>
          <w:color w:val="000000" w:themeColor="text1"/>
          <w:sz w:val="22"/>
          <w:szCs w:val="22"/>
        </w:rPr>
        <w:t>Mtra. Karina Anaid Hermosillo Ramírez, Síndica Municipal y Presidenta del Comité de Transparencia, con fundamento en lo dispuesto por el ar</w:t>
      </w:r>
      <w:r w:rsidR="00CA377D" w:rsidRPr="009231B2">
        <w:rPr>
          <w:rFonts w:ascii="Candara" w:hAnsi="Candara"/>
          <w:color w:val="000000" w:themeColor="text1"/>
          <w:sz w:val="22"/>
          <w:szCs w:val="22"/>
        </w:rPr>
        <w:t>tículo 27</w:t>
      </w:r>
      <w:r w:rsidR="00B24099" w:rsidRPr="009231B2">
        <w:rPr>
          <w:rFonts w:ascii="Candara" w:hAnsi="Candara"/>
          <w:color w:val="000000" w:themeColor="text1"/>
          <w:sz w:val="22"/>
          <w:szCs w:val="22"/>
        </w:rPr>
        <w:t xml:space="preserve"> </w:t>
      </w:r>
      <w:r w:rsidR="00AE4C29" w:rsidRPr="009231B2">
        <w:rPr>
          <w:rFonts w:ascii="Candara" w:hAnsi="Candara"/>
          <w:color w:val="000000" w:themeColor="text1"/>
          <w:sz w:val="22"/>
          <w:szCs w:val="22"/>
        </w:rPr>
        <w:t>numeral</w:t>
      </w:r>
      <w:r w:rsidR="00B936DB" w:rsidRPr="009231B2">
        <w:rPr>
          <w:rFonts w:ascii="Candara" w:hAnsi="Candara"/>
          <w:color w:val="000000" w:themeColor="text1"/>
          <w:sz w:val="22"/>
          <w:szCs w:val="22"/>
        </w:rPr>
        <w:t xml:space="preserve"> 1 </w:t>
      </w:r>
      <w:r w:rsidR="00CA377D" w:rsidRPr="009231B2">
        <w:rPr>
          <w:rFonts w:ascii="Candara" w:hAnsi="Candara"/>
          <w:color w:val="000000" w:themeColor="text1"/>
          <w:sz w:val="22"/>
          <w:szCs w:val="22"/>
        </w:rPr>
        <w:t xml:space="preserve">y 30 </w:t>
      </w:r>
      <w:r w:rsidR="00AE4C29" w:rsidRPr="009231B2">
        <w:rPr>
          <w:rFonts w:ascii="Candara" w:hAnsi="Candara"/>
          <w:color w:val="000000" w:themeColor="text1"/>
          <w:sz w:val="22"/>
          <w:szCs w:val="22"/>
        </w:rPr>
        <w:t>numeral</w:t>
      </w:r>
      <w:r w:rsidR="00CA377D" w:rsidRPr="009231B2">
        <w:rPr>
          <w:rFonts w:ascii="Candara" w:hAnsi="Candara"/>
          <w:color w:val="000000" w:themeColor="text1"/>
          <w:sz w:val="22"/>
          <w:szCs w:val="22"/>
        </w:rPr>
        <w:t xml:space="preserve"> 1 fracción II</w:t>
      </w:r>
      <w:r w:rsidRPr="009231B2">
        <w:rPr>
          <w:rFonts w:ascii="Candara" w:hAnsi="Candara"/>
          <w:color w:val="000000" w:themeColor="text1"/>
          <w:sz w:val="22"/>
          <w:szCs w:val="22"/>
        </w:rPr>
        <w:t xml:space="preserve"> de la Ley de Transparencia y Acceso a la Información Pública del Estado de Jalisco y sus</w:t>
      </w:r>
      <w:r w:rsidR="00E77104" w:rsidRPr="009231B2">
        <w:rPr>
          <w:rFonts w:ascii="Candara" w:hAnsi="Candara"/>
          <w:color w:val="000000" w:themeColor="text1"/>
          <w:sz w:val="22"/>
          <w:szCs w:val="22"/>
        </w:rPr>
        <w:t xml:space="preserve"> Municipios, quien en uso de la voz dio</w:t>
      </w:r>
      <w:r w:rsidR="00CA377D" w:rsidRPr="009231B2">
        <w:rPr>
          <w:rFonts w:ascii="Candara" w:hAnsi="Candara"/>
          <w:color w:val="000000" w:themeColor="text1"/>
          <w:sz w:val="22"/>
          <w:szCs w:val="22"/>
        </w:rPr>
        <w:t xml:space="preserve"> inicio a la misma:</w:t>
      </w:r>
    </w:p>
    <w:p w:rsidR="000D0C10" w:rsidRPr="009231B2" w:rsidRDefault="000D0C10" w:rsidP="00547492">
      <w:pPr>
        <w:tabs>
          <w:tab w:val="left" w:pos="284"/>
        </w:tabs>
        <w:spacing w:line="276" w:lineRule="auto"/>
        <w:jc w:val="both"/>
        <w:rPr>
          <w:rFonts w:ascii="Candara" w:hAnsi="Candara"/>
          <w:color w:val="000000" w:themeColor="text1"/>
          <w:sz w:val="22"/>
          <w:szCs w:val="22"/>
        </w:rPr>
      </w:pPr>
    </w:p>
    <w:p w:rsidR="000D0C10" w:rsidRPr="009231B2" w:rsidRDefault="000D0C10" w:rsidP="00547492">
      <w:pPr>
        <w:tabs>
          <w:tab w:val="left" w:pos="284"/>
        </w:tabs>
        <w:spacing w:line="276" w:lineRule="auto"/>
        <w:jc w:val="both"/>
        <w:rPr>
          <w:rFonts w:ascii="Candara" w:hAnsi="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hAnsi="Candara"/>
          <w:color w:val="000000" w:themeColor="text1"/>
          <w:sz w:val="22"/>
          <w:szCs w:val="22"/>
        </w:rPr>
        <w:t xml:space="preserve"> Buenas tardes</w:t>
      </w:r>
      <w:r w:rsidR="002D5188" w:rsidRPr="009231B2">
        <w:rPr>
          <w:rFonts w:ascii="Candara" w:hAnsi="Candara"/>
          <w:color w:val="000000" w:themeColor="text1"/>
          <w:sz w:val="22"/>
          <w:szCs w:val="22"/>
        </w:rPr>
        <w:t xml:space="preserve"> </w:t>
      </w:r>
      <w:r w:rsidRPr="009231B2">
        <w:rPr>
          <w:rFonts w:ascii="Candara" w:hAnsi="Candara"/>
          <w:color w:val="000000" w:themeColor="text1"/>
          <w:sz w:val="22"/>
          <w:szCs w:val="22"/>
        </w:rPr>
        <w:t xml:space="preserve">a todos, </w:t>
      </w:r>
      <w:r w:rsidR="008E3CFB" w:rsidRPr="009231B2">
        <w:rPr>
          <w:rFonts w:ascii="Candara" w:hAnsi="Candara"/>
          <w:color w:val="000000" w:themeColor="text1"/>
          <w:sz w:val="22"/>
          <w:szCs w:val="22"/>
        </w:rPr>
        <w:t xml:space="preserve">siendo </w:t>
      </w:r>
      <w:r w:rsidR="008E3CFB" w:rsidRPr="009C3C29">
        <w:rPr>
          <w:rFonts w:ascii="Candara" w:hAnsi="Candara"/>
          <w:color w:val="000000" w:themeColor="text1"/>
          <w:sz w:val="22"/>
          <w:szCs w:val="22"/>
        </w:rPr>
        <w:t xml:space="preserve">las </w:t>
      </w:r>
      <w:r w:rsidR="00672494" w:rsidRPr="009C3C29">
        <w:rPr>
          <w:rFonts w:ascii="Candara" w:hAnsi="Candara"/>
          <w:color w:val="000000" w:themeColor="text1"/>
          <w:sz w:val="22"/>
          <w:szCs w:val="22"/>
        </w:rPr>
        <w:t>1</w:t>
      </w:r>
      <w:r w:rsidR="00E77103">
        <w:rPr>
          <w:rFonts w:ascii="Candara" w:hAnsi="Candara"/>
          <w:color w:val="000000" w:themeColor="text1"/>
          <w:sz w:val="22"/>
          <w:szCs w:val="22"/>
        </w:rPr>
        <w:t>1</w:t>
      </w:r>
      <w:r w:rsidR="00B5028C" w:rsidRPr="009C3C29">
        <w:rPr>
          <w:rFonts w:ascii="Candara" w:hAnsi="Candara"/>
          <w:color w:val="000000" w:themeColor="text1"/>
          <w:sz w:val="22"/>
          <w:szCs w:val="22"/>
        </w:rPr>
        <w:t>:</w:t>
      </w:r>
      <w:r w:rsidR="00841673" w:rsidRPr="009C3C29">
        <w:rPr>
          <w:rFonts w:ascii="Candara" w:hAnsi="Candara"/>
          <w:color w:val="000000" w:themeColor="text1"/>
          <w:sz w:val="22"/>
          <w:szCs w:val="22"/>
        </w:rPr>
        <w:t>0</w:t>
      </w:r>
      <w:r w:rsidR="00394508">
        <w:rPr>
          <w:rFonts w:ascii="Candara" w:hAnsi="Candara"/>
          <w:color w:val="000000" w:themeColor="text1"/>
          <w:sz w:val="22"/>
          <w:szCs w:val="22"/>
        </w:rPr>
        <w:t>4</w:t>
      </w:r>
      <w:r w:rsidR="00841673" w:rsidRPr="009C3C29">
        <w:rPr>
          <w:rFonts w:ascii="Candara" w:hAnsi="Candara"/>
          <w:color w:val="000000" w:themeColor="text1"/>
          <w:sz w:val="22"/>
          <w:szCs w:val="22"/>
        </w:rPr>
        <w:t xml:space="preserve"> (</w:t>
      </w:r>
      <w:r w:rsidR="009C3C29" w:rsidRPr="009C3C29">
        <w:rPr>
          <w:rFonts w:ascii="Candara" w:hAnsi="Candara"/>
          <w:color w:val="000000" w:themeColor="text1"/>
          <w:sz w:val="22"/>
          <w:szCs w:val="22"/>
        </w:rPr>
        <w:t>diez</w:t>
      </w:r>
      <w:r w:rsidR="00841673" w:rsidRPr="009C3C29">
        <w:rPr>
          <w:rFonts w:ascii="Candara" w:hAnsi="Candara"/>
          <w:color w:val="000000" w:themeColor="text1"/>
          <w:sz w:val="22"/>
          <w:szCs w:val="22"/>
        </w:rPr>
        <w:t xml:space="preserve"> horas</w:t>
      </w:r>
      <w:r w:rsidR="00394508" w:rsidRPr="00394508">
        <w:rPr>
          <w:rFonts w:ascii="Candara" w:hAnsi="Candara"/>
          <w:color w:val="000000" w:themeColor="text1"/>
          <w:sz w:val="22"/>
          <w:szCs w:val="22"/>
        </w:rPr>
        <w:t xml:space="preserve"> </w:t>
      </w:r>
      <w:r w:rsidR="00394508">
        <w:rPr>
          <w:rFonts w:ascii="Candara" w:hAnsi="Candara"/>
          <w:color w:val="000000" w:themeColor="text1"/>
          <w:sz w:val="22"/>
          <w:szCs w:val="22"/>
        </w:rPr>
        <w:t>con cuatro minutos</w:t>
      </w:r>
      <w:r w:rsidR="00841673" w:rsidRPr="009C3C29">
        <w:rPr>
          <w:rFonts w:ascii="Candara" w:hAnsi="Candara"/>
          <w:color w:val="000000" w:themeColor="text1"/>
          <w:sz w:val="22"/>
          <w:szCs w:val="22"/>
        </w:rPr>
        <w:t xml:space="preserve">) del día </w:t>
      </w:r>
      <w:r w:rsidR="00E77103">
        <w:rPr>
          <w:rFonts w:ascii="Candara" w:hAnsi="Candara"/>
          <w:color w:val="000000" w:themeColor="text1"/>
          <w:sz w:val="22"/>
          <w:szCs w:val="22"/>
        </w:rPr>
        <w:t>09</w:t>
      </w:r>
      <w:r w:rsidR="000A0825" w:rsidRPr="009C3C29">
        <w:rPr>
          <w:rFonts w:ascii="Candara" w:hAnsi="Candara"/>
          <w:color w:val="000000" w:themeColor="text1"/>
          <w:sz w:val="22"/>
          <w:szCs w:val="22"/>
        </w:rPr>
        <w:t xml:space="preserve"> (</w:t>
      </w:r>
      <w:r w:rsidR="009C3C29" w:rsidRPr="009C3C29">
        <w:rPr>
          <w:rFonts w:ascii="Candara" w:hAnsi="Candara"/>
          <w:color w:val="000000" w:themeColor="text1"/>
          <w:sz w:val="22"/>
          <w:szCs w:val="22"/>
        </w:rPr>
        <w:t>veintiséis</w:t>
      </w:r>
      <w:r w:rsidR="003A47D7" w:rsidRPr="009C3C29">
        <w:rPr>
          <w:rFonts w:ascii="Candara" w:hAnsi="Candara"/>
          <w:color w:val="000000" w:themeColor="text1"/>
          <w:sz w:val="22"/>
          <w:szCs w:val="22"/>
        </w:rPr>
        <w:t>)</w:t>
      </w:r>
      <w:r w:rsidR="003A47D7" w:rsidRPr="009231B2">
        <w:rPr>
          <w:rFonts w:ascii="Candara" w:hAnsi="Candara"/>
          <w:color w:val="000000" w:themeColor="text1"/>
          <w:sz w:val="22"/>
          <w:szCs w:val="22"/>
        </w:rPr>
        <w:t xml:space="preserve"> del mes de </w:t>
      </w:r>
      <w:r w:rsidR="00E77103">
        <w:rPr>
          <w:rFonts w:ascii="Candara" w:hAnsi="Candara"/>
          <w:color w:val="000000" w:themeColor="text1"/>
          <w:sz w:val="22"/>
          <w:szCs w:val="22"/>
        </w:rPr>
        <w:t>agosto</w:t>
      </w:r>
      <w:r w:rsidR="00534F5C">
        <w:rPr>
          <w:rFonts w:ascii="Candara" w:hAnsi="Candara"/>
          <w:color w:val="000000" w:themeColor="text1"/>
          <w:sz w:val="22"/>
          <w:szCs w:val="22"/>
        </w:rPr>
        <w:t xml:space="preserve"> de 2024 (dos mil veinticuatro</w:t>
      </w:r>
      <w:r w:rsidR="00841673" w:rsidRPr="009231B2">
        <w:rPr>
          <w:rFonts w:ascii="Candara" w:hAnsi="Candara"/>
          <w:color w:val="000000" w:themeColor="text1"/>
          <w:sz w:val="22"/>
          <w:szCs w:val="22"/>
        </w:rPr>
        <w:t>)</w:t>
      </w:r>
      <w:r w:rsidR="00672494" w:rsidRPr="009231B2">
        <w:rPr>
          <w:rFonts w:ascii="Candara" w:hAnsi="Candara"/>
          <w:color w:val="000000" w:themeColor="text1"/>
          <w:sz w:val="22"/>
          <w:szCs w:val="22"/>
        </w:rPr>
        <w:t xml:space="preserve">, </w:t>
      </w:r>
      <w:r w:rsidRPr="009231B2">
        <w:rPr>
          <w:rFonts w:ascii="Candara" w:hAnsi="Candara"/>
          <w:color w:val="000000" w:themeColor="text1"/>
          <w:sz w:val="22"/>
          <w:szCs w:val="22"/>
        </w:rPr>
        <w:t xml:space="preserve">damos inicio a </w:t>
      </w:r>
      <w:r w:rsidR="00B24244" w:rsidRPr="009231B2">
        <w:rPr>
          <w:rFonts w:ascii="Candara" w:hAnsi="Candara"/>
          <w:color w:val="000000" w:themeColor="text1"/>
          <w:sz w:val="22"/>
          <w:szCs w:val="22"/>
        </w:rPr>
        <w:t xml:space="preserve">la </w:t>
      </w:r>
      <w:r w:rsidR="003A47D7" w:rsidRPr="009231B2">
        <w:rPr>
          <w:rFonts w:ascii="Candara" w:hAnsi="Candara"/>
          <w:color w:val="000000" w:themeColor="text1"/>
          <w:sz w:val="22"/>
          <w:szCs w:val="22"/>
        </w:rPr>
        <w:t>vigésima</w:t>
      </w:r>
      <w:r w:rsidR="006549F7">
        <w:rPr>
          <w:rFonts w:ascii="Candara" w:hAnsi="Candara"/>
          <w:color w:val="000000" w:themeColor="text1"/>
          <w:sz w:val="22"/>
          <w:szCs w:val="22"/>
        </w:rPr>
        <w:t xml:space="preserve"> </w:t>
      </w:r>
      <w:r w:rsidR="00534F5C">
        <w:rPr>
          <w:rFonts w:ascii="Candara" w:hAnsi="Candara"/>
          <w:color w:val="000000" w:themeColor="text1"/>
          <w:sz w:val="22"/>
          <w:szCs w:val="22"/>
        </w:rPr>
        <w:t>octava</w:t>
      </w:r>
      <w:r w:rsidR="00DC05A7" w:rsidRPr="009231B2">
        <w:rPr>
          <w:rFonts w:ascii="Candara" w:hAnsi="Candara"/>
          <w:color w:val="000000" w:themeColor="text1"/>
          <w:sz w:val="22"/>
          <w:szCs w:val="22"/>
        </w:rPr>
        <w:t xml:space="preserve"> </w:t>
      </w:r>
      <w:r w:rsidR="0033149B" w:rsidRPr="009231B2">
        <w:rPr>
          <w:rFonts w:ascii="Candara" w:hAnsi="Candara"/>
          <w:color w:val="000000" w:themeColor="text1"/>
          <w:sz w:val="22"/>
          <w:szCs w:val="22"/>
        </w:rPr>
        <w:t xml:space="preserve">sesión ordinaria </w:t>
      </w:r>
      <w:r w:rsidRPr="009231B2">
        <w:rPr>
          <w:rFonts w:ascii="Candara" w:hAnsi="Candara"/>
          <w:color w:val="000000" w:themeColor="text1"/>
          <w:sz w:val="22"/>
          <w:szCs w:val="22"/>
        </w:rPr>
        <w:t>del Comité de Transparencia.</w:t>
      </w:r>
    </w:p>
    <w:p w:rsidR="000D0C10" w:rsidRPr="009231B2" w:rsidRDefault="000D0C10" w:rsidP="00547492">
      <w:pPr>
        <w:tabs>
          <w:tab w:val="left" w:pos="284"/>
        </w:tabs>
        <w:spacing w:line="276" w:lineRule="auto"/>
        <w:jc w:val="both"/>
        <w:rPr>
          <w:rFonts w:ascii="Candara" w:hAnsi="Candara"/>
          <w:color w:val="000000" w:themeColor="text1"/>
          <w:sz w:val="22"/>
          <w:szCs w:val="22"/>
        </w:rPr>
      </w:pPr>
    </w:p>
    <w:p w:rsidR="000D0C10" w:rsidRPr="009231B2" w:rsidRDefault="000D0C10" w:rsidP="00547492">
      <w:pPr>
        <w:tabs>
          <w:tab w:val="left" w:pos="284"/>
        </w:tabs>
        <w:spacing w:line="276" w:lineRule="auto"/>
        <w:jc w:val="both"/>
        <w:rPr>
          <w:rFonts w:ascii="Candara" w:hAnsi="Candara"/>
          <w:color w:val="000000" w:themeColor="text1"/>
          <w:sz w:val="22"/>
          <w:szCs w:val="22"/>
        </w:rPr>
      </w:pPr>
      <w:r w:rsidRPr="009231B2">
        <w:rPr>
          <w:rFonts w:ascii="Candara" w:hAnsi="Candara"/>
          <w:color w:val="000000" w:themeColor="text1"/>
          <w:sz w:val="22"/>
          <w:szCs w:val="22"/>
        </w:rPr>
        <w:t>Para lleva</w:t>
      </w:r>
      <w:r w:rsidR="002D5188" w:rsidRPr="009231B2">
        <w:rPr>
          <w:rFonts w:ascii="Candara" w:hAnsi="Candara"/>
          <w:color w:val="000000" w:themeColor="text1"/>
          <w:sz w:val="22"/>
          <w:szCs w:val="22"/>
        </w:rPr>
        <w:t>r a c</w:t>
      </w:r>
      <w:r w:rsidRPr="009231B2">
        <w:rPr>
          <w:rFonts w:ascii="Candara" w:hAnsi="Candara"/>
          <w:color w:val="000000" w:themeColor="text1"/>
          <w:sz w:val="22"/>
          <w:szCs w:val="22"/>
        </w:rPr>
        <w:t xml:space="preserve">abo el desahogo del </w:t>
      </w:r>
      <w:r w:rsidR="009231B2" w:rsidRPr="009231B2">
        <w:rPr>
          <w:rFonts w:ascii="Candara" w:hAnsi="Candara"/>
          <w:b/>
          <w:color w:val="000000" w:themeColor="text1"/>
          <w:sz w:val="22"/>
          <w:szCs w:val="22"/>
        </w:rPr>
        <w:t>PRIMER P</w:t>
      </w:r>
      <w:r w:rsidRPr="009231B2">
        <w:rPr>
          <w:rFonts w:ascii="Candara" w:hAnsi="Candara"/>
          <w:b/>
          <w:color w:val="000000" w:themeColor="text1"/>
          <w:sz w:val="22"/>
          <w:szCs w:val="22"/>
        </w:rPr>
        <w:t>unto</w:t>
      </w:r>
      <w:r w:rsidRPr="009231B2">
        <w:rPr>
          <w:rFonts w:ascii="Candara" w:hAnsi="Candara"/>
          <w:color w:val="000000" w:themeColor="text1"/>
          <w:sz w:val="22"/>
          <w:szCs w:val="22"/>
        </w:rPr>
        <w:t xml:space="preserve"> del orden del día, se solicita al Secretario Técnico, Mtro. Marco Antonio Cervera Delgadillo, pase lista de asistencia a fin de verificar la existencia del quórum legal para sesionar.</w:t>
      </w:r>
    </w:p>
    <w:p w:rsidR="000D0C10" w:rsidRPr="009231B2" w:rsidRDefault="000D0C10" w:rsidP="00547492">
      <w:pPr>
        <w:tabs>
          <w:tab w:val="left" w:pos="284"/>
        </w:tabs>
        <w:spacing w:line="276" w:lineRule="auto"/>
        <w:jc w:val="both"/>
        <w:rPr>
          <w:rFonts w:ascii="Candara" w:hAnsi="Candara"/>
          <w:b/>
          <w:color w:val="000000" w:themeColor="text1"/>
          <w:sz w:val="22"/>
          <w:szCs w:val="22"/>
        </w:rPr>
      </w:pPr>
    </w:p>
    <w:p w:rsidR="000D0C10" w:rsidRPr="009231B2" w:rsidRDefault="000D0C10" w:rsidP="00547492">
      <w:pPr>
        <w:tabs>
          <w:tab w:val="left" w:pos="284"/>
        </w:tabs>
        <w:spacing w:line="276" w:lineRule="auto"/>
        <w:jc w:val="both"/>
        <w:rPr>
          <w:rFonts w:ascii="Candara" w:hAnsi="Candara"/>
          <w:color w:val="000000" w:themeColor="text1"/>
          <w:sz w:val="22"/>
          <w:szCs w:val="22"/>
        </w:rPr>
      </w:pPr>
      <w:r w:rsidRPr="009231B2">
        <w:rPr>
          <w:rFonts w:ascii="Candara" w:hAnsi="Candara"/>
          <w:b/>
          <w:color w:val="000000" w:themeColor="text1"/>
          <w:sz w:val="22"/>
          <w:szCs w:val="22"/>
        </w:rPr>
        <w:t>Secretario Técnico, Mtro. Marco Antonio Cervera Delgadillo:</w:t>
      </w:r>
      <w:r w:rsidRPr="009231B2">
        <w:rPr>
          <w:rFonts w:ascii="Candara" w:hAnsi="Candara"/>
          <w:color w:val="000000" w:themeColor="text1"/>
          <w:sz w:val="22"/>
          <w:szCs w:val="22"/>
        </w:rPr>
        <w:t xml:space="preserve"> como lo indica Presidenta, buenas tardes a todos:</w:t>
      </w:r>
    </w:p>
    <w:p w:rsidR="000D0C10" w:rsidRPr="009231B2" w:rsidRDefault="000D0C10" w:rsidP="00547492">
      <w:pPr>
        <w:tabs>
          <w:tab w:val="left" w:pos="284"/>
        </w:tabs>
        <w:spacing w:line="276" w:lineRule="auto"/>
        <w:jc w:val="both"/>
        <w:rPr>
          <w:rFonts w:ascii="Candara" w:hAnsi="Candara"/>
          <w:color w:val="000000" w:themeColor="text1"/>
          <w:sz w:val="22"/>
          <w:szCs w:val="22"/>
        </w:rPr>
      </w:pPr>
    </w:p>
    <w:p w:rsidR="000D0C10" w:rsidRPr="009231B2" w:rsidRDefault="000D0C10" w:rsidP="00547492">
      <w:pPr>
        <w:pStyle w:val="Prrafodelista"/>
        <w:numPr>
          <w:ilvl w:val="0"/>
          <w:numId w:val="13"/>
        </w:numPr>
        <w:tabs>
          <w:tab w:val="left" w:pos="284"/>
        </w:tabs>
        <w:spacing w:after="0"/>
        <w:jc w:val="both"/>
        <w:rPr>
          <w:rFonts w:ascii="Candara" w:hAnsi="Candara"/>
          <w:color w:val="000000" w:themeColor="text1"/>
        </w:rPr>
      </w:pPr>
      <w:r w:rsidRPr="009231B2">
        <w:rPr>
          <w:rFonts w:ascii="Candara" w:hAnsi="Candara"/>
          <w:color w:val="000000" w:themeColor="text1"/>
        </w:rPr>
        <w:t>Síndica Municipal y Presidenta del Comité de Transparencia, Mtra. Karina Anaid Hermosillo Ramírez, PRESENTE.</w:t>
      </w:r>
    </w:p>
    <w:p w:rsidR="00AD02E9" w:rsidRPr="009231B2" w:rsidRDefault="000D0C10" w:rsidP="00547492">
      <w:pPr>
        <w:pStyle w:val="Prrafodelista"/>
        <w:numPr>
          <w:ilvl w:val="0"/>
          <w:numId w:val="13"/>
        </w:numPr>
        <w:tabs>
          <w:tab w:val="left" w:pos="284"/>
        </w:tabs>
        <w:spacing w:after="0"/>
        <w:jc w:val="both"/>
        <w:rPr>
          <w:rFonts w:ascii="Candara" w:hAnsi="Candara"/>
          <w:color w:val="000000" w:themeColor="text1"/>
        </w:rPr>
      </w:pPr>
      <w:r w:rsidRPr="009231B2">
        <w:rPr>
          <w:rFonts w:ascii="Candara" w:hAnsi="Candara" w:cs="Arial"/>
          <w:color w:val="000000" w:themeColor="text1"/>
        </w:rPr>
        <w:t xml:space="preserve">Director de Responsabilidades </w:t>
      </w:r>
      <w:r w:rsidRPr="009231B2">
        <w:rPr>
          <w:rFonts w:ascii="Candara" w:hAnsi="Candara"/>
          <w:color w:val="000000" w:themeColor="text1"/>
        </w:rPr>
        <w:t xml:space="preserve">de la Contraloría Ciudadana, </w:t>
      </w:r>
      <w:r w:rsidRPr="009231B2">
        <w:rPr>
          <w:rFonts w:ascii="Candara" w:hAnsi="Candara" w:cs="Arial"/>
          <w:color w:val="000000" w:themeColor="text1"/>
        </w:rPr>
        <w:t xml:space="preserve">Lic. </w:t>
      </w:r>
      <w:r w:rsidRPr="009231B2">
        <w:rPr>
          <w:rFonts w:ascii="Candara" w:hAnsi="Candara"/>
          <w:color w:val="000000" w:themeColor="text1"/>
        </w:rPr>
        <w:t>Carlos Alberto Ramírez Cuellar, PRESENTE.</w:t>
      </w:r>
    </w:p>
    <w:p w:rsidR="000D0C10" w:rsidRPr="009231B2" w:rsidRDefault="000D0C10" w:rsidP="00547492">
      <w:pPr>
        <w:pStyle w:val="Prrafodelista"/>
        <w:numPr>
          <w:ilvl w:val="0"/>
          <w:numId w:val="13"/>
        </w:numPr>
        <w:tabs>
          <w:tab w:val="left" w:pos="284"/>
        </w:tabs>
        <w:spacing w:after="0"/>
        <w:jc w:val="both"/>
        <w:rPr>
          <w:rFonts w:ascii="Candara" w:hAnsi="Candara"/>
          <w:color w:val="000000" w:themeColor="text1"/>
        </w:rPr>
      </w:pPr>
      <w:r w:rsidRPr="009231B2">
        <w:rPr>
          <w:rFonts w:ascii="Candara" w:hAnsi="Candara"/>
          <w:color w:val="000000" w:themeColor="text1"/>
        </w:rPr>
        <w:t>Y el de la voz como Secretario Técnico, Marco Antonio Cervera Delgadillo, PRESENTE.</w:t>
      </w:r>
    </w:p>
    <w:p w:rsidR="000D0C10" w:rsidRPr="009231B2" w:rsidRDefault="000D0C10" w:rsidP="00547492">
      <w:pPr>
        <w:tabs>
          <w:tab w:val="left" w:pos="284"/>
        </w:tabs>
        <w:spacing w:line="276" w:lineRule="auto"/>
        <w:jc w:val="both"/>
        <w:rPr>
          <w:rFonts w:ascii="Candara" w:hAnsi="Candara"/>
          <w:color w:val="000000" w:themeColor="text1"/>
          <w:sz w:val="22"/>
          <w:szCs w:val="22"/>
        </w:rPr>
      </w:pPr>
    </w:p>
    <w:p w:rsidR="000D0C10" w:rsidRPr="009231B2" w:rsidRDefault="000D0C10" w:rsidP="00547492">
      <w:pPr>
        <w:tabs>
          <w:tab w:val="left" w:pos="284"/>
        </w:tabs>
        <w:spacing w:line="276" w:lineRule="auto"/>
        <w:jc w:val="both"/>
        <w:rPr>
          <w:rFonts w:ascii="Candara" w:hAnsi="Candara"/>
          <w:b/>
          <w:color w:val="000000" w:themeColor="text1"/>
          <w:sz w:val="22"/>
          <w:szCs w:val="22"/>
        </w:rPr>
      </w:pPr>
      <w:r w:rsidRPr="009231B2">
        <w:rPr>
          <w:rFonts w:ascii="Candara" w:hAnsi="Candara"/>
          <w:color w:val="000000" w:themeColor="text1"/>
          <w:sz w:val="22"/>
          <w:szCs w:val="22"/>
        </w:rPr>
        <w:t>Le informo presidenta que se encuentran 3 de 3 integrantes de este Comité de Transparencia.</w:t>
      </w:r>
    </w:p>
    <w:p w:rsidR="001F70FF" w:rsidRPr="009231B2" w:rsidRDefault="001F70FF" w:rsidP="00547492">
      <w:pPr>
        <w:tabs>
          <w:tab w:val="left" w:pos="284"/>
        </w:tabs>
        <w:spacing w:line="276" w:lineRule="auto"/>
        <w:jc w:val="both"/>
        <w:rPr>
          <w:rFonts w:ascii="Candara" w:hAnsi="Candara"/>
          <w:color w:val="000000" w:themeColor="text1"/>
          <w:sz w:val="22"/>
          <w:szCs w:val="22"/>
        </w:rPr>
      </w:pPr>
    </w:p>
    <w:p w:rsidR="000D0C10" w:rsidRPr="009231B2" w:rsidRDefault="000D0C10" w:rsidP="00547492">
      <w:pPr>
        <w:tabs>
          <w:tab w:val="left" w:pos="284"/>
        </w:tabs>
        <w:spacing w:line="276" w:lineRule="auto"/>
        <w:jc w:val="both"/>
        <w:rPr>
          <w:rFonts w:ascii="Candara" w:hAnsi="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hAnsi="Candara"/>
          <w:color w:val="000000" w:themeColor="text1"/>
          <w:sz w:val="22"/>
          <w:szCs w:val="22"/>
        </w:rPr>
        <w:t>: Gracias Secretario. Verificado lo anterior, se declara la existencia de quórum legal para sesionar, considerándose válidos los acuerdos que se tomen en esta sesión de conformidad con la normatividad aplicable.</w:t>
      </w:r>
    </w:p>
    <w:p w:rsidR="00AC0747" w:rsidRPr="009231B2" w:rsidRDefault="00AC0747" w:rsidP="00547492">
      <w:pPr>
        <w:tabs>
          <w:tab w:val="left" w:pos="284"/>
        </w:tabs>
        <w:spacing w:line="276" w:lineRule="auto"/>
        <w:jc w:val="both"/>
        <w:rPr>
          <w:rFonts w:ascii="Candara" w:hAnsi="Candara"/>
          <w:color w:val="000000" w:themeColor="text1"/>
          <w:sz w:val="22"/>
          <w:szCs w:val="22"/>
        </w:rPr>
      </w:pPr>
    </w:p>
    <w:p w:rsidR="000D0C10" w:rsidRPr="009231B2" w:rsidRDefault="00AD02E9" w:rsidP="00547492">
      <w:pPr>
        <w:tabs>
          <w:tab w:val="left" w:pos="284"/>
        </w:tabs>
        <w:spacing w:line="276" w:lineRule="auto"/>
        <w:jc w:val="both"/>
        <w:rPr>
          <w:rFonts w:ascii="Candara" w:hAnsi="Candara"/>
          <w:color w:val="000000" w:themeColor="text1"/>
          <w:sz w:val="22"/>
          <w:szCs w:val="22"/>
        </w:rPr>
      </w:pPr>
      <w:r w:rsidRPr="009231B2">
        <w:rPr>
          <w:rFonts w:ascii="Candara" w:hAnsi="Candara"/>
          <w:color w:val="000000" w:themeColor="text1"/>
          <w:sz w:val="22"/>
          <w:szCs w:val="22"/>
        </w:rPr>
        <w:t>A</w:t>
      </w:r>
      <w:r w:rsidR="000D0C10" w:rsidRPr="009231B2">
        <w:rPr>
          <w:rFonts w:ascii="Candara" w:hAnsi="Candara"/>
          <w:color w:val="000000" w:themeColor="text1"/>
          <w:sz w:val="22"/>
          <w:szCs w:val="22"/>
        </w:rPr>
        <w:t>hora bien</w:t>
      </w:r>
      <w:r w:rsidR="00785029" w:rsidRPr="009231B2">
        <w:rPr>
          <w:rFonts w:ascii="Candara" w:hAnsi="Candara"/>
          <w:color w:val="000000" w:themeColor="text1"/>
          <w:sz w:val="22"/>
          <w:szCs w:val="22"/>
        </w:rPr>
        <w:t>,</w:t>
      </w:r>
      <w:r w:rsidR="000D0C10" w:rsidRPr="009231B2">
        <w:rPr>
          <w:rFonts w:ascii="Candara" w:hAnsi="Candara"/>
          <w:color w:val="000000" w:themeColor="text1"/>
          <w:sz w:val="22"/>
          <w:szCs w:val="22"/>
        </w:rPr>
        <w:t xml:space="preserve"> para desahogar el </w:t>
      </w:r>
      <w:r w:rsidR="009231B2" w:rsidRPr="009231B2">
        <w:rPr>
          <w:rFonts w:ascii="Candara" w:hAnsi="Candara"/>
          <w:b/>
          <w:color w:val="000000" w:themeColor="text1"/>
          <w:sz w:val="22"/>
          <w:szCs w:val="22"/>
        </w:rPr>
        <w:t>SEGUNDO P</w:t>
      </w:r>
      <w:r w:rsidR="000D0C10" w:rsidRPr="009231B2">
        <w:rPr>
          <w:rFonts w:ascii="Candara" w:hAnsi="Candara"/>
          <w:b/>
          <w:color w:val="000000" w:themeColor="text1"/>
          <w:sz w:val="22"/>
          <w:szCs w:val="22"/>
        </w:rPr>
        <w:t>unto</w:t>
      </w:r>
      <w:r w:rsidR="000D0C10" w:rsidRPr="009231B2">
        <w:rPr>
          <w:rFonts w:ascii="Candara" w:hAnsi="Candara"/>
          <w:color w:val="000000" w:themeColor="text1"/>
          <w:sz w:val="22"/>
          <w:szCs w:val="22"/>
        </w:rPr>
        <w:t>, solicito al Secretario Técnico proceda a dar lectura al orden del día propuesto.</w:t>
      </w:r>
    </w:p>
    <w:p w:rsidR="005869B2" w:rsidRPr="009231B2" w:rsidRDefault="005869B2" w:rsidP="00547492">
      <w:pPr>
        <w:tabs>
          <w:tab w:val="left" w:pos="284"/>
        </w:tabs>
        <w:spacing w:line="276" w:lineRule="auto"/>
        <w:jc w:val="both"/>
        <w:rPr>
          <w:rFonts w:ascii="Candara" w:hAnsi="Candara"/>
          <w:b/>
          <w:color w:val="000000" w:themeColor="text1"/>
          <w:sz w:val="22"/>
          <w:szCs w:val="22"/>
        </w:rPr>
      </w:pPr>
    </w:p>
    <w:p w:rsidR="000D0C10" w:rsidRPr="009231B2" w:rsidRDefault="000D0C10" w:rsidP="00547492">
      <w:pPr>
        <w:tabs>
          <w:tab w:val="left" w:pos="284"/>
        </w:tabs>
        <w:spacing w:line="276" w:lineRule="auto"/>
        <w:jc w:val="both"/>
        <w:rPr>
          <w:rFonts w:ascii="Candara" w:eastAsia="Century Gothic" w:hAnsi="Candara"/>
          <w:color w:val="000000" w:themeColor="text1"/>
          <w:sz w:val="22"/>
          <w:szCs w:val="22"/>
        </w:rPr>
      </w:pPr>
      <w:r w:rsidRPr="009231B2">
        <w:rPr>
          <w:rFonts w:ascii="Candara" w:hAnsi="Candara"/>
          <w:b/>
          <w:color w:val="000000" w:themeColor="text1"/>
          <w:sz w:val="22"/>
          <w:szCs w:val="22"/>
        </w:rPr>
        <w:lastRenderedPageBreak/>
        <w:t>Secretario Técnico, Mtro. Marco Antonio Cervera Delgadillo</w:t>
      </w:r>
      <w:r w:rsidRPr="009231B2">
        <w:rPr>
          <w:rFonts w:ascii="Candara" w:eastAsia="Century Gothic" w:hAnsi="Candara"/>
          <w:color w:val="000000" w:themeColor="text1"/>
          <w:sz w:val="22"/>
          <w:szCs w:val="22"/>
        </w:rPr>
        <w:t>: como lo indica Presidenta:</w:t>
      </w:r>
    </w:p>
    <w:p w:rsidR="00745B3B" w:rsidRPr="009231B2" w:rsidRDefault="00745B3B" w:rsidP="00547492">
      <w:pPr>
        <w:tabs>
          <w:tab w:val="left" w:pos="284"/>
        </w:tabs>
        <w:spacing w:line="276" w:lineRule="auto"/>
        <w:jc w:val="both"/>
        <w:rPr>
          <w:rFonts w:ascii="Candara" w:eastAsia="Candara" w:hAnsi="Candara" w:cs="Candara"/>
          <w:sz w:val="22"/>
          <w:szCs w:val="22"/>
        </w:rPr>
      </w:pPr>
    </w:p>
    <w:p w:rsidR="00856470" w:rsidRPr="009231B2" w:rsidRDefault="00856470" w:rsidP="00547492">
      <w:pPr>
        <w:pStyle w:val="Prrafodelista"/>
        <w:numPr>
          <w:ilvl w:val="0"/>
          <w:numId w:val="3"/>
        </w:numPr>
        <w:ind w:left="709" w:hanging="283"/>
        <w:jc w:val="both"/>
        <w:rPr>
          <w:rFonts w:ascii="Candara" w:hAnsi="Candara" w:cs="Arial"/>
        </w:rPr>
      </w:pPr>
      <w:r w:rsidRPr="009231B2">
        <w:rPr>
          <w:rFonts w:ascii="Candara" w:hAnsi="Candara" w:cs="Arial"/>
        </w:rPr>
        <w:t xml:space="preserve">Lista de asistencia, y declaración de quórum legal. </w:t>
      </w:r>
    </w:p>
    <w:p w:rsidR="00887DDE" w:rsidRDefault="00856470" w:rsidP="00547492">
      <w:pPr>
        <w:pStyle w:val="Prrafodelista"/>
        <w:numPr>
          <w:ilvl w:val="0"/>
          <w:numId w:val="3"/>
        </w:numPr>
        <w:ind w:left="709" w:hanging="283"/>
        <w:jc w:val="both"/>
        <w:rPr>
          <w:rFonts w:ascii="Candara" w:hAnsi="Candara" w:cs="Arial"/>
        </w:rPr>
      </w:pPr>
      <w:r w:rsidRPr="009231B2">
        <w:rPr>
          <w:rFonts w:ascii="Candara" w:hAnsi="Candara" w:cs="Arial"/>
        </w:rPr>
        <w:t>Lectura y en su caso aprobación del orden del día.</w:t>
      </w:r>
    </w:p>
    <w:p w:rsidR="00887DDE" w:rsidRPr="00B0360A" w:rsidRDefault="00534F5C" w:rsidP="00547492">
      <w:pPr>
        <w:pStyle w:val="Prrafodelista"/>
        <w:numPr>
          <w:ilvl w:val="0"/>
          <w:numId w:val="3"/>
        </w:numPr>
        <w:ind w:left="709" w:hanging="283"/>
        <w:jc w:val="both"/>
        <w:rPr>
          <w:rFonts w:ascii="Candara" w:hAnsi="Candara" w:cs="Arial"/>
        </w:rPr>
      </w:pPr>
      <w:r w:rsidRPr="00B0123B">
        <w:rPr>
          <w:rFonts w:ascii="Candara" w:hAnsi="Candara" w:cs="Arial"/>
          <w:b/>
        </w:rPr>
        <w:t xml:space="preserve">Análisis y en su caso resolución sobre la solicitud de clasificación inicial de reserva que realiza la Sindicatura a través de la </w:t>
      </w:r>
      <w:r w:rsidRPr="00BC0D1D">
        <w:rPr>
          <w:rFonts w:ascii="Candara" w:hAnsi="Candara" w:cs="Arial"/>
          <w:b/>
        </w:rPr>
        <w:t xml:space="preserve">Dirección </w:t>
      </w:r>
      <w:r w:rsidR="00E13492" w:rsidRPr="00BC0D1D">
        <w:rPr>
          <w:rFonts w:ascii="Candara" w:hAnsi="Candara" w:cs="Arial"/>
          <w:b/>
        </w:rPr>
        <w:t xml:space="preserve">de lo </w:t>
      </w:r>
      <w:r w:rsidRPr="00BC0D1D">
        <w:rPr>
          <w:rFonts w:ascii="Candara" w:hAnsi="Candara" w:cs="Arial"/>
          <w:b/>
        </w:rPr>
        <w:t>Jurídico Contencioso,</w:t>
      </w:r>
      <w:r w:rsidRPr="00B0123B">
        <w:rPr>
          <w:rFonts w:ascii="Candara" w:hAnsi="Candara" w:cs="Arial"/>
          <w:b/>
        </w:rPr>
        <w:t xml:space="preserve"> respecto de la información pública materia de la solicitud de información identificada con el número de expediente DTB/</w:t>
      </w:r>
      <w:r w:rsidR="00ED6EB8">
        <w:rPr>
          <w:rFonts w:ascii="Candara" w:hAnsi="Candara" w:cs="Arial"/>
          <w:b/>
        </w:rPr>
        <w:t>05362</w:t>
      </w:r>
      <w:r w:rsidRPr="00B0123B">
        <w:rPr>
          <w:rFonts w:ascii="Candara" w:hAnsi="Candara" w:cs="Arial"/>
          <w:b/>
        </w:rPr>
        <w:t>/202</w:t>
      </w:r>
      <w:r w:rsidR="00ED6EB8">
        <w:rPr>
          <w:rFonts w:ascii="Candara" w:hAnsi="Candara" w:cs="Arial"/>
          <w:b/>
        </w:rPr>
        <w:t>4</w:t>
      </w:r>
      <w:r w:rsidR="00887DDE" w:rsidRPr="00887DDE">
        <w:rPr>
          <w:rFonts w:ascii="Candara" w:eastAsia="Candara" w:hAnsi="Candara" w:cs="Candara"/>
          <w:b/>
          <w:color w:val="000000"/>
        </w:rPr>
        <w:t>.</w:t>
      </w:r>
    </w:p>
    <w:p w:rsidR="00887DDE" w:rsidRPr="008B5ABF" w:rsidRDefault="00887DDE" w:rsidP="00547492">
      <w:pPr>
        <w:pStyle w:val="Prrafodelista"/>
        <w:numPr>
          <w:ilvl w:val="0"/>
          <w:numId w:val="3"/>
        </w:numPr>
        <w:ind w:left="709" w:hanging="283"/>
        <w:jc w:val="both"/>
        <w:rPr>
          <w:rFonts w:ascii="Candara" w:hAnsi="Candara" w:cs="Arial"/>
        </w:rPr>
      </w:pPr>
      <w:r w:rsidRPr="00887DDE">
        <w:rPr>
          <w:rFonts w:ascii="Candara" w:eastAsia="Candara" w:hAnsi="Candara" w:cs="Candara"/>
          <w:b/>
          <w:color w:val="000000"/>
        </w:rPr>
        <w:t>Análisis, estudio, revisión y aprobación</w:t>
      </w:r>
      <w:r w:rsidR="00663428">
        <w:rPr>
          <w:rFonts w:ascii="Candara" w:eastAsia="Candara" w:hAnsi="Candara" w:cs="Candara"/>
          <w:b/>
          <w:color w:val="000000"/>
        </w:rPr>
        <w:t xml:space="preserve"> de las modificaciones al </w:t>
      </w:r>
      <w:r w:rsidR="00B4588A">
        <w:rPr>
          <w:rFonts w:ascii="Candara" w:eastAsia="Candara" w:hAnsi="Candara" w:cs="Candara"/>
          <w:b/>
          <w:color w:val="000000"/>
        </w:rPr>
        <w:t>Catalogo</w:t>
      </w:r>
      <w:r w:rsidR="00AE1B1C">
        <w:rPr>
          <w:rFonts w:ascii="Candara" w:eastAsia="Candara" w:hAnsi="Candara" w:cs="Candara"/>
          <w:b/>
          <w:color w:val="000000"/>
        </w:rPr>
        <w:t xml:space="preserve"> de </w:t>
      </w:r>
      <w:r w:rsidR="00B4588A">
        <w:rPr>
          <w:rFonts w:ascii="Candara" w:eastAsia="Candara" w:hAnsi="Candara" w:cs="Candara"/>
          <w:b/>
          <w:color w:val="000000"/>
        </w:rPr>
        <w:t>Datos Personales</w:t>
      </w:r>
      <w:r w:rsidR="00AE1B1C">
        <w:rPr>
          <w:rFonts w:ascii="Candara" w:eastAsia="Candara" w:hAnsi="Candara" w:cs="Candara"/>
          <w:b/>
          <w:color w:val="000000"/>
        </w:rPr>
        <w:t>, así como</w:t>
      </w:r>
      <w:r w:rsidR="00B4588A">
        <w:rPr>
          <w:rFonts w:ascii="Candara" w:eastAsia="Candara" w:hAnsi="Candara" w:cs="Candara"/>
          <w:b/>
          <w:color w:val="000000"/>
        </w:rPr>
        <w:t xml:space="preserve"> la</w:t>
      </w:r>
      <w:r w:rsidR="00AE1B1C">
        <w:rPr>
          <w:rFonts w:ascii="Candara" w:eastAsia="Candara" w:hAnsi="Candara" w:cs="Candara"/>
          <w:b/>
          <w:color w:val="000000"/>
        </w:rPr>
        <w:t xml:space="preserve"> </w:t>
      </w:r>
      <w:r w:rsidR="00663428">
        <w:rPr>
          <w:rFonts w:ascii="Candara" w:eastAsia="Candara" w:hAnsi="Candara" w:cs="Candara"/>
          <w:b/>
          <w:color w:val="000000"/>
        </w:rPr>
        <w:t xml:space="preserve">actualización de la </w:t>
      </w:r>
      <w:r w:rsidR="00AE1B1C">
        <w:rPr>
          <w:rFonts w:ascii="Candara" w:eastAsia="Candara" w:hAnsi="Candara" w:cs="Candara"/>
          <w:b/>
          <w:color w:val="000000"/>
        </w:rPr>
        <w:t xml:space="preserve">fundamentación aplicable, para </w:t>
      </w:r>
      <w:r w:rsidR="00663428">
        <w:rPr>
          <w:rFonts w:ascii="Candara" w:eastAsia="Candara" w:hAnsi="Candara" w:cs="Candara"/>
          <w:b/>
          <w:color w:val="000000"/>
        </w:rPr>
        <w:t>e</w:t>
      </w:r>
      <w:r w:rsidR="00AE1B1C">
        <w:rPr>
          <w:rFonts w:ascii="Candara" w:eastAsia="Candara" w:hAnsi="Candara" w:cs="Candara"/>
          <w:b/>
          <w:color w:val="000000"/>
        </w:rPr>
        <w:t>l sistema TEST DATA</w:t>
      </w:r>
      <w:r w:rsidRPr="00887DDE">
        <w:rPr>
          <w:rFonts w:ascii="Candara" w:eastAsia="Candara" w:hAnsi="Candara" w:cs="Candara"/>
          <w:b/>
          <w:color w:val="000000"/>
        </w:rPr>
        <w:t>.</w:t>
      </w:r>
    </w:p>
    <w:p w:rsidR="008B5ABF" w:rsidRPr="00887DDE" w:rsidRDefault="008B5ABF" w:rsidP="00547492">
      <w:pPr>
        <w:pStyle w:val="Prrafodelista"/>
        <w:numPr>
          <w:ilvl w:val="0"/>
          <w:numId w:val="3"/>
        </w:numPr>
        <w:ind w:left="709" w:hanging="283"/>
        <w:jc w:val="both"/>
        <w:rPr>
          <w:rFonts w:ascii="Candara" w:hAnsi="Candara" w:cs="Arial"/>
        </w:rPr>
      </w:pPr>
      <w:r w:rsidRPr="00887DDE">
        <w:rPr>
          <w:rFonts w:ascii="Candara" w:eastAsia="Candara" w:hAnsi="Candara" w:cs="Candara"/>
          <w:b/>
          <w:color w:val="000000"/>
        </w:rPr>
        <w:t>Análisis, estudio, revisión y aprobación</w:t>
      </w:r>
      <w:r>
        <w:rPr>
          <w:rFonts w:ascii="Candara" w:eastAsia="Candara" w:hAnsi="Candara" w:cs="Candara"/>
          <w:b/>
          <w:color w:val="000000"/>
        </w:rPr>
        <w:t xml:space="preserve"> de la clasificación parcial de la información confidencial contenida en los formatos de </w:t>
      </w:r>
      <w:r w:rsidR="00EA0DE6">
        <w:rPr>
          <w:rFonts w:ascii="Candara" w:eastAsia="Candara" w:hAnsi="Candara" w:cs="Candara"/>
          <w:b/>
          <w:color w:val="000000"/>
        </w:rPr>
        <w:t xml:space="preserve">Declaración </w:t>
      </w:r>
      <w:r>
        <w:rPr>
          <w:rFonts w:ascii="Candara" w:eastAsia="Candara" w:hAnsi="Candara" w:cs="Candara"/>
          <w:b/>
          <w:color w:val="000000"/>
        </w:rPr>
        <w:t xml:space="preserve">de </w:t>
      </w:r>
      <w:r w:rsidR="00EA0DE6">
        <w:rPr>
          <w:rFonts w:ascii="Candara" w:eastAsia="Candara" w:hAnsi="Candara" w:cs="Candara"/>
          <w:b/>
          <w:color w:val="000000"/>
        </w:rPr>
        <w:t xml:space="preserve">Situación Patrimonial </w:t>
      </w:r>
      <w:r>
        <w:rPr>
          <w:rFonts w:ascii="Candara" w:eastAsia="Candara" w:hAnsi="Candara" w:cs="Candara"/>
          <w:b/>
          <w:color w:val="000000"/>
        </w:rPr>
        <w:t xml:space="preserve">y de </w:t>
      </w:r>
      <w:r w:rsidR="00EA0DE6">
        <w:rPr>
          <w:rFonts w:ascii="Candara" w:eastAsia="Candara" w:hAnsi="Candara" w:cs="Candara"/>
          <w:b/>
          <w:color w:val="000000"/>
        </w:rPr>
        <w:t>Intereses</w:t>
      </w:r>
      <w:r>
        <w:rPr>
          <w:rFonts w:ascii="Candara" w:eastAsia="Candara" w:hAnsi="Candara" w:cs="Candara"/>
          <w:b/>
          <w:color w:val="000000"/>
        </w:rPr>
        <w:t>, así como actualización de los fundamentos legales para generar la versión pública.</w:t>
      </w:r>
    </w:p>
    <w:p w:rsidR="00856470" w:rsidRPr="009231B2" w:rsidRDefault="00856470" w:rsidP="00547492">
      <w:pPr>
        <w:pStyle w:val="Prrafodelista"/>
        <w:numPr>
          <w:ilvl w:val="0"/>
          <w:numId w:val="3"/>
        </w:numPr>
        <w:ind w:left="709" w:hanging="283"/>
        <w:jc w:val="both"/>
        <w:rPr>
          <w:rFonts w:ascii="Candara" w:hAnsi="Candara" w:cs="Arial"/>
          <w:smallCaps/>
        </w:rPr>
      </w:pPr>
      <w:r w:rsidRPr="009231B2">
        <w:rPr>
          <w:rFonts w:ascii="Candara" w:hAnsi="Candara" w:cs="Arial"/>
        </w:rPr>
        <w:t>Asuntos varios</w:t>
      </w:r>
      <w:r w:rsidRPr="009231B2">
        <w:rPr>
          <w:rFonts w:ascii="Candara" w:hAnsi="Candara" w:cs="Arial"/>
          <w:b/>
        </w:rPr>
        <w:t>;</w:t>
      </w:r>
      <w:r w:rsidRPr="009231B2">
        <w:rPr>
          <w:rFonts w:ascii="Candara" w:hAnsi="Candara" w:cs="Arial"/>
        </w:rPr>
        <w:t xml:space="preserve"> y</w:t>
      </w:r>
    </w:p>
    <w:p w:rsidR="00856470" w:rsidRPr="009231B2" w:rsidRDefault="00856470" w:rsidP="00547492">
      <w:pPr>
        <w:pStyle w:val="Prrafodelista"/>
        <w:numPr>
          <w:ilvl w:val="0"/>
          <w:numId w:val="3"/>
        </w:numPr>
        <w:spacing w:after="0"/>
        <w:ind w:left="709" w:hanging="283"/>
        <w:jc w:val="both"/>
        <w:rPr>
          <w:rFonts w:ascii="Candara" w:hAnsi="Candara" w:cs="Arial"/>
          <w:smallCaps/>
        </w:rPr>
      </w:pPr>
      <w:r w:rsidRPr="009231B2">
        <w:rPr>
          <w:rFonts w:ascii="Candara" w:hAnsi="Candara" w:cs="Arial"/>
        </w:rPr>
        <w:t>Clausura.</w:t>
      </w:r>
    </w:p>
    <w:p w:rsidR="00856470" w:rsidRPr="009231B2" w:rsidRDefault="00856470" w:rsidP="00547492">
      <w:pPr>
        <w:tabs>
          <w:tab w:val="left" w:pos="284"/>
        </w:tabs>
        <w:spacing w:line="276" w:lineRule="auto"/>
        <w:jc w:val="both"/>
        <w:rPr>
          <w:rFonts w:ascii="Candara" w:hAnsi="Candara"/>
          <w:sz w:val="22"/>
          <w:szCs w:val="22"/>
        </w:rPr>
      </w:pPr>
    </w:p>
    <w:p w:rsidR="000D0C10" w:rsidRPr="009231B2" w:rsidRDefault="000D0C10" w:rsidP="00547492">
      <w:pPr>
        <w:tabs>
          <w:tab w:val="left" w:pos="284"/>
        </w:tabs>
        <w:spacing w:line="276" w:lineRule="auto"/>
        <w:jc w:val="both"/>
        <w:rPr>
          <w:rFonts w:ascii="Candara" w:hAnsi="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hAnsi="Candara"/>
          <w:color w:val="000000" w:themeColor="text1"/>
          <w:sz w:val="22"/>
          <w:szCs w:val="22"/>
        </w:rPr>
        <w:t xml:space="preserve">: </w:t>
      </w:r>
      <w:r w:rsidR="00AE4C29" w:rsidRPr="009231B2">
        <w:rPr>
          <w:rFonts w:ascii="Candara" w:hAnsi="Candara"/>
          <w:color w:val="000000" w:themeColor="text1"/>
          <w:sz w:val="22"/>
          <w:szCs w:val="22"/>
        </w:rPr>
        <w:t>E</w:t>
      </w:r>
      <w:r w:rsidRPr="009231B2">
        <w:rPr>
          <w:rFonts w:ascii="Candara" w:hAnsi="Candara"/>
          <w:color w:val="000000" w:themeColor="text1"/>
          <w:sz w:val="22"/>
          <w:szCs w:val="22"/>
        </w:rPr>
        <w:t>stá a su consideración la propuesta de orden del día, por lo que si no tienen observaciones o comentarios al mismo, en votación económica les pregunto si es de aprobarse, sírvanse manifestarlo levantando su mano.</w:t>
      </w:r>
    </w:p>
    <w:p w:rsidR="000D0C10" w:rsidRPr="009231B2" w:rsidRDefault="000D0C10" w:rsidP="00547492">
      <w:pPr>
        <w:tabs>
          <w:tab w:val="left" w:pos="284"/>
        </w:tabs>
        <w:spacing w:line="276" w:lineRule="auto"/>
        <w:jc w:val="both"/>
        <w:rPr>
          <w:rFonts w:ascii="Candara" w:hAnsi="Candara"/>
          <w:b/>
          <w:color w:val="000000" w:themeColor="text1"/>
          <w:sz w:val="22"/>
          <w:szCs w:val="22"/>
        </w:rPr>
      </w:pPr>
    </w:p>
    <w:p w:rsidR="0022111F" w:rsidRPr="009231B2" w:rsidRDefault="000D0C10" w:rsidP="00547492">
      <w:pPr>
        <w:tabs>
          <w:tab w:val="left" w:pos="284"/>
        </w:tabs>
        <w:spacing w:line="276" w:lineRule="auto"/>
        <w:jc w:val="both"/>
        <w:rPr>
          <w:rFonts w:ascii="Candara" w:hAnsi="Candara"/>
          <w:b/>
          <w:color w:val="000000" w:themeColor="text1"/>
          <w:sz w:val="22"/>
          <w:szCs w:val="22"/>
        </w:rPr>
      </w:pPr>
      <w:r w:rsidRPr="009231B2">
        <w:rPr>
          <w:rFonts w:ascii="Candara" w:hAnsi="Candara"/>
          <w:b/>
          <w:color w:val="000000" w:themeColor="text1"/>
          <w:sz w:val="22"/>
          <w:szCs w:val="22"/>
        </w:rPr>
        <w:t xml:space="preserve">Aprobado por </w:t>
      </w:r>
      <w:r w:rsidR="0078387F" w:rsidRPr="009231B2">
        <w:rPr>
          <w:rFonts w:ascii="Candara" w:hAnsi="Candara"/>
          <w:b/>
          <w:color w:val="000000" w:themeColor="text1"/>
          <w:sz w:val="22"/>
          <w:szCs w:val="22"/>
        </w:rPr>
        <w:t>unanimidad</w:t>
      </w:r>
      <w:r w:rsidRPr="009231B2">
        <w:rPr>
          <w:rFonts w:ascii="Candara" w:hAnsi="Candara"/>
          <w:b/>
          <w:color w:val="000000" w:themeColor="text1"/>
          <w:sz w:val="22"/>
          <w:szCs w:val="22"/>
        </w:rPr>
        <w:t>.</w:t>
      </w:r>
    </w:p>
    <w:p w:rsidR="0022111F" w:rsidRPr="009231B2" w:rsidRDefault="0022111F" w:rsidP="00547492">
      <w:pPr>
        <w:tabs>
          <w:tab w:val="left" w:pos="284"/>
        </w:tabs>
        <w:spacing w:line="276" w:lineRule="auto"/>
        <w:jc w:val="both"/>
        <w:rPr>
          <w:rFonts w:ascii="Candara" w:hAnsi="Candara"/>
          <w:b/>
          <w:color w:val="000000" w:themeColor="text1"/>
          <w:sz w:val="22"/>
          <w:szCs w:val="22"/>
        </w:rPr>
      </w:pPr>
    </w:p>
    <w:p w:rsidR="00AD02E9" w:rsidRPr="009231B2" w:rsidRDefault="000D0C10" w:rsidP="00547492">
      <w:pPr>
        <w:tabs>
          <w:tab w:val="left" w:pos="284"/>
        </w:tabs>
        <w:spacing w:line="276" w:lineRule="auto"/>
        <w:jc w:val="both"/>
        <w:rPr>
          <w:rFonts w:ascii="Candara" w:eastAsia="Candara" w:hAnsi="Candara" w:cs="Candara"/>
          <w:color w:val="000000" w:themeColor="text1"/>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eastAsia="Century Gothic" w:hAnsi="Candara"/>
          <w:b/>
          <w:color w:val="000000" w:themeColor="text1"/>
          <w:sz w:val="22"/>
          <w:szCs w:val="22"/>
        </w:rPr>
        <w:t xml:space="preserve"> </w:t>
      </w:r>
      <w:r w:rsidR="00E46C6E" w:rsidRPr="009231B2">
        <w:rPr>
          <w:rFonts w:ascii="Candara" w:eastAsia="Candara" w:hAnsi="Candara" w:cs="Candara"/>
          <w:color w:val="000000" w:themeColor="text1"/>
          <w:sz w:val="22"/>
          <w:szCs w:val="22"/>
          <w:lang w:val="es-ES_tradnl"/>
        </w:rPr>
        <w:t xml:space="preserve">Para dar continuidad con el </w:t>
      </w:r>
      <w:r w:rsidR="00E46C6E" w:rsidRPr="009231B2">
        <w:rPr>
          <w:rFonts w:ascii="Candara" w:eastAsia="Candara" w:hAnsi="Candara" w:cs="Candara"/>
          <w:b/>
          <w:color w:val="000000" w:themeColor="text1"/>
          <w:sz w:val="22"/>
          <w:szCs w:val="22"/>
          <w:lang w:val="es-ES_tradnl"/>
        </w:rPr>
        <w:t>TERCER Punto</w:t>
      </w:r>
      <w:r w:rsidR="00E46C6E" w:rsidRPr="009231B2">
        <w:rPr>
          <w:rFonts w:ascii="Candara" w:eastAsia="Candara" w:hAnsi="Candara" w:cs="Candara"/>
          <w:color w:val="000000" w:themeColor="text1"/>
          <w:sz w:val="22"/>
          <w:szCs w:val="22"/>
          <w:lang w:val="es-ES_tradnl"/>
        </w:rPr>
        <w:t xml:space="preserve"> del orden del día </w:t>
      </w:r>
      <w:r w:rsidR="006549F7" w:rsidRPr="006549F7">
        <w:rPr>
          <w:rFonts w:ascii="Candara" w:eastAsia="Candara" w:hAnsi="Candara" w:cs="Candara"/>
          <w:color w:val="000000" w:themeColor="text1"/>
          <w:sz w:val="22"/>
          <w:szCs w:val="22"/>
          <w:lang w:val="es-ES_tradnl"/>
        </w:rPr>
        <w:t xml:space="preserve">consistente en el </w:t>
      </w:r>
      <w:r w:rsidR="00C1033A">
        <w:rPr>
          <w:rFonts w:ascii="Candara" w:eastAsia="Candara" w:hAnsi="Candara" w:cs="Candara"/>
          <w:b/>
          <w:color w:val="000000" w:themeColor="text1"/>
          <w:sz w:val="22"/>
          <w:szCs w:val="22"/>
        </w:rPr>
        <w:t>a</w:t>
      </w:r>
      <w:r w:rsidR="00C1033A" w:rsidRPr="00C1033A">
        <w:rPr>
          <w:rFonts w:ascii="Candara" w:eastAsia="Candara" w:hAnsi="Candara" w:cs="Candara"/>
          <w:b/>
          <w:color w:val="000000" w:themeColor="text1"/>
          <w:sz w:val="22"/>
          <w:szCs w:val="22"/>
        </w:rPr>
        <w:t xml:space="preserve">nálisis y en su caso resolución sobre la solicitud de clasificación inicial de reserva que realiza la Sindicatura a través de la Dirección </w:t>
      </w:r>
      <w:r w:rsidR="00E13492" w:rsidRPr="00C1033A">
        <w:rPr>
          <w:rFonts w:ascii="Candara" w:eastAsia="Candara" w:hAnsi="Candara" w:cs="Candara"/>
          <w:b/>
          <w:color w:val="000000" w:themeColor="text1"/>
          <w:sz w:val="22"/>
          <w:szCs w:val="22"/>
        </w:rPr>
        <w:t xml:space="preserve">de lo </w:t>
      </w:r>
      <w:r w:rsidR="00C1033A" w:rsidRPr="00C1033A">
        <w:rPr>
          <w:rFonts w:ascii="Candara" w:eastAsia="Candara" w:hAnsi="Candara" w:cs="Candara"/>
          <w:b/>
          <w:color w:val="000000" w:themeColor="text1"/>
          <w:sz w:val="22"/>
          <w:szCs w:val="22"/>
        </w:rPr>
        <w:t>Jurídico Contencioso, respecto de la información pública materia de la solicitud de información identificada con el número de expediente DTB/05362/2024</w:t>
      </w:r>
      <w:r w:rsidR="00887DDE">
        <w:rPr>
          <w:rFonts w:ascii="Candara" w:eastAsia="Candara" w:hAnsi="Candara" w:cs="Candara"/>
          <w:b/>
          <w:color w:val="000000" w:themeColor="text1"/>
          <w:sz w:val="22"/>
          <w:szCs w:val="22"/>
        </w:rPr>
        <w:t xml:space="preserve">, </w:t>
      </w:r>
      <w:r w:rsidR="006549F7" w:rsidRPr="006549F7">
        <w:rPr>
          <w:rFonts w:ascii="Candara" w:eastAsia="Candara" w:hAnsi="Candara" w:cs="Candara"/>
          <w:bCs/>
          <w:color w:val="000000" w:themeColor="text1"/>
          <w:sz w:val="22"/>
          <w:szCs w:val="22"/>
          <w:lang w:val="es-ES_tradnl"/>
        </w:rPr>
        <w:t>c</w:t>
      </w:r>
      <w:r w:rsidR="006549F7" w:rsidRPr="006549F7">
        <w:rPr>
          <w:rFonts w:ascii="Candara" w:eastAsia="Candara" w:hAnsi="Candara" w:cs="Candara"/>
          <w:color w:val="000000" w:themeColor="text1"/>
          <w:sz w:val="22"/>
          <w:szCs w:val="22"/>
          <w:lang w:val="es-ES_tradnl"/>
        </w:rPr>
        <w:t>edo el uso de la voz al Secretario Técnico, a fin de que expong</w:t>
      </w:r>
      <w:r w:rsidR="006549F7">
        <w:rPr>
          <w:rFonts w:ascii="Candara" w:eastAsia="Candara" w:hAnsi="Candara" w:cs="Candara"/>
          <w:color w:val="000000" w:themeColor="text1"/>
          <w:sz w:val="22"/>
          <w:szCs w:val="22"/>
          <w:lang w:val="es-ES_tradnl"/>
        </w:rPr>
        <w:t>a los pormenores de este asunto</w:t>
      </w:r>
      <w:r w:rsidR="00E46C6E" w:rsidRPr="009231B2">
        <w:rPr>
          <w:rFonts w:ascii="Candara" w:eastAsia="Candara" w:hAnsi="Candara" w:cs="Candara"/>
          <w:color w:val="000000" w:themeColor="text1"/>
          <w:sz w:val="22"/>
          <w:szCs w:val="22"/>
          <w:lang w:val="es-ES_tradnl"/>
        </w:rPr>
        <w:t>.</w:t>
      </w:r>
    </w:p>
    <w:p w:rsidR="00AD02E9" w:rsidRPr="009231B2" w:rsidRDefault="00AD02E9" w:rsidP="00547492">
      <w:pPr>
        <w:tabs>
          <w:tab w:val="left" w:pos="284"/>
        </w:tabs>
        <w:spacing w:line="276" w:lineRule="auto"/>
        <w:jc w:val="both"/>
        <w:rPr>
          <w:rFonts w:ascii="Candara" w:hAnsi="Candara"/>
          <w:b/>
          <w:color w:val="000000" w:themeColor="text1"/>
          <w:sz w:val="22"/>
          <w:szCs w:val="22"/>
        </w:rPr>
      </w:pPr>
    </w:p>
    <w:p w:rsidR="00887DDE" w:rsidRPr="002D49C2" w:rsidRDefault="0011158B" w:rsidP="00547492">
      <w:pPr>
        <w:pStyle w:val="Normal1"/>
        <w:pBdr>
          <w:top w:val="nil"/>
          <w:left w:val="nil"/>
          <w:bottom w:val="nil"/>
          <w:right w:val="nil"/>
          <w:between w:val="nil"/>
        </w:pBdr>
        <w:spacing w:line="276" w:lineRule="auto"/>
        <w:rPr>
          <w:rFonts w:ascii="Candara" w:eastAsia="Candara" w:hAnsi="Candara" w:cs="Candara"/>
          <w:color w:val="000000"/>
          <w:sz w:val="22"/>
          <w:szCs w:val="22"/>
        </w:rPr>
      </w:pPr>
      <w:r w:rsidRPr="009231B2">
        <w:rPr>
          <w:rFonts w:ascii="Candara" w:hAnsi="Candara"/>
          <w:b/>
          <w:color w:val="000000" w:themeColor="text1"/>
          <w:sz w:val="22"/>
          <w:szCs w:val="22"/>
        </w:rPr>
        <w:t>Secretario Técnico, Mtro. Marco Antonio Cervera Delgadillo:</w:t>
      </w:r>
      <w:r w:rsidRPr="009231B2">
        <w:rPr>
          <w:rFonts w:ascii="Candara" w:hAnsi="Candara"/>
          <w:color w:val="000000" w:themeColor="text1"/>
          <w:sz w:val="22"/>
          <w:szCs w:val="22"/>
        </w:rPr>
        <w:t xml:space="preserve"> </w:t>
      </w:r>
      <w:r w:rsidR="00887DDE" w:rsidRPr="002D49C2">
        <w:rPr>
          <w:rFonts w:ascii="Candara" w:eastAsia="Candara" w:hAnsi="Candara" w:cs="Candara"/>
          <w:color w:val="000000"/>
          <w:sz w:val="22"/>
          <w:szCs w:val="22"/>
        </w:rPr>
        <w:t>Doy cuenta del tema, como lo indica Presidenta:</w:t>
      </w:r>
    </w:p>
    <w:p w:rsidR="00887DDE" w:rsidRDefault="00887DDE" w:rsidP="00547492">
      <w:pPr>
        <w:pStyle w:val="Normal1"/>
        <w:pBdr>
          <w:top w:val="nil"/>
          <w:left w:val="nil"/>
          <w:bottom w:val="nil"/>
          <w:right w:val="nil"/>
          <w:between w:val="nil"/>
        </w:pBdr>
        <w:spacing w:line="276" w:lineRule="auto"/>
        <w:rPr>
          <w:rFonts w:ascii="Candara" w:eastAsia="Candara" w:hAnsi="Candara" w:cs="Candara"/>
          <w:color w:val="000000"/>
          <w:sz w:val="22"/>
          <w:szCs w:val="22"/>
        </w:rPr>
      </w:pPr>
    </w:p>
    <w:p w:rsidR="005B31E9" w:rsidRPr="00387247" w:rsidRDefault="005B31E9" w:rsidP="00547492">
      <w:pPr>
        <w:pBdr>
          <w:top w:val="nil"/>
          <w:left w:val="nil"/>
          <w:bottom w:val="nil"/>
          <w:right w:val="nil"/>
          <w:between w:val="nil"/>
        </w:pBdr>
        <w:spacing w:line="276" w:lineRule="auto"/>
        <w:jc w:val="both"/>
        <w:rPr>
          <w:rFonts w:ascii="Candara" w:eastAsia="Century Gothic" w:hAnsi="Candara"/>
          <w:b/>
          <w:szCs w:val="22"/>
        </w:rPr>
      </w:pPr>
      <w:r w:rsidRPr="00387247">
        <w:rPr>
          <w:rFonts w:ascii="Candara" w:eastAsia="Century Gothic" w:hAnsi="Candara"/>
          <w:sz w:val="22"/>
          <w:szCs w:val="22"/>
        </w:rPr>
        <w:t>Desde la Unidad de Transparencia de este sujeto obligado, se les informa a manera de síntesis el estado que guarda el expediente</w:t>
      </w:r>
      <w:r w:rsidRPr="00387247">
        <w:rPr>
          <w:rFonts w:ascii="Candara" w:eastAsia="Century Gothic" w:hAnsi="Candara"/>
          <w:b/>
          <w:sz w:val="22"/>
          <w:szCs w:val="22"/>
        </w:rPr>
        <w:t xml:space="preserve"> </w:t>
      </w:r>
      <w:r w:rsidR="00C1033A" w:rsidRPr="00C1033A">
        <w:rPr>
          <w:rFonts w:ascii="Candara" w:eastAsia="Candara" w:hAnsi="Candara" w:cs="Candara"/>
          <w:b/>
          <w:color w:val="000000" w:themeColor="text1"/>
          <w:sz w:val="22"/>
          <w:szCs w:val="22"/>
        </w:rPr>
        <w:t>DTB/05362/2024</w:t>
      </w:r>
      <w:r w:rsidRPr="00387247">
        <w:rPr>
          <w:rFonts w:ascii="Candara" w:eastAsia="Century Gothic" w:hAnsi="Candara"/>
          <w:b/>
          <w:sz w:val="22"/>
          <w:szCs w:val="22"/>
        </w:rPr>
        <w:t>:</w:t>
      </w:r>
    </w:p>
    <w:p w:rsidR="005B31E9" w:rsidRPr="00387247" w:rsidRDefault="005B31E9" w:rsidP="00547492">
      <w:pPr>
        <w:pBdr>
          <w:top w:val="nil"/>
          <w:left w:val="nil"/>
          <w:bottom w:val="nil"/>
          <w:right w:val="nil"/>
          <w:between w:val="nil"/>
        </w:pBdr>
        <w:spacing w:line="276" w:lineRule="auto"/>
        <w:rPr>
          <w:rFonts w:ascii="Candara" w:eastAsia="Century Gothic" w:hAnsi="Candara"/>
          <w:szCs w:val="22"/>
        </w:rPr>
      </w:pPr>
    </w:p>
    <w:p w:rsidR="005B31E9" w:rsidRPr="00387247" w:rsidRDefault="005B31E9" w:rsidP="00547492">
      <w:pPr>
        <w:spacing w:line="276" w:lineRule="auto"/>
        <w:rPr>
          <w:rFonts w:ascii="Candara" w:eastAsia="Century Gothic" w:hAnsi="Candara"/>
          <w:b/>
          <w:szCs w:val="22"/>
          <w:u w:val="single"/>
        </w:rPr>
      </w:pPr>
      <w:r w:rsidRPr="00387247">
        <w:rPr>
          <w:rFonts w:ascii="Candara" w:eastAsia="Century Gothic" w:hAnsi="Candara"/>
          <w:b/>
          <w:sz w:val="22"/>
          <w:szCs w:val="22"/>
          <w:u w:val="single"/>
        </w:rPr>
        <w:t>Información solicitada:</w:t>
      </w:r>
    </w:p>
    <w:p w:rsidR="005B31E9" w:rsidRPr="00387247" w:rsidRDefault="005B31E9" w:rsidP="00547492">
      <w:pPr>
        <w:spacing w:line="276" w:lineRule="auto"/>
        <w:rPr>
          <w:rFonts w:ascii="Candara" w:eastAsia="Century Gothic" w:hAnsi="Candara"/>
          <w:szCs w:val="22"/>
        </w:rPr>
      </w:pPr>
    </w:p>
    <w:p w:rsidR="005B31E9" w:rsidRPr="005E2D42" w:rsidRDefault="005B31E9" w:rsidP="00547492">
      <w:pPr>
        <w:spacing w:line="276" w:lineRule="auto"/>
        <w:ind w:left="483"/>
        <w:jc w:val="both"/>
        <w:rPr>
          <w:rFonts w:ascii="Candara" w:eastAsia="Century Gothic" w:hAnsi="Candara"/>
          <w:szCs w:val="22"/>
        </w:rPr>
      </w:pPr>
      <w:r w:rsidRPr="005E2D42">
        <w:rPr>
          <w:rFonts w:ascii="Candara" w:eastAsia="Century Gothic" w:hAnsi="Candara"/>
          <w:bCs/>
          <w:sz w:val="22"/>
          <w:szCs w:val="22"/>
        </w:rPr>
        <w:t>“</w:t>
      </w:r>
      <w:r w:rsidR="00C1033A" w:rsidRPr="005E2D42">
        <w:rPr>
          <w:rFonts w:ascii="Candara" w:eastAsia="Century Gothic" w:hAnsi="Candara"/>
          <w:bCs/>
          <w:sz w:val="22"/>
          <w:szCs w:val="22"/>
        </w:rPr>
        <w:t xml:space="preserve">Se me expida copia certificada de la totalidad de los siguientes documentos; I.- la totalidad de </w:t>
      </w:r>
      <w:r w:rsidR="00C1033A" w:rsidRPr="005E2D42">
        <w:rPr>
          <w:rFonts w:ascii="Candara" w:eastAsia="Century Gothic" w:hAnsi="Candara"/>
          <w:bCs/>
          <w:sz w:val="22"/>
          <w:szCs w:val="22"/>
        </w:rPr>
        <w:lastRenderedPageBreak/>
        <w:t xml:space="preserve">actuaciones, actos y oficios emitidos para dar cumplimiento a la medida cautelar provisional de fecha 18 de abril del 2024 concedida dentro del expediente de juicio de nulidad 1282/2024 del índice de la cuarta sala unitaria del tribunal de justicia administrativa de </w:t>
      </w:r>
      <w:r w:rsidR="004F532B" w:rsidRPr="005E2D42">
        <w:rPr>
          <w:rFonts w:ascii="Candara" w:eastAsia="Century Gothic" w:hAnsi="Candara"/>
          <w:bCs/>
          <w:sz w:val="22"/>
          <w:szCs w:val="22"/>
        </w:rPr>
        <w:t>Jalisco</w:t>
      </w:r>
      <w:r w:rsidR="00C1033A" w:rsidRPr="005E2D42">
        <w:rPr>
          <w:rFonts w:ascii="Candara" w:eastAsia="Century Gothic" w:hAnsi="Candara"/>
          <w:bCs/>
          <w:sz w:val="22"/>
          <w:szCs w:val="22"/>
        </w:rPr>
        <w:t>. II.- la totalidad de ordenes de visita y actas de inspección/verificaciones que se hubieran emitido para los siguientes domicilios:- Avenida de las Américas 133, Colonia Ladrón de Guevara C.P. 44600 en la Ciudad de Guadalajara:- Avenida de las Rosas 3045, Colonia Chapalita en la Ciudad de Guadalajara, Jalisco;- Avenida Niños Héroes 2716 Colonia Jardines del Bosque en la Ciudad de Guadalajara, Jalisco;- Avenida Guadalupe 151, Colonia Chapalita, C.P. 44500 en la Ciudad de Guadalajara, Jalisco;. Mismos que resultan indispensables para exhibirlos como prueba al cuaderno incidental del expediente de amparo 903/2024 radicado en el tercer juzgado de distrito en materias administrativas civil y del trabajo del tercer circuito en donde mi representada consorcio administrativo AIV S.A de C.V figura como quejosa y es</w:t>
      </w:r>
      <w:r w:rsidR="00B80F25" w:rsidRPr="005E2D42">
        <w:rPr>
          <w:rFonts w:ascii="Candara" w:eastAsia="Century Gothic" w:hAnsi="Candara"/>
          <w:bCs/>
          <w:sz w:val="22"/>
          <w:szCs w:val="22"/>
        </w:rPr>
        <w:t>ta autoridad como responsable</w:t>
      </w:r>
      <w:r w:rsidR="00C1033A" w:rsidRPr="005E2D42">
        <w:rPr>
          <w:rFonts w:ascii="Candara" w:eastAsia="Century Gothic" w:hAnsi="Candara"/>
          <w:bCs/>
          <w:sz w:val="22"/>
          <w:szCs w:val="22"/>
        </w:rPr>
        <w:t>.</w:t>
      </w:r>
      <w:r w:rsidRPr="005E2D42">
        <w:rPr>
          <w:rFonts w:ascii="Candara" w:eastAsia="Century Gothic" w:hAnsi="Candara"/>
          <w:bCs/>
          <w:sz w:val="22"/>
          <w:szCs w:val="22"/>
        </w:rPr>
        <w:t>"</w:t>
      </w:r>
      <w:r w:rsidR="00EB3DA4" w:rsidRPr="005E2D42">
        <w:rPr>
          <w:rFonts w:ascii="Candara" w:eastAsia="Century Gothic" w:hAnsi="Candara"/>
          <w:bCs/>
          <w:sz w:val="22"/>
          <w:szCs w:val="22"/>
        </w:rPr>
        <w:t xml:space="preserve"> (SIC)</w:t>
      </w:r>
    </w:p>
    <w:p w:rsidR="005B31E9" w:rsidRPr="00387247" w:rsidRDefault="005B31E9" w:rsidP="00547492">
      <w:pPr>
        <w:spacing w:line="276" w:lineRule="auto"/>
        <w:rPr>
          <w:rFonts w:ascii="Candara" w:eastAsia="Century Gothic" w:hAnsi="Candara"/>
          <w:szCs w:val="22"/>
        </w:rPr>
      </w:pPr>
    </w:p>
    <w:p w:rsidR="005B31E9" w:rsidRPr="00387247" w:rsidRDefault="005B31E9" w:rsidP="00547492">
      <w:pPr>
        <w:spacing w:line="276" w:lineRule="auto"/>
        <w:jc w:val="both"/>
        <w:rPr>
          <w:rFonts w:ascii="Candara" w:eastAsia="Century Gothic" w:hAnsi="Candara"/>
          <w:szCs w:val="22"/>
          <w:lang w:val="es-ES"/>
        </w:rPr>
      </w:pPr>
      <w:r w:rsidRPr="00387247">
        <w:rPr>
          <w:rFonts w:ascii="Candara" w:eastAsia="Century Gothic" w:hAnsi="Candara"/>
          <w:sz w:val="22"/>
          <w:szCs w:val="22"/>
          <w:lang w:val="es-ES"/>
        </w:rPr>
        <w:t>Respecto a lo solicitado</w:t>
      </w:r>
      <w:r>
        <w:rPr>
          <w:rFonts w:ascii="Candara" w:eastAsia="Century Gothic" w:hAnsi="Candara"/>
          <w:sz w:val="22"/>
          <w:szCs w:val="22"/>
          <w:lang w:val="es-ES"/>
        </w:rPr>
        <w:t>,</w:t>
      </w:r>
      <w:r w:rsidRPr="00387247">
        <w:rPr>
          <w:rFonts w:ascii="Candara" w:eastAsia="Century Gothic" w:hAnsi="Candara"/>
          <w:sz w:val="22"/>
          <w:szCs w:val="22"/>
          <w:lang w:val="es-ES"/>
        </w:rPr>
        <w:t xml:space="preserve"> la Sindicatura a través de la </w:t>
      </w:r>
      <w:r w:rsidRPr="00B06BE9">
        <w:rPr>
          <w:rFonts w:ascii="Candara" w:eastAsia="Century Gothic" w:hAnsi="Candara"/>
          <w:sz w:val="22"/>
          <w:szCs w:val="22"/>
        </w:rPr>
        <w:t xml:space="preserve">Dirección </w:t>
      </w:r>
      <w:r w:rsidR="00E13492" w:rsidRPr="00B06BE9">
        <w:rPr>
          <w:rFonts w:ascii="Candara" w:eastAsia="Century Gothic" w:hAnsi="Candara"/>
          <w:sz w:val="22"/>
          <w:szCs w:val="22"/>
        </w:rPr>
        <w:t xml:space="preserve">de lo </w:t>
      </w:r>
      <w:r w:rsidRPr="00B06BE9">
        <w:rPr>
          <w:rFonts w:ascii="Candara" w:eastAsia="Century Gothic" w:hAnsi="Candara"/>
          <w:sz w:val="22"/>
          <w:szCs w:val="22"/>
        </w:rPr>
        <w:t>Jurídico Contencioso</w:t>
      </w:r>
      <w:r w:rsidRPr="00387247">
        <w:rPr>
          <w:rFonts w:ascii="Candara" w:eastAsia="Century Gothic" w:hAnsi="Candara"/>
          <w:sz w:val="22"/>
          <w:szCs w:val="22"/>
          <w:lang w:val="es-ES"/>
        </w:rPr>
        <w:t xml:space="preserve">, </w:t>
      </w:r>
      <w:r>
        <w:rPr>
          <w:rFonts w:ascii="Candara" w:eastAsia="Century Gothic" w:hAnsi="Candara"/>
          <w:sz w:val="22"/>
          <w:szCs w:val="22"/>
          <w:lang w:val="es-ES"/>
        </w:rPr>
        <w:t>emitió</w:t>
      </w:r>
      <w:r w:rsidRPr="00387247">
        <w:rPr>
          <w:rFonts w:ascii="Candara" w:eastAsia="Century Gothic" w:hAnsi="Candara"/>
          <w:sz w:val="22"/>
          <w:szCs w:val="22"/>
          <w:lang w:val="es-ES"/>
        </w:rPr>
        <w:t xml:space="preserve"> prueba de daño</w:t>
      </w:r>
      <w:r>
        <w:rPr>
          <w:rFonts w:ascii="Candara" w:eastAsia="Century Gothic" w:hAnsi="Candara"/>
          <w:sz w:val="22"/>
          <w:szCs w:val="22"/>
          <w:lang w:val="es-ES"/>
        </w:rPr>
        <w:t xml:space="preserve"> misma que remitió mediante</w:t>
      </w:r>
      <w:r w:rsidRPr="00387247">
        <w:rPr>
          <w:rFonts w:ascii="Candara" w:eastAsia="Century Gothic" w:hAnsi="Candara"/>
          <w:sz w:val="22"/>
          <w:szCs w:val="22"/>
          <w:lang w:val="es-ES"/>
        </w:rPr>
        <w:t xml:space="preserve"> oficio </w:t>
      </w:r>
      <w:r>
        <w:rPr>
          <w:rFonts w:ascii="Candara" w:eastAsia="Century Gothic" w:hAnsi="Candara"/>
          <w:sz w:val="22"/>
          <w:szCs w:val="22"/>
          <w:lang w:val="es-ES"/>
        </w:rPr>
        <w:t xml:space="preserve">número </w:t>
      </w:r>
      <w:r w:rsidRPr="00387247">
        <w:rPr>
          <w:rFonts w:ascii="Candara" w:eastAsia="Century Gothic" w:hAnsi="Candara"/>
          <w:b/>
          <w:bCs/>
          <w:sz w:val="22"/>
          <w:szCs w:val="22"/>
        </w:rPr>
        <w:t>DGJM/DJCT/TRANSPARENCIA/</w:t>
      </w:r>
      <w:r w:rsidR="00B80F25">
        <w:rPr>
          <w:rFonts w:ascii="Candara" w:eastAsia="Century Gothic" w:hAnsi="Candara"/>
          <w:b/>
          <w:bCs/>
          <w:sz w:val="22"/>
          <w:szCs w:val="22"/>
        </w:rPr>
        <w:t>272</w:t>
      </w:r>
      <w:r w:rsidRPr="00387247">
        <w:rPr>
          <w:rFonts w:ascii="Candara" w:eastAsia="Century Gothic" w:hAnsi="Candara"/>
          <w:b/>
          <w:bCs/>
          <w:sz w:val="22"/>
          <w:szCs w:val="22"/>
        </w:rPr>
        <w:t>/202</w:t>
      </w:r>
      <w:r w:rsidR="00B80F25">
        <w:rPr>
          <w:rFonts w:ascii="Candara" w:eastAsia="Century Gothic" w:hAnsi="Candara"/>
          <w:b/>
          <w:bCs/>
          <w:sz w:val="22"/>
          <w:szCs w:val="22"/>
        </w:rPr>
        <w:t>4</w:t>
      </w:r>
      <w:r w:rsidRPr="00387247">
        <w:rPr>
          <w:rFonts w:ascii="Candara" w:eastAsia="Century Gothic" w:hAnsi="Candara"/>
          <w:sz w:val="22"/>
          <w:szCs w:val="22"/>
          <w:lang w:val="es-ES"/>
        </w:rPr>
        <w:t xml:space="preserve"> de fecha </w:t>
      </w:r>
      <w:r w:rsidR="00B80F25">
        <w:rPr>
          <w:rFonts w:ascii="Candara" w:eastAsia="Century Gothic" w:hAnsi="Candara"/>
          <w:sz w:val="22"/>
          <w:szCs w:val="22"/>
          <w:lang w:val="es-ES"/>
        </w:rPr>
        <w:t>13 t</w:t>
      </w:r>
      <w:r w:rsidR="00B52E45">
        <w:rPr>
          <w:rFonts w:ascii="Candara" w:eastAsia="Century Gothic" w:hAnsi="Candara"/>
          <w:sz w:val="22"/>
          <w:szCs w:val="22"/>
          <w:lang w:val="es-ES"/>
        </w:rPr>
        <w:t>re</w:t>
      </w:r>
      <w:r w:rsidR="00B80F25">
        <w:rPr>
          <w:rFonts w:ascii="Candara" w:eastAsia="Century Gothic" w:hAnsi="Candara"/>
          <w:sz w:val="22"/>
          <w:szCs w:val="22"/>
          <w:lang w:val="es-ES"/>
        </w:rPr>
        <w:t>ce</w:t>
      </w:r>
      <w:r>
        <w:rPr>
          <w:rFonts w:ascii="Candara" w:eastAsia="Century Gothic" w:hAnsi="Candara"/>
          <w:sz w:val="22"/>
          <w:szCs w:val="22"/>
          <w:lang w:val="es-ES"/>
        </w:rPr>
        <w:t xml:space="preserve"> de mayo</w:t>
      </w:r>
      <w:r w:rsidRPr="00387247">
        <w:rPr>
          <w:rFonts w:ascii="Candara" w:eastAsia="Century Gothic" w:hAnsi="Candara"/>
          <w:sz w:val="22"/>
          <w:szCs w:val="22"/>
          <w:lang w:val="es-ES"/>
        </w:rPr>
        <w:t xml:space="preserve"> del presente año,</w:t>
      </w:r>
      <w:r w:rsidR="00684318" w:rsidRPr="00684318">
        <w:rPr>
          <w:rFonts w:ascii="Candara" w:eastAsia="Century Gothic" w:hAnsi="Candara"/>
          <w:bCs/>
          <w:sz w:val="22"/>
          <w:szCs w:val="22"/>
        </w:rPr>
        <w:t xml:space="preserve"> signado por el licenciado Alejandro Rodríguez Cárdenas,</w:t>
      </w:r>
      <w:r w:rsidR="00684318" w:rsidRPr="00387247">
        <w:rPr>
          <w:rFonts w:ascii="Candara" w:eastAsia="Century Gothic" w:hAnsi="Candara"/>
          <w:bCs/>
          <w:sz w:val="22"/>
          <w:szCs w:val="22"/>
        </w:rPr>
        <w:t xml:space="preserve"> Direc</w:t>
      </w:r>
      <w:r w:rsidR="00684318">
        <w:rPr>
          <w:rFonts w:ascii="Candara" w:eastAsia="Century Gothic" w:hAnsi="Candara"/>
          <w:bCs/>
          <w:sz w:val="22"/>
          <w:szCs w:val="22"/>
        </w:rPr>
        <w:t>tor</w:t>
      </w:r>
      <w:r w:rsidR="00684318" w:rsidRPr="00387247">
        <w:rPr>
          <w:rFonts w:ascii="Candara" w:eastAsia="Century Gothic" w:hAnsi="Candara"/>
          <w:bCs/>
          <w:sz w:val="22"/>
          <w:szCs w:val="22"/>
        </w:rPr>
        <w:t xml:space="preserve"> </w:t>
      </w:r>
      <w:r w:rsidR="00E13492" w:rsidRPr="00387247">
        <w:rPr>
          <w:rFonts w:ascii="Candara" w:eastAsia="Century Gothic" w:hAnsi="Candara"/>
          <w:bCs/>
          <w:sz w:val="22"/>
          <w:szCs w:val="22"/>
        </w:rPr>
        <w:t xml:space="preserve">de lo </w:t>
      </w:r>
      <w:r w:rsidR="00684318" w:rsidRPr="00387247">
        <w:rPr>
          <w:rFonts w:ascii="Candara" w:eastAsia="Century Gothic" w:hAnsi="Candara"/>
          <w:bCs/>
          <w:sz w:val="22"/>
          <w:szCs w:val="22"/>
        </w:rPr>
        <w:t>Jurídic</w:t>
      </w:r>
      <w:r w:rsidR="00684318">
        <w:rPr>
          <w:rFonts w:ascii="Candara" w:eastAsia="Century Gothic" w:hAnsi="Candara"/>
          <w:bCs/>
          <w:sz w:val="22"/>
          <w:szCs w:val="22"/>
        </w:rPr>
        <w:t>o</w:t>
      </w:r>
      <w:r w:rsidR="00684318" w:rsidRPr="00387247">
        <w:rPr>
          <w:rFonts w:ascii="Candara" w:eastAsia="Century Gothic" w:hAnsi="Candara"/>
          <w:bCs/>
          <w:sz w:val="22"/>
          <w:szCs w:val="22"/>
        </w:rPr>
        <w:t xml:space="preserve"> Contencioso,</w:t>
      </w:r>
      <w:r w:rsidRPr="00387247">
        <w:rPr>
          <w:rFonts w:ascii="Candara" w:eastAsia="Century Gothic" w:hAnsi="Candara"/>
          <w:sz w:val="22"/>
          <w:szCs w:val="22"/>
          <w:lang w:val="es-ES"/>
        </w:rPr>
        <w:t xml:space="preserve"> de la cual </w:t>
      </w:r>
      <w:r>
        <w:rPr>
          <w:rFonts w:ascii="Candara" w:eastAsia="Century Gothic" w:hAnsi="Candara"/>
          <w:sz w:val="22"/>
          <w:szCs w:val="22"/>
        </w:rPr>
        <w:t>destaco</w:t>
      </w:r>
      <w:r w:rsidRPr="00387247">
        <w:rPr>
          <w:rFonts w:ascii="Candara" w:eastAsia="Century Gothic" w:hAnsi="Candara"/>
          <w:sz w:val="22"/>
          <w:szCs w:val="22"/>
        </w:rPr>
        <w:t xml:space="preserve"> los siguientes e</w:t>
      </w:r>
      <w:r>
        <w:rPr>
          <w:rFonts w:ascii="Candara" w:eastAsia="Century Gothic" w:hAnsi="Candara"/>
          <w:sz w:val="22"/>
          <w:szCs w:val="22"/>
        </w:rPr>
        <w:t xml:space="preserve">lementos de justificación de la </w:t>
      </w:r>
      <w:r w:rsidRPr="00387247">
        <w:rPr>
          <w:rFonts w:ascii="Candara" w:eastAsia="Century Gothic" w:hAnsi="Candara"/>
          <w:sz w:val="22"/>
          <w:szCs w:val="22"/>
        </w:rPr>
        <w:t>reserva en análisis:</w:t>
      </w:r>
    </w:p>
    <w:p w:rsidR="005B31E9" w:rsidRPr="00684318" w:rsidRDefault="005B31E9" w:rsidP="00547492">
      <w:pPr>
        <w:spacing w:line="276" w:lineRule="auto"/>
        <w:jc w:val="both"/>
        <w:rPr>
          <w:rFonts w:ascii="Candara" w:eastAsia="Century Gothic" w:hAnsi="Candara"/>
          <w:sz w:val="22"/>
          <w:szCs w:val="22"/>
          <w:lang w:val="es-ES"/>
        </w:rPr>
      </w:pPr>
    </w:p>
    <w:p w:rsidR="005B31E9" w:rsidRPr="002F46FD" w:rsidRDefault="005B31E9" w:rsidP="00547492">
      <w:pPr>
        <w:spacing w:line="276" w:lineRule="auto"/>
        <w:ind w:left="483"/>
        <w:jc w:val="both"/>
        <w:rPr>
          <w:rFonts w:ascii="Candara" w:eastAsia="Century Gothic" w:hAnsi="Candara"/>
          <w:szCs w:val="22"/>
        </w:rPr>
      </w:pPr>
      <w:r w:rsidRPr="00387247">
        <w:rPr>
          <w:rFonts w:ascii="Candara" w:eastAsia="Century Gothic" w:hAnsi="Candara"/>
          <w:sz w:val="22"/>
          <w:szCs w:val="22"/>
        </w:rPr>
        <w:t>“</w:t>
      </w:r>
      <w:r w:rsidRPr="002F46FD">
        <w:rPr>
          <w:rFonts w:ascii="Candara" w:eastAsia="Century Gothic" w:hAnsi="Candara"/>
          <w:sz w:val="22"/>
          <w:szCs w:val="22"/>
        </w:rPr>
        <w:t>Con fundamento en el artí</w:t>
      </w:r>
      <w:r>
        <w:rPr>
          <w:rFonts w:ascii="Candara" w:eastAsia="Century Gothic" w:hAnsi="Candara"/>
          <w:sz w:val="22"/>
          <w:szCs w:val="22"/>
        </w:rPr>
        <w:t>culo 6 y 16 de la Constitución</w:t>
      </w:r>
      <w:r w:rsidRPr="002F46FD">
        <w:rPr>
          <w:rFonts w:ascii="Candara" w:eastAsia="Century Gothic" w:hAnsi="Candara"/>
          <w:sz w:val="22"/>
          <w:szCs w:val="22"/>
        </w:rPr>
        <w:t xml:space="preserve"> Política de los Estados Unidos Mexicanos, artículo </w:t>
      </w:r>
      <w:r>
        <w:rPr>
          <w:rFonts w:ascii="Candara" w:eastAsia="Century Gothic" w:hAnsi="Candara"/>
          <w:sz w:val="22"/>
          <w:szCs w:val="22"/>
        </w:rPr>
        <w:t xml:space="preserve">19 de la Declaración </w:t>
      </w:r>
      <w:r w:rsidRPr="002F46FD">
        <w:rPr>
          <w:rFonts w:ascii="Candara" w:eastAsia="Century Gothic" w:hAnsi="Candara"/>
          <w:sz w:val="22"/>
          <w:szCs w:val="22"/>
        </w:rPr>
        <w:t>U</w:t>
      </w:r>
      <w:r>
        <w:rPr>
          <w:rFonts w:ascii="Candara" w:eastAsia="Century Gothic" w:hAnsi="Candara"/>
          <w:sz w:val="22"/>
          <w:szCs w:val="22"/>
        </w:rPr>
        <w:t xml:space="preserve">niversal de los Derechos </w:t>
      </w:r>
      <w:r w:rsidRPr="002F46FD">
        <w:rPr>
          <w:rFonts w:ascii="Candara" w:eastAsia="Century Gothic" w:hAnsi="Candara"/>
          <w:sz w:val="22"/>
          <w:szCs w:val="22"/>
        </w:rPr>
        <w:t>Humanos, los artí</w:t>
      </w:r>
      <w:r>
        <w:rPr>
          <w:rFonts w:ascii="Candara" w:eastAsia="Century Gothic" w:hAnsi="Candara"/>
          <w:sz w:val="22"/>
          <w:szCs w:val="22"/>
        </w:rPr>
        <w:t xml:space="preserve">culos 9 y 15 fracción IX, de la Constitución </w:t>
      </w:r>
      <w:r w:rsidRPr="002F46FD">
        <w:rPr>
          <w:rFonts w:ascii="Candara" w:eastAsia="Century Gothic" w:hAnsi="Candara"/>
          <w:sz w:val="22"/>
          <w:szCs w:val="22"/>
        </w:rPr>
        <w:t xml:space="preserve">Política del </w:t>
      </w:r>
      <w:r>
        <w:rPr>
          <w:rFonts w:ascii="Candara" w:eastAsia="Century Gothic" w:hAnsi="Candara"/>
          <w:sz w:val="22"/>
          <w:szCs w:val="22"/>
        </w:rPr>
        <w:t>Estado de Jalisco, así como del</w:t>
      </w:r>
      <w:r w:rsidRPr="002F46FD">
        <w:rPr>
          <w:rFonts w:ascii="Candara" w:eastAsia="Century Gothic" w:hAnsi="Candara"/>
          <w:sz w:val="22"/>
          <w:szCs w:val="22"/>
        </w:rPr>
        <w:t xml:space="preserve"> 8º fracción VII, del  Reglamento de Transparencia y Acceso a la Info</w:t>
      </w:r>
      <w:r>
        <w:rPr>
          <w:rFonts w:ascii="Candara" w:eastAsia="Century Gothic" w:hAnsi="Candara"/>
          <w:sz w:val="22"/>
          <w:szCs w:val="22"/>
        </w:rPr>
        <w:t>rmación Pública del Municipio de</w:t>
      </w:r>
      <w:r w:rsidRPr="002F46FD">
        <w:rPr>
          <w:rFonts w:ascii="Candara" w:eastAsia="Century Gothic" w:hAnsi="Candara"/>
          <w:sz w:val="22"/>
          <w:szCs w:val="22"/>
        </w:rPr>
        <w:t xml:space="preserve"> Guadalajara,</w:t>
      </w:r>
      <w:r>
        <w:rPr>
          <w:rFonts w:ascii="Candara" w:eastAsia="Century Gothic" w:hAnsi="Candara"/>
          <w:sz w:val="22"/>
          <w:szCs w:val="22"/>
        </w:rPr>
        <w:t xml:space="preserve"> se da atenta respuesta a la </w:t>
      </w:r>
      <w:r w:rsidRPr="002F46FD">
        <w:rPr>
          <w:rFonts w:ascii="Candara" w:eastAsia="Century Gothic" w:hAnsi="Candara"/>
          <w:sz w:val="22"/>
          <w:szCs w:val="22"/>
        </w:rPr>
        <w:t>solici</w:t>
      </w:r>
      <w:r>
        <w:rPr>
          <w:rFonts w:ascii="Candara" w:eastAsia="Century Gothic" w:hAnsi="Candara"/>
          <w:sz w:val="22"/>
          <w:szCs w:val="22"/>
        </w:rPr>
        <w:t>tud de</w:t>
      </w:r>
      <w:r w:rsidRPr="002F46FD">
        <w:rPr>
          <w:rFonts w:ascii="Candara" w:eastAsia="Century Gothic" w:hAnsi="Candara"/>
          <w:sz w:val="22"/>
          <w:szCs w:val="22"/>
        </w:rPr>
        <w:t xml:space="preserve"> informa</w:t>
      </w:r>
      <w:r>
        <w:rPr>
          <w:rFonts w:ascii="Candara" w:eastAsia="Century Gothic" w:hAnsi="Candara"/>
          <w:sz w:val="22"/>
          <w:szCs w:val="22"/>
        </w:rPr>
        <w:t xml:space="preserve">ción referida, manifestando lo </w:t>
      </w:r>
      <w:r w:rsidRPr="002F46FD">
        <w:rPr>
          <w:rFonts w:ascii="Candara" w:eastAsia="Century Gothic" w:hAnsi="Candara"/>
          <w:sz w:val="22"/>
          <w:szCs w:val="22"/>
        </w:rPr>
        <w:t>siguiente:</w:t>
      </w:r>
    </w:p>
    <w:p w:rsidR="005B31E9" w:rsidRPr="002F46FD" w:rsidRDefault="005B31E9" w:rsidP="00547492">
      <w:pPr>
        <w:spacing w:line="276" w:lineRule="auto"/>
        <w:ind w:left="483"/>
        <w:jc w:val="both"/>
        <w:rPr>
          <w:rFonts w:ascii="Candara" w:eastAsia="Century Gothic" w:hAnsi="Candara"/>
          <w:szCs w:val="22"/>
        </w:rPr>
      </w:pPr>
    </w:p>
    <w:p w:rsidR="00B80F25" w:rsidRDefault="00B80F25" w:rsidP="00547492">
      <w:pPr>
        <w:spacing w:line="276" w:lineRule="auto"/>
        <w:ind w:left="483"/>
        <w:jc w:val="both"/>
        <w:rPr>
          <w:rFonts w:ascii="Candara" w:eastAsia="Century Gothic" w:hAnsi="Candara"/>
          <w:sz w:val="22"/>
          <w:szCs w:val="22"/>
        </w:rPr>
      </w:pPr>
      <w:r w:rsidRPr="00B80F25">
        <w:rPr>
          <w:rFonts w:ascii="Candara" w:eastAsia="Century Gothic" w:hAnsi="Candara"/>
          <w:sz w:val="22"/>
          <w:szCs w:val="22"/>
        </w:rPr>
        <w:t>En respuesta a la solicitud de referencia, me permito informar la existencia del Juicio de</w:t>
      </w:r>
      <w:r>
        <w:rPr>
          <w:rFonts w:ascii="Candara" w:eastAsia="Century Gothic" w:hAnsi="Candara"/>
          <w:sz w:val="22"/>
          <w:szCs w:val="22"/>
        </w:rPr>
        <w:t xml:space="preserve"> </w:t>
      </w:r>
      <w:r w:rsidRPr="00B80F25">
        <w:rPr>
          <w:rFonts w:ascii="Candara" w:eastAsia="Century Gothic" w:hAnsi="Candara"/>
          <w:sz w:val="22"/>
          <w:szCs w:val="22"/>
        </w:rPr>
        <w:t>Nulidad, identificado bajo el número de expediente 1282/2024, de la Cuarta Sala Unitaria del Tribunal de Justicia Administrativa del Estado de Jalisco</w:t>
      </w:r>
      <w:r>
        <w:rPr>
          <w:rFonts w:ascii="Candara" w:eastAsia="Century Gothic" w:hAnsi="Candara"/>
          <w:sz w:val="22"/>
          <w:szCs w:val="22"/>
        </w:rPr>
        <w:t xml:space="preserve"> </w:t>
      </w:r>
      <w:r w:rsidR="00B3454E" w:rsidRPr="00B80F25">
        <w:rPr>
          <w:rFonts w:ascii="Candara" w:eastAsia="Century Gothic" w:hAnsi="Candara"/>
          <w:sz w:val="22"/>
          <w:szCs w:val="22"/>
        </w:rPr>
        <w:t>y 904/2024 del Índice de</w:t>
      </w:r>
      <w:r w:rsidR="00B3454E">
        <w:rPr>
          <w:rFonts w:ascii="Candara" w:eastAsia="Century Gothic" w:hAnsi="Candara"/>
          <w:sz w:val="22"/>
          <w:szCs w:val="22"/>
        </w:rPr>
        <w:t xml:space="preserve">l </w:t>
      </w:r>
      <w:r>
        <w:rPr>
          <w:rFonts w:ascii="Candara" w:eastAsia="Century Gothic" w:hAnsi="Candara"/>
          <w:sz w:val="22"/>
          <w:szCs w:val="22"/>
        </w:rPr>
        <w:t xml:space="preserve">Juzgado tercero </w:t>
      </w:r>
      <w:r w:rsidRPr="00B80F25">
        <w:rPr>
          <w:rFonts w:ascii="Candara" w:eastAsia="Century Gothic" w:hAnsi="Candara"/>
          <w:sz w:val="22"/>
          <w:szCs w:val="22"/>
        </w:rPr>
        <w:t>de Distrito en Materias Administrativa, Civil y de Trabajo en el E</w:t>
      </w:r>
      <w:r>
        <w:rPr>
          <w:rFonts w:ascii="Candara" w:eastAsia="Century Gothic" w:hAnsi="Candara"/>
          <w:sz w:val="22"/>
          <w:szCs w:val="22"/>
        </w:rPr>
        <w:t>stado de Jalisco</w:t>
      </w:r>
      <w:r w:rsidR="00B3454E">
        <w:rPr>
          <w:rFonts w:ascii="Candara" w:eastAsia="Century Gothic" w:hAnsi="Candara"/>
          <w:sz w:val="22"/>
          <w:szCs w:val="22"/>
        </w:rPr>
        <w:t>,</w:t>
      </w:r>
      <w:r w:rsidRPr="00B80F25">
        <w:rPr>
          <w:rFonts w:ascii="Candara" w:eastAsia="Century Gothic" w:hAnsi="Candara"/>
          <w:sz w:val="22"/>
          <w:szCs w:val="22"/>
        </w:rPr>
        <w:t xml:space="preserve"> en los cuales parte el Municipio de Guadalajara, mismos que se encuentran en trámite</w:t>
      </w:r>
      <w:r w:rsidR="00B3454E">
        <w:rPr>
          <w:rFonts w:ascii="Candara" w:eastAsia="Century Gothic" w:hAnsi="Candara"/>
          <w:sz w:val="22"/>
          <w:szCs w:val="22"/>
        </w:rPr>
        <w:t xml:space="preserve"> </w:t>
      </w:r>
      <w:r w:rsidRPr="00B80F25">
        <w:rPr>
          <w:rFonts w:ascii="Candara" w:eastAsia="Century Gothic" w:hAnsi="Candara"/>
          <w:sz w:val="22"/>
          <w:szCs w:val="22"/>
        </w:rPr>
        <w:t>por l</w:t>
      </w:r>
      <w:r w:rsidR="00B3454E">
        <w:rPr>
          <w:rFonts w:ascii="Candara" w:eastAsia="Century Gothic" w:hAnsi="Candara"/>
          <w:sz w:val="22"/>
          <w:szCs w:val="22"/>
        </w:rPr>
        <w:t xml:space="preserve">o </w:t>
      </w:r>
      <w:r w:rsidRPr="00B80F25">
        <w:rPr>
          <w:rFonts w:ascii="Candara" w:eastAsia="Century Gothic" w:hAnsi="Candara"/>
          <w:sz w:val="22"/>
          <w:szCs w:val="22"/>
        </w:rPr>
        <w:t>que no es posible otorgar información alguna respecto del citado</w:t>
      </w:r>
    </w:p>
    <w:p w:rsidR="00B80F25" w:rsidRDefault="00B80F25" w:rsidP="00547492">
      <w:pPr>
        <w:spacing w:line="276" w:lineRule="auto"/>
        <w:ind w:left="483"/>
        <w:jc w:val="both"/>
        <w:rPr>
          <w:rFonts w:ascii="Candara" w:eastAsia="Century Gothic" w:hAnsi="Candara"/>
          <w:sz w:val="22"/>
          <w:szCs w:val="22"/>
        </w:rPr>
      </w:pPr>
    </w:p>
    <w:p w:rsidR="00B52E45" w:rsidRPr="00B52E45" w:rsidRDefault="00B52E45" w:rsidP="00547492">
      <w:pPr>
        <w:spacing w:line="276" w:lineRule="auto"/>
        <w:ind w:left="483"/>
        <w:jc w:val="both"/>
        <w:rPr>
          <w:rFonts w:ascii="Candara" w:eastAsia="Century Gothic" w:hAnsi="Candara"/>
          <w:sz w:val="22"/>
          <w:szCs w:val="22"/>
        </w:rPr>
      </w:pPr>
      <w:r w:rsidRPr="00B52E45">
        <w:rPr>
          <w:rFonts w:ascii="Candara" w:eastAsia="Century Gothic" w:hAnsi="Candara"/>
          <w:sz w:val="22"/>
          <w:szCs w:val="22"/>
        </w:rPr>
        <w:t>Por lo que de conformidad a lo dispuesto por los artículos 61,"62 fracción 11 de la Ley de</w:t>
      </w:r>
      <w:r>
        <w:rPr>
          <w:rFonts w:ascii="Candara" w:eastAsia="Century Gothic" w:hAnsi="Candara"/>
          <w:sz w:val="22"/>
          <w:szCs w:val="22"/>
        </w:rPr>
        <w:t xml:space="preserve"> </w:t>
      </w:r>
      <w:r w:rsidRPr="00B52E45">
        <w:rPr>
          <w:rFonts w:ascii="Candara" w:eastAsia="Century Gothic" w:hAnsi="Candara"/>
          <w:sz w:val="22"/>
          <w:szCs w:val="22"/>
        </w:rPr>
        <w:t>Transparencia y Acceso a la Información Pública del Estado de Jalisco y sus Municipios y</w:t>
      </w:r>
      <w:r>
        <w:rPr>
          <w:rFonts w:ascii="Candara" w:eastAsia="Century Gothic" w:hAnsi="Candara"/>
          <w:sz w:val="22"/>
          <w:szCs w:val="22"/>
        </w:rPr>
        <w:t xml:space="preserve"> </w:t>
      </w:r>
      <w:r w:rsidRPr="00B52E45">
        <w:rPr>
          <w:rFonts w:ascii="Candara" w:eastAsia="Century Gothic" w:hAnsi="Candara"/>
          <w:sz w:val="22"/>
          <w:szCs w:val="22"/>
        </w:rPr>
        <w:t>el 27. V. a) del Reglamento de Transparencia y Acceso a la Información Pública del</w:t>
      </w:r>
      <w:r>
        <w:rPr>
          <w:rFonts w:ascii="Candara" w:eastAsia="Century Gothic" w:hAnsi="Candara"/>
          <w:sz w:val="22"/>
          <w:szCs w:val="22"/>
        </w:rPr>
        <w:t xml:space="preserve"> </w:t>
      </w:r>
      <w:r w:rsidRPr="00B52E45">
        <w:rPr>
          <w:rFonts w:ascii="Candara" w:eastAsia="Century Gothic" w:hAnsi="Candara"/>
          <w:sz w:val="22"/>
          <w:szCs w:val="22"/>
        </w:rPr>
        <w:t xml:space="preserve">Municipio de Guadalajara, se remite clasificación inicial con la totalidad de los expedientes relacionados con lo solicitado: </w:t>
      </w:r>
    </w:p>
    <w:p w:rsidR="00B52E45" w:rsidRDefault="00B52E45" w:rsidP="00547492">
      <w:pPr>
        <w:spacing w:line="276" w:lineRule="auto"/>
        <w:ind w:left="483"/>
        <w:jc w:val="both"/>
        <w:rPr>
          <w:rFonts w:ascii="Candara" w:eastAsia="Century Gothic" w:hAnsi="Candara"/>
          <w:sz w:val="22"/>
          <w:szCs w:val="22"/>
        </w:rPr>
      </w:pPr>
    </w:p>
    <w:p w:rsidR="00684318" w:rsidRDefault="00B52E45" w:rsidP="00547492">
      <w:pPr>
        <w:spacing w:line="276" w:lineRule="auto"/>
        <w:ind w:left="483"/>
        <w:jc w:val="both"/>
        <w:rPr>
          <w:rFonts w:ascii="Candara" w:eastAsia="Century Gothic" w:hAnsi="Candara"/>
          <w:sz w:val="22"/>
          <w:szCs w:val="22"/>
        </w:rPr>
      </w:pPr>
      <w:r w:rsidRPr="00B52E45">
        <w:rPr>
          <w:rFonts w:ascii="Candara" w:eastAsia="Century Gothic" w:hAnsi="Candara"/>
          <w:sz w:val="22"/>
          <w:szCs w:val="22"/>
        </w:rPr>
        <w:t>l. Hipótesis de reserva que establece la Ley: Artículos 17.1.1.g) y 17.1 111 de Ley de</w:t>
      </w:r>
      <w:r>
        <w:rPr>
          <w:rFonts w:ascii="Candara" w:eastAsia="Century Gothic" w:hAnsi="Candara"/>
          <w:sz w:val="22"/>
          <w:szCs w:val="22"/>
        </w:rPr>
        <w:t xml:space="preserve"> </w:t>
      </w:r>
      <w:r w:rsidRPr="00B52E45">
        <w:rPr>
          <w:rFonts w:ascii="Candara" w:eastAsia="Century Gothic" w:hAnsi="Candara"/>
          <w:sz w:val="22"/>
          <w:szCs w:val="22"/>
        </w:rPr>
        <w:t xml:space="preserve">Transparencia y Acceso a la Información Pública del Estado de Jalisco y sus Municipios. </w:t>
      </w:r>
    </w:p>
    <w:p w:rsidR="00684318" w:rsidRDefault="00684318" w:rsidP="00547492">
      <w:pPr>
        <w:spacing w:line="276" w:lineRule="auto"/>
        <w:ind w:left="483"/>
        <w:jc w:val="both"/>
        <w:rPr>
          <w:rFonts w:ascii="Candara" w:eastAsia="Century Gothic" w:hAnsi="Candara"/>
          <w:sz w:val="22"/>
          <w:szCs w:val="22"/>
        </w:rPr>
      </w:pPr>
    </w:p>
    <w:p w:rsidR="00B52E45" w:rsidRPr="00B52E45" w:rsidRDefault="00B52E45" w:rsidP="00547492">
      <w:pPr>
        <w:spacing w:line="276" w:lineRule="auto"/>
        <w:ind w:left="483"/>
        <w:jc w:val="both"/>
        <w:rPr>
          <w:rFonts w:ascii="Candara" w:eastAsia="Century Gothic" w:hAnsi="Candara"/>
          <w:sz w:val="22"/>
          <w:szCs w:val="22"/>
        </w:rPr>
      </w:pPr>
      <w:r w:rsidRPr="00B52E45">
        <w:rPr>
          <w:rFonts w:ascii="Candara" w:eastAsia="Century Gothic" w:hAnsi="Candara"/>
          <w:sz w:val="22"/>
          <w:szCs w:val="22"/>
        </w:rPr>
        <w:t>Por lo mismo, la revelación de dicha información vulnera la capacidad de acción legal</w:t>
      </w:r>
      <w:r>
        <w:rPr>
          <w:rFonts w:ascii="Candara" w:eastAsia="Century Gothic" w:hAnsi="Candara"/>
          <w:sz w:val="22"/>
          <w:szCs w:val="22"/>
        </w:rPr>
        <w:t xml:space="preserve"> </w:t>
      </w:r>
      <w:r w:rsidRPr="00B52E45">
        <w:rPr>
          <w:rFonts w:ascii="Candara" w:eastAsia="Century Gothic" w:hAnsi="Candara"/>
          <w:sz w:val="22"/>
          <w:szCs w:val="22"/>
        </w:rPr>
        <w:t>dentro del procedimiento para el Municipio y para cualquiera de las partes involucradas,</w:t>
      </w:r>
      <w:r>
        <w:rPr>
          <w:rFonts w:ascii="Candara" w:eastAsia="Century Gothic" w:hAnsi="Candara"/>
          <w:sz w:val="22"/>
          <w:szCs w:val="22"/>
        </w:rPr>
        <w:t xml:space="preserve"> </w:t>
      </w:r>
      <w:r w:rsidRPr="00B52E45">
        <w:rPr>
          <w:rFonts w:ascii="Candara" w:eastAsia="Century Gothic" w:hAnsi="Candara"/>
          <w:sz w:val="22"/>
          <w:szCs w:val="22"/>
        </w:rPr>
        <w:t>pone en riesgo las estrategias procesales de las partes que evolucionan durante la tramitación del Juicio de Amparo y del Juicio de Nulidad, así como causa desinformación y expectativas inciertas sobre los resultados futuros del procedimiento al solicitante que</w:t>
      </w:r>
      <w:r w:rsidR="004F532B">
        <w:rPr>
          <w:rFonts w:ascii="Candara" w:eastAsia="Century Gothic" w:hAnsi="Candara"/>
          <w:sz w:val="22"/>
          <w:szCs w:val="22"/>
        </w:rPr>
        <w:t xml:space="preserve"> </w:t>
      </w:r>
      <w:r w:rsidRPr="00B52E45">
        <w:rPr>
          <w:rFonts w:ascii="Candara" w:eastAsia="Century Gothic" w:hAnsi="Candara"/>
          <w:sz w:val="22"/>
          <w:szCs w:val="22"/>
        </w:rPr>
        <w:t xml:space="preserve">requiere la información. </w:t>
      </w:r>
    </w:p>
    <w:p w:rsidR="00B52E45" w:rsidRDefault="00B52E45" w:rsidP="00547492">
      <w:pPr>
        <w:spacing w:line="276" w:lineRule="auto"/>
        <w:ind w:left="483"/>
        <w:jc w:val="both"/>
        <w:rPr>
          <w:rFonts w:ascii="Candara" w:eastAsia="Century Gothic" w:hAnsi="Candara"/>
          <w:sz w:val="22"/>
          <w:szCs w:val="22"/>
        </w:rPr>
      </w:pPr>
    </w:p>
    <w:p w:rsidR="00B52E45" w:rsidRPr="00B52E45" w:rsidRDefault="00B52E45" w:rsidP="00547492">
      <w:pPr>
        <w:spacing w:line="276" w:lineRule="auto"/>
        <w:ind w:left="483"/>
        <w:jc w:val="both"/>
        <w:rPr>
          <w:rFonts w:ascii="Candara" w:eastAsia="Century Gothic" w:hAnsi="Candara"/>
          <w:sz w:val="22"/>
          <w:szCs w:val="22"/>
        </w:rPr>
      </w:pPr>
      <w:r>
        <w:rPr>
          <w:rFonts w:ascii="Candara" w:eastAsia="Century Gothic" w:hAnsi="Candara"/>
          <w:sz w:val="22"/>
          <w:szCs w:val="22"/>
        </w:rPr>
        <w:t xml:space="preserve">II. </w:t>
      </w:r>
      <w:r w:rsidRPr="00B52E45">
        <w:rPr>
          <w:rFonts w:ascii="Candara" w:eastAsia="Century Gothic" w:hAnsi="Candara"/>
          <w:sz w:val="22"/>
          <w:szCs w:val="22"/>
        </w:rPr>
        <w:t xml:space="preserve"> ¿Por qué el daño de su divulgación es mayor al interés público de conocer dicha</w:t>
      </w:r>
      <w:r w:rsidR="00684318">
        <w:rPr>
          <w:rFonts w:ascii="Candara" w:eastAsia="Century Gothic" w:hAnsi="Candara"/>
          <w:sz w:val="22"/>
          <w:szCs w:val="22"/>
        </w:rPr>
        <w:t xml:space="preserve"> </w:t>
      </w:r>
      <w:r w:rsidRPr="00B52E45">
        <w:rPr>
          <w:rFonts w:ascii="Candara" w:eastAsia="Century Gothic" w:hAnsi="Candara"/>
          <w:sz w:val="22"/>
          <w:szCs w:val="22"/>
        </w:rPr>
        <w:t>información?: La divulgación de dicha información en tanto no cause estado provoca un</w:t>
      </w:r>
      <w:r w:rsidR="00684318">
        <w:rPr>
          <w:rFonts w:ascii="Candara" w:eastAsia="Century Gothic" w:hAnsi="Candara"/>
          <w:sz w:val="22"/>
          <w:szCs w:val="22"/>
        </w:rPr>
        <w:t xml:space="preserve"> </w:t>
      </w:r>
      <w:r w:rsidR="00EB3DA4">
        <w:rPr>
          <w:rFonts w:ascii="Candara" w:eastAsia="Century Gothic" w:hAnsi="Candara"/>
          <w:sz w:val="22"/>
          <w:szCs w:val="22"/>
        </w:rPr>
        <w:t>riesgo</w:t>
      </w:r>
      <w:r w:rsidRPr="00B52E45">
        <w:rPr>
          <w:rFonts w:ascii="Candara" w:eastAsia="Century Gothic" w:hAnsi="Candara"/>
          <w:sz w:val="22"/>
          <w:szCs w:val="22"/>
        </w:rPr>
        <w:t xml:space="preserve"> que supera el interés público general de conocer la información, produciendo un</w:t>
      </w:r>
      <w:r w:rsidR="00684318">
        <w:rPr>
          <w:rFonts w:ascii="Candara" w:eastAsia="Century Gothic" w:hAnsi="Candara"/>
          <w:sz w:val="22"/>
          <w:szCs w:val="22"/>
        </w:rPr>
        <w:t xml:space="preserve"> </w:t>
      </w:r>
      <w:r w:rsidRPr="00B52E45">
        <w:rPr>
          <w:rFonts w:ascii="Candara" w:eastAsia="Century Gothic" w:hAnsi="Candara"/>
          <w:sz w:val="22"/>
          <w:szCs w:val="22"/>
        </w:rPr>
        <w:t>perjuicio a la sociedad, pues podría significar la persuasión a quien resuelve de emitir u</w:t>
      </w:r>
      <w:r w:rsidR="00684318">
        <w:rPr>
          <w:rFonts w:ascii="Candara" w:eastAsia="Century Gothic" w:hAnsi="Candara"/>
          <w:sz w:val="22"/>
          <w:szCs w:val="22"/>
        </w:rPr>
        <w:t xml:space="preserve">n </w:t>
      </w:r>
      <w:r w:rsidRPr="00B52E45">
        <w:rPr>
          <w:rFonts w:ascii="Candara" w:eastAsia="Century Gothic" w:hAnsi="Candara"/>
          <w:sz w:val="22"/>
          <w:szCs w:val="22"/>
        </w:rPr>
        <w:t>criterio a favor o en contra de las partes y terceros involucrados que difiere de la correcta</w:t>
      </w:r>
      <w:r w:rsidR="00684318">
        <w:rPr>
          <w:rFonts w:ascii="Candara" w:eastAsia="Century Gothic" w:hAnsi="Candara"/>
          <w:sz w:val="22"/>
          <w:szCs w:val="22"/>
        </w:rPr>
        <w:t xml:space="preserve"> </w:t>
      </w:r>
      <w:r w:rsidRPr="00B52E45">
        <w:rPr>
          <w:rFonts w:ascii="Candara" w:eastAsia="Century Gothic" w:hAnsi="Candara"/>
          <w:sz w:val="22"/>
          <w:szCs w:val="22"/>
        </w:rPr>
        <w:t>aplicación de la norma y la utilización adecuada de los criterios de impartición de justicia,</w:t>
      </w:r>
      <w:r w:rsidR="00684318">
        <w:rPr>
          <w:rFonts w:ascii="Candara" w:eastAsia="Century Gothic" w:hAnsi="Candara"/>
          <w:sz w:val="22"/>
          <w:szCs w:val="22"/>
        </w:rPr>
        <w:t xml:space="preserve"> </w:t>
      </w:r>
      <w:r w:rsidRPr="00B52E45">
        <w:rPr>
          <w:rFonts w:ascii="Candara" w:eastAsia="Century Gothic" w:hAnsi="Candara"/>
          <w:sz w:val="22"/>
          <w:szCs w:val="22"/>
        </w:rPr>
        <w:t>además de que le proporciona a las personas ajenas al procedimiento las herramientas necesarias para afectar al mismo. Es decir, el daño producido por la divulgación de esta</w:t>
      </w:r>
      <w:r w:rsidR="00684318">
        <w:rPr>
          <w:rFonts w:ascii="Candara" w:eastAsia="Century Gothic" w:hAnsi="Candara"/>
          <w:sz w:val="22"/>
          <w:szCs w:val="22"/>
        </w:rPr>
        <w:t xml:space="preserve"> </w:t>
      </w:r>
      <w:r w:rsidRPr="00B52E45">
        <w:rPr>
          <w:rFonts w:ascii="Candara" w:eastAsia="Century Gothic" w:hAnsi="Candara"/>
          <w:sz w:val="22"/>
          <w:szCs w:val="22"/>
        </w:rPr>
        <w:t>información es mayor al interés público de conocer dicha información en tanto a que el</w:t>
      </w:r>
      <w:r w:rsidR="00684318">
        <w:rPr>
          <w:rFonts w:ascii="Candara" w:eastAsia="Century Gothic" w:hAnsi="Candara"/>
          <w:sz w:val="22"/>
          <w:szCs w:val="22"/>
        </w:rPr>
        <w:t xml:space="preserve"> </w:t>
      </w:r>
      <w:r w:rsidRPr="00B52E45">
        <w:rPr>
          <w:rFonts w:ascii="Candara" w:eastAsia="Century Gothic" w:hAnsi="Candara"/>
          <w:sz w:val="22"/>
          <w:szCs w:val="22"/>
        </w:rPr>
        <w:t xml:space="preserve">derecho al acceso a la justicia, a la imparcialidad y a la legalidad se sobrepone al derecho al acceso a la información. </w:t>
      </w:r>
    </w:p>
    <w:p w:rsidR="00684318" w:rsidRDefault="00684318" w:rsidP="00547492">
      <w:pPr>
        <w:spacing w:line="276" w:lineRule="auto"/>
        <w:ind w:left="483"/>
        <w:jc w:val="both"/>
        <w:rPr>
          <w:rFonts w:ascii="Candara" w:eastAsia="Century Gothic" w:hAnsi="Candara"/>
          <w:sz w:val="22"/>
          <w:szCs w:val="22"/>
        </w:rPr>
      </w:pPr>
    </w:p>
    <w:p w:rsidR="00684318" w:rsidRDefault="00684318" w:rsidP="00547492">
      <w:pPr>
        <w:spacing w:line="276" w:lineRule="auto"/>
        <w:ind w:left="483"/>
        <w:jc w:val="both"/>
        <w:rPr>
          <w:rFonts w:ascii="Candara" w:eastAsia="Century Gothic" w:hAnsi="Candara"/>
          <w:sz w:val="22"/>
          <w:szCs w:val="22"/>
        </w:rPr>
      </w:pPr>
      <w:r>
        <w:rPr>
          <w:rFonts w:ascii="Candara" w:eastAsia="Century Gothic" w:hAnsi="Candara"/>
          <w:sz w:val="22"/>
          <w:szCs w:val="22"/>
        </w:rPr>
        <w:t>III</w:t>
      </w:r>
      <w:r w:rsidR="00B52E45" w:rsidRPr="00B52E45">
        <w:rPr>
          <w:rFonts w:ascii="Candara" w:eastAsia="Century Gothic" w:hAnsi="Candara"/>
          <w:sz w:val="22"/>
          <w:szCs w:val="22"/>
        </w:rPr>
        <w:t>. Principió de proporcionalidad: Reservar la totalidad de esta información</w:t>
      </w:r>
      <w:r>
        <w:rPr>
          <w:rFonts w:ascii="Candara" w:eastAsia="Century Gothic" w:hAnsi="Candara"/>
          <w:sz w:val="22"/>
          <w:szCs w:val="22"/>
        </w:rPr>
        <w:t xml:space="preserve"> </w:t>
      </w:r>
      <w:r w:rsidR="00B52E45" w:rsidRPr="00B52E45">
        <w:rPr>
          <w:rFonts w:ascii="Candara" w:eastAsia="Century Gothic" w:hAnsi="Candara"/>
          <w:sz w:val="22"/>
          <w:szCs w:val="22"/>
        </w:rPr>
        <w:t>representa el medio menos restrictivo y respeta el principio de proporcionalidad, toda vez que la limitación únicamente será durante en tanto el procedimiento en comento no cause</w:t>
      </w:r>
      <w:r>
        <w:rPr>
          <w:rFonts w:ascii="Candara" w:eastAsia="Century Gothic" w:hAnsi="Candara"/>
          <w:sz w:val="22"/>
          <w:szCs w:val="22"/>
        </w:rPr>
        <w:t xml:space="preserve"> </w:t>
      </w:r>
      <w:r w:rsidR="00B52E45" w:rsidRPr="00B52E45">
        <w:rPr>
          <w:rFonts w:ascii="Candara" w:eastAsia="Century Gothic" w:hAnsi="Candara"/>
          <w:sz w:val="22"/>
          <w:szCs w:val="22"/>
        </w:rPr>
        <w:t xml:space="preserve">estado y en virtud del derecho humano al debido proceso. </w:t>
      </w:r>
      <w:r>
        <w:rPr>
          <w:rFonts w:ascii="Candara" w:eastAsia="Century Gothic" w:hAnsi="Candara"/>
          <w:sz w:val="22"/>
          <w:szCs w:val="22"/>
        </w:rPr>
        <w:t xml:space="preserve"> </w:t>
      </w:r>
    </w:p>
    <w:p w:rsidR="00684318" w:rsidRDefault="00684318" w:rsidP="00547492">
      <w:pPr>
        <w:spacing w:line="276" w:lineRule="auto"/>
        <w:ind w:left="483"/>
        <w:jc w:val="both"/>
        <w:rPr>
          <w:rFonts w:ascii="Candara" w:eastAsia="Century Gothic" w:hAnsi="Candara"/>
          <w:sz w:val="22"/>
          <w:szCs w:val="22"/>
        </w:rPr>
      </w:pPr>
    </w:p>
    <w:p w:rsidR="00684318" w:rsidRDefault="00B52E45" w:rsidP="00547492">
      <w:pPr>
        <w:spacing w:line="276" w:lineRule="auto"/>
        <w:ind w:left="483"/>
        <w:jc w:val="both"/>
        <w:rPr>
          <w:rFonts w:ascii="Candara" w:eastAsia="Century Gothic" w:hAnsi="Candara"/>
          <w:sz w:val="22"/>
          <w:szCs w:val="22"/>
        </w:rPr>
      </w:pPr>
      <w:r w:rsidRPr="00B52E45">
        <w:rPr>
          <w:rFonts w:ascii="Candara" w:eastAsia="Century Gothic" w:hAnsi="Candara"/>
          <w:sz w:val="22"/>
          <w:szCs w:val="22"/>
        </w:rPr>
        <w:t>Por lo mismo, en el momento en el que el procedimiento cause estado, el solicitante</w:t>
      </w:r>
      <w:r w:rsidR="00684318">
        <w:rPr>
          <w:rFonts w:ascii="Candara" w:eastAsia="Century Gothic" w:hAnsi="Candara"/>
          <w:sz w:val="22"/>
          <w:szCs w:val="22"/>
        </w:rPr>
        <w:t xml:space="preserve"> </w:t>
      </w:r>
      <w:r w:rsidRPr="00B52E45">
        <w:rPr>
          <w:rFonts w:ascii="Candara" w:eastAsia="Century Gothic" w:hAnsi="Candara"/>
          <w:sz w:val="22"/>
          <w:szCs w:val="22"/>
        </w:rPr>
        <w:t xml:space="preserve">podrá obtener de manera completa, protegiendo los datos personales </w:t>
      </w:r>
      <w:r w:rsidR="00684318">
        <w:rPr>
          <w:rFonts w:ascii="Candara" w:eastAsia="Century Gothic" w:hAnsi="Candara"/>
          <w:sz w:val="22"/>
          <w:szCs w:val="22"/>
        </w:rPr>
        <w:t>correspondientes</w:t>
      </w:r>
      <w:r>
        <w:rPr>
          <w:rFonts w:ascii="Candara" w:eastAsia="Century Gothic" w:hAnsi="Candara"/>
          <w:sz w:val="22"/>
          <w:szCs w:val="22"/>
        </w:rPr>
        <w:t xml:space="preserve"> </w:t>
      </w:r>
      <w:r w:rsidR="00684318">
        <w:rPr>
          <w:rFonts w:ascii="Candara" w:eastAsia="Century Gothic" w:hAnsi="Candara"/>
          <w:sz w:val="22"/>
          <w:szCs w:val="22"/>
        </w:rPr>
        <w:t>la informaci</w:t>
      </w:r>
      <w:r w:rsidR="00684318" w:rsidRPr="00B52E45">
        <w:rPr>
          <w:rFonts w:ascii="Candara" w:eastAsia="Century Gothic" w:hAnsi="Candara"/>
          <w:sz w:val="22"/>
          <w:szCs w:val="22"/>
        </w:rPr>
        <w:t>ón</w:t>
      </w:r>
      <w:r w:rsidRPr="00B52E45">
        <w:rPr>
          <w:rFonts w:ascii="Candara" w:eastAsia="Century Gothic" w:hAnsi="Candara"/>
          <w:sz w:val="22"/>
          <w:szCs w:val="22"/>
        </w:rPr>
        <w:t xml:space="preserve"> relativa a dicho expediente.</w:t>
      </w:r>
    </w:p>
    <w:p w:rsidR="00684318" w:rsidRDefault="00684318" w:rsidP="00547492">
      <w:pPr>
        <w:spacing w:line="276" w:lineRule="auto"/>
        <w:ind w:left="483"/>
        <w:jc w:val="both"/>
        <w:rPr>
          <w:rFonts w:ascii="Candara" w:eastAsia="Century Gothic" w:hAnsi="Candara"/>
          <w:sz w:val="22"/>
          <w:szCs w:val="22"/>
        </w:rPr>
      </w:pPr>
    </w:p>
    <w:p w:rsidR="005B31E9" w:rsidRPr="00B52E45" w:rsidRDefault="00B52E45" w:rsidP="00547492">
      <w:pPr>
        <w:spacing w:line="276" w:lineRule="auto"/>
        <w:ind w:left="483"/>
        <w:jc w:val="both"/>
        <w:rPr>
          <w:rFonts w:ascii="Candara" w:eastAsia="Century Gothic" w:hAnsi="Candara"/>
          <w:sz w:val="22"/>
          <w:szCs w:val="22"/>
        </w:rPr>
      </w:pPr>
      <w:r w:rsidRPr="00B52E45">
        <w:rPr>
          <w:rFonts w:ascii="Candara" w:eastAsia="Century Gothic" w:hAnsi="Candara"/>
          <w:sz w:val="22"/>
          <w:szCs w:val="22"/>
        </w:rPr>
        <w:t>Por lo que se estima que el periodo de reserva sea por 2 dos años, o bien, hasta que las</w:t>
      </w:r>
      <w:r w:rsidR="00684318">
        <w:rPr>
          <w:rFonts w:ascii="Candara" w:eastAsia="Century Gothic" w:hAnsi="Candara"/>
          <w:sz w:val="22"/>
          <w:szCs w:val="22"/>
        </w:rPr>
        <w:t xml:space="preserve"> </w:t>
      </w:r>
      <w:r w:rsidRPr="00B52E45">
        <w:rPr>
          <w:rFonts w:ascii="Candara" w:eastAsia="Century Gothic" w:hAnsi="Candara"/>
          <w:sz w:val="22"/>
          <w:szCs w:val="22"/>
        </w:rPr>
        <w:t>resoluciones hayan causado estado.</w:t>
      </w:r>
      <w:r w:rsidR="005B31E9">
        <w:rPr>
          <w:rFonts w:ascii="Candara" w:eastAsia="Century Gothic" w:hAnsi="Candara"/>
          <w:sz w:val="22"/>
          <w:szCs w:val="22"/>
        </w:rPr>
        <w:t xml:space="preserve">” </w:t>
      </w:r>
      <w:r w:rsidR="00547492">
        <w:rPr>
          <w:rFonts w:ascii="Candara" w:eastAsia="Century Gothic" w:hAnsi="Candara"/>
          <w:sz w:val="22"/>
          <w:szCs w:val="22"/>
        </w:rPr>
        <w:t>(</w:t>
      </w:r>
      <w:proofErr w:type="gramStart"/>
      <w:r w:rsidR="005B31E9">
        <w:rPr>
          <w:rFonts w:ascii="Candara" w:eastAsia="Century Gothic" w:hAnsi="Candara"/>
          <w:sz w:val="22"/>
          <w:szCs w:val="22"/>
        </w:rPr>
        <w:t>sic</w:t>
      </w:r>
      <w:proofErr w:type="gramEnd"/>
      <w:r w:rsidR="00547492">
        <w:rPr>
          <w:rFonts w:ascii="Candara" w:eastAsia="Century Gothic" w:hAnsi="Candara"/>
          <w:sz w:val="22"/>
          <w:szCs w:val="22"/>
        </w:rPr>
        <w:t>)</w:t>
      </w:r>
    </w:p>
    <w:p w:rsidR="005B31E9" w:rsidRPr="00387247" w:rsidRDefault="005B31E9" w:rsidP="00547492">
      <w:pPr>
        <w:spacing w:line="276" w:lineRule="auto"/>
        <w:ind w:left="483"/>
        <w:jc w:val="both"/>
        <w:rPr>
          <w:rFonts w:ascii="Candara" w:eastAsia="Century Gothic" w:hAnsi="Candara"/>
          <w:szCs w:val="22"/>
        </w:rPr>
      </w:pPr>
    </w:p>
    <w:p w:rsidR="005B31E9" w:rsidRPr="00387247" w:rsidRDefault="005B31E9" w:rsidP="00547492">
      <w:pPr>
        <w:spacing w:line="276" w:lineRule="auto"/>
        <w:jc w:val="both"/>
        <w:rPr>
          <w:rFonts w:ascii="Candara" w:eastAsia="Century Gothic" w:hAnsi="Candara"/>
          <w:szCs w:val="22"/>
        </w:rPr>
      </w:pPr>
      <w:r>
        <w:rPr>
          <w:rFonts w:ascii="Candara" w:eastAsia="Century Gothic" w:hAnsi="Candara"/>
          <w:sz w:val="22"/>
          <w:szCs w:val="22"/>
        </w:rPr>
        <w:t>S</w:t>
      </w:r>
      <w:r w:rsidRPr="00387247">
        <w:rPr>
          <w:rFonts w:ascii="Candara" w:eastAsia="Century Gothic" w:hAnsi="Candara"/>
          <w:sz w:val="22"/>
          <w:szCs w:val="22"/>
        </w:rPr>
        <w:t>e anexa al acta de la pr</w:t>
      </w:r>
      <w:r>
        <w:rPr>
          <w:rFonts w:ascii="Candara" w:eastAsia="Century Gothic" w:hAnsi="Candara"/>
          <w:sz w:val="22"/>
          <w:szCs w:val="22"/>
        </w:rPr>
        <w:t xml:space="preserve">esente sesión, copia simple de la prueba de daño contenida en el </w:t>
      </w:r>
      <w:r w:rsidRPr="00387247">
        <w:rPr>
          <w:rFonts w:ascii="Candara" w:eastAsia="Century Gothic" w:hAnsi="Candara"/>
          <w:sz w:val="22"/>
          <w:szCs w:val="22"/>
        </w:rPr>
        <w:t xml:space="preserve">oficio </w:t>
      </w:r>
      <w:r w:rsidRPr="00387247">
        <w:rPr>
          <w:rFonts w:ascii="Candara" w:eastAsia="Century Gothic" w:hAnsi="Candara"/>
          <w:b/>
          <w:bCs/>
          <w:sz w:val="22"/>
          <w:szCs w:val="22"/>
        </w:rPr>
        <w:t>DGJM/DJCT/TRANSPARENCIA/</w:t>
      </w:r>
      <w:r w:rsidR="00684318">
        <w:rPr>
          <w:rFonts w:ascii="Candara" w:eastAsia="Century Gothic" w:hAnsi="Candara"/>
          <w:b/>
          <w:bCs/>
          <w:sz w:val="22"/>
          <w:szCs w:val="22"/>
        </w:rPr>
        <w:t>272</w:t>
      </w:r>
      <w:r w:rsidRPr="00387247">
        <w:rPr>
          <w:rFonts w:ascii="Candara" w:eastAsia="Century Gothic" w:hAnsi="Candara"/>
          <w:b/>
          <w:bCs/>
          <w:sz w:val="22"/>
          <w:szCs w:val="22"/>
        </w:rPr>
        <w:t>/202</w:t>
      </w:r>
      <w:r w:rsidR="00684318">
        <w:rPr>
          <w:rFonts w:ascii="Candara" w:eastAsia="Century Gothic" w:hAnsi="Candara"/>
          <w:b/>
          <w:bCs/>
          <w:sz w:val="22"/>
          <w:szCs w:val="22"/>
        </w:rPr>
        <w:t xml:space="preserve">4 </w:t>
      </w:r>
      <w:r w:rsidR="00684318" w:rsidRPr="00684318">
        <w:rPr>
          <w:rFonts w:ascii="Candara" w:eastAsia="Century Gothic" w:hAnsi="Candara"/>
          <w:bCs/>
          <w:sz w:val="22"/>
          <w:szCs w:val="22"/>
        </w:rPr>
        <w:t>signado por el licenciado Alejandro Rodríguez Cárdenas,</w:t>
      </w:r>
      <w:r w:rsidRPr="00387247">
        <w:rPr>
          <w:rFonts w:ascii="Candara" w:eastAsia="Century Gothic" w:hAnsi="Candara"/>
          <w:bCs/>
          <w:sz w:val="22"/>
          <w:szCs w:val="22"/>
        </w:rPr>
        <w:t xml:space="preserve"> Direc</w:t>
      </w:r>
      <w:r w:rsidR="00684318">
        <w:rPr>
          <w:rFonts w:ascii="Candara" w:eastAsia="Century Gothic" w:hAnsi="Candara"/>
          <w:bCs/>
          <w:sz w:val="22"/>
          <w:szCs w:val="22"/>
        </w:rPr>
        <w:t>tor</w:t>
      </w:r>
      <w:r w:rsidRPr="00387247">
        <w:rPr>
          <w:rFonts w:ascii="Candara" w:eastAsia="Century Gothic" w:hAnsi="Candara"/>
          <w:bCs/>
          <w:sz w:val="22"/>
          <w:szCs w:val="22"/>
        </w:rPr>
        <w:t xml:space="preserve"> Jurídic</w:t>
      </w:r>
      <w:r w:rsidR="00684318">
        <w:rPr>
          <w:rFonts w:ascii="Candara" w:eastAsia="Century Gothic" w:hAnsi="Candara"/>
          <w:bCs/>
          <w:sz w:val="22"/>
          <w:szCs w:val="22"/>
        </w:rPr>
        <w:t>o</w:t>
      </w:r>
      <w:r w:rsidRPr="00387247">
        <w:rPr>
          <w:rFonts w:ascii="Candara" w:eastAsia="Century Gothic" w:hAnsi="Candara"/>
          <w:bCs/>
          <w:sz w:val="22"/>
          <w:szCs w:val="22"/>
        </w:rPr>
        <w:t xml:space="preserve"> de lo Contencioso, para los efectos conducentes.</w:t>
      </w:r>
    </w:p>
    <w:p w:rsidR="005B31E9" w:rsidRPr="00387247" w:rsidRDefault="005B31E9" w:rsidP="00547492">
      <w:pPr>
        <w:spacing w:line="276" w:lineRule="auto"/>
        <w:ind w:left="483"/>
        <w:jc w:val="both"/>
        <w:rPr>
          <w:rFonts w:ascii="Candara" w:eastAsia="Century Gothic" w:hAnsi="Candara"/>
          <w:szCs w:val="22"/>
        </w:rPr>
      </w:pPr>
    </w:p>
    <w:p w:rsidR="005B31E9" w:rsidRPr="00387247" w:rsidRDefault="005B31E9" w:rsidP="00547492">
      <w:pPr>
        <w:spacing w:line="276" w:lineRule="auto"/>
        <w:jc w:val="both"/>
        <w:rPr>
          <w:rFonts w:ascii="Candara" w:eastAsia="Century Gothic" w:hAnsi="Candara"/>
          <w:szCs w:val="22"/>
        </w:rPr>
      </w:pPr>
      <w:r w:rsidRPr="00387247">
        <w:rPr>
          <w:rFonts w:ascii="Candara" w:eastAsia="Century Gothic" w:hAnsi="Candara"/>
          <w:sz w:val="22"/>
          <w:szCs w:val="22"/>
        </w:rPr>
        <w:t>Es cuanto Presidenta.</w:t>
      </w:r>
    </w:p>
    <w:p w:rsidR="005B31E9" w:rsidRDefault="005B31E9" w:rsidP="00547492">
      <w:pPr>
        <w:pBdr>
          <w:top w:val="nil"/>
          <w:left w:val="nil"/>
          <w:bottom w:val="nil"/>
          <w:right w:val="nil"/>
          <w:between w:val="nil"/>
        </w:pBdr>
        <w:spacing w:line="276" w:lineRule="auto"/>
        <w:jc w:val="both"/>
        <w:rPr>
          <w:rFonts w:ascii="Candara" w:hAnsi="Candara"/>
          <w:b/>
          <w:color w:val="000000" w:themeColor="text1"/>
          <w:sz w:val="22"/>
          <w:szCs w:val="22"/>
        </w:rPr>
      </w:pPr>
    </w:p>
    <w:p w:rsidR="00925401" w:rsidRPr="00C85E38" w:rsidRDefault="00C85E38" w:rsidP="00547492">
      <w:pPr>
        <w:spacing w:line="276" w:lineRule="auto"/>
        <w:jc w:val="both"/>
        <w:rPr>
          <w:rFonts w:ascii="Candara" w:hAnsi="Candara"/>
          <w:b/>
          <w:color w:val="000000" w:themeColor="text1"/>
          <w:sz w:val="22"/>
          <w:szCs w:val="22"/>
        </w:rPr>
      </w:pPr>
      <w:r w:rsidRPr="00C910C1">
        <w:rPr>
          <w:rFonts w:ascii="Candara" w:eastAsia="Century Gothic" w:hAnsi="Candara"/>
          <w:b/>
          <w:sz w:val="22"/>
          <w:szCs w:val="22"/>
        </w:rPr>
        <w:t>Síndica Municipal y Presidenta del Comité de Transparencia, Mtra. Karina Anaid Hermosillo Ramírez:</w:t>
      </w:r>
      <w:r w:rsidRPr="00C910C1">
        <w:rPr>
          <w:rFonts w:ascii="Candara" w:eastAsia="Century Gothic" w:hAnsi="Candara"/>
          <w:sz w:val="22"/>
          <w:szCs w:val="22"/>
        </w:rPr>
        <w:t xml:space="preserve"> </w:t>
      </w:r>
      <w:r w:rsidRPr="00C910C1">
        <w:rPr>
          <w:rFonts w:ascii="Candara" w:eastAsia="Century Gothic" w:hAnsi="Candara"/>
          <w:sz w:val="22"/>
          <w:szCs w:val="22"/>
          <w:lang w:val="es-ES_tradnl"/>
        </w:rPr>
        <w:t xml:space="preserve">Gracias Secretario, </w:t>
      </w:r>
      <w:r w:rsidR="00C910C1" w:rsidRPr="00C910C1">
        <w:rPr>
          <w:rFonts w:ascii="Candara" w:eastAsia="Century Gothic" w:hAnsi="Candara"/>
          <w:sz w:val="22"/>
          <w:szCs w:val="22"/>
          <w:lang w:val="es-ES_tradnl"/>
        </w:rPr>
        <w:t>en</w:t>
      </w:r>
      <w:r w:rsidR="00C910C1" w:rsidRPr="0056713A">
        <w:rPr>
          <w:rFonts w:ascii="Candara" w:eastAsia="Century Gothic" w:hAnsi="Candara"/>
          <w:sz w:val="22"/>
          <w:szCs w:val="22"/>
          <w:lang w:val="es-ES_tradnl"/>
        </w:rPr>
        <w:t xml:space="preserve"> virtud del estado que guarda el presente expediente y las manifestaciones realizadas por la </w:t>
      </w:r>
      <w:r w:rsidR="00C910C1" w:rsidRPr="0056713A">
        <w:rPr>
          <w:rFonts w:ascii="Candara" w:eastAsia="Century Gothic" w:hAnsi="Candara"/>
          <w:b/>
          <w:sz w:val="22"/>
          <w:szCs w:val="22"/>
          <w:lang w:val="es-ES_tradnl"/>
        </w:rPr>
        <w:t xml:space="preserve">Sindicatura </w:t>
      </w:r>
      <w:r w:rsidR="00C910C1" w:rsidRPr="0056713A">
        <w:rPr>
          <w:rFonts w:ascii="Candara" w:eastAsia="Century Gothic" w:hAnsi="Candara"/>
          <w:sz w:val="22"/>
          <w:szCs w:val="22"/>
          <w:lang w:val="es-ES_tradnl"/>
        </w:rPr>
        <w:t>a través de la</w:t>
      </w:r>
      <w:r w:rsidR="00C910C1" w:rsidRPr="0056713A">
        <w:rPr>
          <w:rFonts w:ascii="Candara" w:eastAsia="Century Gothic" w:hAnsi="Candara"/>
          <w:b/>
          <w:sz w:val="22"/>
          <w:szCs w:val="22"/>
          <w:lang w:val="es-ES_tradnl"/>
        </w:rPr>
        <w:t xml:space="preserve"> Dirección de lo Jurídico Contencioso</w:t>
      </w:r>
      <w:r w:rsidR="00C910C1" w:rsidRPr="0056713A">
        <w:rPr>
          <w:rFonts w:ascii="Candara" w:eastAsia="Century Gothic" w:hAnsi="Candara"/>
          <w:sz w:val="22"/>
          <w:szCs w:val="22"/>
          <w:lang w:val="es-ES_tradnl"/>
        </w:rPr>
        <w:t xml:space="preserve"> respecto a la petición </w:t>
      </w:r>
      <w:r w:rsidR="00C910C1" w:rsidRPr="0056713A">
        <w:rPr>
          <w:rFonts w:ascii="Candara" w:eastAsia="Century Gothic" w:hAnsi="Candara"/>
          <w:sz w:val="22"/>
          <w:szCs w:val="22"/>
          <w:lang w:val="es-ES_tradnl"/>
        </w:rPr>
        <w:lastRenderedPageBreak/>
        <w:t xml:space="preserve">de reserva de la información del </w:t>
      </w:r>
      <w:r w:rsidR="00C910C1" w:rsidRPr="0056713A">
        <w:rPr>
          <w:rFonts w:ascii="Candara" w:eastAsia="Century Gothic" w:hAnsi="Candara"/>
          <w:b/>
          <w:sz w:val="22"/>
          <w:szCs w:val="22"/>
          <w:lang w:val="es-ES_tradnl"/>
        </w:rPr>
        <w:t xml:space="preserve">expediente </w:t>
      </w:r>
      <w:proofErr w:type="spellStart"/>
      <w:r w:rsidR="00C910C1" w:rsidRPr="0056713A">
        <w:rPr>
          <w:rFonts w:ascii="Candara" w:eastAsia="Century Gothic" w:hAnsi="Candara"/>
          <w:b/>
          <w:sz w:val="22"/>
          <w:szCs w:val="22"/>
          <w:lang w:val="es-ES_tradnl"/>
        </w:rPr>
        <w:t>DTB</w:t>
      </w:r>
      <w:proofErr w:type="spellEnd"/>
      <w:r w:rsidR="00C910C1" w:rsidRPr="0056713A">
        <w:rPr>
          <w:rFonts w:ascii="Candara" w:eastAsia="Century Gothic" w:hAnsi="Candara"/>
          <w:b/>
          <w:sz w:val="22"/>
          <w:szCs w:val="22"/>
          <w:lang w:val="es-ES_tradnl"/>
        </w:rPr>
        <w:t>/</w:t>
      </w:r>
      <w:r w:rsidR="00C910C1">
        <w:rPr>
          <w:rFonts w:ascii="Candara" w:eastAsia="Century Gothic" w:hAnsi="Candara"/>
          <w:b/>
          <w:sz w:val="22"/>
          <w:szCs w:val="22"/>
          <w:lang w:val="es-ES_tradnl"/>
        </w:rPr>
        <w:t>05362</w:t>
      </w:r>
      <w:r w:rsidR="00C910C1" w:rsidRPr="0056713A">
        <w:rPr>
          <w:rFonts w:ascii="Candara" w:eastAsia="Century Gothic" w:hAnsi="Candara"/>
          <w:b/>
          <w:sz w:val="22"/>
          <w:szCs w:val="22"/>
          <w:lang w:val="es-ES_tradnl"/>
        </w:rPr>
        <w:t>/2023</w:t>
      </w:r>
      <w:r w:rsidR="00C910C1" w:rsidRPr="0056713A">
        <w:rPr>
          <w:rFonts w:ascii="Candara" w:eastAsia="Century Gothic" w:hAnsi="Candara"/>
          <w:sz w:val="22"/>
          <w:szCs w:val="22"/>
          <w:lang w:val="es-ES_tradnl"/>
        </w:rPr>
        <w:t>, acreditada mediante la prueba de daño</w:t>
      </w:r>
      <w:r w:rsidR="00C910C1" w:rsidRPr="0056713A">
        <w:rPr>
          <w:rFonts w:ascii="Candara" w:eastAsia="Century Gothic" w:hAnsi="Candara"/>
          <w:i/>
          <w:sz w:val="22"/>
          <w:szCs w:val="22"/>
          <w:lang w:val="es-ES_tradnl"/>
        </w:rPr>
        <w:t xml:space="preserve">, </w:t>
      </w:r>
      <w:r w:rsidR="00C910C1" w:rsidRPr="0056713A">
        <w:rPr>
          <w:rFonts w:ascii="Candara" w:eastAsia="Century Gothic" w:hAnsi="Candara"/>
          <w:sz w:val="22"/>
          <w:szCs w:val="22"/>
          <w:lang w:val="es-ES_tradnl"/>
        </w:rPr>
        <w:t>se pone a consideración de los integrantes de éste Comité la siguiente propuesta de:</w:t>
      </w:r>
    </w:p>
    <w:p w:rsidR="00925401" w:rsidRPr="009231B2" w:rsidRDefault="00925401" w:rsidP="00547492">
      <w:pPr>
        <w:pBdr>
          <w:top w:val="nil"/>
          <w:left w:val="nil"/>
          <w:bottom w:val="nil"/>
          <w:right w:val="nil"/>
          <w:between w:val="nil"/>
        </w:pBdr>
        <w:spacing w:line="276" w:lineRule="auto"/>
        <w:jc w:val="both"/>
        <w:rPr>
          <w:rFonts w:ascii="Candara" w:eastAsia="Century Gothic" w:hAnsi="Candara"/>
          <w:sz w:val="22"/>
          <w:szCs w:val="22"/>
        </w:rPr>
      </w:pPr>
    </w:p>
    <w:p w:rsidR="00925401" w:rsidRDefault="00925401" w:rsidP="00547492">
      <w:pPr>
        <w:pBdr>
          <w:top w:val="nil"/>
          <w:left w:val="nil"/>
          <w:bottom w:val="nil"/>
          <w:right w:val="nil"/>
          <w:between w:val="nil"/>
        </w:pBdr>
        <w:spacing w:line="276" w:lineRule="auto"/>
        <w:jc w:val="center"/>
        <w:rPr>
          <w:rFonts w:ascii="Candara" w:eastAsia="Century Gothic" w:hAnsi="Candara"/>
          <w:b/>
          <w:sz w:val="22"/>
          <w:szCs w:val="22"/>
        </w:rPr>
      </w:pPr>
      <w:r w:rsidRPr="009231B2">
        <w:rPr>
          <w:rFonts w:ascii="Candara" w:eastAsia="Century Gothic" w:hAnsi="Candara"/>
          <w:b/>
          <w:sz w:val="22"/>
          <w:szCs w:val="22"/>
        </w:rPr>
        <w:t>Resolución:</w:t>
      </w:r>
    </w:p>
    <w:p w:rsidR="00925401" w:rsidRPr="009231B2" w:rsidRDefault="00925401" w:rsidP="00547492">
      <w:pPr>
        <w:pBdr>
          <w:top w:val="nil"/>
          <w:left w:val="nil"/>
          <w:bottom w:val="nil"/>
          <w:right w:val="nil"/>
          <w:between w:val="nil"/>
        </w:pBdr>
        <w:spacing w:line="276" w:lineRule="auto"/>
        <w:jc w:val="center"/>
        <w:rPr>
          <w:rFonts w:ascii="Candara" w:eastAsia="Century Gothic" w:hAnsi="Candara"/>
          <w:b/>
          <w:sz w:val="22"/>
          <w:szCs w:val="22"/>
        </w:rPr>
      </w:pPr>
      <w:r>
        <w:rPr>
          <w:rFonts w:ascii="Candara" w:eastAsia="Century Gothic" w:hAnsi="Candara"/>
          <w:b/>
          <w:sz w:val="22"/>
          <w:szCs w:val="22"/>
        </w:rPr>
        <w:t>RESERVA/CT/</w:t>
      </w:r>
      <w:r w:rsidR="000468D1">
        <w:rPr>
          <w:rFonts w:ascii="Candara" w:eastAsia="Century Gothic" w:hAnsi="Candara"/>
          <w:b/>
          <w:sz w:val="22"/>
          <w:szCs w:val="22"/>
        </w:rPr>
        <w:t>04</w:t>
      </w:r>
      <w:r>
        <w:rPr>
          <w:rFonts w:ascii="Candara" w:eastAsia="Century Gothic" w:hAnsi="Candara"/>
          <w:b/>
          <w:sz w:val="22"/>
          <w:szCs w:val="22"/>
        </w:rPr>
        <w:t>/2024</w:t>
      </w:r>
    </w:p>
    <w:p w:rsidR="00925401" w:rsidRPr="009231B2" w:rsidRDefault="00925401" w:rsidP="00547492">
      <w:pPr>
        <w:pBdr>
          <w:top w:val="nil"/>
          <w:left w:val="nil"/>
          <w:bottom w:val="nil"/>
          <w:right w:val="nil"/>
          <w:between w:val="nil"/>
        </w:pBdr>
        <w:spacing w:line="276" w:lineRule="auto"/>
        <w:jc w:val="both"/>
        <w:rPr>
          <w:rFonts w:ascii="Candara" w:eastAsia="Century Gothic" w:hAnsi="Candara"/>
          <w:sz w:val="22"/>
          <w:szCs w:val="22"/>
        </w:rPr>
      </w:pPr>
    </w:p>
    <w:p w:rsidR="00C910C1" w:rsidRDefault="00E13492" w:rsidP="00547492">
      <w:pPr>
        <w:pBdr>
          <w:top w:val="nil"/>
          <w:left w:val="nil"/>
          <w:bottom w:val="nil"/>
          <w:right w:val="nil"/>
          <w:between w:val="nil"/>
        </w:pBdr>
        <w:spacing w:line="276" w:lineRule="auto"/>
        <w:jc w:val="both"/>
        <w:rPr>
          <w:rFonts w:ascii="Candara" w:eastAsia="Century Gothic" w:hAnsi="Candara"/>
          <w:sz w:val="22"/>
          <w:szCs w:val="22"/>
        </w:rPr>
      </w:pPr>
      <w:r>
        <w:rPr>
          <w:rFonts w:ascii="Candara" w:eastAsia="Century Gothic" w:hAnsi="Candara"/>
          <w:b/>
          <w:sz w:val="22"/>
          <w:szCs w:val="22"/>
          <w:lang w:val="es-ES_tradnl"/>
        </w:rPr>
        <w:t>ÚNICO</w:t>
      </w:r>
      <w:r w:rsidR="00C910C1" w:rsidRPr="0056713A">
        <w:rPr>
          <w:rFonts w:ascii="Candara" w:eastAsia="Century Gothic" w:hAnsi="Candara"/>
          <w:sz w:val="22"/>
          <w:szCs w:val="22"/>
          <w:lang w:val="es-ES_tradnl"/>
        </w:rPr>
        <w:t xml:space="preserve">. El Comité de Transparencia </w:t>
      </w:r>
      <w:r w:rsidR="00C910C1" w:rsidRPr="000468D1">
        <w:rPr>
          <w:rFonts w:ascii="Candara" w:eastAsia="Century Gothic" w:hAnsi="Candara"/>
          <w:b/>
          <w:sz w:val="22"/>
          <w:szCs w:val="22"/>
          <w:lang w:val="es-ES_tradnl"/>
        </w:rPr>
        <w:t>confirma</w:t>
      </w:r>
      <w:r w:rsidR="00C910C1" w:rsidRPr="0056713A">
        <w:rPr>
          <w:rFonts w:ascii="Candara" w:eastAsia="Century Gothic" w:hAnsi="Candara"/>
          <w:sz w:val="22"/>
          <w:szCs w:val="22"/>
          <w:lang w:val="es-ES_tradnl"/>
        </w:rPr>
        <w:t xml:space="preserve"> la clasificación de información como reservada, con motivo</w:t>
      </w:r>
      <w:r w:rsidR="00C910C1">
        <w:rPr>
          <w:rFonts w:ascii="Candara" w:eastAsia="Century Gothic" w:hAnsi="Candara"/>
          <w:sz w:val="22"/>
          <w:szCs w:val="22"/>
          <w:lang w:val="es-ES_tradnl"/>
        </w:rPr>
        <w:t xml:space="preserve"> </w:t>
      </w:r>
      <w:r w:rsidR="00C910C1" w:rsidRPr="001939A3">
        <w:rPr>
          <w:rFonts w:ascii="Candara" w:eastAsia="Century Gothic" w:hAnsi="Candara"/>
          <w:sz w:val="22"/>
          <w:szCs w:val="22"/>
        </w:rPr>
        <w:t xml:space="preserve">de </w:t>
      </w:r>
      <w:r w:rsidR="00C910C1">
        <w:rPr>
          <w:rFonts w:ascii="Candara" w:eastAsia="Century Gothic" w:hAnsi="Candara"/>
          <w:sz w:val="22"/>
          <w:szCs w:val="22"/>
        </w:rPr>
        <w:t>la existencia del</w:t>
      </w:r>
      <w:r w:rsidR="00C910C1" w:rsidRPr="001939A3">
        <w:rPr>
          <w:rFonts w:ascii="Candara" w:eastAsia="Century Gothic" w:hAnsi="Candara"/>
          <w:i/>
          <w:sz w:val="22"/>
          <w:szCs w:val="22"/>
        </w:rPr>
        <w:t xml:space="preserve"> </w:t>
      </w:r>
      <w:r w:rsidR="00C910C1" w:rsidRPr="00B80F25">
        <w:rPr>
          <w:rFonts w:ascii="Candara" w:eastAsia="Century Gothic" w:hAnsi="Candara"/>
          <w:sz w:val="22"/>
          <w:szCs w:val="22"/>
        </w:rPr>
        <w:t>Juicio de</w:t>
      </w:r>
      <w:r w:rsidR="00C910C1">
        <w:rPr>
          <w:rFonts w:ascii="Candara" w:eastAsia="Century Gothic" w:hAnsi="Candara"/>
          <w:sz w:val="22"/>
          <w:szCs w:val="22"/>
        </w:rPr>
        <w:t xml:space="preserve"> </w:t>
      </w:r>
      <w:r w:rsidR="00C910C1" w:rsidRPr="00B80F25">
        <w:rPr>
          <w:rFonts w:ascii="Candara" w:eastAsia="Century Gothic" w:hAnsi="Candara"/>
          <w:sz w:val="22"/>
          <w:szCs w:val="22"/>
        </w:rPr>
        <w:t>Nulidad identificado bajo el número de expediente 1282/2024 de la Cuarta Sala Unitaria del Tribunal de Justicia Administrativa del Estado de Jalisco</w:t>
      </w:r>
      <w:r w:rsidR="00C910C1">
        <w:rPr>
          <w:rFonts w:ascii="Candara" w:eastAsia="Century Gothic" w:hAnsi="Candara"/>
          <w:sz w:val="22"/>
          <w:szCs w:val="22"/>
        </w:rPr>
        <w:t xml:space="preserve"> </w:t>
      </w:r>
      <w:r w:rsidR="00C910C1" w:rsidRPr="00B80F25">
        <w:rPr>
          <w:rFonts w:ascii="Candara" w:eastAsia="Century Gothic" w:hAnsi="Candara"/>
          <w:sz w:val="22"/>
          <w:szCs w:val="22"/>
        </w:rPr>
        <w:t xml:space="preserve">y </w:t>
      </w:r>
      <w:r>
        <w:rPr>
          <w:rFonts w:ascii="Candara" w:eastAsia="Century Gothic" w:hAnsi="Candara"/>
          <w:sz w:val="22"/>
          <w:szCs w:val="22"/>
        </w:rPr>
        <w:t xml:space="preserve">Juicio de Amparo </w:t>
      </w:r>
      <w:r w:rsidR="00C910C1" w:rsidRPr="00B80F25">
        <w:rPr>
          <w:rFonts w:ascii="Candara" w:eastAsia="Century Gothic" w:hAnsi="Candara"/>
          <w:sz w:val="22"/>
          <w:szCs w:val="22"/>
        </w:rPr>
        <w:t>904/2024 del Índice de</w:t>
      </w:r>
      <w:r w:rsidR="00C910C1">
        <w:rPr>
          <w:rFonts w:ascii="Candara" w:eastAsia="Century Gothic" w:hAnsi="Candara"/>
          <w:sz w:val="22"/>
          <w:szCs w:val="22"/>
        </w:rPr>
        <w:t xml:space="preserve">l Juzgado Tercero </w:t>
      </w:r>
      <w:r w:rsidR="00C910C1" w:rsidRPr="00B80F25">
        <w:rPr>
          <w:rFonts w:ascii="Candara" w:eastAsia="Century Gothic" w:hAnsi="Candara"/>
          <w:sz w:val="22"/>
          <w:szCs w:val="22"/>
        </w:rPr>
        <w:t>de Distrito en Materias Administrativa, Civil y de Trabajo en el E</w:t>
      </w:r>
      <w:r w:rsidR="00C910C1">
        <w:rPr>
          <w:rFonts w:ascii="Candara" w:eastAsia="Century Gothic" w:hAnsi="Candara"/>
          <w:sz w:val="22"/>
          <w:szCs w:val="22"/>
        </w:rPr>
        <w:t>stado de Jalisco</w:t>
      </w:r>
      <w:r w:rsidR="00C910C1" w:rsidRPr="001939A3">
        <w:rPr>
          <w:rFonts w:ascii="Candara" w:eastAsia="Century Gothic" w:hAnsi="Candara"/>
          <w:sz w:val="22"/>
          <w:szCs w:val="22"/>
        </w:rPr>
        <w:t xml:space="preserve"> </w:t>
      </w:r>
      <w:r w:rsidR="00C910C1" w:rsidRPr="0056713A">
        <w:rPr>
          <w:rFonts w:ascii="Candara" w:eastAsia="Century Gothic" w:hAnsi="Candara"/>
          <w:sz w:val="22"/>
          <w:szCs w:val="22"/>
          <w:lang w:val="es-ES_tradnl"/>
        </w:rPr>
        <w:t>mismos que se encuentran en trámite. Lo anterior por actualizarse la hipótesis de reserva prevista en el artículo 17 punto 1 fracción I inciso g) y fracción III de la Ley de Transparencia y Acceso a la información Pública del Estado de Jalisco y sus Municipios</w:t>
      </w:r>
      <w:r w:rsidR="00C910C1" w:rsidRPr="0056713A">
        <w:rPr>
          <w:rFonts w:ascii="Candara" w:eastAsia="Century Gothic" w:hAnsi="Candara"/>
          <w:i/>
          <w:sz w:val="22"/>
          <w:szCs w:val="22"/>
          <w:lang w:val="es-ES_tradnl"/>
        </w:rPr>
        <w:t>,</w:t>
      </w:r>
      <w:r w:rsidR="00C910C1" w:rsidRPr="0056713A">
        <w:rPr>
          <w:rFonts w:ascii="Candara" w:eastAsia="Century Gothic" w:hAnsi="Candara"/>
          <w:sz w:val="22"/>
          <w:szCs w:val="22"/>
          <w:lang w:val="es-ES_tradnl"/>
        </w:rPr>
        <w:t xml:space="preserve"> así como artículo 113 fracción XI de la Ley General de Transparencia y Acceso a la información Pública y la misma tendrá una vigencia de 02 años a partir </w:t>
      </w:r>
      <w:r w:rsidR="00C910C1" w:rsidRPr="00734774">
        <w:rPr>
          <w:rFonts w:ascii="Candara" w:eastAsia="Century Gothic" w:hAnsi="Candara"/>
          <w:sz w:val="22"/>
          <w:szCs w:val="22"/>
          <w:lang w:val="es-ES_tradnl"/>
        </w:rPr>
        <w:t xml:space="preserve">del </w:t>
      </w:r>
      <w:r w:rsidR="0072254F">
        <w:rPr>
          <w:rFonts w:ascii="Candara" w:eastAsia="Century Gothic" w:hAnsi="Candara"/>
          <w:sz w:val="22"/>
          <w:szCs w:val="22"/>
          <w:lang w:val="es-ES_tradnl"/>
        </w:rPr>
        <w:t>09 de agosto</w:t>
      </w:r>
      <w:r w:rsidR="00C910C1" w:rsidRPr="00734774">
        <w:rPr>
          <w:rFonts w:ascii="Candara" w:eastAsia="Century Gothic" w:hAnsi="Candara"/>
          <w:sz w:val="22"/>
          <w:szCs w:val="22"/>
          <w:lang w:val="es-ES_tradnl"/>
        </w:rPr>
        <w:t xml:space="preserve"> de 2024 o hasta que los procedimientos judiciales señalados causen estado.</w:t>
      </w:r>
    </w:p>
    <w:p w:rsidR="00C910C1" w:rsidRDefault="00C910C1" w:rsidP="00547492">
      <w:pPr>
        <w:pBdr>
          <w:top w:val="nil"/>
          <w:left w:val="nil"/>
          <w:bottom w:val="nil"/>
          <w:right w:val="nil"/>
          <w:between w:val="nil"/>
        </w:pBdr>
        <w:spacing w:line="276" w:lineRule="auto"/>
        <w:jc w:val="both"/>
        <w:rPr>
          <w:rFonts w:ascii="Candara" w:eastAsia="Century Gothic" w:hAnsi="Candara"/>
          <w:sz w:val="22"/>
          <w:szCs w:val="22"/>
        </w:rPr>
      </w:pPr>
    </w:p>
    <w:p w:rsidR="00C910C1" w:rsidRPr="0056713A" w:rsidRDefault="00C910C1" w:rsidP="00547492">
      <w:pPr>
        <w:spacing w:line="276" w:lineRule="auto"/>
        <w:jc w:val="both"/>
        <w:rPr>
          <w:rFonts w:ascii="Candara" w:eastAsia="Century Gothic" w:hAnsi="Candara"/>
          <w:sz w:val="22"/>
          <w:szCs w:val="22"/>
          <w:lang w:val="es-ES_tradnl"/>
        </w:rPr>
      </w:pPr>
      <w:r w:rsidRPr="0056713A">
        <w:rPr>
          <w:rFonts w:ascii="Candara" w:eastAsia="Century Gothic" w:hAnsi="Candara"/>
          <w:sz w:val="22"/>
          <w:szCs w:val="22"/>
          <w:lang w:val="es-ES_tradnl"/>
        </w:rPr>
        <w:t>Los que estén a favor de la propuesta de resolución, sírvanse manifestarlo levantando su mano.</w:t>
      </w:r>
    </w:p>
    <w:p w:rsidR="00C910C1" w:rsidRPr="0056713A" w:rsidRDefault="00C910C1" w:rsidP="00547492">
      <w:pPr>
        <w:spacing w:line="276" w:lineRule="auto"/>
        <w:jc w:val="both"/>
        <w:rPr>
          <w:rFonts w:ascii="Candara" w:eastAsia="Candara" w:hAnsi="Candara" w:cs="Candara"/>
          <w:b/>
          <w:color w:val="000000" w:themeColor="text1"/>
          <w:sz w:val="22"/>
          <w:szCs w:val="22"/>
          <w:lang w:val="es-ES_tradnl"/>
        </w:rPr>
      </w:pPr>
    </w:p>
    <w:p w:rsidR="00C910C1" w:rsidRDefault="00C910C1" w:rsidP="00547492">
      <w:pPr>
        <w:spacing w:line="276" w:lineRule="auto"/>
        <w:jc w:val="both"/>
        <w:rPr>
          <w:rFonts w:ascii="Candara" w:eastAsia="Candara" w:hAnsi="Candara" w:cs="Candara"/>
          <w:b/>
          <w:color w:val="000000" w:themeColor="text1"/>
          <w:sz w:val="22"/>
          <w:szCs w:val="22"/>
        </w:rPr>
      </w:pPr>
      <w:r w:rsidRPr="009231B2">
        <w:rPr>
          <w:rFonts w:ascii="Candara" w:eastAsia="Candara" w:hAnsi="Candara" w:cs="Candara"/>
          <w:b/>
          <w:color w:val="000000" w:themeColor="text1"/>
          <w:sz w:val="22"/>
          <w:szCs w:val="22"/>
        </w:rPr>
        <w:t>Aprobado por Unanimidad de los presentes.</w:t>
      </w:r>
    </w:p>
    <w:p w:rsidR="00C910C1" w:rsidRDefault="00C910C1" w:rsidP="00547492">
      <w:pPr>
        <w:spacing w:line="276" w:lineRule="auto"/>
        <w:jc w:val="both"/>
        <w:rPr>
          <w:rFonts w:ascii="Candara" w:eastAsia="Candara" w:hAnsi="Candara" w:cs="Candara"/>
          <w:b/>
          <w:color w:val="000000" w:themeColor="text1"/>
          <w:sz w:val="22"/>
          <w:szCs w:val="22"/>
        </w:rPr>
      </w:pPr>
    </w:p>
    <w:p w:rsidR="00802448" w:rsidRPr="009231B2" w:rsidRDefault="00802448" w:rsidP="00547492">
      <w:pPr>
        <w:spacing w:line="276" w:lineRule="auto"/>
        <w:jc w:val="both"/>
        <w:rPr>
          <w:rFonts w:ascii="Candara" w:eastAsia="Century Gothic" w:hAnsi="Candara"/>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eastAsia="Century Gothic" w:hAnsi="Candara"/>
          <w:sz w:val="22"/>
          <w:szCs w:val="22"/>
        </w:rPr>
        <w:t xml:space="preserve"> </w:t>
      </w:r>
      <w:r>
        <w:rPr>
          <w:rFonts w:ascii="Candara" w:eastAsia="Century Gothic" w:hAnsi="Candara"/>
          <w:sz w:val="22"/>
          <w:szCs w:val="22"/>
          <w:lang w:val="es-ES_tradnl"/>
        </w:rPr>
        <w:t>Continuando con el</w:t>
      </w:r>
      <w:r w:rsidRPr="009231B2">
        <w:rPr>
          <w:rFonts w:ascii="Candara" w:eastAsia="Century Gothic" w:hAnsi="Candara"/>
          <w:sz w:val="22"/>
          <w:szCs w:val="22"/>
          <w:lang w:val="es-ES_tradnl"/>
        </w:rPr>
        <w:t xml:space="preserve"> </w:t>
      </w:r>
      <w:r w:rsidR="004A758F">
        <w:rPr>
          <w:rFonts w:ascii="Candara" w:eastAsia="Century Gothic" w:hAnsi="Candara"/>
          <w:b/>
          <w:sz w:val="22"/>
          <w:szCs w:val="22"/>
          <w:lang w:val="es-ES_tradnl"/>
        </w:rPr>
        <w:t>CUARTO</w:t>
      </w:r>
      <w:r w:rsidRPr="009231B2">
        <w:rPr>
          <w:rFonts w:ascii="Candara" w:eastAsia="Century Gothic" w:hAnsi="Candara"/>
          <w:b/>
          <w:sz w:val="22"/>
          <w:szCs w:val="22"/>
          <w:lang w:val="es-ES_tradnl"/>
        </w:rPr>
        <w:t xml:space="preserve"> Punto </w:t>
      </w:r>
      <w:r w:rsidRPr="009231B2">
        <w:rPr>
          <w:rFonts w:ascii="Candara" w:eastAsia="Century Gothic" w:hAnsi="Candara"/>
          <w:sz w:val="22"/>
          <w:szCs w:val="22"/>
          <w:lang w:val="es-ES_tradnl"/>
        </w:rPr>
        <w:t xml:space="preserve">del orden del día </w:t>
      </w:r>
      <w:r w:rsidRPr="0056713A">
        <w:rPr>
          <w:rFonts w:ascii="Candara" w:eastAsia="Century Gothic" w:hAnsi="Candara"/>
          <w:sz w:val="22"/>
          <w:szCs w:val="22"/>
          <w:lang w:val="es-ES_tradnl"/>
        </w:rPr>
        <w:t xml:space="preserve">consistente en el </w:t>
      </w:r>
      <w:r>
        <w:rPr>
          <w:rFonts w:ascii="Candara" w:eastAsia="Century Gothic" w:hAnsi="Candara"/>
          <w:b/>
          <w:sz w:val="22"/>
          <w:szCs w:val="22"/>
        </w:rPr>
        <w:t>a</w:t>
      </w:r>
      <w:r w:rsidRPr="00802448">
        <w:rPr>
          <w:rFonts w:ascii="Candara" w:eastAsia="Century Gothic" w:hAnsi="Candara"/>
          <w:b/>
          <w:sz w:val="22"/>
          <w:szCs w:val="22"/>
        </w:rPr>
        <w:t xml:space="preserve">nálisis, estudio, revisión y aprobación de las modificaciones al </w:t>
      </w:r>
      <w:r w:rsidR="00026D15">
        <w:rPr>
          <w:rFonts w:ascii="Candara" w:eastAsia="Century Gothic" w:hAnsi="Candara"/>
          <w:b/>
          <w:sz w:val="22"/>
          <w:szCs w:val="22"/>
        </w:rPr>
        <w:t>Catá</w:t>
      </w:r>
      <w:r w:rsidRPr="00802448">
        <w:rPr>
          <w:rFonts w:ascii="Candara" w:eastAsia="Century Gothic" w:hAnsi="Candara"/>
          <w:b/>
          <w:sz w:val="22"/>
          <w:szCs w:val="22"/>
        </w:rPr>
        <w:t>logo de Datos Personales, así como la actualización de la fundamentación aplicable, para el sistema TEST DATA</w:t>
      </w:r>
      <w:r w:rsidRPr="001939A3">
        <w:rPr>
          <w:rFonts w:ascii="Candara" w:eastAsia="Century Gothic" w:hAnsi="Candara"/>
          <w:b/>
          <w:sz w:val="22"/>
          <w:szCs w:val="22"/>
        </w:rPr>
        <w:t>,</w:t>
      </w:r>
      <w:r>
        <w:rPr>
          <w:rFonts w:ascii="Candara" w:eastAsia="Century Gothic" w:hAnsi="Candara"/>
          <w:b/>
          <w:sz w:val="22"/>
          <w:szCs w:val="22"/>
        </w:rPr>
        <w:t xml:space="preserve"> </w:t>
      </w:r>
      <w:r w:rsidRPr="0056713A">
        <w:rPr>
          <w:rFonts w:ascii="Candara" w:eastAsia="Century Gothic" w:hAnsi="Candara"/>
          <w:bCs/>
          <w:sz w:val="22"/>
          <w:szCs w:val="22"/>
          <w:lang w:val="es-ES_tradnl"/>
        </w:rPr>
        <w:t>c</w:t>
      </w:r>
      <w:r w:rsidRPr="0056713A">
        <w:rPr>
          <w:rFonts w:ascii="Candara" w:eastAsia="Century Gothic" w:hAnsi="Candara"/>
          <w:sz w:val="22"/>
          <w:szCs w:val="22"/>
          <w:lang w:val="es-ES_tradnl"/>
        </w:rPr>
        <w:t>edo el uso de la voz al Secretario Técnico, a fin de que exponga los pormenores de este asunto.</w:t>
      </w:r>
    </w:p>
    <w:p w:rsidR="00802448" w:rsidRPr="009231B2" w:rsidRDefault="00802448" w:rsidP="00547492">
      <w:pPr>
        <w:pBdr>
          <w:top w:val="nil"/>
          <w:left w:val="nil"/>
          <w:bottom w:val="nil"/>
          <w:right w:val="nil"/>
          <w:between w:val="nil"/>
        </w:pBdr>
        <w:spacing w:line="276" w:lineRule="auto"/>
        <w:rPr>
          <w:rFonts w:ascii="Candara" w:eastAsia="Century Gothic" w:hAnsi="Candara"/>
          <w:b/>
          <w:sz w:val="22"/>
          <w:szCs w:val="22"/>
        </w:rPr>
      </w:pPr>
    </w:p>
    <w:p w:rsidR="006E682B" w:rsidRPr="009231B2" w:rsidRDefault="00677A19" w:rsidP="00547492">
      <w:pPr>
        <w:pBdr>
          <w:top w:val="nil"/>
          <w:left w:val="nil"/>
          <w:bottom w:val="nil"/>
          <w:right w:val="nil"/>
          <w:between w:val="nil"/>
        </w:pBdr>
        <w:spacing w:line="276" w:lineRule="auto"/>
        <w:rPr>
          <w:rFonts w:ascii="Candara" w:eastAsia="Century Gothic" w:hAnsi="Candara"/>
          <w:sz w:val="22"/>
          <w:szCs w:val="22"/>
        </w:rPr>
      </w:pPr>
      <w:r w:rsidRPr="009231B2">
        <w:rPr>
          <w:rFonts w:ascii="Candara" w:eastAsia="Century Gothic" w:hAnsi="Candara"/>
          <w:b/>
          <w:sz w:val="22"/>
          <w:szCs w:val="22"/>
        </w:rPr>
        <w:t>Secretario Técnico, Mtro. Marco Antonio Cervera Delgadillo:</w:t>
      </w:r>
      <w:r w:rsidR="006E682B" w:rsidRPr="009231B2">
        <w:rPr>
          <w:rFonts w:ascii="Candara" w:eastAsia="Century Gothic" w:hAnsi="Candara"/>
          <w:sz w:val="22"/>
          <w:szCs w:val="22"/>
        </w:rPr>
        <w:t xml:space="preserve"> Como lo indica Presidenta:</w:t>
      </w:r>
    </w:p>
    <w:p w:rsidR="006E682B" w:rsidRPr="009231B2" w:rsidRDefault="006E682B" w:rsidP="00547492">
      <w:pPr>
        <w:pBdr>
          <w:top w:val="nil"/>
          <w:left w:val="nil"/>
          <w:bottom w:val="nil"/>
          <w:right w:val="nil"/>
          <w:between w:val="nil"/>
        </w:pBdr>
        <w:spacing w:line="276" w:lineRule="auto"/>
        <w:rPr>
          <w:rFonts w:ascii="Candara" w:eastAsia="Century Gothic" w:hAnsi="Candara"/>
          <w:sz w:val="22"/>
          <w:szCs w:val="22"/>
        </w:rPr>
      </w:pPr>
    </w:p>
    <w:p w:rsidR="001939A3" w:rsidRPr="009C7A92" w:rsidRDefault="001939A3" w:rsidP="00547492">
      <w:pPr>
        <w:spacing w:line="276" w:lineRule="auto"/>
        <w:jc w:val="both"/>
        <w:rPr>
          <w:rFonts w:ascii="Candara" w:eastAsia="Century Gothic" w:hAnsi="Candara"/>
          <w:sz w:val="22"/>
          <w:szCs w:val="22"/>
        </w:rPr>
      </w:pPr>
      <w:r w:rsidRPr="001939A3">
        <w:rPr>
          <w:rFonts w:ascii="Candara" w:eastAsia="Century Gothic" w:hAnsi="Candara"/>
          <w:sz w:val="22"/>
          <w:szCs w:val="22"/>
        </w:rPr>
        <w:t xml:space="preserve">Como resultado de un proceso de mejora continua, derivado del monitoreo y revisión </w:t>
      </w:r>
      <w:r w:rsidR="00506B34">
        <w:rPr>
          <w:rFonts w:ascii="Candara" w:eastAsia="Century Gothic" w:hAnsi="Candara"/>
          <w:sz w:val="22"/>
          <w:szCs w:val="22"/>
        </w:rPr>
        <w:t>de los sistemas para la protección de datos personales en posesión de este sujeto obligado</w:t>
      </w:r>
      <w:r w:rsidRPr="001939A3">
        <w:rPr>
          <w:rFonts w:ascii="Candara" w:eastAsia="Century Gothic" w:hAnsi="Candara"/>
          <w:sz w:val="22"/>
          <w:szCs w:val="22"/>
          <w:lang w:val="es-ES_tradnl"/>
        </w:rPr>
        <w:t xml:space="preserve"> </w:t>
      </w:r>
      <w:r w:rsidRPr="001939A3">
        <w:rPr>
          <w:rFonts w:ascii="Candara" w:eastAsia="Century Gothic" w:hAnsi="Candara"/>
          <w:sz w:val="22"/>
          <w:szCs w:val="22"/>
        </w:rPr>
        <w:t>y de conformidad a</w:t>
      </w:r>
      <w:r w:rsidR="00207176">
        <w:rPr>
          <w:rFonts w:ascii="Candara" w:eastAsia="Century Gothic" w:hAnsi="Candara"/>
          <w:sz w:val="22"/>
          <w:szCs w:val="22"/>
        </w:rPr>
        <w:t xml:space="preserve"> </w:t>
      </w:r>
      <w:r w:rsidRPr="001939A3">
        <w:rPr>
          <w:rFonts w:ascii="Candara" w:eastAsia="Century Gothic" w:hAnsi="Candara"/>
          <w:sz w:val="22"/>
          <w:szCs w:val="22"/>
        </w:rPr>
        <w:t>l</w:t>
      </w:r>
      <w:r w:rsidR="00207176">
        <w:rPr>
          <w:rFonts w:ascii="Candara" w:eastAsia="Century Gothic" w:hAnsi="Candara"/>
          <w:sz w:val="22"/>
          <w:szCs w:val="22"/>
        </w:rPr>
        <w:t>os</w:t>
      </w:r>
      <w:r w:rsidRPr="001939A3">
        <w:rPr>
          <w:rFonts w:ascii="Candara" w:eastAsia="Century Gothic" w:hAnsi="Candara"/>
          <w:sz w:val="22"/>
          <w:szCs w:val="22"/>
        </w:rPr>
        <w:t xml:space="preserve"> precepto</w:t>
      </w:r>
      <w:r w:rsidR="00207176">
        <w:rPr>
          <w:rFonts w:ascii="Candara" w:eastAsia="Century Gothic" w:hAnsi="Candara"/>
          <w:sz w:val="22"/>
          <w:szCs w:val="22"/>
        </w:rPr>
        <w:t>s</w:t>
      </w:r>
      <w:r w:rsidRPr="001939A3">
        <w:rPr>
          <w:rFonts w:ascii="Candara" w:eastAsia="Century Gothic" w:hAnsi="Candara"/>
          <w:sz w:val="22"/>
          <w:szCs w:val="22"/>
        </w:rPr>
        <w:t xml:space="preserve"> legal</w:t>
      </w:r>
      <w:r w:rsidR="00207176">
        <w:rPr>
          <w:rFonts w:ascii="Candara" w:eastAsia="Century Gothic" w:hAnsi="Candara"/>
          <w:sz w:val="22"/>
          <w:szCs w:val="22"/>
        </w:rPr>
        <w:t>es</w:t>
      </w:r>
      <w:r w:rsidRPr="001939A3">
        <w:rPr>
          <w:rFonts w:ascii="Candara" w:eastAsia="Century Gothic" w:hAnsi="Candara"/>
          <w:sz w:val="22"/>
          <w:szCs w:val="22"/>
        </w:rPr>
        <w:t xml:space="preserve"> </w:t>
      </w:r>
      <w:r w:rsidR="00207176">
        <w:rPr>
          <w:rFonts w:ascii="Candara" w:eastAsia="Century Gothic" w:hAnsi="Candara"/>
          <w:sz w:val="22"/>
          <w:szCs w:val="22"/>
        </w:rPr>
        <w:t>2</w:t>
      </w:r>
      <w:r w:rsidRPr="001939A3">
        <w:rPr>
          <w:rFonts w:ascii="Candara" w:eastAsia="Century Gothic" w:hAnsi="Candara"/>
          <w:sz w:val="22"/>
          <w:szCs w:val="22"/>
        </w:rPr>
        <w:t xml:space="preserve"> punto 1 fracción II</w:t>
      </w:r>
      <w:r w:rsidR="00207176">
        <w:rPr>
          <w:rFonts w:ascii="Candara" w:eastAsia="Century Gothic" w:hAnsi="Candara"/>
          <w:sz w:val="22"/>
          <w:szCs w:val="22"/>
        </w:rPr>
        <w:t>I, 3 punto 1 fracción XXVIII, 87 punto 1 fracción I y X</w:t>
      </w:r>
      <w:r w:rsidRPr="001939A3">
        <w:rPr>
          <w:rFonts w:ascii="Candara" w:eastAsia="Century Gothic" w:hAnsi="Candara"/>
          <w:sz w:val="22"/>
          <w:szCs w:val="22"/>
        </w:rPr>
        <w:t xml:space="preserve"> de la Ley de Protección de Datos Personales en Posesión de Sujetos Obligados del Estado de Jalisco y sus Municipios, </w:t>
      </w:r>
      <w:r w:rsidR="009C7A92">
        <w:rPr>
          <w:rFonts w:ascii="Candara" w:eastAsia="Century Gothic" w:hAnsi="Candara"/>
          <w:sz w:val="22"/>
          <w:szCs w:val="22"/>
        </w:rPr>
        <w:t>se advierte el Acuerdo General del Pleno del Instituto de Transparencia, Acceso a la Información y Protección de Datos Personales del Estado de Jalisco, AGP-ITEI/026/2023, por medio del cual derogan entre otros, los</w:t>
      </w:r>
      <w:r w:rsidR="00AF57FE" w:rsidRPr="00026D15">
        <w:rPr>
          <w:rFonts w:eastAsiaTheme="minorHAnsi"/>
          <w:color w:val="050505"/>
          <w:kern w:val="0"/>
          <w:sz w:val="20"/>
          <w:szCs w:val="20"/>
          <w:lang w:eastAsia="en-US" w:bidi="ar-SA"/>
        </w:rPr>
        <w:t xml:space="preserve"> “</w:t>
      </w:r>
      <w:r w:rsidR="00AF57FE" w:rsidRPr="00CC37B6">
        <w:rPr>
          <w:rFonts w:ascii="Candara" w:eastAsia="Century Gothic" w:hAnsi="Candara"/>
          <w:b/>
          <w:sz w:val="22"/>
          <w:szCs w:val="22"/>
        </w:rPr>
        <w:t>Lineamientos Generales para la Protección de la Información Confidencial y Reservada que deberán observar los sujetos obligados previstos en la Ley de Transparencia y Acceso a la Información Pública del Esta</w:t>
      </w:r>
      <w:r w:rsidR="009C7A92" w:rsidRPr="00CC37B6">
        <w:rPr>
          <w:rFonts w:ascii="Candara" w:eastAsia="Century Gothic" w:hAnsi="Candara"/>
          <w:b/>
          <w:sz w:val="22"/>
          <w:szCs w:val="22"/>
        </w:rPr>
        <w:t>do de Jalisco y sus Municipios</w:t>
      </w:r>
      <w:r w:rsidR="009C7A92">
        <w:rPr>
          <w:rFonts w:ascii="Candara" w:eastAsia="Century Gothic" w:hAnsi="Candara"/>
          <w:sz w:val="22"/>
          <w:szCs w:val="22"/>
        </w:rPr>
        <w:t xml:space="preserve">", cabe notar que dichos lineamientos </w:t>
      </w:r>
      <w:r w:rsidR="00AF57FE" w:rsidRPr="00026D15">
        <w:rPr>
          <w:rFonts w:ascii="Candara" w:eastAsia="Century Gothic" w:hAnsi="Candara"/>
          <w:sz w:val="22"/>
          <w:szCs w:val="22"/>
        </w:rPr>
        <w:t xml:space="preserve">actualmente sustentan las versiones públicas </w:t>
      </w:r>
      <w:r w:rsidR="00506B34">
        <w:rPr>
          <w:rFonts w:ascii="Candara" w:eastAsia="Century Gothic" w:hAnsi="Candara"/>
          <w:sz w:val="22"/>
          <w:szCs w:val="22"/>
        </w:rPr>
        <w:t xml:space="preserve">en el sistema TEST DATA </w:t>
      </w:r>
      <w:r w:rsidR="009C7A92">
        <w:rPr>
          <w:rFonts w:ascii="Candara" w:eastAsia="Century Gothic" w:hAnsi="Candara"/>
          <w:sz w:val="22"/>
          <w:szCs w:val="22"/>
        </w:rPr>
        <w:t xml:space="preserve">por lo </w:t>
      </w:r>
      <w:r w:rsidR="009C7A92">
        <w:rPr>
          <w:rFonts w:ascii="Candara" w:eastAsia="Century Gothic" w:hAnsi="Candara"/>
          <w:sz w:val="22"/>
          <w:szCs w:val="22"/>
        </w:rPr>
        <w:lastRenderedPageBreak/>
        <w:t xml:space="preserve">que resulta necesario proponer la actualización de los fundamentos legales, </w:t>
      </w:r>
      <w:r w:rsidR="003231A8">
        <w:rPr>
          <w:rFonts w:ascii="Candara" w:eastAsia="Century Gothic" w:hAnsi="Candara"/>
          <w:sz w:val="22"/>
          <w:szCs w:val="22"/>
        </w:rPr>
        <w:t xml:space="preserve">para ser sustituidos </w:t>
      </w:r>
      <w:r w:rsidR="009C7A92">
        <w:rPr>
          <w:rFonts w:ascii="Candara" w:eastAsia="Century Gothic" w:hAnsi="Candara"/>
          <w:sz w:val="22"/>
          <w:szCs w:val="22"/>
        </w:rPr>
        <w:t xml:space="preserve">por los </w:t>
      </w:r>
      <w:r w:rsidR="00506B34">
        <w:rPr>
          <w:rFonts w:ascii="Candara" w:eastAsia="Century Gothic" w:hAnsi="Candara"/>
          <w:sz w:val="22"/>
          <w:szCs w:val="22"/>
        </w:rPr>
        <w:t>“</w:t>
      </w:r>
      <w:r w:rsidR="00506B34" w:rsidRPr="00CC37B6">
        <w:rPr>
          <w:rFonts w:ascii="Candara" w:eastAsia="Century Gothic" w:hAnsi="Candara"/>
          <w:b/>
          <w:sz w:val="22"/>
          <w:szCs w:val="22"/>
        </w:rPr>
        <w:t>Lineamientos Generales en Materia de Clasificación y Desclasificación de la Información, así como para la Elaboración de Versiones Públicas</w:t>
      </w:r>
      <w:r w:rsidR="00506B34">
        <w:rPr>
          <w:rFonts w:ascii="Candara" w:eastAsia="Century Gothic" w:hAnsi="Candara"/>
          <w:sz w:val="22"/>
          <w:szCs w:val="22"/>
        </w:rPr>
        <w:t xml:space="preserve">” aprobados por el </w:t>
      </w:r>
      <w:r w:rsidR="00506B34" w:rsidRPr="00506B34">
        <w:rPr>
          <w:rFonts w:ascii="Candara" w:eastAsia="Century Gothic" w:hAnsi="Candara"/>
          <w:bCs/>
          <w:sz w:val="22"/>
          <w:szCs w:val="22"/>
        </w:rPr>
        <w:t>Consejo Nacional del Sistema Nacional de Transparencia, Acceso a la Información Pública y Protección de Datos Personales</w:t>
      </w:r>
      <w:r w:rsidR="00506B34">
        <w:rPr>
          <w:rFonts w:ascii="Candara" w:eastAsia="Century Gothic" w:hAnsi="Candara"/>
          <w:bCs/>
          <w:sz w:val="22"/>
          <w:szCs w:val="22"/>
        </w:rPr>
        <w:t xml:space="preserve">, </w:t>
      </w:r>
      <w:r w:rsidR="009C7A92">
        <w:rPr>
          <w:rFonts w:ascii="Candara" w:eastAsia="Century Gothic" w:hAnsi="Candara"/>
          <w:bCs/>
          <w:sz w:val="22"/>
          <w:szCs w:val="22"/>
        </w:rPr>
        <w:t>publicados en</w:t>
      </w:r>
      <w:r w:rsidR="00CC37B6">
        <w:rPr>
          <w:rFonts w:ascii="Candara" w:eastAsia="Century Gothic" w:hAnsi="Candara"/>
          <w:bCs/>
          <w:sz w:val="22"/>
          <w:szCs w:val="22"/>
        </w:rPr>
        <w:t xml:space="preserve"> </w:t>
      </w:r>
      <w:r w:rsidR="009C7A92">
        <w:rPr>
          <w:rFonts w:ascii="Candara" w:eastAsia="Century Gothic" w:hAnsi="Candara"/>
          <w:bCs/>
          <w:sz w:val="22"/>
          <w:szCs w:val="22"/>
        </w:rPr>
        <w:t>el Diario Oficial de la Federación el día 15 de abril del 2016 y reformados el 10 de octubre de año 2022, los cuales son de observancia obligatoria para todos los sujetos obligados</w:t>
      </w:r>
      <w:r w:rsidR="00506B34">
        <w:rPr>
          <w:rFonts w:ascii="Candara" w:eastAsia="Century Gothic" w:hAnsi="Candara"/>
          <w:bCs/>
          <w:sz w:val="22"/>
          <w:szCs w:val="22"/>
        </w:rPr>
        <w:t>.</w:t>
      </w:r>
    </w:p>
    <w:p w:rsidR="00506B34" w:rsidRDefault="00506B34" w:rsidP="00547492">
      <w:pPr>
        <w:spacing w:line="276" w:lineRule="auto"/>
        <w:jc w:val="both"/>
        <w:rPr>
          <w:rFonts w:ascii="Candara" w:eastAsia="Century Gothic" w:hAnsi="Candara"/>
          <w:bCs/>
          <w:sz w:val="22"/>
          <w:szCs w:val="22"/>
        </w:rPr>
      </w:pPr>
    </w:p>
    <w:p w:rsidR="00506B34" w:rsidRPr="00AF57FE" w:rsidRDefault="00506B34" w:rsidP="00547492">
      <w:pPr>
        <w:spacing w:line="276" w:lineRule="auto"/>
        <w:jc w:val="both"/>
        <w:rPr>
          <w:rFonts w:ascii="Candara" w:eastAsia="Century Gothic" w:hAnsi="Candara"/>
          <w:b/>
          <w:sz w:val="22"/>
          <w:szCs w:val="22"/>
        </w:rPr>
      </w:pPr>
      <w:r>
        <w:rPr>
          <w:rFonts w:ascii="Candara" w:eastAsia="Century Gothic" w:hAnsi="Candara"/>
          <w:bCs/>
          <w:sz w:val="22"/>
          <w:szCs w:val="22"/>
        </w:rPr>
        <w:t xml:space="preserve">En tenor de lo anterior, </w:t>
      </w:r>
      <w:r w:rsidR="00CC37B6">
        <w:rPr>
          <w:rFonts w:ascii="Candara" w:eastAsia="Century Gothic" w:hAnsi="Candara"/>
          <w:bCs/>
          <w:sz w:val="22"/>
          <w:szCs w:val="22"/>
        </w:rPr>
        <w:t>y en concordancia al</w:t>
      </w:r>
      <w:r>
        <w:rPr>
          <w:rFonts w:ascii="Candara" w:eastAsia="Century Gothic" w:hAnsi="Candara"/>
          <w:bCs/>
          <w:sz w:val="22"/>
          <w:szCs w:val="22"/>
        </w:rPr>
        <w:t xml:space="preserve"> </w:t>
      </w:r>
      <w:r w:rsidR="00CC37B6">
        <w:rPr>
          <w:rFonts w:ascii="Candara" w:eastAsia="Century Gothic" w:hAnsi="Candara"/>
          <w:bCs/>
          <w:sz w:val="22"/>
          <w:szCs w:val="22"/>
        </w:rPr>
        <w:t xml:space="preserve">Trigésimo Octavo </w:t>
      </w:r>
      <w:r>
        <w:rPr>
          <w:rFonts w:ascii="Candara" w:eastAsia="Century Gothic" w:hAnsi="Candara"/>
          <w:bCs/>
          <w:sz w:val="22"/>
          <w:szCs w:val="22"/>
        </w:rPr>
        <w:t xml:space="preserve">de los </w:t>
      </w:r>
      <w:r w:rsidR="00CC37B6">
        <w:rPr>
          <w:rFonts w:ascii="Candara" w:eastAsia="Century Gothic" w:hAnsi="Candara"/>
          <w:bCs/>
          <w:sz w:val="22"/>
          <w:szCs w:val="22"/>
        </w:rPr>
        <w:t xml:space="preserve">citados </w:t>
      </w:r>
      <w:r w:rsidRPr="001B2E03">
        <w:rPr>
          <w:rFonts w:ascii="Candara" w:eastAsia="Century Gothic" w:hAnsi="Candara"/>
          <w:sz w:val="22"/>
          <w:szCs w:val="22"/>
        </w:rPr>
        <w:t>Lineamientos Generales en Materia de Clasificación y Desclasificación de la Información, así como para la El</w:t>
      </w:r>
      <w:r>
        <w:rPr>
          <w:rFonts w:ascii="Candara" w:eastAsia="Century Gothic" w:hAnsi="Candara"/>
          <w:sz w:val="22"/>
          <w:szCs w:val="22"/>
        </w:rPr>
        <w:t xml:space="preserve">aboración de Versiones Públicas, </w:t>
      </w:r>
      <w:r w:rsidRPr="001939A3">
        <w:rPr>
          <w:rFonts w:ascii="Candara" w:eastAsia="Century Gothic" w:hAnsi="Candara"/>
          <w:sz w:val="22"/>
          <w:szCs w:val="22"/>
        </w:rPr>
        <w:t xml:space="preserve">se </w:t>
      </w:r>
      <w:r w:rsidR="00CC37B6">
        <w:rPr>
          <w:rFonts w:ascii="Candara" w:eastAsia="Century Gothic" w:hAnsi="Candara"/>
          <w:sz w:val="22"/>
          <w:szCs w:val="22"/>
        </w:rPr>
        <w:t xml:space="preserve">propone también al Comité de Transparencia, </w:t>
      </w:r>
      <w:r>
        <w:rPr>
          <w:rFonts w:ascii="Candara" w:eastAsia="Century Gothic" w:hAnsi="Candara"/>
          <w:sz w:val="22"/>
          <w:szCs w:val="22"/>
        </w:rPr>
        <w:t xml:space="preserve">la actualización del </w:t>
      </w:r>
      <w:r w:rsidRPr="00026D15">
        <w:rPr>
          <w:rFonts w:ascii="Candara" w:eastAsia="Century Gothic" w:hAnsi="Candara"/>
          <w:sz w:val="22"/>
          <w:szCs w:val="22"/>
        </w:rPr>
        <w:t>Cat</w:t>
      </w:r>
      <w:r>
        <w:rPr>
          <w:rFonts w:ascii="Candara" w:eastAsia="Century Gothic" w:hAnsi="Candara"/>
          <w:sz w:val="22"/>
          <w:szCs w:val="22"/>
        </w:rPr>
        <w:t>ál</w:t>
      </w:r>
      <w:r w:rsidRPr="00026D15">
        <w:rPr>
          <w:rFonts w:ascii="Candara" w:eastAsia="Century Gothic" w:hAnsi="Candara"/>
          <w:sz w:val="22"/>
          <w:szCs w:val="22"/>
        </w:rPr>
        <w:t>ogo de Datos Personales</w:t>
      </w:r>
      <w:r>
        <w:rPr>
          <w:rFonts w:ascii="Candara" w:eastAsia="Century Gothic" w:hAnsi="Candara"/>
          <w:sz w:val="22"/>
          <w:szCs w:val="22"/>
        </w:rPr>
        <w:t xml:space="preserve"> para el sistema</w:t>
      </w:r>
      <w:r w:rsidRPr="001939A3">
        <w:rPr>
          <w:rFonts w:ascii="Candara" w:eastAsia="Century Gothic" w:hAnsi="Candara"/>
          <w:sz w:val="22"/>
          <w:szCs w:val="22"/>
        </w:rPr>
        <w:t xml:space="preserve"> </w:t>
      </w:r>
      <w:r>
        <w:rPr>
          <w:rFonts w:ascii="Candara" w:eastAsia="Century Gothic" w:hAnsi="Candara"/>
          <w:sz w:val="22"/>
          <w:szCs w:val="22"/>
        </w:rPr>
        <w:t>TEST DATA</w:t>
      </w:r>
      <w:r w:rsidRPr="001939A3">
        <w:rPr>
          <w:rFonts w:ascii="Candara" w:eastAsia="Century Gothic" w:hAnsi="Candara"/>
          <w:sz w:val="22"/>
          <w:szCs w:val="22"/>
          <w:lang w:val="es-ES_tradnl"/>
        </w:rPr>
        <w:t xml:space="preserve"> para</w:t>
      </w:r>
      <w:r w:rsidRPr="00802448">
        <w:rPr>
          <w:color w:val="333333"/>
          <w:sz w:val="23"/>
          <w:szCs w:val="23"/>
          <w:shd w:val="clear" w:color="auto" w:fill="FFFFFF"/>
        </w:rPr>
        <w:t xml:space="preserve"> </w:t>
      </w:r>
      <w:r w:rsidRPr="00802448">
        <w:rPr>
          <w:rFonts w:ascii="Candara" w:eastAsia="Century Gothic" w:hAnsi="Candara"/>
          <w:sz w:val="22"/>
          <w:szCs w:val="22"/>
        </w:rPr>
        <w:t> la elaboración</w:t>
      </w:r>
      <w:r>
        <w:rPr>
          <w:rFonts w:ascii="Candara" w:eastAsia="Century Gothic" w:hAnsi="Candara"/>
          <w:sz w:val="22"/>
          <w:szCs w:val="22"/>
        </w:rPr>
        <w:t xml:space="preserve"> de</w:t>
      </w:r>
      <w:r>
        <w:rPr>
          <w:rFonts w:ascii="Candara" w:eastAsia="Century Gothic" w:hAnsi="Candara"/>
          <w:sz w:val="22"/>
          <w:szCs w:val="22"/>
          <w:lang w:val="es-ES_tradnl"/>
        </w:rPr>
        <w:t xml:space="preserve"> las versiones públicas.</w:t>
      </w:r>
    </w:p>
    <w:p w:rsidR="001939A3" w:rsidRPr="001939A3" w:rsidRDefault="001939A3" w:rsidP="00547492">
      <w:pPr>
        <w:spacing w:line="276" w:lineRule="auto"/>
        <w:jc w:val="both"/>
        <w:rPr>
          <w:rFonts w:ascii="Candara" w:eastAsia="Century Gothic" w:hAnsi="Candara"/>
          <w:sz w:val="22"/>
          <w:szCs w:val="22"/>
        </w:rPr>
      </w:pPr>
    </w:p>
    <w:p w:rsidR="001939A3" w:rsidRPr="001939A3" w:rsidRDefault="001939A3" w:rsidP="00547492">
      <w:pPr>
        <w:spacing w:line="276" w:lineRule="auto"/>
        <w:jc w:val="both"/>
        <w:rPr>
          <w:rFonts w:ascii="Candara" w:eastAsia="Century Gothic" w:hAnsi="Candara"/>
          <w:sz w:val="22"/>
          <w:szCs w:val="22"/>
        </w:rPr>
      </w:pPr>
      <w:r w:rsidRPr="001939A3">
        <w:rPr>
          <w:rFonts w:ascii="Candara" w:eastAsia="Century Gothic" w:hAnsi="Candara"/>
          <w:sz w:val="22"/>
          <w:szCs w:val="22"/>
        </w:rPr>
        <w:t xml:space="preserve">Cabe hacer mención, que el </w:t>
      </w:r>
      <w:r w:rsidR="00CC37B6" w:rsidRPr="00026D15">
        <w:rPr>
          <w:rFonts w:ascii="Candara" w:eastAsia="Century Gothic" w:hAnsi="Candara"/>
          <w:sz w:val="22"/>
          <w:szCs w:val="22"/>
        </w:rPr>
        <w:t>Cat</w:t>
      </w:r>
      <w:r w:rsidR="00CC37B6">
        <w:rPr>
          <w:rFonts w:ascii="Candara" w:eastAsia="Century Gothic" w:hAnsi="Candara"/>
          <w:sz w:val="22"/>
          <w:szCs w:val="22"/>
        </w:rPr>
        <w:t>ál</w:t>
      </w:r>
      <w:r w:rsidR="00CC37B6" w:rsidRPr="00026D15">
        <w:rPr>
          <w:rFonts w:ascii="Candara" w:eastAsia="Century Gothic" w:hAnsi="Candara"/>
          <w:sz w:val="22"/>
          <w:szCs w:val="22"/>
        </w:rPr>
        <w:t>ogo de Datos Personales</w:t>
      </w:r>
      <w:r w:rsidR="00CC37B6">
        <w:rPr>
          <w:rFonts w:ascii="Candara" w:eastAsia="Century Gothic" w:hAnsi="Candara"/>
          <w:sz w:val="22"/>
          <w:szCs w:val="22"/>
        </w:rPr>
        <w:t xml:space="preserve">, </w:t>
      </w:r>
      <w:r w:rsidRPr="001939A3">
        <w:rPr>
          <w:rFonts w:ascii="Candara" w:eastAsia="Century Gothic" w:hAnsi="Candara"/>
          <w:sz w:val="22"/>
          <w:szCs w:val="22"/>
        </w:rPr>
        <w:t>fue circulado previamente a los integrantes de este Comité, para su revisión</w:t>
      </w:r>
      <w:r w:rsidR="005840E5">
        <w:rPr>
          <w:rFonts w:ascii="Candara" w:eastAsia="Century Gothic" w:hAnsi="Candara"/>
          <w:sz w:val="22"/>
          <w:szCs w:val="22"/>
        </w:rPr>
        <w:t xml:space="preserve"> y será integrado al acta de la presente sesión para los efectos legales correspondie</w:t>
      </w:r>
      <w:r w:rsidR="00D779EB">
        <w:rPr>
          <w:rFonts w:ascii="Candara" w:eastAsia="Century Gothic" w:hAnsi="Candara"/>
          <w:sz w:val="22"/>
          <w:szCs w:val="22"/>
        </w:rPr>
        <w:t>n</w:t>
      </w:r>
      <w:r w:rsidR="005840E5">
        <w:rPr>
          <w:rFonts w:ascii="Candara" w:eastAsia="Century Gothic" w:hAnsi="Candara"/>
          <w:sz w:val="22"/>
          <w:szCs w:val="22"/>
        </w:rPr>
        <w:t>tes</w:t>
      </w:r>
      <w:r w:rsidRPr="001939A3">
        <w:rPr>
          <w:rFonts w:ascii="Candara" w:eastAsia="Century Gothic" w:hAnsi="Candara"/>
          <w:sz w:val="22"/>
          <w:szCs w:val="22"/>
        </w:rPr>
        <w:t>.</w:t>
      </w:r>
    </w:p>
    <w:p w:rsidR="001939A3" w:rsidRDefault="001939A3" w:rsidP="00547492">
      <w:pPr>
        <w:spacing w:line="276" w:lineRule="auto"/>
        <w:jc w:val="both"/>
        <w:rPr>
          <w:rFonts w:ascii="Candara" w:eastAsia="Century Gothic" w:hAnsi="Candara"/>
          <w:sz w:val="22"/>
          <w:szCs w:val="22"/>
        </w:rPr>
      </w:pPr>
    </w:p>
    <w:p w:rsidR="006E682B" w:rsidRPr="00FE752B" w:rsidRDefault="006E682B" w:rsidP="00547492">
      <w:pPr>
        <w:spacing w:line="276" w:lineRule="auto"/>
        <w:jc w:val="both"/>
        <w:rPr>
          <w:rFonts w:ascii="Candara" w:eastAsia="Century Gothic" w:hAnsi="Candara"/>
          <w:sz w:val="22"/>
          <w:szCs w:val="22"/>
        </w:rPr>
      </w:pPr>
      <w:r w:rsidRPr="00FE752B">
        <w:rPr>
          <w:rFonts w:ascii="Candara" w:eastAsia="Century Gothic" w:hAnsi="Candara"/>
          <w:sz w:val="22"/>
          <w:szCs w:val="22"/>
          <w:lang w:val="es-ES"/>
        </w:rPr>
        <w:t>Es cuanto Presidenta.</w:t>
      </w:r>
    </w:p>
    <w:p w:rsidR="006E682B" w:rsidRPr="009231B2" w:rsidRDefault="006E682B" w:rsidP="00547492">
      <w:pPr>
        <w:spacing w:line="276" w:lineRule="auto"/>
        <w:jc w:val="both"/>
        <w:rPr>
          <w:rFonts w:ascii="Candara" w:eastAsia="Century Gothic" w:hAnsi="Candara"/>
          <w:sz w:val="22"/>
          <w:szCs w:val="22"/>
          <w:lang w:val="es-ES"/>
        </w:rPr>
      </w:pPr>
    </w:p>
    <w:p w:rsidR="006E682B" w:rsidRPr="009231B2" w:rsidRDefault="00A44EAB" w:rsidP="00547492">
      <w:pPr>
        <w:spacing w:line="276" w:lineRule="auto"/>
        <w:jc w:val="both"/>
        <w:rPr>
          <w:rFonts w:ascii="Candara" w:eastAsia="Century Gothic" w:hAnsi="Candara"/>
          <w:sz w:val="22"/>
          <w:szCs w:val="22"/>
          <w:lang w:val="es-ES_tradnl"/>
        </w:rPr>
      </w:pPr>
      <w:r w:rsidRPr="00C910C1">
        <w:rPr>
          <w:rFonts w:ascii="Candara" w:eastAsia="Century Gothic" w:hAnsi="Candara"/>
          <w:b/>
          <w:sz w:val="22"/>
          <w:szCs w:val="22"/>
        </w:rPr>
        <w:t>Síndica Municipal y Presidenta del Comité de Transparencia, Mtra. Karina Anaid Hermosillo Ramírez:</w:t>
      </w:r>
      <w:r w:rsidRPr="00C910C1">
        <w:rPr>
          <w:rFonts w:ascii="Candara" w:eastAsia="Century Gothic" w:hAnsi="Candara"/>
          <w:sz w:val="22"/>
          <w:szCs w:val="22"/>
        </w:rPr>
        <w:t xml:space="preserve"> </w:t>
      </w:r>
      <w:r w:rsidRPr="00C910C1">
        <w:rPr>
          <w:rFonts w:ascii="Candara" w:eastAsia="Century Gothic" w:hAnsi="Candara"/>
          <w:sz w:val="22"/>
          <w:szCs w:val="22"/>
          <w:lang w:val="es-ES_tradnl"/>
        </w:rPr>
        <w:t xml:space="preserve">Gracias Secretario, </w:t>
      </w:r>
      <w:r w:rsidR="00C56156" w:rsidRPr="00C910C1">
        <w:rPr>
          <w:rFonts w:ascii="Candara" w:eastAsia="Century Gothic" w:hAnsi="Candara"/>
          <w:sz w:val="22"/>
          <w:szCs w:val="22"/>
        </w:rPr>
        <w:t>en</w:t>
      </w:r>
      <w:r w:rsidR="00C56156" w:rsidRPr="00C56156">
        <w:rPr>
          <w:rFonts w:ascii="Candara" w:eastAsia="Century Gothic" w:hAnsi="Candara"/>
          <w:sz w:val="22"/>
          <w:szCs w:val="22"/>
        </w:rPr>
        <w:t xml:space="preserve"> virtud de lo anterior y de conformidad a los artículos </w:t>
      </w:r>
      <w:r w:rsidR="005069E5">
        <w:rPr>
          <w:rFonts w:ascii="Candara" w:eastAsia="Century Gothic" w:hAnsi="Candara"/>
          <w:sz w:val="22"/>
          <w:szCs w:val="22"/>
        </w:rPr>
        <w:t>2</w:t>
      </w:r>
      <w:r w:rsidR="005069E5" w:rsidRPr="001939A3">
        <w:rPr>
          <w:rFonts w:ascii="Candara" w:eastAsia="Century Gothic" w:hAnsi="Candara"/>
          <w:sz w:val="22"/>
          <w:szCs w:val="22"/>
        </w:rPr>
        <w:t xml:space="preserve"> punto 1 fracción II</w:t>
      </w:r>
      <w:r w:rsidR="005069E5">
        <w:rPr>
          <w:rFonts w:ascii="Candara" w:eastAsia="Century Gothic" w:hAnsi="Candara"/>
          <w:sz w:val="22"/>
          <w:szCs w:val="22"/>
        </w:rPr>
        <w:t>I, 3 punto 1 fracción XXVIII, 87 punto 1 fracción I y X</w:t>
      </w:r>
      <w:r w:rsidR="00C56156" w:rsidRPr="00C56156">
        <w:rPr>
          <w:rFonts w:ascii="Candara" w:eastAsia="Century Gothic" w:hAnsi="Candara"/>
          <w:sz w:val="22"/>
          <w:szCs w:val="22"/>
        </w:rPr>
        <w:t xml:space="preserve"> de la Ley de Protección de Datos Personales en Posesión de Sujetos Obligados del Estado de Jalisco y sus Municipios, </w:t>
      </w:r>
      <w:r w:rsidR="00C56156" w:rsidRPr="00C56156">
        <w:rPr>
          <w:rFonts w:ascii="Candara" w:eastAsia="Century Gothic" w:hAnsi="Candara"/>
          <w:i/>
          <w:sz w:val="22"/>
          <w:szCs w:val="22"/>
        </w:rPr>
        <w:t>s</w:t>
      </w:r>
      <w:r w:rsidR="00C56156" w:rsidRPr="00C56156">
        <w:rPr>
          <w:rFonts w:ascii="Candara" w:eastAsia="Century Gothic" w:hAnsi="Candara"/>
          <w:sz w:val="22"/>
          <w:szCs w:val="22"/>
        </w:rPr>
        <w:t>e pone a consideración de los integrantes de éste Comité la siguiente propuesta de:</w:t>
      </w:r>
    </w:p>
    <w:p w:rsidR="006E682B" w:rsidRPr="009231B2" w:rsidRDefault="006E682B" w:rsidP="00547492">
      <w:pPr>
        <w:spacing w:line="276" w:lineRule="auto"/>
        <w:jc w:val="both"/>
        <w:rPr>
          <w:rFonts w:ascii="Candara" w:eastAsia="Century Gothic" w:hAnsi="Candara"/>
          <w:sz w:val="22"/>
          <w:szCs w:val="22"/>
          <w:lang w:val="es-ES_tradnl"/>
        </w:rPr>
      </w:pPr>
    </w:p>
    <w:p w:rsidR="006E682B" w:rsidRPr="009231B2" w:rsidRDefault="006E682B" w:rsidP="00547492">
      <w:pPr>
        <w:spacing w:line="276" w:lineRule="auto"/>
        <w:jc w:val="center"/>
        <w:rPr>
          <w:rFonts w:ascii="Candara" w:eastAsia="Century Gothic" w:hAnsi="Candara"/>
          <w:b/>
          <w:sz w:val="22"/>
          <w:szCs w:val="22"/>
          <w:lang w:val="es-ES_tradnl"/>
        </w:rPr>
      </w:pPr>
      <w:r w:rsidRPr="009231B2">
        <w:rPr>
          <w:rFonts w:ascii="Candara" w:eastAsia="Century Gothic" w:hAnsi="Candara"/>
          <w:b/>
          <w:sz w:val="22"/>
          <w:szCs w:val="22"/>
          <w:lang w:val="es-ES_tradnl"/>
        </w:rPr>
        <w:t>Resolución:</w:t>
      </w:r>
    </w:p>
    <w:p w:rsidR="006E682B" w:rsidRPr="009231B2" w:rsidRDefault="006E682B" w:rsidP="00547492">
      <w:pPr>
        <w:spacing w:line="276" w:lineRule="auto"/>
        <w:jc w:val="both"/>
        <w:rPr>
          <w:rFonts w:ascii="Candara" w:eastAsia="Century Gothic" w:hAnsi="Candara"/>
          <w:sz w:val="22"/>
          <w:szCs w:val="22"/>
          <w:lang w:val="es-ES_tradnl"/>
        </w:rPr>
      </w:pPr>
    </w:p>
    <w:p w:rsidR="00C56156" w:rsidRPr="00C56156" w:rsidRDefault="00C56156" w:rsidP="00547492">
      <w:pPr>
        <w:spacing w:line="276" w:lineRule="auto"/>
        <w:jc w:val="both"/>
        <w:rPr>
          <w:rFonts w:ascii="Candara" w:eastAsia="Century Gothic" w:hAnsi="Candara"/>
          <w:b/>
          <w:sz w:val="22"/>
          <w:szCs w:val="22"/>
        </w:rPr>
      </w:pPr>
      <w:r w:rsidRPr="00C56156">
        <w:rPr>
          <w:rFonts w:ascii="Candara" w:eastAsia="Century Gothic" w:hAnsi="Candara"/>
          <w:b/>
          <w:sz w:val="22"/>
          <w:szCs w:val="22"/>
        </w:rPr>
        <w:t xml:space="preserve">PRIMERO. </w:t>
      </w:r>
      <w:r w:rsidRPr="00C56156">
        <w:rPr>
          <w:rFonts w:ascii="Candara" w:eastAsia="Century Gothic" w:hAnsi="Candara"/>
          <w:sz w:val="22"/>
          <w:szCs w:val="22"/>
        </w:rPr>
        <w:t xml:space="preserve">El Comité de Transparencia </w:t>
      </w:r>
      <w:r w:rsidRPr="005069E5">
        <w:rPr>
          <w:rFonts w:ascii="Candara" w:eastAsia="Century Gothic" w:hAnsi="Candara"/>
          <w:b/>
          <w:sz w:val="22"/>
          <w:szCs w:val="22"/>
        </w:rPr>
        <w:t>aprueba</w:t>
      </w:r>
      <w:r w:rsidRPr="00C56156">
        <w:rPr>
          <w:rFonts w:ascii="Candara" w:eastAsia="Century Gothic" w:hAnsi="Candara"/>
          <w:sz w:val="22"/>
          <w:szCs w:val="22"/>
        </w:rPr>
        <w:t xml:space="preserve"> la actualización </w:t>
      </w:r>
      <w:r w:rsidR="005069E5">
        <w:rPr>
          <w:rFonts w:ascii="Candara" w:eastAsia="Century Gothic" w:hAnsi="Candara"/>
          <w:sz w:val="22"/>
          <w:szCs w:val="22"/>
        </w:rPr>
        <w:t xml:space="preserve">de los fundamentos para la elaboración de las versiones públicas en el sistema TEST DATA, así como la actualización del </w:t>
      </w:r>
      <w:r w:rsidR="005069E5" w:rsidRPr="00026D15">
        <w:rPr>
          <w:rFonts w:ascii="Candara" w:eastAsia="Century Gothic" w:hAnsi="Candara"/>
          <w:sz w:val="22"/>
          <w:szCs w:val="22"/>
        </w:rPr>
        <w:t>Cat</w:t>
      </w:r>
      <w:r w:rsidR="005069E5">
        <w:rPr>
          <w:rFonts w:ascii="Candara" w:eastAsia="Century Gothic" w:hAnsi="Candara"/>
          <w:sz w:val="22"/>
          <w:szCs w:val="22"/>
        </w:rPr>
        <w:t>ál</w:t>
      </w:r>
      <w:r w:rsidR="005069E5" w:rsidRPr="00026D15">
        <w:rPr>
          <w:rFonts w:ascii="Candara" w:eastAsia="Century Gothic" w:hAnsi="Candara"/>
          <w:sz w:val="22"/>
          <w:szCs w:val="22"/>
        </w:rPr>
        <w:t>ogo de Datos Personales</w:t>
      </w:r>
      <w:r w:rsidRPr="00C56156">
        <w:rPr>
          <w:rFonts w:ascii="Candara" w:eastAsia="Century Gothic" w:hAnsi="Candara"/>
          <w:sz w:val="22"/>
          <w:szCs w:val="22"/>
        </w:rPr>
        <w:t>.</w:t>
      </w:r>
    </w:p>
    <w:p w:rsidR="00C56156" w:rsidRPr="00C56156" w:rsidRDefault="00C56156" w:rsidP="00547492">
      <w:pPr>
        <w:spacing w:line="276" w:lineRule="auto"/>
        <w:jc w:val="both"/>
        <w:rPr>
          <w:rFonts w:ascii="Candara" w:eastAsia="Century Gothic" w:hAnsi="Candara"/>
          <w:b/>
          <w:sz w:val="22"/>
          <w:szCs w:val="22"/>
        </w:rPr>
      </w:pPr>
    </w:p>
    <w:p w:rsidR="00C56156" w:rsidRPr="00C56156" w:rsidRDefault="00C56156" w:rsidP="00547492">
      <w:pPr>
        <w:spacing w:line="276" w:lineRule="auto"/>
        <w:jc w:val="both"/>
        <w:rPr>
          <w:rFonts w:ascii="Candara" w:eastAsia="Century Gothic" w:hAnsi="Candara"/>
          <w:b/>
          <w:sz w:val="22"/>
          <w:szCs w:val="22"/>
        </w:rPr>
      </w:pPr>
      <w:r w:rsidRPr="00C56156">
        <w:rPr>
          <w:rFonts w:ascii="Candara" w:eastAsia="Century Gothic" w:hAnsi="Candara"/>
          <w:b/>
          <w:sz w:val="22"/>
          <w:szCs w:val="22"/>
        </w:rPr>
        <w:t xml:space="preserve">SEGUNDO.-  </w:t>
      </w:r>
      <w:r w:rsidRPr="004A758F">
        <w:rPr>
          <w:rFonts w:ascii="Candara" w:eastAsia="Century Gothic" w:hAnsi="Candara"/>
          <w:sz w:val="22"/>
          <w:szCs w:val="22"/>
        </w:rPr>
        <w:t xml:space="preserve">Se instruye </w:t>
      </w:r>
      <w:r w:rsidR="005069E5" w:rsidRPr="004A758F">
        <w:rPr>
          <w:rFonts w:ascii="Candara" w:eastAsia="Century Gothic" w:hAnsi="Candara"/>
          <w:sz w:val="22"/>
          <w:szCs w:val="22"/>
        </w:rPr>
        <w:t>a</w:t>
      </w:r>
      <w:r w:rsidR="003D0244" w:rsidRPr="004A758F">
        <w:rPr>
          <w:rFonts w:ascii="Candara" w:eastAsia="Century Gothic" w:hAnsi="Candara"/>
          <w:sz w:val="22"/>
          <w:szCs w:val="22"/>
        </w:rPr>
        <w:t>l Secretario Técnico de este Comité</w:t>
      </w:r>
      <w:r w:rsidR="003D0244">
        <w:rPr>
          <w:rFonts w:ascii="Candara" w:eastAsia="Century Gothic" w:hAnsi="Candara"/>
          <w:sz w:val="22"/>
          <w:szCs w:val="22"/>
        </w:rPr>
        <w:t xml:space="preserve"> para que por conducto de</w:t>
      </w:r>
      <w:r w:rsidR="005069E5">
        <w:rPr>
          <w:rFonts w:ascii="Candara" w:eastAsia="Century Gothic" w:hAnsi="Candara"/>
          <w:sz w:val="22"/>
          <w:szCs w:val="22"/>
        </w:rPr>
        <w:t xml:space="preserve"> la</w:t>
      </w:r>
      <w:r w:rsidR="00D465B5">
        <w:rPr>
          <w:rFonts w:ascii="Candara" w:eastAsia="Century Gothic" w:hAnsi="Candara"/>
          <w:sz w:val="22"/>
          <w:szCs w:val="22"/>
        </w:rPr>
        <w:t xml:space="preserve"> Dirección de Transparencia y Buenas Prácticas notifique a la </w:t>
      </w:r>
      <w:r w:rsidR="005069E5">
        <w:rPr>
          <w:rFonts w:ascii="Candara" w:eastAsia="Century Gothic" w:hAnsi="Candara"/>
          <w:sz w:val="22"/>
          <w:szCs w:val="22"/>
        </w:rPr>
        <w:t xml:space="preserve">Coordinación de Administración </w:t>
      </w:r>
      <w:r w:rsidR="00D35F93">
        <w:rPr>
          <w:rFonts w:ascii="Candara" w:eastAsia="Century Gothic" w:hAnsi="Candara"/>
          <w:sz w:val="22"/>
          <w:szCs w:val="22"/>
        </w:rPr>
        <w:t>e</w:t>
      </w:r>
      <w:r w:rsidR="005069E5">
        <w:rPr>
          <w:rFonts w:ascii="Candara" w:eastAsia="Century Gothic" w:hAnsi="Candara"/>
          <w:sz w:val="22"/>
          <w:szCs w:val="22"/>
        </w:rPr>
        <w:t xml:space="preserve"> Innovación </w:t>
      </w:r>
      <w:r w:rsidR="00D35F93">
        <w:rPr>
          <w:rFonts w:ascii="Candara" w:eastAsia="Century Gothic" w:hAnsi="Candara"/>
          <w:sz w:val="22"/>
          <w:szCs w:val="22"/>
        </w:rPr>
        <w:t xml:space="preserve">Gubernamental </w:t>
      </w:r>
      <w:r w:rsidR="00D465B5">
        <w:rPr>
          <w:rFonts w:ascii="Candara" w:eastAsia="Century Gothic" w:hAnsi="Candara"/>
          <w:sz w:val="22"/>
          <w:szCs w:val="22"/>
        </w:rPr>
        <w:t xml:space="preserve">el contenido del presente acuerdo </w:t>
      </w:r>
      <w:r w:rsidR="00982B51">
        <w:rPr>
          <w:rFonts w:ascii="Candara" w:eastAsia="Century Gothic" w:hAnsi="Candara"/>
          <w:sz w:val="22"/>
          <w:szCs w:val="22"/>
        </w:rPr>
        <w:t>a efecto de realizar las gestiones pertinentes para</w:t>
      </w:r>
      <w:r w:rsidR="00982B51" w:rsidRPr="00982B51">
        <w:rPr>
          <w:rFonts w:ascii="Candara" w:eastAsia="Century Gothic" w:hAnsi="Candara"/>
          <w:sz w:val="22"/>
          <w:szCs w:val="22"/>
        </w:rPr>
        <w:t xml:space="preserve"> </w:t>
      </w:r>
      <w:r w:rsidR="00982B51" w:rsidRPr="00C56156">
        <w:rPr>
          <w:rFonts w:ascii="Candara" w:eastAsia="Century Gothic" w:hAnsi="Candara"/>
          <w:sz w:val="22"/>
          <w:szCs w:val="22"/>
        </w:rPr>
        <w:t xml:space="preserve">la actualización </w:t>
      </w:r>
      <w:r w:rsidR="00982B51">
        <w:rPr>
          <w:rFonts w:ascii="Candara" w:eastAsia="Century Gothic" w:hAnsi="Candara"/>
          <w:sz w:val="22"/>
          <w:szCs w:val="22"/>
        </w:rPr>
        <w:t xml:space="preserve">de los fundamentos para la elaboración de las versiones públicas y del </w:t>
      </w:r>
      <w:r w:rsidR="00982B51" w:rsidRPr="00026D15">
        <w:rPr>
          <w:rFonts w:ascii="Candara" w:eastAsia="Century Gothic" w:hAnsi="Candara"/>
          <w:sz w:val="22"/>
          <w:szCs w:val="22"/>
        </w:rPr>
        <w:t>Cat</w:t>
      </w:r>
      <w:r w:rsidR="00982B51">
        <w:rPr>
          <w:rFonts w:ascii="Candara" w:eastAsia="Century Gothic" w:hAnsi="Candara"/>
          <w:sz w:val="22"/>
          <w:szCs w:val="22"/>
        </w:rPr>
        <w:t>ál</w:t>
      </w:r>
      <w:r w:rsidR="00982B51" w:rsidRPr="00026D15">
        <w:rPr>
          <w:rFonts w:ascii="Candara" w:eastAsia="Century Gothic" w:hAnsi="Candara"/>
          <w:sz w:val="22"/>
          <w:szCs w:val="22"/>
        </w:rPr>
        <w:t>ogo de Datos Personales</w:t>
      </w:r>
      <w:r w:rsidR="00982B51" w:rsidRPr="00982B51">
        <w:rPr>
          <w:rFonts w:ascii="Candara" w:eastAsia="Century Gothic" w:hAnsi="Candara"/>
          <w:sz w:val="22"/>
          <w:szCs w:val="22"/>
        </w:rPr>
        <w:t xml:space="preserve"> </w:t>
      </w:r>
      <w:r w:rsidR="00982B51">
        <w:rPr>
          <w:rFonts w:ascii="Candara" w:eastAsia="Century Gothic" w:hAnsi="Candara"/>
          <w:sz w:val="22"/>
          <w:szCs w:val="22"/>
        </w:rPr>
        <w:t>en el sistema TEST DATA.</w:t>
      </w:r>
    </w:p>
    <w:p w:rsidR="00C56156" w:rsidRPr="00E60290" w:rsidRDefault="00C56156" w:rsidP="00547492">
      <w:pPr>
        <w:spacing w:line="276" w:lineRule="auto"/>
        <w:jc w:val="both"/>
        <w:rPr>
          <w:rFonts w:ascii="Candara" w:eastAsia="Century Gothic" w:hAnsi="Candara"/>
          <w:sz w:val="22"/>
          <w:szCs w:val="22"/>
          <w:lang w:val="es-ES_tradnl"/>
        </w:rPr>
      </w:pPr>
    </w:p>
    <w:p w:rsidR="00E60290" w:rsidRPr="00E60290" w:rsidRDefault="00E60290" w:rsidP="00547492">
      <w:pPr>
        <w:spacing w:line="276" w:lineRule="auto"/>
        <w:jc w:val="both"/>
        <w:rPr>
          <w:rFonts w:ascii="Candara" w:eastAsia="Century Gothic" w:hAnsi="Candara"/>
          <w:sz w:val="22"/>
          <w:szCs w:val="22"/>
          <w:lang w:val="es-ES_tradnl"/>
        </w:rPr>
      </w:pPr>
      <w:r w:rsidRPr="00E60290">
        <w:rPr>
          <w:rFonts w:ascii="Candara" w:eastAsia="Century Gothic" w:hAnsi="Candara"/>
          <w:sz w:val="22"/>
          <w:szCs w:val="22"/>
          <w:lang w:val="es-ES_tradnl"/>
        </w:rPr>
        <w:t>Los que estén a favor de la propuesta de resolución, sírvanse manifestarlo levantando su mano.</w:t>
      </w:r>
    </w:p>
    <w:p w:rsidR="00E60290" w:rsidRPr="009231B2" w:rsidRDefault="00E60290" w:rsidP="00547492">
      <w:pPr>
        <w:spacing w:line="276" w:lineRule="auto"/>
        <w:jc w:val="both"/>
        <w:rPr>
          <w:rFonts w:ascii="Candara" w:eastAsia="Century Gothic" w:hAnsi="Candara"/>
          <w:b/>
          <w:sz w:val="22"/>
          <w:szCs w:val="22"/>
          <w:lang w:val="es-ES_tradnl"/>
        </w:rPr>
      </w:pPr>
    </w:p>
    <w:p w:rsidR="006E682B" w:rsidRPr="009231B2" w:rsidRDefault="006E682B" w:rsidP="00547492">
      <w:pPr>
        <w:spacing w:line="276" w:lineRule="auto"/>
        <w:jc w:val="both"/>
        <w:rPr>
          <w:rFonts w:ascii="Candara" w:eastAsia="Century Gothic" w:hAnsi="Candara"/>
          <w:sz w:val="22"/>
          <w:szCs w:val="22"/>
          <w:lang w:val="es-ES_tradnl"/>
        </w:rPr>
      </w:pPr>
      <w:r w:rsidRPr="009231B2">
        <w:rPr>
          <w:rFonts w:ascii="Candara" w:eastAsia="Century Gothic" w:hAnsi="Candara"/>
          <w:b/>
          <w:sz w:val="22"/>
          <w:szCs w:val="22"/>
          <w:lang w:val="es-ES_tradnl"/>
        </w:rPr>
        <w:t>Aprobado por unanimidad de los presentes</w:t>
      </w:r>
    </w:p>
    <w:p w:rsidR="00EA0DE6" w:rsidRDefault="00EA0DE6" w:rsidP="00547492">
      <w:pPr>
        <w:spacing w:line="276" w:lineRule="auto"/>
        <w:jc w:val="both"/>
        <w:rPr>
          <w:rFonts w:ascii="Candara" w:hAnsi="Candara"/>
          <w:b/>
          <w:color w:val="000000" w:themeColor="text1"/>
          <w:sz w:val="22"/>
          <w:szCs w:val="22"/>
        </w:rPr>
      </w:pPr>
    </w:p>
    <w:p w:rsidR="00EA0DE6" w:rsidRPr="009231B2" w:rsidRDefault="00EA0DE6" w:rsidP="00547492">
      <w:pPr>
        <w:spacing w:line="276" w:lineRule="auto"/>
        <w:jc w:val="both"/>
        <w:rPr>
          <w:rFonts w:ascii="Candara" w:eastAsia="Century Gothic" w:hAnsi="Candara"/>
          <w:sz w:val="22"/>
          <w:szCs w:val="22"/>
        </w:rPr>
      </w:pPr>
      <w:r w:rsidRPr="009231B2">
        <w:rPr>
          <w:rFonts w:ascii="Candara" w:hAnsi="Candara"/>
          <w:b/>
          <w:color w:val="000000" w:themeColor="text1"/>
          <w:sz w:val="22"/>
          <w:szCs w:val="22"/>
        </w:rPr>
        <w:t>Síndica Municipal y Presidenta del Comité de Transparencia, Mtra. Karina Anaid Hermosillo Ramírez:</w:t>
      </w:r>
      <w:r w:rsidRPr="009231B2">
        <w:rPr>
          <w:rFonts w:ascii="Candara" w:eastAsia="Century Gothic" w:hAnsi="Candara"/>
          <w:sz w:val="22"/>
          <w:szCs w:val="22"/>
        </w:rPr>
        <w:t xml:space="preserve"> </w:t>
      </w:r>
      <w:r>
        <w:rPr>
          <w:rFonts w:ascii="Candara" w:eastAsia="Century Gothic" w:hAnsi="Candara"/>
          <w:sz w:val="22"/>
          <w:szCs w:val="22"/>
          <w:lang w:val="es-ES_tradnl"/>
        </w:rPr>
        <w:t>Continuando con el</w:t>
      </w:r>
      <w:r w:rsidRPr="009231B2">
        <w:rPr>
          <w:rFonts w:ascii="Candara" w:eastAsia="Century Gothic" w:hAnsi="Candara"/>
          <w:sz w:val="22"/>
          <w:szCs w:val="22"/>
          <w:lang w:val="es-ES_tradnl"/>
        </w:rPr>
        <w:t xml:space="preserve"> </w:t>
      </w:r>
      <w:r w:rsidR="004A758F">
        <w:rPr>
          <w:rFonts w:ascii="Candara" w:eastAsia="Century Gothic" w:hAnsi="Candara"/>
          <w:b/>
          <w:sz w:val="22"/>
          <w:szCs w:val="22"/>
          <w:lang w:val="es-ES_tradnl"/>
        </w:rPr>
        <w:t>QUINTO</w:t>
      </w:r>
      <w:r w:rsidRPr="009231B2">
        <w:rPr>
          <w:rFonts w:ascii="Candara" w:eastAsia="Century Gothic" w:hAnsi="Candara"/>
          <w:b/>
          <w:sz w:val="22"/>
          <w:szCs w:val="22"/>
          <w:lang w:val="es-ES_tradnl"/>
        </w:rPr>
        <w:t xml:space="preserve"> Punto </w:t>
      </w:r>
      <w:r w:rsidRPr="009231B2">
        <w:rPr>
          <w:rFonts w:ascii="Candara" w:eastAsia="Century Gothic" w:hAnsi="Candara"/>
          <w:sz w:val="22"/>
          <w:szCs w:val="22"/>
          <w:lang w:val="es-ES_tradnl"/>
        </w:rPr>
        <w:t xml:space="preserve">del orden del día </w:t>
      </w:r>
      <w:r w:rsidRPr="0056713A">
        <w:rPr>
          <w:rFonts w:ascii="Candara" w:eastAsia="Century Gothic" w:hAnsi="Candara"/>
          <w:sz w:val="22"/>
          <w:szCs w:val="22"/>
          <w:lang w:val="es-ES_tradnl"/>
        </w:rPr>
        <w:t xml:space="preserve">consistente en el </w:t>
      </w:r>
      <w:r>
        <w:rPr>
          <w:rFonts w:ascii="Candara" w:eastAsia="Century Gothic" w:hAnsi="Candara"/>
          <w:b/>
          <w:sz w:val="22"/>
          <w:szCs w:val="22"/>
        </w:rPr>
        <w:t>a</w:t>
      </w:r>
      <w:r w:rsidRPr="00EA0DE6">
        <w:rPr>
          <w:rFonts w:ascii="Candara" w:eastAsia="Century Gothic" w:hAnsi="Candara"/>
          <w:b/>
          <w:sz w:val="22"/>
          <w:szCs w:val="22"/>
        </w:rPr>
        <w:t>nálisis, estudio, revisión y aprobación de la clasificación parcial de la información confidencial contenida en los formatos de Declaración de Situación Patrimonial y de Intereses, así como actualización de los fundamentos legales para generar la versión pública</w:t>
      </w:r>
      <w:r w:rsidRPr="001939A3">
        <w:rPr>
          <w:rFonts w:ascii="Candara" w:eastAsia="Century Gothic" w:hAnsi="Candara"/>
          <w:b/>
          <w:sz w:val="22"/>
          <w:szCs w:val="22"/>
        </w:rPr>
        <w:t>,</w:t>
      </w:r>
      <w:r>
        <w:rPr>
          <w:rFonts w:ascii="Candara" w:eastAsia="Century Gothic" w:hAnsi="Candara"/>
          <w:b/>
          <w:sz w:val="22"/>
          <w:szCs w:val="22"/>
        </w:rPr>
        <w:t xml:space="preserve"> </w:t>
      </w:r>
      <w:r w:rsidRPr="0056713A">
        <w:rPr>
          <w:rFonts w:ascii="Candara" w:eastAsia="Century Gothic" w:hAnsi="Candara"/>
          <w:bCs/>
          <w:sz w:val="22"/>
          <w:szCs w:val="22"/>
          <w:lang w:val="es-ES_tradnl"/>
        </w:rPr>
        <w:t>c</w:t>
      </w:r>
      <w:r w:rsidRPr="0056713A">
        <w:rPr>
          <w:rFonts w:ascii="Candara" w:eastAsia="Century Gothic" w:hAnsi="Candara"/>
          <w:sz w:val="22"/>
          <w:szCs w:val="22"/>
          <w:lang w:val="es-ES_tradnl"/>
        </w:rPr>
        <w:t>edo el uso de la voz al Secretario Técnico, a fin de que exponga los pormenores de este asunto.</w:t>
      </w:r>
    </w:p>
    <w:p w:rsidR="00EA0DE6" w:rsidRPr="009231B2" w:rsidRDefault="00EA0DE6" w:rsidP="00547492">
      <w:pPr>
        <w:pBdr>
          <w:top w:val="nil"/>
          <w:left w:val="nil"/>
          <w:bottom w:val="nil"/>
          <w:right w:val="nil"/>
          <w:between w:val="nil"/>
        </w:pBdr>
        <w:spacing w:line="276" w:lineRule="auto"/>
        <w:rPr>
          <w:rFonts w:ascii="Candara" w:eastAsia="Century Gothic" w:hAnsi="Candara"/>
          <w:b/>
          <w:sz w:val="22"/>
          <w:szCs w:val="22"/>
        </w:rPr>
      </w:pPr>
    </w:p>
    <w:p w:rsidR="00EA0DE6" w:rsidRPr="009231B2" w:rsidRDefault="00EA0DE6" w:rsidP="00547492">
      <w:pPr>
        <w:pBdr>
          <w:top w:val="nil"/>
          <w:left w:val="nil"/>
          <w:bottom w:val="nil"/>
          <w:right w:val="nil"/>
          <w:between w:val="nil"/>
        </w:pBdr>
        <w:spacing w:line="276" w:lineRule="auto"/>
        <w:rPr>
          <w:rFonts w:ascii="Candara" w:eastAsia="Century Gothic" w:hAnsi="Candara"/>
          <w:sz w:val="22"/>
          <w:szCs w:val="22"/>
        </w:rPr>
      </w:pPr>
      <w:r w:rsidRPr="009231B2">
        <w:rPr>
          <w:rFonts w:ascii="Candara" w:eastAsia="Century Gothic" w:hAnsi="Candara"/>
          <w:b/>
          <w:sz w:val="22"/>
          <w:szCs w:val="22"/>
        </w:rPr>
        <w:t>Secretario Técnico, Mtro. Marco Antonio Cervera Delgadillo:</w:t>
      </w:r>
      <w:r w:rsidRPr="009231B2">
        <w:rPr>
          <w:rFonts w:ascii="Candara" w:eastAsia="Century Gothic" w:hAnsi="Candara"/>
          <w:sz w:val="22"/>
          <w:szCs w:val="22"/>
        </w:rPr>
        <w:t xml:space="preserve"> Como lo indica Presidenta:</w:t>
      </w:r>
    </w:p>
    <w:p w:rsidR="00EA0DE6" w:rsidRPr="009231B2" w:rsidRDefault="00EA0DE6" w:rsidP="00547492">
      <w:pPr>
        <w:pBdr>
          <w:top w:val="nil"/>
          <w:left w:val="nil"/>
          <w:bottom w:val="nil"/>
          <w:right w:val="nil"/>
          <w:between w:val="nil"/>
        </w:pBdr>
        <w:spacing w:line="276" w:lineRule="auto"/>
        <w:rPr>
          <w:rFonts w:ascii="Candara" w:eastAsia="Century Gothic" w:hAnsi="Candara"/>
          <w:sz w:val="22"/>
          <w:szCs w:val="22"/>
        </w:rPr>
      </w:pPr>
    </w:p>
    <w:p w:rsidR="00EA0DE6" w:rsidRPr="005559CD" w:rsidRDefault="00EA0DE6" w:rsidP="00547492">
      <w:pPr>
        <w:spacing w:line="276" w:lineRule="auto"/>
        <w:jc w:val="both"/>
        <w:rPr>
          <w:rFonts w:ascii="Candara" w:eastAsia="Century Gothic" w:hAnsi="Candara"/>
          <w:sz w:val="22"/>
          <w:szCs w:val="22"/>
          <w:lang w:val="es-ES"/>
        </w:rPr>
      </w:pPr>
      <w:r>
        <w:rPr>
          <w:rFonts w:ascii="Candara" w:eastAsia="Century Gothic" w:hAnsi="Candara"/>
          <w:sz w:val="22"/>
          <w:szCs w:val="22"/>
        </w:rPr>
        <w:t xml:space="preserve">Se recibió de </w:t>
      </w:r>
      <w:r w:rsidRPr="00387247">
        <w:rPr>
          <w:rFonts w:ascii="Candara" w:eastAsia="Century Gothic" w:hAnsi="Candara"/>
          <w:sz w:val="22"/>
          <w:szCs w:val="22"/>
          <w:lang w:val="es-ES"/>
        </w:rPr>
        <w:t xml:space="preserve">la </w:t>
      </w:r>
      <w:r w:rsidRPr="004B4563">
        <w:rPr>
          <w:rFonts w:ascii="Candara" w:eastAsia="Century Gothic" w:hAnsi="Candara"/>
          <w:b/>
          <w:sz w:val="22"/>
          <w:szCs w:val="22"/>
        </w:rPr>
        <w:t xml:space="preserve">Contraloría Ciudadana </w:t>
      </w:r>
      <w:r w:rsidRPr="004B4563">
        <w:rPr>
          <w:rFonts w:ascii="Candara" w:eastAsia="Century Gothic" w:hAnsi="Candara"/>
          <w:sz w:val="22"/>
          <w:szCs w:val="22"/>
          <w:lang w:val="es-ES"/>
        </w:rPr>
        <w:t xml:space="preserve">a través de la </w:t>
      </w:r>
      <w:r w:rsidRPr="004B4563">
        <w:rPr>
          <w:rFonts w:ascii="Candara" w:eastAsia="Century Gothic" w:hAnsi="Candara"/>
          <w:b/>
          <w:sz w:val="22"/>
          <w:szCs w:val="22"/>
        </w:rPr>
        <w:t xml:space="preserve">Dirección de </w:t>
      </w:r>
      <w:r w:rsidR="0072254F">
        <w:rPr>
          <w:rFonts w:ascii="Candara" w:eastAsia="Century Gothic" w:hAnsi="Candara"/>
          <w:b/>
          <w:sz w:val="22"/>
          <w:szCs w:val="22"/>
        </w:rPr>
        <w:t>Responsabilidades</w:t>
      </w:r>
      <w:r w:rsidRPr="004B4563">
        <w:rPr>
          <w:rFonts w:ascii="Candara" w:eastAsia="Century Gothic" w:hAnsi="Candara"/>
          <w:sz w:val="22"/>
          <w:szCs w:val="22"/>
          <w:lang w:val="es-ES"/>
        </w:rPr>
        <w:t xml:space="preserve">, </w:t>
      </w:r>
      <w:r>
        <w:rPr>
          <w:rFonts w:ascii="Candara" w:eastAsia="Century Gothic" w:hAnsi="Candara"/>
          <w:sz w:val="22"/>
          <w:szCs w:val="22"/>
          <w:lang w:val="es-ES"/>
        </w:rPr>
        <w:t xml:space="preserve">el </w:t>
      </w:r>
      <w:r w:rsidRPr="004B4563">
        <w:rPr>
          <w:rFonts w:ascii="Candara" w:eastAsia="Century Gothic" w:hAnsi="Candara"/>
          <w:sz w:val="22"/>
          <w:szCs w:val="22"/>
          <w:lang w:val="es-ES"/>
        </w:rPr>
        <w:t>oficio</w:t>
      </w:r>
      <w:r>
        <w:rPr>
          <w:rFonts w:ascii="Candara" w:eastAsia="Century Gothic" w:hAnsi="Candara"/>
          <w:sz w:val="22"/>
          <w:szCs w:val="22"/>
          <w:lang w:val="es-ES"/>
        </w:rPr>
        <w:t xml:space="preserve"> </w:t>
      </w:r>
      <w:r w:rsidRPr="004B4563">
        <w:rPr>
          <w:rFonts w:ascii="Candara" w:eastAsia="Century Gothic" w:hAnsi="Candara"/>
          <w:sz w:val="22"/>
          <w:szCs w:val="22"/>
          <w:lang w:val="es-ES"/>
        </w:rPr>
        <w:t>número</w:t>
      </w:r>
      <w:r w:rsidR="00D37083">
        <w:rPr>
          <w:rFonts w:ascii="Candara" w:eastAsia="Century Gothic" w:hAnsi="Candara"/>
          <w:sz w:val="22"/>
          <w:szCs w:val="22"/>
          <w:lang w:val="es-ES"/>
        </w:rPr>
        <w:t xml:space="preserve"> OIC/DR/DP/879/2024</w:t>
      </w:r>
      <w:r w:rsidRPr="004B4563">
        <w:rPr>
          <w:rFonts w:ascii="Candara" w:eastAsia="Century Gothic" w:hAnsi="Candara"/>
          <w:sz w:val="22"/>
          <w:szCs w:val="22"/>
          <w:lang w:val="es-ES"/>
        </w:rPr>
        <w:t xml:space="preserve"> de fecha </w:t>
      </w:r>
      <w:r>
        <w:rPr>
          <w:rFonts w:ascii="Candara" w:eastAsia="Century Gothic" w:hAnsi="Candara"/>
          <w:sz w:val="22"/>
          <w:szCs w:val="22"/>
          <w:lang w:val="es-ES"/>
        </w:rPr>
        <w:t xml:space="preserve">10 de julio </w:t>
      </w:r>
      <w:r w:rsidRPr="004B4563">
        <w:rPr>
          <w:rFonts w:ascii="Candara" w:eastAsia="Century Gothic" w:hAnsi="Candara"/>
          <w:sz w:val="22"/>
          <w:szCs w:val="22"/>
          <w:lang w:val="es-ES"/>
        </w:rPr>
        <w:t>del presente año,</w:t>
      </w:r>
      <w:r w:rsidRPr="00387247">
        <w:rPr>
          <w:rFonts w:ascii="Candara" w:eastAsia="Century Gothic" w:hAnsi="Candara"/>
          <w:sz w:val="22"/>
          <w:szCs w:val="22"/>
          <w:lang w:val="es-ES"/>
        </w:rPr>
        <w:t xml:space="preserve"> </w:t>
      </w:r>
      <w:r>
        <w:rPr>
          <w:rFonts w:ascii="Candara" w:eastAsia="Century Gothic" w:hAnsi="Candara"/>
          <w:sz w:val="22"/>
          <w:szCs w:val="22"/>
          <w:lang w:val="es-ES"/>
        </w:rPr>
        <w:t xml:space="preserve">signado por </w:t>
      </w:r>
      <w:r w:rsidR="005559CD" w:rsidRPr="005559CD">
        <w:rPr>
          <w:rFonts w:ascii="Candara" w:eastAsia="Century Gothic" w:hAnsi="Candara"/>
          <w:sz w:val="22"/>
          <w:szCs w:val="22"/>
          <w:lang w:val="es-ES"/>
        </w:rPr>
        <w:t>Carlos Alberto Ramírez Cuellar</w:t>
      </w:r>
      <w:r w:rsidR="005559CD">
        <w:rPr>
          <w:rFonts w:ascii="Candara" w:eastAsia="Century Gothic" w:hAnsi="Candara"/>
          <w:sz w:val="22"/>
          <w:szCs w:val="22"/>
          <w:lang w:val="es-ES"/>
        </w:rPr>
        <w:t>,</w:t>
      </w:r>
      <w:r w:rsidR="005559CD" w:rsidRPr="005559CD">
        <w:rPr>
          <w:rFonts w:ascii="Candara" w:eastAsia="Century Gothic" w:hAnsi="Candara"/>
          <w:sz w:val="22"/>
          <w:szCs w:val="22"/>
          <w:lang w:val="es-ES"/>
        </w:rPr>
        <w:t xml:space="preserve"> Director de Responsabilidades</w:t>
      </w:r>
      <w:r w:rsidR="005559CD">
        <w:rPr>
          <w:rFonts w:ascii="Candara" w:eastAsia="Century Gothic" w:hAnsi="Candara"/>
          <w:sz w:val="22"/>
          <w:szCs w:val="22"/>
          <w:lang w:val="es-ES"/>
        </w:rPr>
        <w:t xml:space="preserve"> y</w:t>
      </w:r>
      <w:r w:rsidR="005559CD" w:rsidRPr="005559CD">
        <w:rPr>
          <w:rFonts w:ascii="Candara" w:eastAsia="Century Gothic" w:hAnsi="Candara"/>
          <w:sz w:val="22"/>
          <w:szCs w:val="22"/>
          <w:lang w:val="es-ES"/>
        </w:rPr>
        <w:t xml:space="preserve"> María Guadalupe Gallardo Munguía</w:t>
      </w:r>
      <w:r w:rsidR="005559CD">
        <w:rPr>
          <w:rFonts w:ascii="Candara" w:eastAsia="Century Gothic" w:hAnsi="Candara"/>
          <w:sz w:val="22"/>
          <w:szCs w:val="22"/>
          <w:lang w:val="es-ES"/>
        </w:rPr>
        <w:t xml:space="preserve">, </w:t>
      </w:r>
      <w:r w:rsidR="005559CD" w:rsidRPr="005559CD">
        <w:rPr>
          <w:rFonts w:ascii="Candara" w:eastAsia="Century Gothic" w:hAnsi="Candara"/>
          <w:sz w:val="22"/>
          <w:szCs w:val="22"/>
          <w:lang w:val="es-ES"/>
        </w:rPr>
        <w:t>Encargada del Área de Declaraciones Patrimoniales</w:t>
      </w:r>
      <w:r>
        <w:rPr>
          <w:rFonts w:ascii="Candara" w:eastAsia="Century Gothic" w:hAnsi="Candara"/>
          <w:sz w:val="22"/>
          <w:szCs w:val="22"/>
          <w:lang w:val="es-ES"/>
        </w:rPr>
        <w:t xml:space="preserve">; </w:t>
      </w:r>
      <w:r w:rsidRPr="00387247">
        <w:rPr>
          <w:rFonts w:ascii="Candara" w:eastAsia="Century Gothic" w:hAnsi="Candara"/>
          <w:sz w:val="22"/>
          <w:szCs w:val="22"/>
          <w:lang w:val="es-ES"/>
        </w:rPr>
        <w:t>de</w:t>
      </w:r>
      <w:r w:rsidR="005559CD">
        <w:rPr>
          <w:rFonts w:ascii="Candara" w:eastAsia="Century Gothic" w:hAnsi="Candara"/>
          <w:sz w:val="22"/>
          <w:szCs w:val="22"/>
          <w:lang w:val="es-ES"/>
        </w:rPr>
        <w:t>l</w:t>
      </w:r>
      <w:r w:rsidRPr="00387247">
        <w:rPr>
          <w:rFonts w:ascii="Candara" w:eastAsia="Century Gothic" w:hAnsi="Candara"/>
          <w:sz w:val="22"/>
          <w:szCs w:val="22"/>
          <w:lang w:val="es-ES"/>
        </w:rPr>
        <w:t xml:space="preserve"> cual </w:t>
      </w:r>
      <w:r>
        <w:rPr>
          <w:rFonts w:ascii="Candara" w:eastAsia="Century Gothic" w:hAnsi="Candara"/>
          <w:sz w:val="22"/>
          <w:szCs w:val="22"/>
        </w:rPr>
        <w:t>destaco lo siguiente</w:t>
      </w:r>
      <w:r w:rsidRPr="00387247">
        <w:rPr>
          <w:rFonts w:ascii="Candara" w:eastAsia="Century Gothic" w:hAnsi="Candara"/>
          <w:sz w:val="22"/>
          <w:szCs w:val="22"/>
        </w:rPr>
        <w:t>:</w:t>
      </w:r>
    </w:p>
    <w:p w:rsidR="00EA0DE6" w:rsidRDefault="00EA0DE6" w:rsidP="00547492">
      <w:pPr>
        <w:spacing w:line="276" w:lineRule="auto"/>
        <w:jc w:val="both"/>
        <w:rPr>
          <w:rFonts w:ascii="Candara" w:eastAsia="Century Gothic" w:hAnsi="Candara"/>
          <w:bCs/>
          <w:sz w:val="22"/>
          <w:szCs w:val="22"/>
        </w:rPr>
      </w:pPr>
    </w:p>
    <w:p w:rsidR="005559CD" w:rsidRPr="005559CD" w:rsidRDefault="00D777D2" w:rsidP="00547492">
      <w:pPr>
        <w:tabs>
          <w:tab w:val="left" w:pos="851"/>
        </w:tabs>
        <w:spacing w:line="276" w:lineRule="auto"/>
        <w:ind w:left="567"/>
        <w:jc w:val="both"/>
        <w:rPr>
          <w:rFonts w:ascii="Candara" w:eastAsia="Century Gothic" w:hAnsi="Candara"/>
          <w:bCs/>
          <w:i/>
          <w:sz w:val="22"/>
          <w:szCs w:val="22"/>
        </w:rPr>
      </w:pPr>
      <w:r w:rsidRPr="004A1F34">
        <w:rPr>
          <w:rFonts w:ascii="Candara" w:eastAsia="Century Gothic" w:hAnsi="Candara"/>
          <w:bCs/>
          <w:i/>
          <w:sz w:val="22"/>
          <w:szCs w:val="22"/>
        </w:rPr>
        <w:t>“</w:t>
      </w:r>
      <w:r w:rsidR="005559CD" w:rsidRPr="005559CD">
        <w:rPr>
          <w:rFonts w:ascii="Candara" w:eastAsia="Century Gothic" w:hAnsi="Candara"/>
          <w:bCs/>
          <w:i/>
          <w:sz w:val="22"/>
          <w:szCs w:val="22"/>
        </w:rPr>
        <w:t xml:space="preserve">Me dirijo respetuosamente a usted para informar que, en razón de que los </w:t>
      </w:r>
      <w:r w:rsidR="005559CD" w:rsidRPr="005559CD">
        <w:rPr>
          <w:rFonts w:ascii="Candara" w:eastAsia="Century Gothic" w:hAnsi="Candara"/>
          <w:b/>
          <w:bCs/>
          <w:i/>
          <w:sz w:val="22"/>
          <w:szCs w:val="22"/>
        </w:rPr>
        <w:t>Lineamientos Generales para la Protección de la Información Confidencial y Reservada que deberán observar los sujetos obligados previstos en la Ley de Transparencia y Acceso a la Información Pública del Estado de Jalisco y sus Municipios</w:t>
      </w:r>
      <w:r w:rsidR="005559CD" w:rsidRPr="005559CD">
        <w:rPr>
          <w:rFonts w:ascii="Candara" w:eastAsia="Century Gothic" w:hAnsi="Candara"/>
          <w:bCs/>
          <w:i/>
          <w:sz w:val="22"/>
          <w:szCs w:val="22"/>
        </w:rPr>
        <w:t xml:space="preserve">, </w:t>
      </w:r>
      <w:r w:rsidR="005559CD" w:rsidRPr="005559CD">
        <w:rPr>
          <w:rFonts w:ascii="Candara" w:eastAsia="Century Gothic" w:hAnsi="Candara"/>
          <w:b/>
          <w:bCs/>
          <w:i/>
          <w:sz w:val="22"/>
          <w:szCs w:val="22"/>
          <w:u w:val="single"/>
        </w:rPr>
        <w:t>fueron derogados por el Pleno del Instituto de Transparencia</w:t>
      </w:r>
      <w:r w:rsidR="005559CD" w:rsidRPr="005559CD">
        <w:rPr>
          <w:rFonts w:ascii="Candara" w:eastAsia="Century Gothic" w:hAnsi="Candara"/>
          <w:bCs/>
          <w:i/>
          <w:sz w:val="22"/>
          <w:szCs w:val="22"/>
        </w:rPr>
        <w:t>, en sesiones pasadas, motivo por el cual, esta Contraloría Ciudadana llevó a cabo la actualización en el apartado de “fundamentos legales” de los listados de los datos personales de las Declaraciones Patrimoniales, ya que, el ordenamiento derogado, formaba parte de dichos fundamentos.</w:t>
      </w: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p>
    <w:p w:rsidR="005559CD" w:rsidRPr="005559CD" w:rsidRDefault="005559CD" w:rsidP="00547492">
      <w:pPr>
        <w:tabs>
          <w:tab w:val="left" w:pos="851"/>
        </w:tabs>
        <w:spacing w:line="276" w:lineRule="auto"/>
        <w:ind w:left="567"/>
        <w:jc w:val="both"/>
        <w:rPr>
          <w:rFonts w:ascii="Candara" w:eastAsia="Century Gothic" w:hAnsi="Candara"/>
          <w:b/>
          <w:bCs/>
          <w:i/>
          <w:sz w:val="22"/>
          <w:szCs w:val="22"/>
        </w:rPr>
      </w:pPr>
      <w:r w:rsidRPr="005559CD">
        <w:rPr>
          <w:rFonts w:ascii="Candara" w:eastAsia="Century Gothic" w:hAnsi="Candara"/>
          <w:bCs/>
          <w:i/>
          <w:sz w:val="22"/>
          <w:szCs w:val="22"/>
        </w:rPr>
        <w:t xml:space="preserve">Cabe mencionar que, </w:t>
      </w:r>
      <w:r w:rsidRPr="005559CD">
        <w:rPr>
          <w:rFonts w:ascii="Candara" w:eastAsia="Century Gothic" w:hAnsi="Candara"/>
          <w:b/>
          <w:bCs/>
          <w:i/>
          <w:sz w:val="22"/>
          <w:szCs w:val="22"/>
          <w:u w:val="single"/>
        </w:rPr>
        <w:t>la actualización de la información que se realizó por un servidor únicamente corresponde a los fundamentos legales</w:t>
      </w:r>
      <w:r w:rsidRPr="005559CD">
        <w:rPr>
          <w:rFonts w:ascii="Candara" w:eastAsia="Century Gothic" w:hAnsi="Candara"/>
          <w:b/>
          <w:bCs/>
          <w:i/>
          <w:sz w:val="22"/>
          <w:szCs w:val="22"/>
        </w:rPr>
        <w:t xml:space="preserve"> a través de los cuales se emite la versión pública de las Declaraciones de Situación y de Intereses que son presentados por las servidoras públicas y servidores públicos pertenecientes al Ayuntamiento de Guadalajara</w:t>
      </w:r>
      <w:r w:rsidRPr="005559CD">
        <w:rPr>
          <w:rFonts w:ascii="Candara" w:eastAsia="Century Gothic" w:hAnsi="Candara"/>
          <w:bCs/>
          <w:i/>
          <w:sz w:val="22"/>
          <w:szCs w:val="22"/>
        </w:rPr>
        <w:t xml:space="preserve">, </w:t>
      </w:r>
      <w:r w:rsidRPr="005559CD">
        <w:rPr>
          <w:rFonts w:ascii="Candara" w:eastAsia="Century Gothic" w:hAnsi="Candara"/>
          <w:b/>
          <w:bCs/>
          <w:i/>
          <w:sz w:val="22"/>
          <w:szCs w:val="22"/>
        </w:rPr>
        <w:t>no así respecto al listado de datos confidenciales</w:t>
      </w:r>
      <w:r w:rsidRPr="005559CD">
        <w:rPr>
          <w:rFonts w:ascii="Candara" w:eastAsia="Century Gothic" w:hAnsi="Candara"/>
          <w:bCs/>
          <w:i/>
          <w:sz w:val="22"/>
          <w:szCs w:val="22"/>
        </w:rPr>
        <w:t xml:space="preserve">, </w:t>
      </w:r>
      <w:r w:rsidRPr="005559CD">
        <w:rPr>
          <w:rFonts w:ascii="Candara" w:eastAsia="Century Gothic" w:hAnsi="Candara"/>
          <w:b/>
          <w:bCs/>
          <w:i/>
          <w:sz w:val="22"/>
          <w:szCs w:val="22"/>
        </w:rPr>
        <w:t>ya que estos fueron emitidos por el Sistema Nacional Anticorrupción en cumplimiento de los puntos Tercero, Cuarto y Quinto del Acuerdo por el que el Comité Coordinador del Sistema Nacional Anticorrupción.</w:t>
      </w: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p>
    <w:p w:rsidR="005559CD" w:rsidRPr="005559CD" w:rsidRDefault="005559CD" w:rsidP="00547492">
      <w:pPr>
        <w:tabs>
          <w:tab w:val="left" w:pos="851"/>
        </w:tabs>
        <w:spacing w:line="276" w:lineRule="auto"/>
        <w:ind w:left="567"/>
        <w:jc w:val="both"/>
        <w:rPr>
          <w:rFonts w:ascii="Candara" w:eastAsia="Century Gothic" w:hAnsi="Candara"/>
          <w:b/>
          <w:bCs/>
          <w:i/>
          <w:sz w:val="22"/>
          <w:szCs w:val="22"/>
        </w:rPr>
      </w:pPr>
      <w:r w:rsidRPr="005559CD">
        <w:rPr>
          <w:rFonts w:ascii="Candara" w:eastAsia="Century Gothic" w:hAnsi="Candara"/>
          <w:bCs/>
          <w:i/>
          <w:sz w:val="22"/>
          <w:szCs w:val="22"/>
        </w:rPr>
        <w:t xml:space="preserve">Así pues, con lo anterior se busca es que los “fundamentos legales” del Sistema de Declaraciones Patrimoniales, que aparecen al final de las versiones públicas, que son publicitadas en el portal del Ayuntamiento de Guadalajara, sean actualizados por el Comité de Transparencia, ya que como se hizo mención uno de los ordenamientos legales que aparecen quedó derogado, y el fundamento a sustituirse por el derogado son los; </w:t>
      </w:r>
      <w:r w:rsidRPr="005559CD">
        <w:rPr>
          <w:rFonts w:ascii="Candara" w:eastAsia="Century Gothic" w:hAnsi="Candara"/>
          <w:b/>
          <w:bCs/>
          <w:i/>
          <w:sz w:val="22"/>
          <w:szCs w:val="22"/>
        </w:rPr>
        <w:t>Lineamientos Generales en Materia de Clasificación y Desclasificación de la Información, así como para la Elaboración de Versiones Públicas, como se desprende de los documentos que se acompañan.</w:t>
      </w: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p>
    <w:p w:rsidR="005559CD" w:rsidRPr="005559CD" w:rsidRDefault="005559CD" w:rsidP="00547492">
      <w:pPr>
        <w:tabs>
          <w:tab w:val="left" w:pos="851"/>
        </w:tabs>
        <w:spacing w:line="276" w:lineRule="auto"/>
        <w:ind w:left="567"/>
        <w:jc w:val="both"/>
        <w:rPr>
          <w:rFonts w:ascii="Candara" w:eastAsia="Century Gothic" w:hAnsi="Candara"/>
          <w:b/>
          <w:bCs/>
          <w:i/>
          <w:sz w:val="22"/>
          <w:szCs w:val="22"/>
        </w:rPr>
      </w:pPr>
      <w:r w:rsidRPr="005559CD">
        <w:rPr>
          <w:rFonts w:ascii="Candara" w:eastAsia="Century Gothic" w:hAnsi="Candara"/>
          <w:bCs/>
          <w:i/>
          <w:sz w:val="22"/>
          <w:szCs w:val="22"/>
        </w:rPr>
        <w:lastRenderedPageBreak/>
        <w:t xml:space="preserve">Por otro lado, para quienes suscriben el presente documento, </w:t>
      </w:r>
      <w:r w:rsidRPr="005559CD">
        <w:rPr>
          <w:rFonts w:ascii="Candara" w:eastAsia="Century Gothic" w:hAnsi="Candara"/>
          <w:b/>
          <w:bCs/>
          <w:i/>
          <w:sz w:val="22"/>
          <w:szCs w:val="22"/>
        </w:rPr>
        <w:t>es de suma relevancia que, el Comité de Transparencia analice sí es procedente la clasificación parcial de las versiones públicas de los formatos de las Declaraciones referidas, dado que  corresponde a dicho Comité la revisión y en su caso aprobación respecto a la clasificación y testado de la información de conformidad con los Lineamientos Generales en Materia de Clasificación y Desclasificación de la Información, así como para la Elaboración de Versiones Públicas, emitidos por el Sistema Nacional de Transparencia &lt;&lt;SNT&gt;&gt; .</w:t>
      </w: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r w:rsidRPr="005559CD">
        <w:rPr>
          <w:rFonts w:ascii="Candara" w:eastAsia="Century Gothic" w:hAnsi="Candara"/>
          <w:bCs/>
          <w:i/>
          <w:sz w:val="22"/>
          <w:szCs w:val="22"/>
        </w:rPr>
        <w:t>Si bien es cierto, todas las personas servidoras públicas están obligadas a presentar su Declaración de Situación Patrimonial y de Intereses de conformidad con lo establecido en el numeral 33 de la Ley General de Responsabilidades Administrativas, y la Información contenida en ellas debe ser en términos del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y que además dichas declaraciones son publicadas a través de una versión pública como Información fundamental en el artículo 70 fracción XII de la Ley General de Transparencia y Acceso a la Información Pública, numeral 8, fracción V, inciso y) de la Ley de Transparencia y Acceso a la Información Pública del Estado de Jalisco y sus Municipios, sin embargo ello no implica que su derecho a la protección de datos personales deba violentarse. Ya que de dicho documento se advierten datos relacionados con datos identificativos, patrimoniales, laborales tanto de las personas declarantes como de parejas, familiares, dependientes económicos y personas físicas, cuya difusión no únicamente identifica al titular sino que su revelación estaría ligada a datos personales de terceros, mismos que actualizan el supuesto del artículo 3 punto 1, fracciones IX y  X de la Ley de Protección de Datos Personales en Posesión de Sujetos Obligados del Estado de Jalisco y sus Municipios y numerales 21 punto 1 fracción I, de la Ley de Transparencia y Acceso a la Información Pública del Estado de Jalisco y sus Municipios.</w:t>
      </w: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r w:rsidRPr="005559CD">
        <w:rPr>
          <w:rFonts w:ascii="Candara" w:eastAsia="Century Gothic" w:hAnsi="Candara"/>
          <w:bCs/>
          <w:i/>
          <w:sz w:val="22"/>
          <w:szCs w:val="22"/>
        </w:rPr>
        <w:t xml:space="preserve">Luego entonces, bajo esa tesitura y considerando que se trata de información confidencial la Dirección de Responsabilidades, a través de la Unidad de Declaraciones Patrimoniales en cumplimiento a la obligación de protegerlos contra daño, pérdida, alteración, destrucción o su uso, acceso o tratamiento no autorizado, así como garantizar su confidencialidad, integridad y disponibilidad, se solicita al Comité de Transparencia de este Sujeto Obligado lo siguiente; </w:t>
      </w: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p>
    <w:p w:rsidR="005559CD" w:rsidRPr="005559CD" w:rsidRDefault="005559CD" w:rsidP="00547492">
      <w:pPr>
        <w:numPr>
          <w:ilvl w:val="0"/>
          <w:numId w:val="19"/>
        </w:numPr>
        <w:tabs>
          <w:tab w:val="left" w:pos="851"/>
        </w:tabs>
        <w:spacing w:line="276" w:lineRule="auto"/>
        <w:ind w:left="567" w:firstLine="0"/>
        <w:jc w:val="both"/>
        <w:rPr>
          <w:rFonts w:ascii="Candara" w:eastAsia="Century Gothic" w:hAnsi="Candara"/>
          <w:bCs/>
          <w:i/>
          <w:sz w:val="22"/>
          <w:szCs w:val="22"/>
        </w:rPr>
      </w:pPr>
      <w:r w:rsidRPr="005559CD">
        <w:rPr>
          <w:rFonts w:ascii="Candara" w:eastAsia="Century Gothic" w:hAnsi="Candara"/>
          <w:bCs/>
          <w:i/>
          <w:sz w:val="22"/>
          <w:szCs w:val="22"/>
        </w:rPr>
        <w:t>La aprobación correspondiente de los fundamentos legales a través de los cuales se emite la versión pública en las Declaraciones de Situación Patrimonial y de Intereses en sus tres modalidades, que son presentadas de las servidoras y servidores públicos del Gobierno Municipal de Guadalajara;  y</w:t>
      </w:r>
    </w:p>
    <w:p w:rsidR="005559CD" w:rsidRPr="005559CD" w:rsidRDefault="005559CD" w:rsidP="00547492">
      <w:pPr>
        <w:tabs>
          <w:tab w:val="left" w:pos="851"/>
        </w:tabs>
        <w:spacing w:line="276" w:lineRule="auto"/>
        <w:ind w:left="567"/>
        <w:jc w:val="both"/>
        <w:rPr>
          <w:rFonts w:ascii="Candara" w:eastAsia="Century Gothic" w:hAnsi="Candara"/>
          <w:bCs/>
          <w:i/>
          <w:sz w:val="22"/>
          <w:szCs w:val="22"/>
        </w:rPr>
      </w:pPr>
    </w:p>
    <w:p w:rsidR="005559CD" w:rsidRPr="005559CD" w:rsidRDefault="005559CD" w:rsidP="00547492">
      <w:pPr>
        <w:numPr>
          <w:ilvl w:val="0"/>
          <w:numId w:val="19"/>
        </w:numPr>
        <w:tabs>
          <w:tab w:val="left" w:pos="851"/>
        </w:tabs>
        <w:spacing w:line="276" w:lineRule="auto"/>
        <w:ind w:left="567" w:firstLine="0"/>
        <w:jc w:val="both"/>
        <w:rPr>
          <w:rFonts w:ascii="Candara" w:eastAsia="Century Gothic" w:hAnsi="Candara"/>
          <w:bCs/>
          <w:i/>
          <w:sz w:val="22"/>
          <w:szCs w:val="22"/>
        </w:rPr>
      </w:pPr>
      <w:r w:rsidRPr="005559CD">
        <w:rPr>
          <w:rFonts w:ascii="Candara" w:eastAsia="Century Gothic" w:hAnsi="Candara"/>
          <w:bCs/>
          <w:i/>
          <w:sz w:val="22"/>
          <w:szCs w:val="22"/>
        </w:rPr>
        <w:t xml:space="preserve">Lleve a cabo una aprobación de la versión pública de los datos personales de los Listados de las Declaraciones Patrimoniales, con el objeto de que dichas versiones cuente con el aval del actual </w:t>
      </w:r>
      <w:r w:rsidRPr="005559CD">
        <w:rPr>
          <w:rFonts w:ascii="Candara" w:eastAsia="Century Gothic" w:hAnsi="Candara"/>
          <w:bCs/>
          <w:i/>
          <w:sz w:val="22"/>
          <w:szCs w:val="22"/>
        </w:rPr>
        <w:lastRenderedPageBreak/>
        <w:t>Comité de Transparencia, tal y como lo establece el numeral 27 y 30 punto 1 fracción II de la Ley de Transparencia y Acceso a la Información Pública del Estado de Jalisco y sus Municipios,  en consonancia con numeral segundo fracción XVIII de los Lineamientos Generales en Materia de Clasificación y Desclasificación de la Información, así como para la Elaboración de Versiones Públicas.</w:t>
      </w:r>
    </w:p>
    <w:p w:rsidR="00EA0DE6" w:rsidRPr="004A1F34" w:rsidRDefault="005559CD" w:rsidP="00547492">
      <w:pPr>
        <w:tabs>
          <w:tab w:val="left" w:pos="851"/>
        </w:tabs>
        <w:spacing w:line="276" w:lineRule="auto"/>
        <w:ind w:left="567"/>
        <w:jc w:val="both"/>
        <w:rPr>
          <w:rFonts w:ascii="Candara" w:eastAsia="Century Gothic" w:hAnsi="Candara"/>
          <w:bCs/>
          <w:i/>
          <w:sz w:val="22"/>
          <w:szCs w:val="22"/>
        </w:rPr>
      </w:pPr>
      <w:r w:rsidRPr="005559CD">
        <w:rPr>
          <w:rFonts w:ascii="Candara" w:eastAsia="Century Gothic" w:hAnsi="Candara"/>
          <w:bCs/>
          <w:i/>
          <w:sz w:val="22"/>
          <w:szCs w:val="22"/>
        </w:rPr>
        <w:t>Finalmente, si a bien lo tiene, en caso de ser procedente; la propuesta de actualización de la fundamentación de las versiones publicas de las Declaraciones de Situación Patrimonial y de Interés en sus tres modalidades y la aprobación parcial de los Datos Personales de las Declaraciones Patrimoniales, se de vista a la Dirección de Innovación Gubernamental del Gobierno de Guadalajara, toda vez que, dicha Dirección, son los administradores del Sistema de las Declaraciones de este Ayuntamiento, y por medio de ellos, se podrán generar las modificaciones a los listados de las Declaraciones de Situación Patrimonial y de Interés en su modalidades; inici</w:t>
      </w:r>
      <w:r>
        <w:rPr>
          <w:rFonts w:ascii="Candara" w:eastAsia="Century Gothic" w:hAnsi="Candara"/>
          <w:bCs/>
          <w:i/>
          <w:sz w:val="22"/>
          <w:szCs w:val="22"/>
        </w:rPr>
        <w:t>al, modificación y conclusión.</w:t>
      </w:r>
      <w:r w:rsidR="004A1F34" w:rsidRPr="004A1F34">
        <w:rPr>
          <w:rFonts w:ascii="Candara" w:eastAsia="Century Gothic" w:hAnsi="Candara"/>
          <w:bCs/>
          <w:i/>
          <w:sz w:val="22"/>
          <w:szCs w:val="22"/>
        </w:rPr>
        <w:t xml:space="preserve"> </w:t>
      </w:r>
      <w:r w:rsidR="00D777D2" w:rsidRPr="004A1F34">
        <w:rPr>
          <w:rFonts w:ascii="Candara" w:eastAsia="Century Gothic" w:hAnsi="Candara"/>
          <w:bCs/>
          <w:i/>
          <w:sz w:val="22"/>
          <w:szCs w:val="22"/>
        </w:rPr>
        <w:t>”</w:t>
      </w:r>
      <w:r w:rsidR="00547492">
        <w:rPr>
          <w:rFonts w:ascii="Candara" w:eastAsia="Century Gothic" w:hAnsi="Candara"/>
          <w:bCs/>
          <w:i/>
          <w:sz w:val="22"/>
          <w:szCs w:val="22"/>
        </w:rPr>
        <w:t xml:space="preserve"> (</w:t>
      </w:r>
      <w:proofErr w:type="gramStart"/>
      <w:r w:rsidR="00547492">
        <w:rPr>
          <w:rFonts w:ascii="Candara" w:eastAsia="Century Gothic" w:hAnsi="Candara"/>
          <w:bCs/>
          <w:i/>
          <w:sz w:val="22"/>
          <w:szCs w:val="22"/>
        </w:rPr>
        <w:t>sic</w:t>
      </w:r>
      <w:proofErr w:type="gramEnd"/>
      <w:r w:rsidR="00547492">
        <w:rPr>
          <w:rFonts w:ascii="Candara" w:eastAsia="Century Gothic" w:hAnsi="Candara"/>
          <w:bCs/>
          <w:i/>
          <w:sz w:val="22"/>
          <w:szCs w:val="22"/>
        </w:rPr>
        <w:t>)</w:t>
      </w:r>
    </w:p>
    <w:p w:rsidR="00D777D2" w:rsidRDefault="00D777D2" w:rsidP="00547492">
      <w:pPr>
        <w:spacing w:line="276" w:lineRule="auto"/>
        <w:jc w:val="both"/>
        <w:rPr>
          <w:rFonts w:ascii="Candara" w:eastAsia="Century Gothic" w:hAnsi="Candara"/>
          <w:bCs/>
          <w:sz w:val="22"/>
          <w:szCs w:val="22"/>
        </w:rPr>
      </w:pPr>
    </w:p>
    <w:p w:rsidR="00D777D2" w:rsidRDefault="00D777D2" w:rsidP="00547492">
      <w:pPr>
        <w:pBdr>
          <w:top w:val="nil"/>
          <w:left w:val="nil"/>
          <w:bottom w:val="nil"/>
          <w:right w:val="nil"/>
          <w:between w:val="nil"/>
        </w:pBdr>
        <w:spacing w:line="276" w:lineRule="auto"/>
        <w:jc w:val="both"/>
        <w:rPr>
          <w:rFonts w:ascii="Candara" w:eastAsia="Century Gothic" w:hAnsi="Candara"/>
          <w:szCs w:val="22"/>
        </w:rPr>
      </w:pPr>
      <w:r>
        <w:rPr>
          <w:rFonts w:ascii="Candara" w:eastAsia="Century Gothic" w:hAnsi="Candara"/>
          <w:sz w:val="22"/>
          <w:szCs w:val="22"/>
        </w:rPr>
        <w:t xml:space="preserve">Los documentos antes descritos </w:t>
      </w:r>
      <w:r w:rsidR="00D465B5">
        <w:rPr>
          <w:rFonts w:ascii="Candara" w:eastAsia="Century Gothic" w:hAnsi="Candara"/>
          <w:sz w:val="22"/>
          <w:szCs w:val="22"/>
        </w:rPr>
        <w:t>a</w:t>
      </w:r>
      <w:r w:rsidR="003D2762">
        <w:rPr>
          <w:rFonts w:ascii="Candara" w:eastAsia="Century Gothic" w:hAnsi="Candara"/>
          <w:sz w:val="22"/>
          <w:szCs w:val="22"/>
        </w:rPr>
        <w:t>sí como un CD que contiene</w:t>
      </w:r>
      <w:r w:rsidR="005559CD">
        <w:rPr>
          <w:rFonts w:ascii="Candara" w:eastAsia="Century Gothic" w:hAnsi="Candara"/>
          <w:sz w:val="22"/>
          <w:szCs w:val="22"/>
        </w:rPr>
        <w:t xml:space="preserve"> </w:t>
      </w:r>
      <w:r w:rsidR="00604056">
        <w:rPr>
          <w:rFonts w:ascii="Candara" w:eastAsia="Century Gothic" w:hAnsi="Candara"/>
          <w:sz w:val="22"/>
          <w:szCs w:val="22"/>
        </w:rPr>
        <w:t>los listados de datos confidenciales en los formatos de las declaraciones en sus distintas modalidades</w:t>
      </w:r>
      <w:r w:rsidR="003D2762">
        <w:rPr>
          <w:rFonts w:ascii="Candara" w:eastAsia="Century Gothic" w:hAnsi="Candara"/>
          <w:sz w:val="22"/>
          <w:szCs w:val="22"/>
        </w:rPr>
        <w:t>, fueron circulados previamente a los integrantes de este Comité para su revisión y</w:t>
      </w:r>
      <w:r w:rsidR="003D2762" w:rsidRPr="003D2762">
        <w:rPr>
          <w:rFonts w:ascii="Candara" w:eastAsia="Century Gothic" w:hAnsi="Candara"/>
          <w:sz w:val="22"/>
          <w:szCs w:val="22"/>
        </w:rPr>
        <w:t xml:space="preserve"> </w:t>
      </w:r>
      <w:r w:rsidR="003D2762">
        <w:rPr>
          <w:rFonts w:ascii="Candara" w:eastAsia="Century Gothic" w:hAnsi="Candara"/>
          <w:sz w:val="22"/>
          <w:szCs w:val="22"/>
        </w:rPr>
        <w:t xml:space="preserve">serán integrados al acta de la presente sesión </w:t>
      </w:r>
      <w:r>
        <w:rPr>
          <w:rFonts w:ascii="Candara" w:eastAsia="Century Gothic" w:hAnsi="Candara"/>
          <w:sz w:val="22"/>
          <w:szCs w:val="22"/>
        </w:rPr>
        <w:t xml:space="preserve">para los efectos legales correspondientes. </w:t>
      </w:r>
    </w:p>
    <w:p w:rsidR="00D777D2" w:rsidRDefault="00D777D2" w:rsidP="00547492">
      <w:pPr>
        <w:pBdr>
          <w:top w:val="nil"/>
          <w:left w:val="nil"/>
          <w:bottom w:val="nil"/>
          <w:right w:val="nil"/>
          <w:between w:val="nil"/>
        </w:pBdr>
        <w:spacing w:line="276" w:lineRule="auto"/>
        <w:jc w:val="both"/>
        <w:rPr>
          <w:rFonts w:ascii="Candara" w:eastAsia="Century Gothic" w:hAnsi="Candara"/>
          <w:szCs w:val="22"/>
        </w:rPr>
      </w:pPr>
    </w:p>
    <w:p w:rsidR="00D777D2" w:rsidRDefault="00D777D2" w:rsidP="00547492">
      <w:pPr>
        <w:pBdr>
          <w:top w:val="nil"/>
          <w:left w:val="nil"/>
          <w:bottom w:val="nil"/>
          <w:right w:val="nil"/>
          <w:between w:val="nil"/>
        </w:pBdr>
        <w:spacing w:line="276" w:lineRule="auto"/>
        <w:jc w:val="both"/>
        <w:rPr>
          <w:rFonts w:ascii="Candara" w:eastAsia="Century Gothic" w:hAnsi="Candara"/>
          <w:sz w:val="22"/>
          <w:szCs w:val="22"/>
        </w:rPr>
      </w:pPr>
      <w:r w:rsidRPr="00A968D7">
        <w:rPr>
          <w:rFonts w:ascii="Candara" w:eastAsia="Century Gothic" w:hAnsi="Candara"/>
          <w:sz w:val="22"/>
          <w:szCs w:val="22"/>
        </w:rPr>
        <w:t>Es cuanto Presidenta.</w:t>
      </w:r>
    </w:p>
    <w:p w:rsidR="00D465B5" w:rsidRDefault="00D465B5" w:rsidP="00547492">
      <w:pPr>
        <w:pBdr>
          <w:top w:val="nil"/>
          <w:left w:val="nil"/>
          <w:bottom w:val="nil"/>
          <w:right w:val="nil"/>
          <w:between w:val="nil"/>
        </w:pBdr>
        <w:spacing w:line="276" w:lineRule="auto"/>
        <w:jc w:val="both"/>
        <w:rPr>
          <w:rFonts w:ascii="Candara" w:eastAsia="Century Gothic" w:hAnsi="Candara"/>
          <w:szCs w:val="22"/>
        </w:rPr>
      </w:pPr>
    </w:p>
    <w:p w:rsidR="00EA0DE6" w:rsidRPr="009231B2" w:rsidRDefault="00EA0DE6" w:rsidP="00547492">
      <w:pPr>
        <w:spacing w:line="276" w:lineRule="auto"/>
        <w:jc w:val="both"/>
        <w:rPr>
          <w:rFonts w:ascii="Candara" w:eastAsia="Century Gothic" w:hAnsi="Candara"/>
          <w:sz w:val="22"/>
          <w:szCs w:val="22"/>
          <w:lang w:val="es-ES_tradnl"/>
        </w:rPr>
      </w:pPr>
      <w:r w:rsidRPr="00C910C1">
        <w:rPr>
          <w:rFonts w:ascii="Candara" w:eastAsia="Century Gothic" w:hAnsi="Candara"/>
          <w:b/>
          <w:sz w:val="22"/>
          <w:szCs w:val="22"/>
        </w:rPr>
        <w:t>Síndica Municipal y Presidenta del Comité de Transparencia, Mtra. Karina Anaid Hermosillo Ramírez:</w:t>
      </w:r>
      <w:r w:rsidRPr="00C910C1">
        <w:rPr>
          <w:rFonts w:ascii="Candara" w:eastAsia="Century Gothic" w:hAnsi="Candara"/>
          <w:sz w:val="22"/>
          <w:szCs w:val="22"/>
        </w:rPr>
        <w:t xml:space="preserve"> </w:t>
      </w:r>
      <w:r w:rsidRPr="00C910C1">
        <w:rPr>
          <w:rFonts w:ascii="Candara" w:eastAsia="Century Gothic" w:hAnsi="Candara"/>
          <w:sz w:val="22"/>
          <w:szCs w:val="22"/>
          <w:lang w:val="es-ES_tradnl"/>
        </w:rPr>
        <w:t xml:space="preserve">Gracias Secretario, </w:t>
      </w:r>
      <w:r w:rsidR="00D777D2" w:rsidRPr="00C56156">
        <w:rPr>
          <w:rFonts w:ascii="Candara" w:eastAsia="Century Gothic" w:hAnsi="Candara"/>
          <w:sz w:val="22"/>
          <w:szCs w:val="22"/>
        </w:rPr>
        <w:t xml:space="preserve">en virtud de lo anterior y de conformidad a los artículos </w:t>
      </w:r>
      <w:r w:rsidR="00D777D2">
        <w:rPr>
          <w:rFonts w:ascii="Candara" w:eastAsia="Century Gothic" w:hAnsi="Candara"/>
          <w:sz w:val="22"/>
          <w:szCs w:val="22"/>
        </w:rPr>
        <w:t>2</w:t>
      </w:r>
      <w:r w:rsidR="00D777D2" w:rsidRPr="001939A3">
        <w:rPr>
          <w:rFonts w:ascii="Candara" w:eastAsia="Century Gothic" w:hAnsi="Candara"/>
          <w:sz w:val="22"/>
          <w:szCs w:val="22"/>
        </w:rPr>
        <w:t xml:space="preserve"> punto 1 fracción II</w:t>
      </w:r>
      <w:r w:rsidR="00D777D2">
        <w:rPr>
          <w:rFonts w:ascii="Candara" w:eastAsia="Century Gothic" w:hAnsi="Candara"/>
          <w:sz w:val="22"/>
          <w:szCs w:val="22"/>
        </w:rPr>
        <w:t>I, 3 punto 1 fracción XXVIII, 87 punto 1 fracción I y X</w:t>
      </w:r>
      <w:r w:rsidR="00D777D2" w:rsidRPr="00C56156">
        <w:rPr>
          <w:rFonts w:ascii="Candara" w:eastAsia="Century Gothic" w:hAnsi="Candara"/>
          <w:sz w:val="22"/>
          <w:szCs w:val="22"/>
        </w:rPr>
        <w:t xml:space="preserve"> de la Ley de Protección de Datos Personales en Posesión de Sujetos Obligados del Estado de Jalisco y sus Municipios, </w:t>
      </w:r>
      <w:r w:rsidR="00D777D2" w:rsidRPr="00C56156">
        <w:rPr>
          <w:rFonts w:ascii="Candara" w:eastAsia="Century Gothic" w:hAnsi="Candara"/>
          <w:i/>
          <w:sz w:val="22"/>
          <w:szCs w:val="22"/>
        </w:rPr>
        <w:t>s</w:t>
      </w:r>
      <w:r w:rsidR="00D777D2" w:rsidRPr="00C56156">
        <w:rPr>
          <w:rFonts w:ascii="Candara" w:eastAsia="Century Gothic" w:hAnsi="Candara"/>
          <w:sz w:val="22"/>
          <w:szCs w:val="22"/>
        </w:rPr>
        <w:t>e pone a consideración de los integrantes de éste Comité la siguiente propuesta de:</w:t>
      </w:r>
    </w:p>
    <w:p w:rsidR="00EA0DE6" w:rsidRPr="009231B2" w:rsidRDefault="00EA0DE6" w:rsidP="00547492">
      <w:pPr>
        <w:spacing w:line="276" w:lineRule="auto"/>
        <w:jc w:val="both"/>
        <w:rPr>
          <w:rFonts w:ascii="Candara" w:eastAsia="Century Gothic" w:hAnsi="Candara"/>
          <w:sz w:val="22"/>
          <w:szCs w:val="22"/>
          <w:lang w:val="es-ES_tradnl"/>
        </w:rPr>
      </w:pPr>
    </w:p>
    <w:p w:rsidR="00EA0DE6" w:rsidRPr="009231B2" w:rsidRDefault="00EA0DE6" w:rsidP="00547492">
      <w:pPr>
        <w:spacing w:line="276" w:lineRule="auto"/>
        <w:jc w:val="center"/>
        <w:rPr>
          <w:rFonts w:ascii="Candara" w:eastAsia="Century Gothic" w:hAnsi="Candara"/>
          <w:b/>
          <w:sz w:val="22"/>
          <w:szCs w:val="22"/>
          <w:lang w:val="es-ES_tradnl"/>
        </w:rPr>
      </w:pPr>
      <w:r w:rsidRPr="009231B2">
        <w:rPr>
          <w:rFonts w:ascii="Candara" w:eastAsia="Century Gothic" w:hAnsi="Candara"/>
          <w:b/>
          <w:sz w:val="22"/>
          <w:szCs w:val="22"/>
          <w:lang w:val="es-ES_tradnl"/>
        </w:rPr>
        <w:t>Resolución:</w:t>
      </w:r>
    </w:p>
    <w:p w:rsidR="00EA0DE6" w:rsidRPr="009231B2" w:rsidRDefault="00EA0DE6" w:rsidP="00547492">
      <w:pPr>
        <w:spacing w:line="276" w:lineRule="auto"/>
        <w:jc w:val="both"/>
        <w:rPr>
          <w:rFonts w:ascii="Candara" w:eastAsia="Century Gothic" w:hAnsi="Candara"/>
          <w:sz w:val="22"/>
          <w:szCs w:val="22"/>
          <w:lang w:val="es-ES_tradnl"/>
        </w:rPr>
      </w:pPr>
    </w:p>
    <w:p w:rsidR="00EA0DE6" w:rsidRPr="00C56156" w:rsidRDefault="00EA0DE6" w:rsidP="00547492">
      <w:pPr>
        <w:spacing w:line="276" w:lineRule="auto"/>
        <w:jc w:val="both"/>
        <w:rPr>
          <w:rFonts w:ascii="Candara" w:eastAsia="Century Gothic" w:hAnsi="Candara"/>
          <w:b/>
          <w:sz w:val="22"/>
          <w:szCs w:val="22"/>
        </w:rPr>
      </w:pPr>
      <w:r w:rsidRPr="00C56156">
        <w:rPr>
          <w:rFonts w:ascii="Candara" w:eastAsia="Century Gothic" w:hAnsi="Candara"/>
          <w:b/>
          <w:sz w:val="22"/>
          <w:szCs w:val="22"/>
        </w:rPr>
        <w:t xml:space="preserve">PRIMERO. </w:t>
      </w:r>
      <w:r w:rsidRPr="00C56156">
        <w:rPr>
          <w:rFonts w:ascii="Candara" w:eastAsia="Century Gothic" w:hAnsi="Candara"/>
          <w:sz w:val="22"/>
          <w:szCs w:val="22"/>
        </w:rPr>
        <w:t xml:space="preserve">El Comité de Transparencia </w:t>
      </w:r>
      <w:r w:rsidRPr="005069E5">
        <w:rPr>
          <w:rFonts w:ascii="Candara" w:eastAsia="Century Gothic" w:hAnsi="Candara"/>
          <w:b/>
          <w:sz w:val="22"/>
          <w:szCs w:val="22"/>
        </w:rPr>
        <w:t>aprueba</w:t>
      </w:r>
      <w:r w:rsidRPr="00C56156">
        <w:rPr>
          <w:rFonts w:ascii="Candara" w:eastAsia="Century Gothic" w:hAnsi="Candara"/>
          <w:sz w:val="22"/>
          <w:szCs w:val="22"/>
        </w:rPr>
        <w:t xml:space="preserve"> </w:t>
      </w:r>
      <w:r w:rsidR="00D465B5">
        <w:rPr>
          <w:rFonts w:ascii="Candara" w:eastAsia="Century Gothic" w:hAnsi="Candara"/>
          <w:bCs/>
          <w:sz w:val="22"/>
          <w:szCs w:val="22"/>
        </w:rPr>
        <w:t xml:space="preserve">los listados de datos confidenciales contenidos en el formato de Declaración </w:t>
      </w:r>
      <w:r w:rsidR="00923C7A">
        <w:rPr>
          <w:rFonts w:ascii="Candara" w:eastAsia="Century Gothic" w:hAnsi="Candara"/>
          <w:bCs/>
          <w:sz w:val="22"/>
          <w:szCs w:val="22"/>
        </w:rPr>
        <w:t>de Situación P</w:t>
      </w:r>
      <w:r w:rsidR="00D465B5">
        <w:rPr>
          <w:rFonts w:ascii="Candara" w:eastAsia="Century Gothic" w:hAnsi="Candara"/>
          <w:bCs/>
          <w:sz w:val="22"/>
          <w:szCs w:val="22"/>
        </w:rPr>
        <w:t>atrimonial</w:t>
      </w:r>
      <w:r w:rsidR="00923C7A">
        <w:rPr>
          <w:rFonts w:ascii="Candara" w:eastAsia="Century Gothic" w:hAnsi="Candara"/>
          <w:bCs/>
          <w:sz w:val="22"/>
          <w:szCs w:val="22"/>
        </w:rPr>
        <w:t xml:space="preserve"> y de I</w:t>
      </w:r>
      <w:r w:rsidR="00D465B5">
        <w:rPr>
          <w:rFonts w:ascii="Candara" w:eastAsia="Century Gothic" w:hAnsi="Candara"/>
          <w:bCs/>
          <w:sz w:val="22"/>
          <w:szCs w:val="22"/>
        </w:rPr>
        <w:t>nterese</w:t>
      </w:r>
      <w:r w:rsidR="00923C7A">
        <w:rPr>
          <w:rFonts w:ascii="Candara" w:eastAsia="Century Gothic" w:hAnsi="Candara"/>
          <w:bCs/>
          <w:sz w:val="22"/>
          <w:szCs w:val="22"/>
        </w:rPr>
        <w:t>s</w:t>
      </w:r>
      <w:r w:rsidR="008B2BC2" w:rsidRPr="008B2BC2">
        <w:rPr>
          <w:rFonts w:ascii="Candara" w:eastAsia="Century Gothic" w:hAnsi="Candara"/>
          <w:bCs/>
          <w:sz w:val="22"/>
          <w:szCs w:val="22"/>
        </w:rPr>
        <w:t xml:space="preserve"> </w:t>
      </w:r>
      <w:r w:rsidR="00D777D2" w:rsidRPr="00D777D2">
        <w:rPr>
          <w:rFonts w:ascii="Candara" w:eastAsia="Century Gothic" w:hAnsi="Candara"/>
          <w:sz w:val="22"/>
          <w:szCs w:val="22"/>
        </w:rPr>
        <w:t>así como actualización de los fundamentos legales para generar la versión pública</w:t>
      </w:r>
      <w:r w:rsidRPr="00D777D2">
        <w:rPr>
          <w:rFonts w:ascii="Candara" w:eastAsia="Century Gothic" w:hAnsi="Candara"/>
          <w:sz w:val="22"/>
          <w:szCs w:val="22"/>
        </w:rPr>
        <w:t>.</w:t>
      </w:r>
    </w:p>
    <w:p w:rsidR="00EA0DE6" w:rsidRPr="00C56156" w:rsidRDefault="00EA0DE6" w:rsidP="00547492">
      <w:pPr>
        <w:spacing w:line="276" w:lineRule="auto"/>
        <w:jc w:val="both"/>
        <w:rPr>
          <w:rFonts w:ascii="Candara" w:eastAsia="Century Gothic" w:hAnsi="Candara"/>
          <w:b/>
          <w:sz w:val="22"/>
          <w:szCs w:val="22"/>
        </w:rPr>
      </w:pPr>
    </w:p>
    <w:p w:rsidR="00EA0DE6" w:rsidRPr="00C56156" w:rsidRDefault="00EA0DE6" w:rsidP="00547492">
      <w:pPr>
        <w:spacing w:line="276" w:lineRule="auto"/>
        <w:jc w:val="both"/>
        <w:rPr>
          <w:rFonts w:ascii="Candara" w:eastAsia="Century Gothic" w:hAnsi="Candara"/>
          <w:b/>
          <w:sz w:val="22"/>
          <w:szCs w:val="22"/>
        </w:rPr>
      </w:pPr>
      <w:r w:rsidRPr="00C56156">
        <w:rPr>
          <w:rFonts w:ascii="Candara" w:eastAsia="Century Gothic" w:hAnsi="Candara"/>
          <w:b/>
          <w:sz w:val="22"/>
          <w:szCs w:val="22"/>
        </w:rPr>
        <w:t xml:space="preserve">SEGUNDO.-  </w:t>
      </w:r>
      <w:r w:rsidR="003D0244" w:rsidRPr="004A758F">
        <w:rPr>
          <w:rFonts w:ascii="Candara" w:eastAsia="Century Gothic" w:hAnsi="Candara"/>
          <w:sz w:val="22"/>
          <w:szCs w:val="22"/>
        </w:rPr>
        <w:t>Se instruye al Secretario Técnico de este Comité</w:t>
      </w:r>
      <w:r w:rsidR="003D0244">
        <w:rPr>
          <w:rFonts w:ascii="Candara" w:eastAsia="Century Gothic" w:hAnsi="Candara"/>
          <w:sz w:val="22"/>
          <w:szCs w:val="22"/>
        </w:rPr>
        <w:t xml:space="preserve"> para que por conducto de la Dirección de Transparencia y Buenas Prácticas </w:t>
      </w:r>
      <w:r w:rsidR="00D465B5">
        <w:rPr>
          <w:rFonts w:ascii="Candara" w:eastAsia="Century Gothic" w:hAnsi="Candara"/>
          <w:sz w:val="22"/>
          <w:szCs w:val="22"/>
        </w:rPr>
        <w:t xml:space="preserve">notifique a la </w:t>
      </w:r>
      <w:r w:rsidR="00D465B5" w:rsidRPr="004A758F">
        <w:rPr>
          <w:rFonts w:ascii="Candara" w:eastAsia="Century Gothic" w:hAnsi="Candara"/>
          <w:sz w:val="22"/>
          <w:szCs w:val="22"/>
        </w:rPr>
        <w:t>Coordinación de Administración e Innovación Gubernamental</w:t>
      </w:r>
      <w:r w:rsidR="00D465B5">
        <w:rPr>
          <w:rFonts w:ascii="Candara" w:eastAsia="Century Gothic" w:hAnsi="Candara"/>
          <w:sz w:val="22"/>
          <w:szCs w:val="22"/>
        </w:rPr>
        <w:t xml:space="preserve"> el contenido del presente acuerdo a efecto de realizar las gestiones </w:t>
      </w:r>
      <w:r>
        <w:rPr>
          <w:rFonts w:ascii="Candara" w:eastAsia="Century Gothic" w:hAnsi="Candara"/>
          <w:sz w:val="22"/>
          <w:szCs w:val="22"/>
        </w:rPr>
        <w:t>pertinentes para</w:t>
      </w:r>
      <w:r w:rsidRPr="00982B51">
        <w:rPr>
          <w:rFonts w:ascii="Candara" w:eastAsia="Century Gothic" w:hAnsi="Candara"/>
          <w:sz w:val="22"/>
          <w:szCs w:val="22"/>
        </w:rPr>
        <w:t xml:space="preserve"> </w:t>
      </w:r>
      <w:r w:rsidRPr="00C56156">
        <w:rPr>
          <w:rFonts w:ascii="Candara" w:eastAsia="Century Gothic" w:hAnsi="Candara"/>
          <w:sz w:val="22"/>
          <w:szCs w:val="22"/>
        </w:rPr>
        <w:t xml:space="preserve">la actualización </w:t>
      </w:r>
      <w:r>
        <w:rPr>
          <w:rFonts w:ascii="Candara" w:eastAsia="Century Gothic" w:hAnsi="Candara"/>
          <w:sz w:val="22"/>
          <w:szCs w:val="22"/>
        </w:rPr>
        <w:t>de los fundamentos</w:t>
      </w:r>
      <w:r w:rsidR="00D465B5">
        <w:rPr>
          <w:rFonts w:ascii="Candara" w:eastAsia="Century Gothic" w:hAnsi="Candara"/>
          <w:sz w:val="22"/>
          <w:szCs w:val="22"/>
        </w:rPr>
        <w:t xml:space="preserve"> legales</w:t>
      </w:r>
      <w:r>
        <w:rPr>
          <w:rFonts w:ascii="Candara" w:eastAsia="Century Gothic" w:hAnsi="Candara"/>
          <w:sz w:val="22"/>
          <w:szCs w:val="22"/>
        </w:rPr>
        <w:t xml:space="preserve"> </w:t>
      </w:r>
      <w:r w:rsidR="00D777D2">
        <w:rPr>
          <w:rFonts w:ascii="Candara" w:eastAsia="Century Gothic" w:hAnsi="Candara"/>
          <w:sz w:val="22"/>
          <w:szCs w:val="22"/>
        </w:rPr>
        <w:t xml:space="preserve">en el sistema </w:t>
      </w:r>
      <w:r>
        <w:rPr>
          <w:rFonts w:ascii="Candara" w:eastAsia="Century Gothic" w:hAnsi="Candara"/>
          <w:sz w:val="22"/>
          <w:szCs w:val="22"/>
        </w:rPr>
        <w:t>para la elaboración de las versiones públicas</w:t>
      </w:r>
      <w:r w:rsidR="00923C7A">
        <w:rPr>
          <w:rFonts w:ascii="Candara" w:eastAsia="Century Gothic" w:hAnsi="Candara"/>
          <w:sz w:val="22"/>
          <w:szCs w:val="22"/>
        </w:rPr>
        <w:t xml:space="preserve"> de la</w:t>
      </w:r>
      <w:r w:rsidR="00D777D2" w:rsidRPr="00D777D2">
        <w:rPr>
          <w:rFonts w:ascii="Candara" w:eastAsia="Century Gothic" w:hAnsi="Candara"/>
          <w:sz w:val="22"/>
          <w:szCs w:val="22"/>
        </w:rPr>
        <w:t xml:space="preserve"> Declaración de Situación Patrimonial y de Intereses</w:t>
      </w:r>
      <w:r>
        <w:rPr>
          <w:rFonts w:ascii="Candara" w:eastAsia="Century Gothic" w:hAnsi="Candara"/>
          <w:sz w:val="22"/>
          <w:szCs w:val="22"/>
        </w:rPr>
        <w:t>.</w:t>
      </w:r>
    </w:p>
    <w:p w:rsidR="00EA0DE6" w:rsidRPr="00923C7A" w:rsidRDefault="00EA0DE6" w:rsidP="00547492">
      <w:pPr>
        <w:spacing w:line="276" w:lineRule="auto"/>
        <w:jc w:val="both"/>
        <w:rPr>
          <w:rFonts w:ascii="Candara" w:eastAsia="Century Gothic" w:hAnsi="Candara"/>
          <w:sz w:val="22"/>
          <w:szCs w:val="22"/>
        </w:rPr>
      </w:pPr>
    </w:p>
    <w:p w:rsidR="00EA0DE6" w:rsidRPr="00E60290" w:rsidRDefault="00EA0DE6" w:rsidP="00547492">
      <w:pPr>
        <w:spacing w:line="276" w:lineRule="auto"/>
        <w:jc w:val="both"/>
        <w:rPr>
          <w:rFonts w:ascii="Candara" w:eastAsia="Century Gothic" w:hAnsi="Candara"/>
          <w:sz w:val="22"/>
          <w:szCs w:val="22"/>
          <w:lang w:val="es-ES_tradnl"/>
        </w:rPr>
      </w:pPr>
      <w:r w:rsidRPr="00E60290">
        <w:rPr>
          <w:rFonts w:ascii="Candara" w:eastAsia="Century Gothic" w:hAnsi="Candara"/>
          <w:sz w:val="22"/>
          <w:szCs w:val="22"/>
          <w:lang w:val="es-ES_tradnl"/>
        </w:rPr>
        <w:t>Los que estén a favor de la propuesta de resolución, sírvanse manifestarlo levantando su mano</w:t>
      </w:r>
      <w:bookmarkStart w:id="0" w:name="_GoBack"/>
      <w:bookmarkEnd w:id="0"/>
      <w:r w:rsidRPr="00E60290">
        <w:rPr>
          <w:rFonts w:ascii="Candara" w:eastAsia="Century Gothic" w:hAnsi="Candara"/>
          <w:sz w:val="22"/>
          <w:szCs w:val="22"/>
          <w:lang w:val="es-ES_tradnl"/>
        </w:rPr>
        <w:t>.</w:t>
      </w:r>
    </w:p>
    <w:p w:rsidR="00EA0DE6" w:rsidRPr="009231B2" w:rsidRDefault="00EA0DE6" w:rsidP="00547492">
      <w:pPr>
        <w:spacing w:line="276" w:lineRule="auto"/>
        <w:jc w:val="both"/>
        <w:rPr>
          <w:rFonts w:ascii="Candara" w:eastAsia="Century Gothic" w:hAnsi="Candara"/>
          <w:b/>
          <w:sz w:val="22"/>
          <w:szCs w:val="22"/>
          <w:lang w:val="es-ES_tradnl"/>
        </w:rPr>
      </w:pPr>
    </w:p>
    <w:p w:rsidR="00EA0DE6" w:rsidRPr="009231B2" w:rsidRDefault="00EA0DE6" w:rsidP="00547492">
      <w:pPr>
        <w:spacing w:line="276" w:lineRule="auto"/>
        <w:jc w:val="both"/>
        <w:rPr>
          <w:rFonts w:ascii="Candara" w:eastAsia="Century Gothic" w:hAnsi="Candara"/>
          <w:sz w:val="22"/>
          <w:szCs w:val="22"/>
          <w:lang w:val="es-ES_tradnl"/>
        </w:rPr>
      </w:pPr>
      <w:r w:rsidRPr="009231B2">
        <w:rPr>
          <w:rFonts w:ascii="Candara" w:eastAsia="Century Gothic" w:hAnsi="Candara"/>
          <w:b/>
          <w:sz w:val="22"/>
          <w:szCs w:val="22"/>
          <w:lang w:val="es-ES_tradnl"/>
        </w:rPr>
        <w:t>Aprobado por unanimidad de los presentes</w:t>
      </w:r>
    </w:p>
    <w:p w:rsidR="00EA0DE6" w:rsidRPr="009231B2" w:rsidRDefault="00EA0DE6" w:rsidP="00547492">
      <w:pPr>
        <w:spacing w:line="276" w:lineRule="auto"/>
        <w:jc w:val="both"/>
        <w:rPr>
          <w:rFonts w:ascii="Candara" w:eastAsia="Century Gothic" w:hAnsi="Candara"/>
          <w:sz w:val="22"/>
          <w:szCs w:val="22"/>
        </w:rPr>
      </w:pPr>
    </w:p>
    <w:p w:rsidR="002F622B" w:rsidRPr="009231B2" w:rsidRDefault="0097265F" w:rsidP="00547492">
      <w:pPr>
        <w:spacing w:line="276" w:lineRule="auto"/>
        <w:jc w:val="both"/>
        <w:rPr>
          <w:rFonts w:ascii="Candara" w:eastAsia="Century Gothic" w:hAnsi="Candara"/>
          <w:sz w:val="22"/>
          <w:szCs w:val="22"/>
          <w:lang w:val="es-ES_tradnl"/>
        </w:rPr>
      </w:pPr>
      <w:r w:rsidRPr="009231B2">
        <w:rPr>
          <w:rFonts w:ascii="Candara" w:eastAsia="Century Gothic" w:hAnsi="Candara"/>
          <w:b/>
          <w:sz w:val="22"/>
          <w:szCs w:val="22"/>
        </w:rPr>
        <w:t>Síndica Municipal y Presidenta del Comité de Transparencia, Mtra. Karina Anaid Hermosillo Ramírez:</w:t>
      </w:r>
      <w:r w:rsidRPr="009231B2">
        <w:rPr>
          <w:rFonts w:ascii="Candara" w:eastAsia="Century Gothic" w:hAnsi="Candara"/>
          <w:sz w:val="22"/>
          <w:szCs w:val="22"/>
        </w:rPr>
        <w:t xml:space="preserve"> </w:t>
      </w:r>
      <w:r w:rsidR="002F622B" w:rsidRPr="009231B2">
        <w:rPr>
          <w:rFonts w:ascii="Candara" w:eastAsia="Century Gothic" w:hAnsi="Candara"/>
          <w:sz w:val="22"/>
          <w:szCs w:val="22"/>
          <w:lang w:val="es-ES_tradnl"/>
        </w:rPr>
        <w:t xml:space="preserve">A continuación del desarrollo de la sesión pasamos al </w:t>
      </w:r>
      <w:r w:rsidR="004A758F">
        <w:rPr>
          <w:rFonts w:ascii="Candara" w:eastAsia="Century Gothic" w:hAnsi="Candara"/>
          <w:b/>
          <w:sz w:val="22"/>
          <w:szCs w:val="22"/>
          <w:lang w:val="es-ES_tradnl"/>
        </w:rPr>
        <w:t>SEXTO</w:t>
      </w:r>
      <w:r w:rsidR="00D777D2" w:rsidRPr="009231B2">
        <w:rPr>
          <w:rFonts w:ascii="Candara" w:eastAsia="Century Gothic" w:hAnsi="Candara"/>
          <w:b/>
          <w:sz w:val="22"/>
          <w:szCs w:val="22"/>
          <w:lang w:val="es-ES_tradnl"/>
        </w:rPr>
        <w:t xml:space="preserve"> </w:t>
      </w:r>
      <w:r w:rsidR="002F622B" w:rsidRPr="009231B2">
        <w:rPr>
          <w:rFonts w:ascii="Candara" w:eastAsia="Century Gothic" w:hAnsi="Candara"/>
          <w:b/>
          <w:sz w:val="22"/>
          <w:szCs w:val="22"/>
          <w:lang w:val="es-ES_tradnl"/>
        </w:rPr>
        <w:t>Punto</w:t>
      </w:r>
      <w:r w:rsidR="002F622B" w:rsidRPr="009231B2">
        <w:rPr>
          <w:rFonts w:ascii="Candara" w:eastAsia="Century Gothic" w:hAnsi="Candara"/>
          <w:sz w:val="22"/>
          <w:szCs w:val="22"/>
          <w:lang w:val="es-ES_tradnl"/>
        </w:rPr>
        <w:t xml:space="preserve"> del orden del día, por lo que les pregunto a los integrantes del Comité ¿si tienen algún asunto vario que tratar?</w:t>
      </w:r>
    </w:p>
    <w:p w:rsidR="002F622B" w:rsidRPr="009231B2" w:rsidRDefault="002F622B" w:rsidP="00547492">
      <w:pPr>
        <w:spacing w:line="276" w:lineRule="auto"/>
        <w:jc w:val="both"/>
        <w:rPr>
          <w:rFonts w:ascii="Candara" w:eastAsia="Century Gothic" w:hAnsi="Candara"/>
          <w:sz w:val="22"/>
          <w:szCs w:val="22"/>
          <w:lang w:val="es-ES_tradnl"/>
        </w:rPr>
      </w:pPr>
    </w:p>
    <w:p w:rsidR="0097265F" w:rsidRPr="009231B2" w:rsidRDefault="002F622B" w:rsidP="00547492">
      <w:pPr>
        <w:spacing w:line="276" w:lineRule="auto"/>
        <w:jc w:val="both"/>
        <w:rPr>
          <w:rFonts w:ascii="Candara" w:eastAsia="Century Gothic" w:hAnsi="Candara"/>
          <w:sz w:val="22"/>
          <w:szCs w:val="22"/>
        </w:rPr>
      </w:pPr>
      <w:r w:rsidRPr="009231B2">
        <w:rPr>
          <w:rFonts w:ascii="Candara" w:eastAsia="Century Gothic" w:hAnsi="Candara"/>
          <w:sz w:val="22"/>
          <w:szCs w:val="22"/>
          <w:lang w:val="es-ES_tradnl"/>
        </w:rPr>
        <w:t xml:space="preserve">No habiendo más asuntos que tratar, y en cumplimiento al </w:t>
      </w:r>
      <w:r w:rsidR="004F532B">
        <w:rPr>
          <w:rFonts w:ascii="Candara" w:eastAsia="Century Gothic" w:hAnsi="Candara"/>
          <w:b/>
          <w:sz w:val="22"/>
          <w:szCs w:val="22"/>
          <w:lang w:val="es-ES_tradnl"/>
        </w:rPr>
        <w:t>SÉPTIMO</w:t>
      </w:r>
      <w:r w:rsidR="00D777D2" w:rsidRPr="009231B2">
        <w:rPr>
          <w:rFonts w:ascii="Candara" w:eastAsia="Century Gothic" w:hAnsi="Candara"/>
          <w:b/>
          <w:sz w:val="22"/>
          <w:szCs w:val="22"/>
          <w:lang w:val="es-ES_tradnl"/>
        </w:rPr>
        <w:t xml:space="preserve"> </w:t>
      </w:r>
      <w:r w:rsidRPr="009231B2">
        <w:rPr>
          <w:rFonts w:ascii="Candara" w:eastAsia="Century Gothic" w:hAnsi="Candara"/>
          <w:b/>
          <w:sz w:val="22"/>
          <w:szCs w:val="22"/>
          <w:lang w:val="es-ES_tradnl"/>
        </w:rPr>
        <w:t>y último Punto</w:t>
      </w:r>
      <w:r w:rsidRPr="009231B2">
        <w:rPr>
          <w:rFonts w:ascii="Candara" w:eastAsia="Century Gothic" w:hAnsi="Candara"/>
          <w:sz w:val="22"/>
          <w:szCs w:val="22"/>
          <w:lang w:val="es-ES_tradnl"/>
        </w:rPr>
        <w:t xml:space="preserve"> del orden del día damos por clausurada la presente sesión siendo las </w:t>
      </w:r>
      <w:r w:rsidR="00285A50">
        <w:rPr>
          <w:rFonts w:ascii="Candara" w:eastAsia="Century Gothic" w:hAnsi="Candara"/>
          <w:sz w:val="22"/>
          <w:szCs w:val="22"/>
        </w:rPr>
        <w:t>1</w:t>
      </w:r>
      <w:r w:rsidR="00E77103">
        <w:rPr>
          <w:rFonts w:ascii="Candara" w:eastAsia="Century Gothic" w:hAnsi="Candara"/>
          <w:sz w:val="22"/>
          <w:szCs w:val="22"/>
        </w:rPr>
        <w:t>1</w:t>
      </w:r>
      <w:r w:rsidR="00285A50">
        <w:rPr>
          <w:rFonts w:ascii="Candara" w:eastAsia="Century Gothic" w:hAnsi="Candara"/>
          <w:sz w:val="22"/>
          <w:szCs w:val="22"/>
        </w:rPr>
        <w:t>:3</w:t>
      </w:r>
      <w:r w:rsidR="00394508">
        <w:rPr>
          <w:rFonts w:ascii="Candara" w:eastAsia="Century Gothic" w:hAnsi="Candara"/>
          <w:sz w:val="22"/>
          <w:szCs w:val="22"/>
        </w:rPr>
        <w:t>0</w:t>
      </w:r>
      <w:r w:rsidR="00285A50">
        <w:rPr>
          <w:rFonts w:ascii="Candara" w:eastAsia="Century Gothic" w:hAnsi="Candara"/>
          <w:sz w:val="22"/>
          <w:szCs w:val="22"/>
        </w:rPr>
        <w:t xml:space="preserve"> </w:t>
      </w:r>
      <w:r w:rsidRPr="009231B2">
        <w:rPr>
          <w:rFonts w:ascii="Candara" w:eastAsia="Century Gothic" w:hAnsi="Candara"/>
          <w:sz w:val="22"/>
          <w:szCs w:val="22"/>
        </w:rPr>
        <w:t>(</w:t>
      </w:r>
      <w:r w:rsidR="00E77103">
        <w:rPr>
          <w:rFonts w:ascii="Candara" w:eastAsia="Century Gothic" w:hAnsi="Candara"/>
          <w:sz w:val="22"/>
          <w:szCs w:val="22"/>
        </w:rPr>
        <w:t>once</w:t>
      </w:r>
      <w:r w:rsidRPr="009231B2">
        <w:rPr>
          <w:rFonts w:ascii="Candara" w:eastAsia="Century Gothic" w:hAnsi="Candara"/>
          <w:sz w:val="22"/>
          <w:szCs w:val="22"/>
        </w:rPr>
        <w:t xml:space="preserve"> horas con treinta</w:t>
      </w:r>
      <w:r w:rsidR="00C56156">
        <w:rPr>
          <w:rFonts w:ascii="Candara" w:eastAsia="Century Gothic" w:hAnsi="Candara"/>
          <w:sz w:val="22"/>
          <w:szCs w:val="22"/>
        </w:rPr>
        <w:t xml:space="preserve"> </w:t>
      </w:r>
      <w:r w:rsidRPr="009231B2">
        <w:rPr>
          <w:rFonts w:ascii="Candara" w:eastAsia="Century Gothic" w:hAnsi="Candara"/>
          <w:sz w:val="22"/>
          <w:szCs w:val="22"/>
        </w:rPr>
        <w:t xml:space="preserve">minutos) del día </w:t>
      </w:r>
      <w:r w:rsidR="00E77103">
        <w:rPr>
          <w:rFonts w:ascii="Candara" w:eastAsia="Century Gothic" w:hAnsi="Candara"/>
          <w:sz w:val="22"/>
          <w:szCs w:val="22"/>
        </w:rPr>
        <w:t>09</w:t>
      </w:r>
      <w:r w:rsidRPr="00C12556">
        <w:rPr>
          <w:rFonts w:ascii="Candara" w:eastAsia="Century Gothic" w:hAnsi="Candara"/>
          <w:sz w:val="22"/>
          <w:szCs w:val="22"/>
        </w:rPr>
        <w:t xml:space="preserve"> (</w:t>
      </w:r>
      <w:r w:rsidR="00E77103">
        <w:rPr>
          <w:rFonts w:ascii="Candara" w:eastAsia="Century Gothic" w:hAnsi="Candara"/>
          <w:sz w:val="22"/>
          <w:szCs w:val="22"/>
        </w:rPr>
        <w:t>nueve</w:t>
      </w:r>
      <w:r w:rsidRPr="00C12556">
        <w:rPr>
          <w:rFonts w:ascii="Candara" w:eastAsia="Century Gothic" w:hAnsi="Candara"/>
          <w:sz w:val="22"/>
          <w:szCs w:val="22"/>
        </w:rPr>
        <w:t>)</w:t>
      </w:r>
      <w:r w:rsidRPr="009231B2">
        <w:rPr>
          <w:rFonts w:ascii="Candara" w:eastAsia="Century Gothic" w:hAnsi="Candara"/>
          <w:sz w:val="22"/>
          <w:szCs w:val="22"/>
        </w:rPr>
        <w:t xml:space="preserve"> del mes de </w:t>
      </w:r>
      <w:r w:rsidR="00E77103">
        <w:rPr>
          <w:rFonts w:ascii="Candara" w:eastAsia="Century Gothic" w:hAnsi="Candara"/>
          <w:sz w:val="22"/>
          <w:szCs w:val="22"/>
        </w:rPr>
        <w:t>agosto</w:t>
      </w:r>
      <w:r w:rsidRPr="009231B2">
        <w:rPr>
          <w:rFonts w:ascii="Candara" w:eastAsia="Century Gothic" w:hAnsi="Candara"/>
          <w:sz w:val="22"/>
          <w:szCs w:val="22"/>
        </w:rPr>
        <w:t xml:space="preserve"> de 202</w:t>
      </w:r>
      <w:r w:rsidR="00E62912">
        <w:rPr>
          <w:rFonts w:ascii="Candara" w:eastAsia="Century Gothic" w:hAnsi="Candara"/>
          <w:sz w:val="22"/>
          <w:szCs w:val="22"/>
        </w:rPr>
        <w:t>4</w:t>
      </w:r>
      <w:r w:rsidRPr="009231B2">
        <w:rPr>
          <w:rFonts w:ascii="Candara" w:eastAsia="Century Gothic" w:hAnsi="Candara"/>
          <w:sz w:val="22"/>
          <w:szCs w:val="22"/>
        </w:rPr>
        <w:t xml:space="preserve"> (dos mil veinti</w:t>
      </w:r>
      <w:r w:rsidR="00E62912">
        <w:rPr>
          <w:rFonts w:ascii="Candara" w:eastAsia="Century Gothic" w:hAnsi="Candara"/>
          <w:sz w:val="22"/>
          <w:szCs w:val="22"/>
        </w:rPr>
        <w:t>cuatro</w:t>
      </w:r>
      <w:r w:rsidRPr="009231B2">
        <w:rPr>
          <w:rFonts w:ascii="Candara" w:eastAsia="Century Gothic" w:hAnsi="Candara"/>
          <w:sz w:val="22"/>
          <w:szCs w:val="22"/>
        </w:rPr>
        <w:t>).</w:t>
      </w:r>
    </w:p>
    <w:p w:rsidR="00AE4C29" w:rsidRPr="009231B2" w:rsidRDefault="00AE4C29" w:rsidP="00547492">
      <w:pPr>
        <w:pStyle w:val="Prrafodelista"/>
        <w:tabs>
          <w:tab w:val="left" w:pos="284"/>
        </w:tabs>
        <w:spacing w:after="0"/>
        <w:ind w:left="0"/>
        <w:jc w:val="both"/>
        <w:rPr>
          <w:rFonts w:ascii="Candara" w:eastAsia="Times New Roman" w:hAnsi="Candara" w:cs="Arial"/>
          <w:color w:val="000000" w:themeColor="text1"/>
          <w:w w:val="102"/>
        </w:rPr>
      </w:pPr>
    </w:p>
    <w:p w:rsidR="000D0C10" w:rsidRPr="009231B2" w:rsidRDefault="000D0C10" w:rsidP="00547492">
      <w:pPr>
        <w:pStyle w:val="Prrafodelista"/>
        <w:tabs>
          <w:tab w:val="left" w:pos="284"/>
        </w:tabs>
        <w:spacing w:after="0"/>
        <w:ind w:left="0"/>
        <w:jc w:val="both"/>
        <w:rPr>
          <w:rFonts w:ascii="Candara" w:eastAsia="Times New Roman" w:hAnsi="Candara" w:cs="Arial"/>
          <w:color w:val="000000" w:themeColor="text1"/>
          <w:w w:val="102"/>
        </w:rPr>
      </w:pPr>
      <w:r w:rsidRPr="009231B2">
        <w:rPr>
          <w:rFonts w:ascii="Candara" w:eastAsia="Times New Roman" w:hAnsi="Candara" w:cs="Arial"/>
          <w:color w:val="000000" w:themeColor="text1"/>
          <w:w w:val="102"/>
        </w:rPr>
        <w:t>Así lo acuerdan y firman los integrantes del Comité de Transparencia del Ayuntamiento de Guadalajara, Jalisco con fundamento legal en el artículo 16, fracción VI del Reglamento de Trasparencia y Acceso a la Información Pública del Municipio de Guadalajara.</w:t>
      </w:r>
    </w:p>
    <w:p w:rsidR="00180DD7" w:rsidRDefault="00180DD7" w:rsidP="00547492">
      <w:pPr>
        <w:pStyle w:val="Prrafodelista"/>
        <w:tabs>
          <w:tab w:val="left" w:pos="284"/>
        </w:tabs>
        <w:spacing w:after="0"/>
        <w:ind w:left="0"/>
        <w:jc w:val="both"/>
        <w:rPr>
          <w:rFonts w:ascii="Candara" w:eastAsia="Times New Roman" w:hAnsi="Candara" w:cs="Arial"/>
          <w:color w:val="000000" w:themeColor="text1"/>
          <w:w w:val="102"/>
        </w:rPr>
      </w:pPr>
    </w:p>
    <w:p w:rsidR="004A758F" w:rsidRDefault="004A758F" w:rsidP="00547492">
      <w:pPr>
        <w:tabs>
          <w:tab w:val="left" w:pos="284"/>
        </w:tabs>
        <w:spacing w:line="276" w:lineRule="auto"/>
        <w:jc w:val="center"/>
        <w:rPr>
          <w:rFonts w:ascii="Candara" w:hAnsi="Candara"/>
          <w:b/>
          <w:smallCaps/>
          <w:color w:val="000000" w:themeColor="text1"/>
          <w:sz w:val="22"/>
          <w:szCs w:val="22"/>
        </w:rPr>
      </w:pPr>
    </w:p>
    <w:p w:rsidR="00547492" w:rsidRDefault="00547492" w:rsidP="00547492">
      <w:pPr>
        <w:tabs>
          <w:tab w:val="left" w:pos="284"/>
        </w:tabs>
        <w:spacing w:line="276" w:lineRule="auto"/>
        <w:jc w:val="center"/>
        <w:rPr>
          <w:rFonts w:ascii="Candara" w:hAnsi="Candara"/>
          <w:b/>
          <w:smallCaps/>
          <w:color w:val="000000" w:themeColor="text1"/>
          <w:sz w:val="22"/>
          <w:szCs w:val="22"/>
        </w:rPr>
      </w:pPr>
    </w:p>
    <w:p w:rsidR="000D0C10" w:rsidRPr="009231B2" w:rsidRDefault="000D0C10" w:rsidP="00547492">
      <w:pPr>
        <w:tabs>
          <w:tab w:val="left" w:pos="284"/>
        </w:tabs>
        <w:spacing w:line="276"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Mtra. Karina Anaid Hermosillo Ramírez</w:t>
      </w:r>
    </w:p>
    <w:p w:rsidR="000D0C10" w:rsidRPr="009231B2" w:rsidRDefault="000D0C10" w:rsidP="00547492">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Síndica Municipal y Presidenta del</w:t>
      </w:r>
    </w:p>
    <w:p w:rsidR="000D0C10" w:rsidRPr="009231B2" w:rsidRDefault="000D0C10" w:rsidP="00547492">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Comité de Transparencia.</w:t>
      </w:r>
    </w:p>
    <w:p w:rsidR="000D0C10" w:rsidRPr="009231B2" w:rsidRDefault="000D0C10" w:rsidP="00547492">
      <w:pPr>
        <w:tabs>
          <w:tab w:val="left" w:pos="284"/>
        </w:tabs>
        <w:spacing w:line="276" w:lineRule="auto"/>
        <w:jc w:val="center"/>
        <w:rPr>
          <w:rFonts w:ascii="Candara" w:hAnsi="Candara"/>
          <w:b/>
          <w:smallCaps/>
          <w:color w:val="000000" w:themeColor="text1"/>
          <w:sz w:val="22"/>
          <w:szCs w:val="22"/>
        </w:rPr>
      </w:pPr>
    </w:p>
    <w:p w:rsidR="00D32E0A" w:rsidRDefault="00D32E0A" w:rsidP="00547492">
      <w:pPr>
        <w:tabs>
          <w:tab w:val="left" w:pos="284"/>
          <w:tab w:val="left" w:pos="3952"/>
        </w:tabs>
        <w:spacing w:line="276" w:lineRule="auto"/>
        <w:jc w:val="center"/>
        <w:rPr>
          <w:rFonts w:ascii="Candara" w:hAnsi="Candara"/>
          <w:b/>
          <w:smallCaps/>
          <w:color w:val="000000" w:themeColor="text1"/>
          <w:sz w:val="22"/>
          <w:szCs w:val="22"/>
        </w:rPr>
      </w:pPr>
    </w:p>
    <w:p w:rsidR="00547492" w:rsidRDefault="00547492" w:rsidP="00547492">
      <w:pPr>
        <w:tabs>
          <w:tab w:val="left" w:pos="284"/>
          <w:tab w:val="left" w:pos="3952"/>
        </w:tabs>
        <w:spacing w:line="276" w:lineRule="auto"/>
        <w:jc w:val="center"/>
        <w:rPr>
          <w:rFonts w:ascii="Candara" w:hAnsi="Candara"/>
          <w:b/>
          <w:smallCaps/>
          <w:color w:val="000000" w:themeColor="text1"/>
          <w:sz w:val="22"/>
          <w:szCs w:val="22"/>
        </w:rPr>
      </w:pPr>
    </w:p>
    <w:p w:rsidR="00D32E0A" w:rsidRPr="009231B2" w:rsidRDefault="00D32E0A" w:rsidP="00547492">
      <w:pPr>
        <w:tabs>
          <w:tab w:val="left" w:pos="284"/>
          <w:tab w:val="left" w:pos="3952"/>
        </w:tabs>
        <w:spacing w:line="276" w:lineRule="auto"/>
        <w:jc w:val="center"/>
        <w:rPr>
          <w:rFonts w:ascii="Candara" w:hAnsi="Candara"/>
          <w:b/>
          <w:smallCaps/>
          <w:color w:val="000000" w:themeColor="text1"/>
          <w:sz w:val="22"/>
          <w:szCs w:val="22"/>
        </w:rPr>
      </w:pPr>
    </w:p>
    <w:p w:rsidR="000D0C10" w:rsidRPr="009231B2" w:rsidRDefault="002D5188" w:rsidP="00547492">
      <w:pPr>
        <w:tabs>
          <w:tab w:val="left" w:pos="284"/>
          <w:tab w:val="left" w:pos="3952"/>
        </w:tabs>
        <w:spacing w:line="276"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Lic. Carlos Al</w:t>
      </w:r>
      <w:r w:rsidR="000D0C10" w:rsidRPr="009231B2">
        <w:rPr>
          <w:rFonts w:ascii="Candara" w:hAnsi="Candara"/>
          <w:b/>
          <w:smallCaps/>
          <w:color w:val="000000" w:themeColor="text1"/>
          <w:sz w:val="22"/>
          <w:szCs w:val="22"/>
        </w:rPr>
        <w:t>berto Ramírez Cuellar</w:t>
      </w:r>
    </w:p>
    <w:p w:rsidR="000D0C10" w:rsidRPr="009231B2" w:rsidRDefault="000D0C10" w:rsidP="00547492">
      <w:pPr>
        <w:tabs>
          <w:tab w:val="left" w:pos="284"/>
          <w:tab w:val="left" w:pos="3952"/>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 de Responsabilidades de la Contraloría Ciudadana e</w:t>
      </w:r>
    </w:p>
    <w:p w:rsidR="000D0C10" w:rsidRPr="009231B2" w:rsidRDefault="000D0C10" w:rsidP="00547492">
      <w:pPr>
        <w:tabs>
          <w:tab w:val="left" w:pos="284"/>
          <w:tab w:val="left" w:pos="3952"/>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Integrante del Comité de Transparencia.</w:t>
      </w:r>
    </w:p>
    <w:p w:rsidR="00AD7462" w:rsidRPr="009231B2" w:rsidRDefault="00AD7462" w:rsidP="00547492">
      <w:pPr>
        <w:tabs>
          <w:tab w:val="left" w:pos="284"/>
          <w:tab w:val="left" w:pos="3952"/>
        </w:tabs>
        <w:spacing w:line="276" w:lineRule="auto"/>
        <w:jc w:val="center"/>
        <w:rPr>
          <w:rFonts w:ascii="Candara" w:hAnsi="Candara"/>
          <w:smallCaps/>
          <w:color w:val="000000" w:themeColor="text1"/>
          <w:sz w:val="22"/>
          <w:szCs w:val="22"/>
        </w:rPr>
      </w:pPr>
    </w:p>
    <w:p w:rsidR="00010B22" w:rsidRDefault="00010B22" w:rsidP="00547492">
      <w:pPr>
        <w:tabs>
          <w:tab w:val="left" w:pos="284"/>
          <w:tab w:val="left" w:pos="3952"/>
        </w:tabs>
        <w:spacing w:line="276" w:lineRule="auto"/>
        <w:jc w:val="center"/>
        <w:rPr>
          <w:rFonts w:ascii="Candara" w:hAnsi="Candara"/>
          <w:smallCaps/>
          <w:color w:val="000000" w:themeColor="text1"/>
          <w:sz w:val="22"/>
          <w:szCs w:val="22"/>
        </w:rPr>
      </w:pPr>
    </w:p>
    <w:p w:rsidR="00547492" w:rsidRDefault="00547492" w:rsidP="00547492">
      <w:pPr>
        <w:tabs>
          <w:tab w:val="left" w:pos="284"/>
          <w:tab w:val="left" w:pos="3952"/>
        </w:tabs>
        <w:spacing w:line="276" w:lineRule="auto"/>
        <w:jc w:val="center"/>
        <w:rPr>
          <w:rFonts w:ascii="Candara" w:hAnsi="Candara"/>
          <w:smallCaps/>
          <w:color w:val="000000" w:themeColor="text1"/>
          <w:sz w:val="22"/>
          <w:szCs w:val="22"/>
        </w:rPr>
      </w:pPr>
    </w:p>
    <w:p w:rsidR="00D32E0A" w:rsidRPr="009231B2" w:rsidRDefault="00D32E0A" w:rsidP="00547492">
      <w:pPr>
        <w:tabs>
          <w:tab w:val="left" w:pos="284"/>
          <w:tab w:val="left" w:pos="3952"/>
        </w:tabs>
        <w:spacing w:line="276" w:lineRule="auto"/>
        <w:jc w:val="center"/>
        <w:rPr>
          <w:rFonts w:ascii="Candara" w:hAnsi="Candara"/>
          <w:smallCaps/>
          <w:color w:val="000000" w:themeColor="text1"/>
          <w:sz w:val="22"/>
          <w:szCs w:val="22"/>
        </w:rPr>
      </w:pPr>
    </w:p>
    <w:p w:rsidR="000D0C10" w:rsidRPr="009231B2" w:rsidRDefault="000D0C10" w:rsidP="00547492">
      <w:pPr>
        <w:tabs>
          <w:tab w:val="left" w:pos="284"/>
          <w:tab w:val="left" w:pos="3952"/>
        </w:tabs>
        <w:spacing w:line="276"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Mtro. Marco Antonio Cervera Delgadillo</w:t>
      </w:r>
    </w:p>
    <w:p w:rsidR="000D0C10" w:rsidRPr="009231B2" w:rsidRDefault="000D0C10" w:rsidP="00547492">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Secretario Técnico del Comité de Transparencia y</w:t>
      </w:r>
    </w:p>
    <w:p w:rsidR="00300695" w:rsidRDefault="000D0C10" w:rsidP="00547492">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 de Transparencia y Buenas Prácticas.</w:t>
      </w:r>
    </w:p>
    <w:p w:rsidR="00547492" w:rsidRDefault="00547492" w:rsidP="00547492">
      <w:pPr>
        <w:tabs>
          <w:tab w:val="left" w:pos="284"/>
        </w:tabs>
        <w:spacing w:line="276" w:lineRule="auto"/>
        <w:jc w:val="center"/>
        <w:rPr>
          <w:rFonts w:ascii="Candara" w:hAnsi="Candara"/>
          <w:smallCaps/>
          <w:color w:val="auto"/>
          <w:sz w:val="22"/>
          <w:szCs w:val="22"/>
        </w:rPr>
      </w:pPr>
    </w:p>
    <w:p w:rsidR="00300695" w:rsidRDefault="00300695" w:rsidP="00547492">
      <w:pPr>
        <w:tabs>
          <w:tab w:val="left" w:pos="284"/>
        </w:tabs>
        <w:spacing w:line="276" w:lineRule="auto"/>
        <w:jc w:val="both"/>
        <w:rPr>
          <w:rFonts w:ascii="Candara" w:hAnsi="Candara"/>
          <w:smallCaps/>
          <w:color w:val="auto"/>
          <w:sz w:val="22"/>
          <w:szCs w:val="22"/>
        </w:rPr>
      </w:pPr>
    </w:p>
    <w:p w:rsidR="00547492" w:rsidRPr="009231B2" w:rsidRDefault="0071722B">
      <w:pPr>
        <w:tabs>
          <w:tab w:val="left" w:pos="284"/>
        </w:tabs>
        <w:spacing w:line="276" w:lineRule="auto"/>
        <w:jc w:val="both"/>
        <w:rPr>
          <w:rFonts w:ascii="Candara" w:hAnsi="Candara"/>
          <w:smallCaps/>
          <w:color w:val="auto"/>
          <w:sz w:val="22"/>
          <w:szCs w:val="22"/>
        </w:rPr>
      </w:pPr>
      <w:r w:rsidRPr="009231B2">
        <w:rPr>
          <w:rFonts w:ascii="Candara" w:hAnsi="Candara"/>
          <w:smallCaps/>
          <w:color w:val="auto"/>
          <w:sz w:val="22"/>
          <w:szCs w:val="22"/>
        </w:rPr>
        <w:t xml:space="preserve">La presente hoja de firmas es parte integrante del acta de la </w:t>
      </w:r>
      <w:r w:rsidR="00E77103">
        <w:rPr>
          <w:rFonts w:ascii="Candara" w:hAnsi="Candara"/>
          <w:smallCaps/>
          <w:color w:val="auto"/>
          <w:sz w:val="22"/>
          <w:szCs w:val="22"/>
        </w:rPr>
        <w:tab/>
        <w:t xml:space="preserve">vigésima </w:t>
      </w:r>
      <w:r w:rsidR="00D777D2">
        <w:rPr>
          <w:rFonts w:ascii="Candara" w:hAnsi="Candara"/>
          <w:smallCaps/>
          <w:color w:val="auto"/>
          <w:sz w:val="22"/>
          <w:szCs w:val="22"/>
        </w:rPr>
        <w:t>octava</w:t>
      </w:r>
      <w:r w:rsidRPr="009231B2">
        <w:rPr>
          <w:rFonts w:ascii="Candara" w:hAnsi="Candara"/>
          <w:smallCaps/>
          <w:color w:val="auto"/>
          <w:sz w:val="22"/>
          <w:szCs w:val="22"/>
        </w:rPr>
        <w:t xml:space="preserve"> sesión ordinaria del Comité de Transparencia del Gobierno Municipal de Guadalajara, de fecha </w:t>
      </w:r>
      <w:r w:rsidR="00E77103">
        <w:rPr>
          <w:rFonts w:ascii="Candara" w:hAnsi="Candara"/>
          <w:smallCaps/>
          <w:color w:val="auto"/>
          <w:sz w:val="22"/>
          <w:szCs w:val="22"/>
        </w:rPr>
        <w:t>09 nueve de agosto</w:t>
      </w:r>
      <w:r w:rsidR="00493C7C" w:rsidRPr="009231B2">
        <w:rPr>
          <w:rFonts w:ascii="Candara" w:hAnsi="Candara"/>
          <w:smallCaps/>
          <w:color w:val="auto"/>
          <w:sz w:val="22"/>
          <w:szCs w:val="22"/>
        </w:rPr>
        <w:t xml:space="preserve"> de 202</w:t>
      </w:r>
      <w:r w:rsidR="00E62912">
        <w:rPr>
          <w:rFonts w:ascii="Candara" w:hAnsi="Candara"/>
          <w:smallCaps/>
          <w:color w:val="auto"/>
          <w:sz w:val="22"/>
          <w:szCs w:val="22"/>
        </w:rPr>
        <w:t>4</w:t>
      </w:r>
      <w:r w:rsidR="00493C7C" w:rsidRPr="009231B2">
        <w:rPr>
          <w:rFonts w:ascii="Candara" w:hAnsi="Candara"/>
          <w:smallCaps/>
          <w:color w:val="auto"/>
          <w:sz w:val="22"/>
          <w:szCs w:val="22"/>
        </w:rPr>
        <w:t xml:space="preserve"> dos mil veinti</w:t>
      </w:r>
      <w:r w:rsidR="00E62912">
        <w:rPr>
          <w:rFonts w:ascii="Candara" w:hAnsi="Candara"/>
          <w:smallCaps/>
          <w:color w:val="auto"/>
          <w:sz w:val="22"/>
          <w:szCs w:val="22"/>
        </w:rPr>
        <w:t>cuatro</w:t>
      </w:r>
      <w:r w:rsidRPr="009231B2">
        <w:rPr>
          <w:rFonts w:ascii="Candara" w:hAnsi="Candara"/>
          <w:smallCaps/>
          <w:color w:val="auto"/>
          <w:sz w:val="22"/>
          <w:szCs w:val="22"/>
        </w:rPr>
        <w:t>.</w:t>
      </w:r>
    </w:p>
    <w:sectPr w:rsidR="00547492" w:rsidRPr="009231B2" w:rsidSect="004A758F">
      <w:headerReference w:type="default" r:id="rId8"/>
      <w:footerReference w:type="default" r:id="rId9"/>
      <w:pgSz w:w="12240" w:h="15840"/>
      <w:pgMar w:top="2127" w:right="1183" w:bottom="1418" w:left="1418" w:header="708" w:footer="708"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545" w:rsidRDefault="00070545" w:rsidP="000D0C10">
      <w:r>
        <w:separator/>
      </w:r>
    </w:p>
  </w:endnote>
  <w:endnote w:type="continuationSeparator" w:id="0">
    <w:p w:rsidR="00070545" w:rsidRDefault="00070545" w:rsidP="000D0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61661"/>
      <w:docPartObj>
        <w:docPartGallery w:val="Page Numbers (Bottom of Page)"/>
        <w:docPartUnique/>
      </w:docPartObj>
    </w:sdtPr>
    <w:sdtContent>
      <w:p w:rsidR="00E73883" w:rsidRDefault="00B00A50">
        <w:pPr>
          <w:pStyle w:val="Piedepgina"/>
          <w:jc w:val="center"/>
        </w:pPr>
        <w:fldSimple w:instr=" PAGE   \* MERGEFORMAT ">
          <w:r w:rsidR="00D779EB">
            <w:rPr>
              <w:noProof/>
            </w:rPr>
            <w:t>- 6 -</w:t>
          </w:r>
        </w:fldSimple>
      </w:p>
    </w:sdtContent>
  </w:sdt>
  <w:p w:rsidR="00E73883" w:rsidRDefault="00E738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545" w:rsidRDefault="00070545" w:rsidP="000D0C10">
      <w:r>
        <w:separator/>
      </w:r>
    </w:p>
  </w:footnote>
  <w:footnote w:type="continuationSeparator" w:id="0">
    <w:p w:rsidR="00070545" w:rsidRDefault="00070545" w:rsidP="000D0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83" w:rsidRDefault="00E73883">
    <w:pPr>
      <w:pStyle w:val="Encabezado"/>
    </w:pPr>
    <w:r w:rsidRPr="00AC0747">
      <w:rPr>
        <w:noProof/>
        <w:lang w:eastAsia="es-MX" w:bidi="ar-SA"/>
      </w:rPr>
      <w:drawing>
        <wp:anchor distT="0" distB="0" distL="114300" distR="114300" simplePos="0" relativeHeight="251659264" behindDoc="1" locked="0" layoutInCell="1" allowOverlap="1">
          <wp:simplePos x="0" y="0"/>
          <wp:positionH relativeFrom="column">
            <wp:posOffset>-340055</wp:posOffset>
          </wp:positionH>
          <wp:positionV relativeFrom="paragraph">
            <wp:posOffset>-405689</wp:posOffset>
          </wp:positionV>
          <wp:extent cx="1070915" cy="1207008"/>
          <wp:effectExtent l="19050" t="0" r="0" b="0"/>
          <wp:wrapThrough wrapText="bothSides">
            <wp:wrapPolygon edited="0">
              <wp:start x="-384" y="0"/>
              <wp:lineTo x="-384" y="21136"/>
              <wp:lineTo x="21517" y="21136"/>
              <wp:lineTo x="21517" y="0"/>
              <wp:lineTo x="-384" y="0"/>
            </wp:wrapPolygon>
          </wp:wrapThrough>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131" t="14151" r="17584" b="14151"/>
                  <a:stretch>
                    <a:fillRect/>
                  </a:stretch>
                </pic:blipFill>
                <pic:spPr bwMode="auto">
                  <a:xfrm>
                    <a:off x="0" y="0"/>
                    <a:ext cx="1070915" cy="1207008"/>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F71"/>
    <w:multiLevelType w:val="multilevel"/>
    <w:tmpl w:val="63D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1D6E"/>
    <w:multiLevelType w:val="hybridMultilevel"/>
    <w:tmpl w:val="1AB051C6"/>
    <w:lvl w:ilvl="0" w:tplc="6764D99E">
      <w:numFmt w:val="bullet"/>
      <w:lvlText w:val=""/>
      <w:lvlJc w:val="left"/>
      <w:pPr>
        <w:ind w:left="720" w:hanging="360"/>
      </w:pPr>
      <w:rPr>
        <w:rFonts w:ascii="Symbol" w:eastAsia="Calibri" w:hAnsi="Symbol" w:cs="Calibr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4549A7"/>
    <w:multiLevelType w:val="hybridMultilevel"/>
    <w:tmpl w:val="FF7242BA"/>
    <w:lvl w:ilvl="0" w:tplc="25FA5FBA">
      <w:start w:val="1"/>
      <w:numFmt w:val="upperRoman"/>
      <w:lvlText w:val="%1."/>
      <w:lvlJc w:val="left"/>
      <w:pPr>
        <w:ind w:left="1017" w:hanging="720"/>
      </w:pPr>
      <w:rPr>
        <w:rFonts w:ascii="Candara" w:eastAsia="Candara" w:hAnsi="Candara" w:cs="Candara" w:hint="default"/>
        <w:b/>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3">
    <w:nsid w:val="1F484DF3"/>
    <w:multiLevelType w:val="hybridMultilevel"/>
    <w:tmpl w:val="5E9E62A6"/>
    <w:lvl w:ilvl="0" w:tplc="7E3A066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3D22DB7"/>
    <w:multiLevelType w:val="hybridMultilevel"/>
    <w:tmpl w:val="12EAEA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CC05E22"/>
    <w:multiLevelType w:val="multilevel"/>
    <w:tmpl w:val="094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E2D2B"/>
    <w:multiLevelType w:val="hybridMultilevel"/>
    <w:tmpl w:val="680AD6D0"/>
    <w:lvl w:ilvl="0" w:tplc="CB645CC0">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467B1981"/>
    <w:multiLevelType w:val="hybridMultilevel"/>
    <w:tmpl w:val="1E9A81C4"/>
    <w:lvl w:ilvl="0" w:tplc="DB4ED2A0">
      <w:start w:val="1"/>
      <w:numFmt w:val="decimal"/>
      <w:lvlText w:val="%1."/>
      <w:lvlJc w:val="left"/>
      <w:pPr>
        <w:ind w:left="76"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9">
    <w:nsid w:val="4A2E01EA"/>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8321EB"/>
    <w:multiLevelType w:val="multilevel"/>
    <w:tmpl w:val="FB5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23F19"/>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DF0374"/>
    <w:multiLevelType w:val="hybridMultilevel"/>
    <w:tmpl w:val="ABBA89C2"/>
    <w:lvl w:ilvl="0" w:tplc="C9F2D0E2">
      <w:start w:val="5"/>
      <w:numFmt w:val="bullet"/>
      <w:lvlText w:val=""/>
      <w:lvlJc w:val="left"/>
      <w:pPr>
        <w:ind w:left="720" w:hanging="360"/>
      </w:pPr>
      <w:rPr>
        <w:rFonts w:ascii="Symbol" w:eastAsia="Arial" w:hAnsi="Symbol" w:cs="Arial" w:hint="default"/>
      </w:rPr>
    </w:lvl>
    <w:lvl w:ilvl="1" w:tplc="F87C6A50" w:tentative="1">
      <w:start w:val="1"/>
      <w:numFmt w:val="bullet"/>
      <w:lvlText w:val="o"/>
      <w:lvlJc w:val="left"/>
      <w:pPr>
        <w:ind w:left="1440" w:hanging="360"/>
      </w:pPr>
      <w:rPr>
        <w:rFonts w:ascii="Courier New" w:hAnsi="Courier New" w:cs="Courier New" w:hint="default"/>
      </w:rPr>
    </w:lvl>
    <w:lvl w:ilvl="2" w:tplc="FAF4ECFC" w:tentative="1">
      <w:start w:val="1"/>
      <w:numFmt w:val="bullet"/>
      <w:lvlText w:val=""/>
      <w:lvlJc w:val="left"/>
      <w:pPr>
        <w:ind w:left="2160" w:hanging="360"/>
      </w:pPr>
      <w:rPr>
        <w:rFonts w:ascii="Wingdings" w:hAnsi="Wingdings" w:hint="default"/>
      </w:rPr>
    </w:lvl>
    <w:lvl w:ilvl="3" w:tplc="212CEAB2" w:tentative="1">
      <w:start w:val="1"/>
      <w:numFmt w:val="bullet"/>
      <w:lvlText w:val=""/>
      <w:lvlJc w:val="left"/>
      <w:pPr>
        <w:ind w:left="2880" w:hanging="360"/>
      </w:pPr>
      <w:rPr>
        <w:rFonts w:ascii="Symbol" w:hAnsi="Symbol" w:hint="default"/>
      </w:rPr>
    </w:lvl>
    <w:lvl w:ilvl="4" w:tplc="5A06FC26" w:tentative="1">
      <w:start w:val="1"/>
      <w:numFmt w:val="bullet"/>
      <w:lvlText w:val="o"/>
      <w:lvlJc w:val="left"/>
      <w:pPr>
        <w:ind w:left="3600" w:hanging="360"/>
      </w:pPr>
      <w:rPr>
        <w:rFonts w:ascii="Courier New" w:hAnsi="Courier New" w:cs="Courier New" w:hint="default"/>
      </w:rPr>
    </w:lvl>
    <w:lvl w:ilvl="5" w:tplc="F99A481E" w:tentative="1">
      <w:start w:val="1"/>
      <w:numFmt w:val="bullet"/>
      <w:lvlText w:val=""/>
      <w:lvlJc w:val="left"/>
      <w:pPr>
        <w:ind w:left="4320" w:hanging="360"/>
      </w:pPr>
      <w:rPr>
        <w:rFonts w:ascii="Wingdings" w:hAnsi="Wingdings" w:hint="default"/>
      </w:rPr>
    </w:lvl>
    <w:lvl w:ilvl="6" w:tplc="127A4780" w:tentative="1">
      <w:start w:val="1"/>
      <w:numFmt w:val="bullet"/>
      <w:lvlText w:val=""/>
      <w:lvlJc w:val="left"/>
      <w:pPr>
        <w:ind w:left="5040" w:hanging="360"/>
      </w:pPr>
      <w:rPr>
        <w:rFonts w:ascii="Symbol" w:hAnsi="Symbol" w:hint="default"/>
      </w:rPr>
    </w:lvl>
    <w:lvl w:ilvl="7" w:tplc="8FF2B0DA" w:tentative="1">
      <w:start w:val="1"/>
      <w:numFmt w:val="bullet"/>
      <w:lvlText w:val="o"/>
      <w:lvlJc w:val="left"/>
      <w:pPr>
        <w:ind w:left="5760" w:hanging="360"/>
      </w:pPr>
      <w:rPr>
        <w:rFonts w:ascii="Courier New" w:hAnsi="Courier New" w:cs="Courier New" w:hint="default"/>
      </w:rPr>
    </w:lvl>
    <w:lvl w:ilvl="8" w:tplc="39D4C896" w:tentative="1">
      <w:start w:val="1"/>
      <w:numFmt w:val="bullet"/>
      <w:lvlText w:val=""/>
      <w:lvlJc w:val="left"/>
      <w:pPr>
        <w:ind w:left="6480" w:hanging="360"/>
      </w:pPr>
      <w:rPr>
        <w:rFonts w:ascii="Wingdings" w:hAnsi="Wingdings" w:hint="default"/>
      </w:rPr>
    </w:lvl>
  </w:abstractNum>
  <w:abstractNum w:abstractNumId="13">
    <w:nsid w:val="5D4A2A72"/>
    <w:multiLevelType w:val="hybridMultilevel"/>
    <w:tmpl w:val="2D92B6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2445BB1"/>
    <w:multiLevelType w:val="hybridMultilevel"/>
    <w:tmpl w:val="60061ED8"/>
    <w:lvl w:ilvl="0" w:tplc="0F30F4C2">
      <w:start w:val="27"/>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6F84B9F"/>
    <w:multiLevelType w:val="hybridMultilevel"/>
    <w:tmpl w:val="4C0E394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9CE2616"/>
    <w:multiLevelType w:val="multilevel"/>
    <w:tmpl w:val="9BE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6A531B"/>
    <w:multiLevelType w:val="hybridMultilevel"/>
    <w:tmpl w:val="CE448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7"/>
  </w:num>
  <w:num w:numId="6">
    <w:abstractNumId w:val="6"/>
  </w:num>
  <w:num w:numId="7">
    <w:abstractNumId w:val="18"/>
  </w:num>
  <w:num w:numId="8">
    <w:abstractNumId w:val="1"/>
  </w:num>
  <w:num w:numId="9">
    <w:abstractNumId w:val="16"/>
  </w:num>
  <w:num w:numId="10">
    <w:abstractNumId w:val="14"/>
  </w:num>
  <w:num w:numId="11">
    <w:abstractNumId w:val="11"/>
  </w:num>
  <w:num w:numId="12">
    <w:abstractNumId w:val="2"/>
  </w:num>
  <w:num w:numId="13">
    <w:abstractNumId w:val="4"/>
  </w:num>
  <w:num w:numId="14">
    <w:abstractNumId w:val="10"/>
  </w:num>
  <w:num w:numId="15">
    <w:abstractNumId w:val="5"/>
  </w:num>
  <w:num w:numId="16">
    <w:abstractNumId w:val="17"/>
  </w:num>
  <w:num w:numId="17">
    <w:abstractNumId w:val="0"/>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D0C10"/>
    <w:rsid w:val="00007D1C"/>
    <w:rsid w:val="00010B22"/>
    <w:rsid w:val="00011719"/>
    <w:rsid w:val="00011FE8"/>
    <w:rsid w:val="00013BC0"/>
    <w:rsid w:val="000235AF"/>
    <w:rsid w:val="00026D15"/>
    <w:rsid w:val="00027093"/>
    <w:rsid w:val="00030784"/>
    <w:rsid w:val="00030E58"/>
    <w:rsid w:val="00032CAF"/>
    <w:rsid w:val="000371F7"/>
    <w:rsid w:val="00041811"/>
    <w:rsid w:val="0004337A"/>
    <w:rsid w:val="000468D1"/>
    <w:rsid w:val="000644E1"/>
    <w:rsid w:val="000679ED"/>
    <w:rsid w:val="00070545"/>
    <w:rsid w:val="00071DF2"/>
    <w:rsid w:val="00075CB4"/>
    <w:rsid w:val="00076425"/>
    <w:rsid w:val="00076534"/>
    <w:rsid w:val="00082CF6"/>
    <w:rsid w:val="00083A91"/>
    <w:rsid w:val="00093096"/>
    <w:rsid w:val="00096F1B"/>
    <w:rsid w:val="000A0825"/>
    <w:rsid w:val="000A1982"/>
    <w:rsid w:val="000A6B52"/>
    <w:rsid w:val="000B0218"/>
    <w:rsid w:val="000B0490"/>
    <w:rsid w:val="000B2341"/>
    <w:rsid w:val="000B663E"/>
    <w:rsid w:val="000C0196"/>
    <w:rsid w:val="000C54D9"/>
    <w:rsid w:val="000C7CB9"/>
    <w:rsid w:val="000D0C10"/>
    <w:rsid w:val="000D0C8F"/>
    <w:rsid w:val="000E0A0F"/>
    <w:rsid w:val="000E1B59"/>
    <w:rsid w:val="000E2ED8"/>
    <w:rsid w:val="00111409"/>
    <w:rsid w:val="0011158B"/>
    <w:rsid w:val="00125246"/>
    <w:rsid w:val="00134C81"/>
    <w:rsid w:val="001352E9"/>
    <w:rsid w:val="00142E9B"/>
    <w:rsid w:val="001438C0"/>
    <w:rsid w:val="001441E0"/>
    <w:rsid w:val="00144B7C"/>
    <w:rsid w:val="0015516F"/>
    <w:rsid w:val="00156402"/>
    <w:rsid w:val="00166123"/>
    <w:rsid w:val="001674C2"/>
    <w:rsid w:val="00171F0B"/>
    <w:rsid w:val="00173AB4"/>
    <w:rsid w:val="00180DD7"/>
    <w:rsid w:val="00181313"/>
    <w:rsid w:val="00181D36"/>
    <w:rsid w:val="0018458B"/>
    <w:rsid w:val="001939A3"/>
    <w:rsid w:val="0019462E"/>
    <w:rsid w:val="00194DC2"/>
    <w:rsid w:val="001A359F"/>
    <w:rsid w:val="001A67C7"/>
    <w:rsid w:val="001B2E03"/>
    <w:rsid w:val="001E11D1"/>
    <w:rsid w:val="001E1684"/>
    <w:rsid w:val="001E3453"/>
    <w:rsid w:val="001E3586"/>
    <w:rsid w:val="001E558D"/>
    <w:rsid w:val="001E5963"/>
    <w:rsid w:val="001F0AEA"/>
    <w:rsid w:val="001F53E7"/>
    <w:rsid w:val="001F70FF"/>
    <w:rsid w:val="00201FD6"/>
    <w:rsid w:val="00205642"/>
    <w:rsid w:val="00205CF5"/>
    <w:rsid w:val="00205E52"/>
    <w:rsid w:val="00207176"/>
    <w:rsid w:val="0022111F"/>
    <w:rsid w:val="00232946"/>
    <w:rsid w:val="00240EA4"/>
    <w:rsid w:val="00253279"/>
    <w:rsid w:val="002612AD"/>
    <w:rsid w:val="00264058"/>
    <w:rsid w:val="002676F7"/>
    <w:rsid w:val="00270DD9"/>
    <w:rsid w:val="0027259A"/>
    <w:rsid w:val="00285A50"/>
    <w:rsid w:val="00286E03"/>
    <w:rsid w:val="00293D6E"/>
    <w:rsid w:val="00293ED2"/>
    <w:rsid w:val="002970A5"/>
    <w:rsid w:val="002970E8"/>
    <w:rsid w:val="0029779B"/>
    <w:rsid w:val="002B28BD"/>
    <w:rsid w:val="002C79B2"/>
    <w:rsid w:val="002D3501"/>
    <w:rsid w:val="002D5188"/>
    <w:rsid w:val="002E29FC"/>
    <w:rsid w:val="002E6297"/>
    <w:rsid w:val="002E752B"/>
    <w:rsid w:val="002F1372"/>
    <w:rsid w:val="002F3EEC"/>
    <w:rsid w:val="002F622B"/>
    <w:rsid w:val="002F72A1"/>
    <w:rsid w:val="00300695"/>
    <w:rsid w:val="003024C8"/>
    <w:rsid w:val="003057E7"/>
    <w:rsid w:val="00305C88"/>
    <w:rsid w:val="00306B8E"/>
    <w:rsid w:val="0031186A"/>
    <w:rsid w:val="003218F1"/>
    <w:rsid w:val="003231A8"/>
    <w:rsid w:val="0032423F"/>
    <w:rsid w:val="0033149B"/>
    <w:rsid w:val="00335258"/>
    <w:rsid w:val="00340039"/>
    <w:rsid w:val="00342438"/>
    <w:rsid w:val="00353B25"/>
    <w:rsid w:val="00354489"/>
    <w:rsid w:val="00355372"/>
    <w:rsid w:val="00362559"/>
    <w:rsid w:val="0036446F"/>
    <w:rsid w:val="00366085"/>
    <w:rsid w:val="00367458"/>
    <w:rsid w:val="00372D38"/>
    <w:rsid w:val="00376A10"/>
    <w:rsid w:val="00385BDA"/>
    <w:rsid w:val="0039184D"/>
    <w:rsid w:val="00391EC2"/>
    <w:rsid w:val="00393FA1"/>
    <w:rsid w:val="00394508"/>
    <w:rsid w:val="003A0B6C"/>
    <w:rsid w:val="003A398F"/>
    <w:rsid w:val="003A47D7"/>
    <w:rsid w:val="003B28DF"/>
    <w:rsid w:val="003B68A5"/>
    <w:rsid w:val="003C18A2"/>
    <w:rsid w:val="003D0244"/>
    <w:rsid w:val="003D2762"/>
    <w:rsid w:val="003D40BA"/>
    <w:rsid w:val="003D7ECD"/>
    <w:rsid w:val="003E1749"/>
    <w:rsid w:val="003E7BEF"/>
    <w:rsid w:val="004013EE"/>
    <w:rsid w:val="004128B6"/>
    <w:rsid w:val="004218BC"/>
    <w:rsid w:val="0043185A"/>
    <w:rsid w:val="00441AFB"/>
    <w:rsid w:val="0044327D"/>
    <w:rsid w:val="00457BF4"/>
    <w:rsid w:val="004605F2"/>
    <w:rsid w:val="004621C4"/>
    <w:rsid w:val="0047141C"/>
    <w:rsid w:val="0047572D"/>
    <w:rsid w:val="00493C7C"/>
    <w:rsid w:val="00494896"/>
    <w:rsid w:val="004A1BA9"/>
    <w:rsid w:val="004A1F34"/>
    <w:rsid w:val="004A2EAF"/>
    <w:rsid w:val="004A758F"/>
    <w:rsid w:val="004A7B5C"/>
    <w:rsid w:val="004B1D0A"/>
    <w:rsid w:val="004B5B04"/>
    <w:rsid w:val="004B6000"/>
    <w:rsid w:val="004D09B3"/>
    <w:rsid w:val="004D1963"/>
    <w:rsid w:val="004D360F"/>
    <w:rsid w:val="004D4008"/>
    <w:rsid w:val="004F532B"/>
    <w:rsid w:val="005043BB"/>
    <w:rsid w:val="005069E5"/>
    <w:rsid w:val="00506B34"/>
    <w:rsid w:val="005131CF"/>
    <w:rsid w:val="00516E3C"/>
    <w:rsid w:val="00520120"/>
    <w:rsid w:val="00524A33"/>
    <w:rsid w:val="00527E18"/>
    <w:rsid w:val="00534F5C"/>
    <w:rsid w:val="0053525F"/>
    <w:rsid w:val="00536A14"/>
    <w:rsid w:val="00536F84"/>
    <w:rsid w:val="00545A7A"/>
    <w:rsid w:val="00547081"/>
    <w:rsid w:val="00547492"/>
    <w:rsid w:val="00553185"/>
    <w:rsid w:val="00553AEA"/>
    <w:rsid w:val="00554BE8"/>
    <w:rsid w:val="005559CD"/>
    <w:rsid w:val="0056186E"/>
    <w:rsid w:val="0056713A"/>
    <w:rsid w:val="0056727B"/>
    <w:rsid w:val="0056735C"/>
    <w:rsid w:val="005773D4"/>
    <w:rsid w:val="005776A8"/>
    <w:rsid w:val="00582A42"/>
    <w:rsid w:val="00583B33"/>
    <w:rsid w:val="005840E5"/>
    <w:rsid w:val="00584F5A"/>
    <w:rsid w:val="005869B2"/>
    <w:rsid w:val="005945A0"/>
    <w:rsid w:val="00595471"/>
    <w:rsid w:val="005A269C"/>
    <w:rsid w:val="005B31E9"/>
    <w:rsid w:val="005B3297"/>
    <w:rsid w:val="005B4A84"/>
    <w:rsid w:val="005B7F4C"/>
    <w:rsid w:val="005C4D22"/>
    <w:rsid w:val="005D2B39"/>
    <w:rsid w:val="005D5575"/>
    <w:rsid w:val="005E2D42"/>
    <w:rsid w:val="005E59A1"/>
    <w:rsid w:val="005F3F27"/>
    <w:rsid w:val="005F4FDD"/>
    <w:rsid w:val="005F654C"/>
    <w:rsid w:val="006021A4"/>
    <w:rsid w:val="00604056"/>
    <w:rsid w:val="0061111B"/>
    <w:rsid w:val="00611438"/>
    <w:rsid w:val="00613016"/>
    <w:rsid w:val="00615CC7"/>
    <w:rsid w:val="006207D3"/>
    <w:rsid w:val="00622E04"/>
    <w:rsid w:val="00623F4E"/>
    <w:rsid w:val="00626F19"/>
    <w:rsid w:val="0063354B"/>
    <w:rsid w:val="00644591"/>
    <w:rsid w:val="00647732"/>
    <w:rsid w:val="006502F9"/>
    <w:rsid w:val="006509F6"/>
    <w:rsid w:val="00651056"/>
    <w:rsid w:val="006510CB"/>
    <w:rsid w:val="00651B46"/>
    <w:rsid w:val="006549F7"/>
    <w:rsid w:val="00657F52"/>
    <w:rsid w:val="00663428"/>
    <w:rsid w:val="0066456E"/>
    <w:rsid w:val="0067248B"/>
    <w:rsid w:val="00672494"/>
    <w:rsid w:val="00673D51"/>
    <w:rsid w:val="00674728"/>
    <w:rsid w:val="00677A19"/>
    <w:rsid w:val="00681401"/>
    <w:rsid w:val="00684318"/>
    <w:rsid w:val="006914C4"/>
    <w:rsid w:val="0069313B"/>
    <w:rsid w:val="0069584E"/>
    <w:rsid w:val="006A219A"/>
    <w:rsid w:val="006A53CE"/>
    <w:rsid w:val="006A7A06"/>
    <w:rsid w:val="006B15A6"/>
    <w:rsid w:val="006B483E"/>
    <w:rsid w:val="006B49FF"/>
    <w:rsid w:val="006B557C"/>
    <w:rsid w:val="006B59AE"/>
    <w:rsid w:val="006C3A5B"/>
    <w:rsid w:val="006D0F9B"/>
    <w:rsid w:val="006E682B"/>
    <w:rsid w:val="006E68E0"/>
    <w:rsid w:val="006F2792"/>
    <w:rsid w:val="006F3C61"/>
    <w:rsid w:val="006F693B"/>
    <w:rsid w:val="006F7504"/>
    <w:rsid w:val="0070142C"/>
    <w:rsid w:val="00704864"/>
    <w:rsid w:val="0071722B"/>
    <w:rsid w:val="0072254F"/>
    <w:rsid w:val="00722877"/>
    <w:rsid w:val="00722BE8"/>
    <w:rsid w:val="00722FF2"/>
    <w:rsid w:val="007264AE"/>
    <w:rsid w:val="00735277"/>
    <w:rsid w:val="00743681"/>
    <w:rsid w:val="007437DC"/>
    <w:rsid w:val="00744436"/>
    <w:rsid w:val="00745B3B"/>
    <w:rsid w:val="0075499A"/>
    <w:rsid w:val="0076681A"/>
    <w:rsid w:val="0076791E"/>
    <w:rsid w:val="0077252E"/>
    <w:rsid w:val="0077427B"/>
    <w:rsid w:val="007752E1"/>
    <w:rsid w:val="0078387F"/>
    <w:rsid w:val="00785029"/>
    <w:rsid w:val="00785209"/>
    <w:rsid w:val="0078668E"/>
    <w:rsid w:val="007903D9"/>
    <w:rsid w:val="00791C9D"/>
    <w:rsid w:val="007961B2"/>
    <w:rsid w:val="007A3761"/>
    <w:rsid w:val="007A7737"/>
    <w:rsid w:val="007B191F"/>
    <w:rsid w:val="007B583E"/>
    <w:rsid w:val="007C3403"/>
    <w:rsid w:val="007C3C66"/>
    <w:rsid w:val="007C63A9"/>
    <w:rsid w:val="007D0443"/>
    <w:rsid w:val="007D26CC"/>
    <w:rsid w:val="007D4BCE"/>
    <w:rsid w:val="007D5396"/>
    <w:rsid w:val="007D56BB"/>
    <w:rsid w:val="007E177D"/>
    <w:rsid w:val="007E3241"/>
    <w:rsid w:val="007E3968"/>
    <w:rsid w:val="007F0099"/>
    <w:rsid w:val="007F746A"/>
    <w:rsid w:val="008015BE"/>
    <w:rsid w:val="0080177F"/>
    <w:rsid w:val="00802448"/>
    <w:rsid w:val="00802891"/>
    <w:rsid w:val="00803881"/>
    <w:rsid w:val="0081554A"/>
    <w:rsid w:val="00815B26"/>
    <w:rsid w:val="00827DF8"/>
    <w:rsid w:val="00830A5E"/>
    <w:rsid w:val="00830B9D"/>
    <w:rsid w:val="008324EB"/>
    <w:rsid w:val="008340EB"/>
    <w:rsid w:val="008411C3"/>
    <w:rsid w:val="00841673"/>
    <w:rsid w:val="00841A7F"/>
    <w:rsid w:val="008524E0"/>
    <w:rsid w:val="00852AC4"/>
    <w:rsid w:val="00856470"/>
    <w:rsid w:val="008611D3"/>
    <w:rsid w:val="00862CA9"/>
    <w:rsid w:val="00864EF1"/>
    <w:rsid w:val="0086642B"/>
    <w:rsid w:val="008740F8"/>
    <w:rsid w:val="0088323C"/>
    <w:rsid w:val="00887DDE"/>
    <w:rsid w:val="008905B1"/>
    <w:rsid w:val="00896147"/>
    <w:rsid w:val="00896D8D"/>
    <w:rsid w:val="008A3012"/>
    <w:rsid w:val="008A7E39"/>
    <w:rsid w:val="008B2BC2"/>
    <w:rsid w:val="008B5ABF"/>
    <w:rsid w:val="008C4872"/>
    <w:rsid w:val="008D1362"/>
    <w:rsid w:val="008D3BE5"/>
    <w:rsid w:val="008E3CFB"/>
    <w:rsid w:val="008E3E35"/>
    <w:rsid w:val="008E5C59"/>
    <w:rsid w:val="008F37D1"/>
    <w:rsid w:val="008F59FE"/>
    <w:rsid w:val="008F61DF"/>
    <w:rsid w:val="00904CA1"/>
    <w:rsid w:val="009059D0"/>
    <w:rsid w:val="009112DE"/>
    <w:rsid w:val="00912A6A"/>
    <w:rsid w:val="00913BA3"/>
    <w:rsid w:val="009169D6"/>
    <w:rsid w:val="009231B2"/>
    <w:rsid w:val="00923C7A"/>
    <w:rsid w:val="00925401"/>
    <w:rsid w:val="0095036D"/>
    <w:rsid w:val="0095194E"/>
    <w:rsid w:val="009573BD"/>
    <w:rsid w:val="0095793E"/>
    <w:rsid w:val="00971814"/>
    <w:rsid w:val="0097265F"/>
    <w:rsid w:val="00974147"/>
    <w:rsid w:val="00981EE0"/>
    <w:rsid w:val="00982B51"/>
    <w:rsid w:val="009835ED"/>
    <w:rsid w:val="009867DA"/>
    <w:rsid w:val="00987314"/>
    <w:rsid w:val="00992C61"/>
    <w:rsid w:val="009A193F"/>
    <w:rsid w:val="009A68B6"/>
    <w:rsid w:val="009A77A6"/>
    <w:rsid w:val="009B040E"/>
    <w:rsid w:val="009C3C29"/>
    <w:rsid w:val="009C7A92"/>
    <w:rsid w:val="009D0E34"/>
    <w:rsid w:val="009D13F5"/>
    <w:rsid w:val="009D3D2A"/>
    <w:rsid w:val="009D7155"/>
    <w:rsid w:val="009F01B0"/>
    <w:rsid w:val="009F057A"/>
    <w:rsid w:val="00A17B27"/>
    <w:rsid w:val="00A3005B"/>
    <w:rsid w:val="00A33458"/>
    <w:rsid w:val="00A37684"/>
    <w:rsid w:val="00A4139D"/>
    <w:rsid w:val="00A41B16"/>
    <w:rsid w:val="00A41F63"/>
    <w:rsid w:val="00A44EAB"/>
    <w:rsid w:val="00A47BB1"/>
    <w:rsid w:val="00A47FDB"/>
    <w:rsid w:val="00A52C8A"/>
    <w:rsid w:val="00A52F7F"/>
    <w:rsid w:val="00A5356C"/>
    <w:rsid w:val="00A72575"/>
    <w:rsid w:val="00A73414"/>
    <w:rsid w:val="00A7341F"/>
    <w:rsid w:val="00A7574D"/>
    <w:rsid w:val="00A826C0"/>
    <w:rsid w:val="00A82D1A"/>
    <w:rsid w:val="00A87A21"/>
    <w:rsid w:val="00A93ED6"/>
    <w:rsid w:val="00A97349"/>
    <w:rsid w:val="00AA1B5D"/>
    <w:rsid w:val="00AA3186"/>
    <w:rsid w:val="00AB7DF2"/>
    <w:rsid w:val="00AC0747"/>
    <w:rsid w:val="00AC11FC"/>
    <w:rsid w:val="00AC39D4"/>
    <w:rsid w:val="00AC437B"/>
    <w:rsid w:val="00AC6E87"/>
    <w:rsid w:val="00AC71E8"/>
    <w:rsid w:val="00AD02E9"/>
    <w:rsid w:val="00AD191F"/>
    <w:rsid w:val="00AD592C"/>
    <w:rsid w:val="00AD678D"/>
    <w:rsid w:val="00AD7462"/>
    <w:rsid w:val="00AE1B1C"/>
    <w:rsid w:val="00AE479C"/>
    <w:rsid w:val="00AE4C29"/>
    <w:rsid w:val="00AE5B50"/>
    <w:rsid w:val="00AF244C"/>
    <w:rsid w:val="00AF25CB"/>
    <w:rsid w:val="00AF4E9D"/>
    <w:rsid w:val="00AF57FE"/>
    <w:rsid w:val="00B00A50"/>
    <w:rsid w:val="00B0360A"/>
    <w:rsid w:val="00B108D8"/>
    <w:rsid w:val="00B16D00"/>
    <w:rsid w:val="00B21FCE"/>
    <w:rsid w:val="00B24099"/>
    <w:rsid w:val="00B24244"/>
    <w:rsid w:val="00B26420"/>
    <w:rsid w:val="00B27FF6"/>
    <w:rsid w:val="00B3454E"/>
    <w:rsid w:val="00B371FF"/>
    <w:rsid w:val="00B406BB"/>
    <w:rsid w:val="00B4588A"/>
    <w:rsid w:val="00B46581"/>
    <w:rsid w:val="00B5028C"/>
    <w:rsid w:val="00B520B5"/>
    <w:rsid w:val="00B52E45"/>
    <w:rsid w:val="00B56913"/>
    <w:rsid w:val="00B64D44"/>
    <w:rsid w:val="00B67BA0"/>
    <w:rsid w:val="00B72192"/>
    <w:rsid w:val="00B73D57"/>
    <w:rsid w:val="00B741BF"/>
    <w:rsid w:val="00B808CE"/>
    <w:rsid w:val="00B80F25"/>
    <w:rsid w:val="00B866B4"/>
    <w:rsid w:val="00B9121D"/>
    <w:rsid w:val="00B936DB"/>
    <w:rsid w:val="00B936DF"/>
    <w:rsid w:val="00BA3D1A"/>
    <w:rsid w:val="00BA3E4D"/>
    <w:rsid w:val="00BB5566"/>
    <w:rsid w:val="00BB5E68"/>
    <w:rsid w:val="00BC3289"/>
    <w:rsid w:val="00BD0C95"/>
    <w:rsid w:val="00BE205E"/>
    <w:rsid w:val="00BE2711"/>
    <w:rsid w:val="00BE2996"/>
    <w:rsid w:val="00BE78D3"/>
    <w:rsid w:val="00BF42E0"/>
    <w:rsid w:val="00C0784C"/>
    <w:rsid w:val="00C07E27"/>
    <w:rsid w:val="00C07EBC"/>
    <w:rsid w:val="00C1033A"/>
    <w:rsid w:val="00C12556"/>
    <w:rsid w:val="00C13016"/>
    <w:rsid w:val="00C16F3C"/>
    <w:rsid w:val="00C17B07"/>
    <w:rsid w:val="00C23CF2"/>
    <w:rsid w:val="00C275E8"/>
    <w:rsid w:val="00C3130D"/>
    <w:rsid w:val="00C32931"/>
    <w:rsid w:val="00C32DF7"/>
    <w:rsid w:val="00C43A50"/>
    <w:rsid w:val="00C52A40"/>
    <w:rsid w:val="00C53544"/>
    <w:rsid w:val="00C56156"/>
    <w:rsid w:val="00C577AF"/>
    <w:rsid w:val="00C62630"/>
    <w:rsid w:val="00C66AB1"/>
    <w:rsid w:val="00C671B2"/>
    <w:rsid w:val="00C74BF3"/>
    <w:rsid w:val="00C766FE"/>
    <w:rsid w:val="00C84F71"/>
    <w:rsid w:val="00C85E38"/>
    <w:rsid w:val="00C910C1"/>
    <w:rsid w:val="00C93A2A"/>
    <w:rsid w:val="00C96E53"/>
    <w:rsid w:val="00CA008E"/>
    <w:rsid w:val="00CA377D"/>
    <w:rsid w:val="00CA5892"/>
    <w:rsid w:val="00CA5EE9"/>
    <w:rsid w:val="00CC1E7C"/>
    <w:rsid w:val="00CC36C3"/>
    <w:rsid w:val="00CC37B6"/>
    <w:rsid w:val="00CE2AA2"/>
    <w:rsid w:val="00CE7D50"/>
    <w:rsid w:val="00CF56F3"/>
    <w:rsid w:val="00CF6CF5"/>
    <w:rsid w:val="00D0043B"/>
    <w:rsid w:val="00D07734"/>
    <w:rsid w:val="00D10DD8"/>
    <w:rsid w:val="00D13B73"/>
    <w:rsid w:val="00D21CA8"/>
    <w:rsid w:val="00D2256D"/>
    <w:rsid w:val="00D22D14"/>
    <w:rsid w:val="00D32773"/>
    <w:rsid w:val="00D32E0A"/>
    <w:rsid w:val="00D34603"/>
    <w:rsid w:val="00D35628"/>
    <w:rsid w:val="00D35F93"/>
    <w:rsid w:val="00D364B2"/>
    <w:rsid w:val="00D37083"/>
    <w:rsid w:val="00D453AA"/>
    <w:rsid w:val="00D465B5"/>
    <w:rsid w:val="00D46763"/>
    <w:rsid w:val="00D55DE8"/>
    <w:rsid w:val="00D60F4B"/>
    <w:rsid w:val="00D67962"/>
    <w:rsid w:val="00D712CE"/>
    <w:rsid w:val="00D73735"/>
    <w:rsid w:val="00D777D2"/>
    <w:rsid w:val="00D778CB"/>
    <w:rsid w:val="00D779EB"/>
    <w:rsid w:val="00D77BD0"/>
    <w:rsid w:val="00D90254"/>
    <w:rsid w:val="00D92DA7"/>
    <w:rsid w:val="00DA2386"/>
    <w:rsid w:val="00DA2936"/>
    <w:rsid w:val="00DB0D18"/>
    <w:rsid w:val="00DB2736"/>
    <w:rsid w:val="00DB65AD"/>
    <w:rsid w:val="00DC05A7"/>
    <w:rsid w:val="00DD307E"/>
    <w:rsid w:val="00DE6FF1"/>
    <w:rsid w:val="00DF2E40"/>
    <w:rsid w:val="00DF3306"/>
    <w:rsid w:val="00DF3B89"/>
    <w:rsid w:val="00DF4DD8"/>
    <w:rsid w:val="00E029E1"/>
    <w:rsid w:val="00E052A6"/>
    <w:rsid w:val="00E06FC6"/>
    <w:rsid w:val="00E11DA5"/>
    <w:rsid w:val="00E13492"/>
    <w:rsid w:val="00E23B95"/>
    <w:rsid w:val="00E27999"/>
    <w:rsid w:val="00E27CF0"/>
    <w:rsid w:val="00E3001B"/>
    <w:rsid w:val="00E3573B"/>
    <w:rsid w:val="00E41DB4"/>
    <w:rsid w:val="00E45825"/>
    <w:rsid w:val="00E46C6E"/>
    <w:rsid w:val="00E50E17"/>
    <w:rsid w:val="00E50FCB"/>
    <w:rsid w:val="00E60290"/>
    <w:rsid w:val="00E62912"/>
    <w:rsid w:val="00E639F6"/>
    <w:rsid w:val="00E65F6E"/>
    <w:rsid w:val="00E670B5"/>
    <w:rsid w:val="00E72A01"/>
    <w:rsid w:val="00E73883"/>
    <w:rsid w:val="00E769A6"/>
    <w:rsid w:val="00E77103"/>
    <w:rsid w:val="00E77104"/>
    <w:rsid w:val="00E863CF"/>
    <w:rsid w:val="00E93A03"/>
    <w:rsid w:val="00E959C0"/>
    <w:rsid w:val="00EA0DE6"/>
    <w:rsid w:val="00EA2B39"/>
    <w:rsid w:val="00EA5D19"/>
    <w:rsid w:val="00EB0C29"/>
    <w:rsid w:val="00EB3DA4"/>
    <w:rsid w:val="00EB4B1B"/>
    <w:rsid w:val="00EC2E39"/>
    <w:rsid w:val="00EC3254"/>
    <w:rsid w:val="00EC4BF2"/>
    <w:rsid w:val="00EC5A14"/>
    <w:rsid w:val="00ED2C35"/>
    <w:rsid w:val="00ED361E"/>
    <w:rsid w:val="00ED6EB8"/>
    <w:rsid w:val="00EE0719"/>
    <w:rsid w:val="00EF5A58"/>
    <w:rsid w:val="00F06D95"/>
    <w:rsid w:val="00F13096"/>
    <w:rsid w:val="00F1522C"/>
    <w:rsid w:val="00F2048D"/>
    <w:rsid w:val="00F3288D"/>
    <w:rsid w:val="00F4438D"/>
    <w:rsid w:val="00F50A67"/>
    <w:rsid w:val="00F52747"/>
    <w:rsid w:val="00F570EA"/>
    <w:rsid w:val="00F61EF6"/>
    <w:rsid w:val="00F626E6"/>
    <w:rsid w:val="00F6684A"/>
    <w:rsid w:val="00F71C3A"/>
    <w:rsid w:val="00F75869"/>
    <w:rsid w:val="00F80E7D"/>
    <w:rsid w:val="00F80F6D"/>
    <w:rsid w:val="00F972DF"/>
    <w:rsid w:val="00FA519E"/>
    <w:rsid w:val="00FA5DD5"/>
    <w:rsid w:val="00FB38C9"/>
    <w:rsid w:val="00FC4B82"/>
    <w:rsid w:val="00FC4FA1"/>
    <w:rsid w:val="00FD1578"/>
    <w:rsid w:val="00FD1964"/>
    <w:rsid w:val="00FD2EA4"/>
    <w:rsid w:val="00FD4694"/>
    <w:rsid w:val="00FE2B30"/>
    <w:rsid w:val="00FE752B"/>
    <w:rsid w:val="00FE7635"/>
    <w:rsid w:val="00FE7EA7"/>
    <w:rsid w:val="00FF1D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webSettings.xml><?xml version="1.0" encoding="utf-8"?>
<w:webSettings xmlns:r="http://schemas.openxmlformats.org/officeDocument/2006/relationships" xmlns:w="http://schemas.openxmlformats.org/wordprocessingml/2006/main">
  <w:divs>
    <w:div w:id="78799559">
      <w:bodyDiv w:val="1"/>
      <w:marLeft w:val="0"/>
      <w:marRight w:val="0"/>
      <w:marTop w:val="0"/>
      <w:marBottom w:val="0"/>
      <w:divBdr>
        <w:top w:val="none" w:sz="0" w:space="0" w:color="auto"/>
        <w:left w:val="none" w:sz="0" w:space="0" w:color="auto"/>
        <w:bottom w:val="none" w:sz="0" w:space="0" w:color="auto"/>
        <w:right w:val="none" w:sz="0" w:space="0" w:color="auto"/>
      </w:divBdr>
    </w:div>
    <w:div w:id="773552289">
      <w:bodyDiv w:val="1"/>
      <w:marLeft w:val="0"/>
      <w:marRight w:val="0"/>
      <w:marTop w:val="0"/>
      <w:marBottom w:val="0"/>
      <w:divBdr>
        <w:top w:val="none" w:sz="0" w:space="0" w:color="auto"/>
        <w:left w:val="none" w:sz="0" w:space="0" w:color="auto"/>
        <w:bottom w:val="none" w:sz="0" w:space="0" w:color="auto"/>
        <w:right w:val="none" w:sz="0" w:space="0" w:color="auto"/>
      </w:divBdr>
    </w:div>
    <w:div w:id="1114515792">
      <w:bodyDiv w:val="1"/>
      <w:marLeft w:val="0"/>
      <w:marRight w:val="0"/>
      <w:marTop w:val="0"/>
      <w:marBottom w:val="0"/>
      <w:divBdr>
        <w:top w:val="none" w:sz="0" w:space="0" w:color="auto"/>
        <w:left w:val="none" w:sz="0" w:space="0" w:color="auto"/>
        <w:bottom w:val="none" w:sz="0" w:space="0" w:color="auto"/>
        <w:right w:val="none" w:sz="0" w:space="0" w:color="auto"/>
      </w:divBdr>
    </w:div>
    <w:div w:id="15786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B56E-C5D4-493E-8CAE-3F2C8AE0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3974</Words>
  <Characters>21861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cmpanduro</cp:lastModifiedBy>
  <cp:revision>10</cp:revision>
  <cp:lastPrinted>2024-07-15T18:58:00Z</cp:lastPrinted>
  <dcterms:created xsi:type="dcterms:W3CDTF">2024-08-06T16:45:00Z</dcterms:created>
  <dcterms:modified xsi:type="dcterms:W3CDTF">2024-08-13T15:56:00Z</dcterms:modified>
</cp:coreProperties>
</file>