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C" w:rsidRPr="00791238" w:rsidRDefault="007F645C" w:rsidP="00C51803">
      <w:pPr>
        <w:spacing w:after="0"/>
        <w:rPr>
          <w:b/>
          <w:sz w:val="28"/>
          <w:szCs w:val="24"/>
        </w:rPr>
      </w:pPr>
      <w:r w:rsidRPr="00791238">
        <w:rPr>
          <w:b/>
          <w:sz w:val="28"/>
          <w:szCs w:val="24"/>
        </w:rPr>
        <w:t>Leyenda de documento clasificado</w:t>
      </w:r>
      <w:r w:rsidR="00F97C79" w:rsidRPr="00791238">
        <w:rPr>
          <w:b/>
          <w:sz w:val="28"/>
          <w:szCs w:val="24"/>
        </w:rPr>
        <w:t xml:space="preserve"> parcialmente como confidencial</w:t>
      </w:r>
      <w:r w:rsidRPr="00791238">
        <w:rPr>
          <w:b/>
          <w:sz w:val="28"/>
          <w:szCs w:val="24"/>
        </w:rPr>
        <w:t>:</w:t>
      </w:r>
    </w:p>
    <w:p w:rsidR="00C51803" w:rsidRPr="00791238" w:rsidRDefault="00C51803" w:rsidP="00C51803">
      <w:pPr>
        <w:spacing w:after="0"/>
        <w:rPr>
          <w:b/>
          <w:sz w:val="10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37"/>
        <w:gridCol w:w="7485"/>
      </w:tblGrid>
      <w:tr w:rsidR="007F645C" w:rsidRPr="005E271D" w:rsidTr="00791238">
        <w:tc>
          <w:tcPr>
            <w:tcW w:w="1837" w:type="dxa"/>
            <w:vAlign w:val="center"/>
          </w:tcPr>
          <w:p w:rsidR="007F645C" w:rsidRPr="005E271D" w:rsidRDefault="00F97C79" w:rsidP="00FB087C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Sujeto obligado</w:t>
            </w:r>
          </w:p>
        </w:tc>
        <w:tc>
          <w:tcPr>
            <w:tcW w:w="7485" w:type="dxa"/>
            <w:vAlign w:val="center"/>
          </w:tcPr>
          <w:p w:rsidR="00FB087C" w:rsidRPr="005E271D" w:rsidRDefault="00F97C79" w:rsidP="00C51803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Ayuntamiento de Guadalajara</w:t>
            </w:r>
          </w:p>
        </w:tc>
      </w:tr>
      <w:tr w:rsidR="007F645C" w:rsidRPr="005E271D" w:rsidTr="00791238">
        <w:tc>
          <w:tcPr>
            <w:tcW w:w="1837" w:type="dxa"/>
            <w:vAlign w:val="center"/>
          </w:tcPr>
          <w:p w:rsidR="007F645C" w:rsidRPr="005E271D" w:rsidRDefault="007F645C" w:rsidP="00F97C79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 xml:space="preserve">Información </w:t>
            </w:r>
            <w:r w:rsidR="00F97C79" w:rsidRPr="005E271D">
              <w:rPr>
                <w:szCs w:val="24"/>
              </w:rPr>
              <w:t>considerada como confidencial</w:t>
            </w:r>
          </w:p>
        </w:tc>
        <w:tc>
          <w:tcPr>
            <w:tcW w:w="7485" w:type="dxa"/>
            <w:vAlign w:val="center"/>
          </w:tcPr>
          <w:p w:rsidR="00B35C0C" w:rsidRPr="005E271D" w:rsidRDefault="00B35C0C" w:rsidP="00B35C0C">
            <w:pPr>
              <w:rPr>
                <w:szCs w:val="24"/>
              </w:rPr>
            </w:pPr>
            <w:r w:rsidRPr="005E271D">
              <w:rPr>
                <w:b/>
                <w:szCs w:val="24"/>
                <w:u w:val="single"/>
              </w:rPr>
              <w:t>Datos personales</w:t>
            </w:r>
            <w:r w:rsidRPr="005E271D">
              <w:rPr>
                <w:szCs w:val="24"/>
              </w:rPr>
              <w:t>, la entregada con ese carácter y l</w:t>
            </w:r>
            <w:r w:rsidRPr="005E271D">
              <w:rPr>
                <w:szCs w:val="24"/>
              </w:rPr>
              <w:t>os secretos bancario, fiduciario, industrial, comercial, fiscal, bursátil y postal</w:t>
            </w:r>
          </w:p>
          <w:p w:rsidR="00F97C79" w:rsidRPr="005E271D" w:rsidRDefault="00B35C0C" w:rsidP="00FB087C">
            <w:pPr>
              <w:rPr>
                <w:szCs w:val="24"/>
              </w:rPr>
            </w:pPr>
            <w:proofErr w:type="gramStart"/>
            <w:r w:rsidRPr="005E271D">
              <w:rPr>
                <w:szCs w:val="24"/>
              </w:rPr>
              <w:t>cuya</w:t>
            </w:r>
            <w:proofErr w:type="gramEnd"/>
            <w:r w:rsidRPr="005E271D">
              <w:rPr>
                <w:szCs w:val="24"/>
              </w:rPr>
              <w:t xml:space="preserve"> titularidad corresponda a particulares, sujetos de derecho internacional</w:t>
            </w:r>
            <w:r w:rsidRPr="005E271D">
              <w:rPr>
                <w:szCs w:val="24"/>
              </w:rPr>
              <w:t xml:space="preserve"> </w:t>
            </w:r>
            <w:r w:rsidRPr="005E271D">
              <w:rPr>
                <w:szCs w:val="24"/>
              </w:rPr>
              <w:t>o a sujetos obligados cuando no involucren el ejercicio de recursos públicos.</w:t>
            </w:r>
          </w:p>
        </w:tc>
      </w:tr>
      <w:tr w:rsidR="007F645C" w:rsidRPr="005E271D" w:rsidTr="00791238">
        <w:tc>
          <w:tcPr>
            <w:tcW w:w="1837" w:type="dxa"/>
            <w:vAlign w:val="center"/>
          </w:tcPr>
          <w:p w:rsidR="007F645C" w:rsidRPr="005E271D" w:rsidRDefault="00F97C79" w:rsidP="00F97C79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Fundamento l</w:t>
            </w:r>
            <w:r w:rsidR="007F645C" w:rsidRPr="005E271D">
              <w:rPr>
                <w:szCs w:val="24"/>
              </w:rPr>
              <w:t xml:space="preserve">egal </w:t>
            </w:r>
          </w:p>
        </w:tc>
        <w:tc>
          <w:tcPr>
            <w:tcW w:w="7485" w:type="dxa"/>
            <w:vAlign w:val="center"/>
          </w:tcPr>
          <w:p w:rsidR="00FB087C" w:rsidRPr="005E271D" w:rsidRDefault="004704C1" w:rsidP="00C51803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A</w:t>
            </w:r>
            <w:r w:rsidR="007F645C" w:rsidRPr="005E271D">
              <w:rPr>
                <w:szCs w:val="24"/>
              </w:rPr>
              <w:t>rtículo</w:t>
            </w:r>
            <w:r w:rsidR="00B35C0C" w:rsidRPr="005E271D">
              <w:rPr>
                <w:szCs w:val="24"/>
              </w:rPr>
              <w:t>s 20 y</w:t>
            </w:r>
            <w:r w:rsidR="007F645C" w:rsidRPr="005E271D">
              <w:rPr>
                <w:szCs w:val="24"/>
              </w:rPr>
              <w:t xml:space="preserve"> </w:t>
            </w:r>
            <w:r w:rsidR="00F97C79" w:rsidRPr="005E271D">
              <w:rPr>
                <w:szCs w:val="24"/>
              </w:rPr>
              <w:t>21 de la</w:t>
            </w:r>
            <w:r w:rsidR="007F645C" w:rsidRPr="005E271D">
              <w:rPr>
                <w:szCs w:val="24"/>
              </w:rPr>
              <w:t xml:space="preserve"> </w:t>
            </w:r>
            <w:r w:rsidRPr="005E271D">
              <w:rPr>
                <w:szCs w:val="24"/>
              </w:rPr>
              <w:t>L</w:t>
            </w:r>
            <w:r w:rsidR="00F97C79" w:rsidRPr="005E271D">
              <w:rPr>
                <w:szCs w:val="24"/>
              </w:rPr>
              <w:t xml:space="preserve">ey de </w:t>
            </w:r>
            <w:r w:rsidRPr="005E271D">
              <w:rPr>
                <w:szCs w:val="24"/>
              </w:rPr>
              <w:t>T</w:t>
            </w:r>
            <w:r w:rsidR="00F97C79" w:rsidRPr="005E271D">
              <w:rPr>
                <w:szCs w:val="24"/>
              </w:rPr>
              <w:t xml:space="preserve">ransparencia y </w:t>
            </w:r>
            <w:r w:rsidRPr="005E271D">
              <w:rPr>
                <w:szCs w:val="24"/>
              </w:rPr>
              <w:t>A</w:t>
            </w:r>
            <w:r w:rsidR="00F97C79" w:rsidRPr="005E271D">
              <w:rPr>
                <w:szCs w:val="24"/>
              </w:rPr>
              <w:t xml:space="preserve">cceso a la </w:t>
            </w:r>
            <w:r w:rsidRPr="005E271D">
              <w:rPr>
                <w:szCs w:val="24"/>
              </w:rPr>
              <w:t>I</w:t>
            </w:r>
            <w:r w:rsidR="00F97C79" w:rsidRPr="005E271D">
              <w:rPr>
                <w:szCs w:val="24"/>
              </w:rPr>
              <w:t xml:space="preserve">nformación </w:t>
            </w:r>
            <w:r w:rsidRPr="005E271D">
              <w:rPr>
                <w:szCs w:val="24"/>
              </w:rPr>
              <w:t>P</w:t>
            </w:r>
            <w:r w:rsidR="00F97C79" w:rsidRPr="005E271D">
              <w:rPr>
                <w:szCs w:val="24"/>
              </w:rPr>
              <w:t xml:space="preserve">ública del </w:t>
            </w:r>
            <w:r w:rsidRPr="005E271D">
              <w:rPr>
                <w:szCs w:val="24"/>
              </w:rPr>
              <w:t>E</w:t>
            </w:r>
            <w:r w:rsidR="00F97C79" w:rsidRPr="005E271D">
              <w:rPr>
                <w:szCs w:val="24"/>
              </w:rPr>
              <w:t xml:space="preserve">stado de </w:t>
            </w:r>
            <w:r w:rsidRPr="005E271D">
              <w:rPr>
                <w:szCs w:val="24"/>
              </w:rPr>
              <w:t>J</w:t>
            </w:r>
            <w:r w:rsidR="00F97C79" w:rsidRPr="005E271D">
              <w:rPr>
                <w:szCs w:val="24"/>
              </w:rPr>
              <w:t xml:space="preserve">alisco </w:t>
            </w:r>
            <w:r w:rsidRPr="005E271D">
              <w:rPr>
                <w:szCs w:val="24"/>
              </w:rPr>
              <w:t>y</w:t>
            </w:r>
            <w:r w:rsidR="00F97C79" w:rsidRPr="005E271D">
              <w:rPr>
                <w:szCs w:val="24"/>
              </w:rPr>
              <w:t xml:space="preserve"> sus </w:t>
            </w:r>
            <w:r w:rsidRPr="005E271D">
              <w:rPr>
                <w:szCs w:val="24"/>
              </w:rPr>
              <w:t>M</w:t>
            </w:r>
            <w:r w:rsidR="00F97C79" w:rsidRPr="005E271D">
              <w:rPr>
                <w:szCs w:val="24"/>
              </w:rPr>
              <w:t>unicipios,</w:t>
            </w:r>
            <w:r w:rsidR="00B35C0C" w:rsidRPr="005E271D">
              <w:rPr>
                <w:szCs w:val="24"/>
              </w:rPr>
              <w:t xml:space="preserve"> Artículo 3, fracciones IX y X de la Ley General de Protección de Datos Personales en Posesión de Sujetos Obligados, Lineamiento Trigésimo octavo de los Lineamientos General en Materia de Clasificación y Desclasificación de la Información, así como para la Elaboración de Versiones Públicas.</w:t>
            </w:r>
          </w:p>
        </w:tc>
      </w:tr>
      <w:tr w:rsidR="007F645C" w:rsidRPr="005E271D" w:rsidTr="00791238">
        <w:tc>
          <w:tcPr>
            <w:tcW w:w="1837" w:type="dxa"/>
            <w:vAlign w:val="center"/>
          </w:tcPr>
          <w:p w:rsidR="007F645C" w:rsidRPr="005E271D" w:rsidRDefault="007F645C" w:rsidP="00FB087C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Ampliación del plazo de reserva</w:t>
            </w:r>
          </w:p>
        </w:tc>
        <w:tc>
          <w:tcPr>
            <w:tcW w:w="7485" w:type="dxa"/>
            <w:vAlign w:val="center"/>
          </w:tcPr>
          <w:p w:rsidR="00FB087C" w:rsidRPr="005E271D" w:rsidRDefault="00791238" w:rsidP="00C51803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La información confidencial no estará sujeta a temporalidad alguna y sólo podrán tener acceso a ella los titulares de la misma, sus representantes y los servidores públicos facultados para ello.</w:t>
            </w:r>
          </w:p>
        </w:tc>
      </w:tr>
      <w:tr w:rsidR="007F645C" w:rsidRPr="00C51803" w:rsidTr="00791238">
        <w:tc>
          <w:tcPr>
            <w:tcW w:w="1837" w:type="dxa"/>
            <w:vAlign w:val="center"/>
          </w:tcPr>
          <w:p w:rsidR="007F645C" w:rsidRPr="00C51803" w:rsidRDefault="00791238" w:rsidP="00FB087C">
            <w:pPr>
              <w:jc w:val="center"/>
              <w:rPr>
                <w:sz w:val="20"/>
                <w:szCs w:val="24"/>
              </w:rPr>
            </w:pPr>
            <w:r w:rsidRPr="005E271D">
              <w:rPr>
                <w:szCs w:val="24"/>
              </w:rPr>
              <w:t xml:space="preserve">Glosario de información </w:t>
            </w:r>
            <w:r w:rsidR="007F645C" w:rsidRPr="005E271D">
              <w:rPr>
                <w:szCs w:val="24"/>
              </w:rPr>
              <w:t>Confidencial</w:t>
            </w:r>
            <w:r w:rsidRPr="005E271D">
              <w:rPr>
                <w:szCs w:val="24"/>
              </w:rPr>
              <w:t xml:space="preserve"> que maneja este sujeto obligado para la elaboración de versiones públicas</w:t>
            </w:r>
          </w:p>
        </w:tc>
        <w:tc>
          <w:tcPr>
            <w:tcW w:w="7485" w:type="dxa"/>
            <w:vAlign w:val="center"/>
          </w:tcPr>
          <w:p w:rsidR="007F645C" w:rsidRDefault="00C51803" w:rsidP="00FB087C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La información clasificada como confidencial en posesión de este sujeto obligado se entenderá y señalará de conformidad a lo siguiente:</w:t>
            </w:r>
          </w:p>
          <w:p w:rsidR="00DF49DD" w:rsidRPr="00DF49DD" w:rsidRDefault="00DF49DD" w:rsidP="00FB087C">
            <w:pPr>
              <w:jc w:val="center"/>
              <w:rPr>
                <w:sz w:val="14"/>
                <w:szCs w:val="24"/>
              </w:rPr>
            </w:pPr>
          </w:p>
          <w:tbl>
            <w:tblPr>
              <w:tblStyle w:val="Tablaconcuadrcula"/>
              <w:tblW w:w="7259" w:type="dxa"/>
              <w:tblLook w:val="04A0" w:firstRow="1" w:lastRow="0" w:firstColumn="1" w:lastColumn="0" w:noHBand="0" w:noVBand="1"/>
            </w:tblPr>
            <w:tblGrid>
              <w:gridCol w:w="597"/>
              <w:gridCol w:w="3940"/>
              <w:gridCol w:w="2722"/>
            </w:tblGrid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b/>
                      <w:sz w:val="16"/>
                      <w:szCs w:val="20"/>
                    </w:rPr>
                  </w:pPr>
                  <w:r w:rsidRPr="00C51803">
                    <w:rPr>
                      <w:b/>
                      <w:sz w:val="16"/>
                      <w:szCs w:val="20"/>
                    </w:rPr>
                    <w:t>No</w:t>
                  </w:r>
                  <w:r>
                    <w:rPr>
                      <w:b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b/>
                      <w:sz w:val="16"/>
                      <w:szCs w:val="20"/>
                    </w:rPr>
                  </w:pPr>
                  <w:r w:rsidRPr="00C51803">
                    <w:rPr>
                      <w:b/>
                      <w:sz w:val="16"/>
                      <w:szCs w:val="20"/>
                    </w:rPr>
                    <w:t>Dato Confidencial</w:t>
                  </w:r>
                </w:p>
              </w:tc>
              <w:tc>
                <w:tcPr>
                  <w:tcW w:w="2722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b/>
                      <w:sz w:val="16"/>
                      <w:szCs w:val="20"/>
                    </w:rPr>
                  </w:pPr>
                  <w:r w:rsidRPr="00C51803">
                    <w:rPr>
                      <w:b/>
                      <w:sz w:val="16"/>
                      <w:szCs w:val="20"/>
                    </w:rPr>
                    <w:t>Fundamento</w:t>
                  </w:r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Nacionalidad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21.1.I.a)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Edad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Sexo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Fecha de nacimiento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y 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5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Lugar de Nacimiento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21.1.I.a)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6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Domicilio Particular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21.1.I.d)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7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Correo electrónico particular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21.1.I.e)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8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Teléfono/ celular particular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21.1.I.e)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9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Número de folio y/o clave de elector de credencial de elector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10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Número de identificación oficial diversa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11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Estado Civil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21.1.I.c)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12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Firma del particular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13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Fotografía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14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Fecha de nacimiento en la CURP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y 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15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Fecha de nacimiento en el RFC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y 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16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Número de cuenta bancaria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21.1.I.f)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17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Parentesco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21.1.I.c)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18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Nombre de familiares o dependientes económicos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21.1.I.c)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19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Grado académico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y j)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20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Huellas digitales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21.1.I.b)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21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Estado de Salud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21.1.I.h)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22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Tratamiento médico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21.1.I.h)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23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Preferencia sexual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21.1.I.i)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24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Religión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21.1.I.g)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25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Ideología Política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21.1.I.g)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26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Activos, pasivos y/o gravámenes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21.1.I.f)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27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Afiliación sindical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21.1.I.g)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28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Entregada con el carácter de confidencial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21.1.II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29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La así dispuesta por otra normatividad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21.1.III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  <w:tr w:rsidR="00C51803" w:rsidRPr="00C51803" w:rsidTr="00344BDF">
              <w:tc>
                <w:tcPr>
                  <w:tcW w:w="597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center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30</w:t>
                  </w:r>
                </w:p>
              </w:tc>
              <w:tc>
                <w:tcPr>
                  <w:tcW w:w="3940" w:type="dxa"/>
                  <w:vAlign w:val="center"/>
                </w:tcPr>
                <w:p w:rsidR="00C51803" w:rsidRPr="00C51803" w:rsidRDefault="00C51803" w:rsidP="00344BDF">
                  <w:pPr>
                    <w:pStyle w:val="Estilo"/>
                    <w:jc w:val="left"/>
                    <w:rPr>
                      <w:sz w:val="16"/>
                      <w:szCs w:val="22"/>
                    </w:rPr>
                  </w:pPr>
                  <w:r w:rsidRPr="00C51803">
                    <w:rPr>
                      <w:sz w:val="16"/>
                      <w:szCs w:val="22"/>
                    </w:rPr>
                    <w:t>Nombre relacionado con otro dato personal</w:t>
                  </w:r>
                </w:p>
              </w:tc>
              <w:tc>
                <w:tcPr>
                  <w:tcW w:w="2722" w:type="dxa"/>
                </w:tcPr>
                <w:p w:rsidR="00C51803" w:rsidRPr="00C51803" w:rsidRDefault="00C51803" w:rsidP="00344BDF">
                  <w:pPr>
                    <w:pStyle w:val="Estilo"/>
                    <w:rPr>
                      <w:sz w:val="16"/>
                      <w:szCs w:val="21"/>
                    </w:rPr>
                  </w:pPr>
                  <w:r w:rsidRPr="00C51803">
                    <w:rPr>
                      <w:sz w:val="16"/>
                      <w:szCs w:val="21"/>
                    </w:rPr>
                    <w:t xml:space="preserve">Art. 21.1.I de la </w:t>
                  </w:r>
                  <w:proofErr w:type="spellStart"/>
                  <w:r>
                    <w:rPr>
                      <w:sz w:val="16"/>
                      <w:szCs w:val="21"/>
                    </w:rPr>
                    <w:t>LTAIPEJyM</w:t>
                  </w:r>
                  <w:proofErr w:type="spellEnd"/>
                </w:p>
              </w:tc>
            </w:tr>
          </w:tbl>
          <w:p w:rsidR="00FB087C" w:rsidRPr="00DF49DD" w:rsidRDefault="00FB087C" w:rsidP="00FB087C">
            <w:pPr>
              <w:jc w:val="center"/>
              <w:rPr>
                <w:sz w:val="14"/>
                <w:szCs w:val="24"/>
              </w:rPr>
            </w:pPr>
          </w:p>
          <w:p w:rsidR="00791238" w:rsidRPr="005E271D" w:rsidRDefault="00791238" w:rsidP="00791238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Por cada dato testado (eliminado) de un documento que contiene información confidencial, se señalará la palabra “Eliminado” y seguirá el número de la lista que relaciona el dato eliminado. Ejemplo: “Eliminado 11” corresponde a “Eliminado el estado civil del titular”.</w:t>
            </w:r>
          </w:p>
          <w:p w:rsidR="00791238" w:rsidRPr="00791238" w:rsidRDefault="00791238" w:rsidP="00FB087C">
            <w:pPr>
              <w:jc w:val="center"/>
              <w:rPr>
                <w:sz w:val="2"/>
                <w:szCs w:val="24"/>
              </w:rPr>
            </w:pPr>
          </w:p>
        </w:tc>
      </w:tr>
      <w:tr w:rsidR="007F645C" w:rsidRPr="005E271D" w:rsidTr="00791238">
        <w:tc>
          <w:tcPr>
            <w:tcW w:w="1837" w:type="dxa"/>
            <w:vAlign w:val="center"/>
          </w:tcPr>
          <w:p w:rsidR="007F645C" w:rsidRPr="005E271D" w:rsidRDefault="007F645C" w:rsidP="00FB087C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Fecha de desclasificación</w:t>
            </w:r>
          </w:p>
        </w:tc>
        <w:tc>
          <w:tcPr>
            <w:tcW w:w="7485" w:type="dxa"/>
            <w:vAlign w:val="center"/>
          </w:tcPr>
          <w:p w:rsidR="00FB087C" w:rsidRPr="005E271D" w:rsidRDefault="00791238" w:rsidP="00FB087C">
            <w:pPr>
              <w:jc w:val="center"/>
              <w:rPr>
                <w:szCs w:val="24"/>
              </w:rPr>
            </w:pPr>
            <w:r w:rsidRPr="005E271D">
              <w:rPr>
                <w:szCs w:val="24"/>
              </w:rPr>
              <w:t>La información confidencial no estará sujeta a temporalidad alguna y sólo podrán tener acceso a ella los titulares de la misma, sus representantes y los servidores públicos facultados para ello.</w:t>
            </w:r>
          </w:p>
        </w:tc>
      </w:tr>
    </w:tbl>
    <w:p w:rsidR="007F645C" w:rsidRPr="00FB087C" w:rsidRDefault="007F645C" w:rsidP="005E271D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7F645C" w:rsidRPr="00FB087C" w:rsidSect="00791238">
      <w:pgSz w:w="12240" w:h="15840" w:code="1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99"/>
    <w:rsid w:val="002737F1"/>
    <w:rsid w:val="002C1820"/>
    <w:rsid w:val="00372574"/>
    <w:rsid w:val="003B4836"/>
    <w:rsid w:val="003C5540"/>
    <w:rsid w:val="004704C1"/>
    <w:rsid w:val="0049392E"/>
    <w:rsid w:val="00546581"/>
    <w:rsid w:val="005E04F3"/>
    <w:rsid w:val="005E0CE2"/>
    <w:rsid w:val="005E271D"/>
    <w:rsid w:val="00610714"/>
    <w:rsid w:val="007623FA"/>
    <w:rsid w:val="00791238"/>
    <w:rsid w:val="007E48F2"/>
    <w:rsid w:val="007F645C"/>
    <w:rsid w:val="00803A99"/>
    <w:rsid w:val="00893343"/>
    <w:rsid w:val="008F03F5"/>
    <w:rsid w:val="009445F7"/>
    <w:rsid w:val="00A4677C"/>
    <w:rsid w:val="00A618E7"/>
    <w:rsid w:val="00A91F4F"/>
    <w:rsid w:val="00B35C0C"/>
    <w:rsid w:val="00B449D3"/>
    <w:rsid w:val="00BF54E6"/>
    <w:rsid w:val="00C40410"/>
    <w:rsid w:val="00C51803"/>
    <w:rsid w:val="00DB3AFB"/>
    <w:rsid w:val="00DB5D6A"/>
    <w:rsid w:val="00DF49DD"/>
    <w:rsid w:val="00E1386B"/>
    <w:rsid w:val="00F20837"/>
    <w:rsid w:val="00F97C79"/>
    <w:rsid w:val="00FB087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F4F"/>
    <w:rPr>
      <w:rFonts w:ascii="Tahoma" w:hAnsi="Tahoma" w:cs="Tahoma"/>
      <w:sz w:val="16"/>
      <w:szCs w:val="16"/>
    </w:rPr>
  </w:style>
  <w:style w:type="paragraph" w:customStyle="1" w:styleId="Estilo">
    <w:name w:val="Estilo"/>
    <w:basedOn w:val="Normal"/>
    <w:link w:val="EstiloCar"/>
    <w:rsid w:val="00C5180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C51803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F4F"/>
    <w:rPr>
      <w:rFonts w:ascii="Tahoma" w:hAnsi="Tahoma" w:cs="Tahoma"/>
      <w:sz w:val="16"/>
      <w:szCs w:val="16"/>
    </w:rPr>
  </w:style>
  <w:style w:type="paragraph" w:customStyle="1" w:styleId="Estilo">
    <w:name w:val="Estilo"/>
    <w:basedOn w:val="Normal"/>
    <w:link w:val="EstiloCar"/>
    <w:rsid w:val="00C5180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C51803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 Rizo Andrea</dc:creator>
  <cp:lastModifiedBy>Aquino Rizo Andrea</cp:lastModifiedBy>
  <cp:revision>6</cp:revision>
  <cp:lastPrinted>2017-07-20T16:40:00Z</cp:lastPrinted>
  <dcterms:created xsi:type="dcterms:W3CDTF">2017-07-20T16:01:00Z</dcterms:created>
  <dcterms:modified xsi:type="dcterms:W3CDTF">2017-07-20T16:48:00Z</dcterms:modified>
</cp:coreProperties>
</file>